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92" w:rsidRPr="000B611B" w:rsidRDefault="002E4192" w:rsidP="002E4192">
      <w:pPr>
        <w:jc w:val="center"/>
        <w:rPr>
          <w:sz w:val="28"/>
          <w:lang w:val="uk-UA" w:eastAsia="uk-UA"/>
        </w:rPr>
      </w:pPr>
      <w:bookmarkStart w:id="0" w:name="_Hlk14007833"/>
      <w:bookmarkEnd w:id="0"/>
      <w:r w:rsidRPr="000B611B">
        <w:rPr>
          <w:sz w:val="28"/>
          <w:lang w:val="uk-UA" w:eastAsia="uk-UA"/>
        </w:rPr>
        <w:t>МІНІСТЕРСТВО ОСВІТИ І НАУКИ УКРАЇНИ</w:t>
      </w:r>
    </w:p>
    <w:p w:rsidR="002E4192" w:rsidRPr="000B611B" w:rsidRDefault="002E4192" w:rsidP="002E4192">
      <w:pPr>
        <w:jc w:val="center"/>
        <w:rPr>
          <w:sz w:val="28"/>
          <w:lang w:val="uk-UA" w:eastAsia="uk-UA"/>
        </w:rPr>
      </w:pPr>
      <w:r w:rsidRPr="000B611B">
        <w:rPr>
          <w:sz w:val="28"/>
          <w:lang w:val="uk-UA" w:eastAsia="uk-UA"/>
        </w:rPr>
        <w:t>ЗАПОРІЗЬКИЙ НАЦІОНАЛЬНИЙ УНІВЕРСИТЕТ</w:t>
      </w:r>
    </w:p>
    <w:p w:rsidR="002E4192" w:rsidRPr="000B611B" w:rsidRDefault="002E4192" w:rsidP="002E4192">
      <w:pPr>
        <w:jc w:val="center"/>
        <w:rPr>
          <w:sz w:val="28"/>
          <w:lang w:val="uk-UA" w:eastAsia="uk-UA"/>
        </w:rPr>
      </w:pPr>
    </w:p>
    <w:p w:rsidR="002E4192" w:rsidRDefault="002E4192" w:rsidP="002E4192">
      <w:pPr>
        <w:jc w:val="center"/>
        <w:rPr>
          <w:sz w:val="28"/>
          <w:lang w:val="uk-UA" w:eastAsia="uk-UA"/>
        </w:rPr>
      </w:pPr>
      <w:r w:rsidRPr="0008008F">
        <w:rPr>
          <w:sz w:val="28"/>
          <w:lang w:val="uk-UA" w:eastAsia="uk-UA"/>
        </w:rPr>
        <w:t>ФАКУЛЬТЕТ ФІЗИЧНОГО ВИХОВАННЯ, ЗДОРОВ’Я ТА ТУРИЗМУ</w:t>
      </w:r>
    </w:p>
    <w:p w:rsidR="002E4192" w:rsidRPr="000B611B" w:rsidRDefault="002E4192" w:rsidP="002E4192">
      <w:pPr>
        <w:jc w:val="center"/>
        <w:rPr>
          <w:b/>
          <w:lang w:val="uk-UA"/>
        </w:rPr>
      </w:pPr>
    </w:p>
    <w:p w:rsidR="002E4192" w:rsidRPr="000B611B" w:rsidRDefault="002E4192" w:rsidP="002E4192">
      <w:pPr>
        <w:jc w:val="center"/>
        <w:rPr>
          <w:sz w:val="28"/>
          <w:szCs w:val="28"/>
          <w:lang w:val="uk-UA"/>
        </w:rPr>
      </w:pPr>
      <w:r w:rsidRPr="000B611B">
        <w:rPr>
          <w:sz w:val="28"/>
          <w:szCs w:val="28"/>
          <w:lang w:val="uk-UA"/>
        </w:rPr>
        <w:t>КАФЕДРА ТЕОРІЇ ТА МЕТОДИКИ ФІЗИЧНОЇ КУЛЬТУРИ І СПОРТУ</w:t>
      </w:r>
    </w:p>
    <w:p w:rsidR="002E4192" w:rsidRPr="000B611B" w:rsidRDefault="002E4192" w:rsidP="002E4192">
      <w:pPr>
        <w:jc w:val="center"/>
        <w:rPr>
          <w:b/>
          <w:lang w:val="uk-UA"/>
        </w:rPr>
      </w:pPr>
    </w:p>
    <w:p w:rsidR="002E4192" w:rsidRPr="000B611B" w:rsidRDefault="002E4192" w:rsidP="002E4192">
      <w:pPr>
        <w:jc w:val="center"/>
        <w:rPr>
          <w:sz w:val="28"/>
          <w:szCs w:val="28"/>
          <w:lang w:val="uk-UA"/>
        </w:rPr>
      </w:pPr>
    </w:p>
    <w:p w:rsidR="002E4192" w:rsidRDefault="002E4192" w:rsidP="002E4192">
      <w:pPr>
        <w:jc w:val="center"/>
        <w:rPr>
          <w:sz w:val="28"/>
          <w:szCs w:val="28"/>
          <w:lang w:val="uk-UA"/>
        </w:rPr>
      </w:pPr>
    </w:p>
    <w:p w:rsidR="002E4192" w:rsidRDefault="002E4192" w:rsidP="002E4192">
      <w:pPr>
        <w:jc w:val="center"/>
        <w:rPr>
          <w:sz w:val="28"/>
          <w:szCs w:val="28"/>
          <w:lang w:val="uk-UA"/>
        </w:rPr>
      </w:pPr>
    </w:p>
    <w:p w:rsidR="002E4192" w:rsidRDefault="002E4192" w:rsidP="002E4192">
      <w:pPr>
        <w:jc w:val="center"/>
        <w:rPr>
          <w:sz w:val="28"/>
          <w:szCs w:val="28"/>
          <w:lang w:val="uk-UA"/>
        </w:rPr>
      </w:pPr>
    </w:p>
    <w:p w:rsidR="002E4192" w:rsidRDefault="002E4192" w:rsidP="002E4192">
      <w:pPr>
        <w:jc w:val="center"/>
        <w:rPr>
          <w:sz w:val="28"/>
          <w:szCs w:val="28"/>
          <w:lang w:val="uk-UA"/>
        </w:rPr>
      </w:pPr>
    </w:p>
    <w:p w:rsidR="002E4192" w:rsidRDefault="002E4192" w:rsidP="002E4192">
      <w:pPr>
        <w:jc w:val="center"/>
        <w:rPr>
          <w:sz w:val="28"/>
          <w:szCs w:val="28"/>
          <w:lang w:val="uk-UA"/>
        </w:rPr>
      </w:pPr>
    </w:p>
    <w:p w:rsidR="002E4192" w:rsidRPr="000B611B" w:rsidRDefault="002E4192" w:rsidP="002E4192">
      <w:pPr>
        <w:jc w:val="center"/>
        <w:rPr>
          <w:sz w:val="28"/>
          <w:szCs w:val="28"/>
          <w:lang w:val="uk-UA"/>
        </w:rPr>
      </w:pPr>
    </w:p>
    <w:p w:rsidR="002E4192" w:rsidRPr="000B611B" w:rsidRDefault="002E4192" w:rsidP="002E4192">
      <w:pPr>
        <w:jc w:val="center"/>
        <w:rPr>
          <w:sz w:val="28"/>
          <w:szCs w:val="28"/>
          <w:lang w:val="uk-UA"/>
        </w:rPr>
      </w:pPr>
    </w:p>
    <w:p w:rsidR="002E4192" w:rsidRPr="000B611B" w:rsidRDefault="002E4192" w:rsidP="002E4192">
      <w:pPr>
        <w:jc w:val="center"/>
        <w:rPr>
          <w:bCs/>
          <w:sz w:val="36"/>
          <w:szCs w:val="36"/>
          <w:lang w:val="uk-UA"/>
        </w:rPr>
      </w:pPr>
      <w:r>
        <w:rPr>
          <w:bCs/>
          <w:sz w:val="36"/>
          <w:szCs w:val="36"/>
          <w:lang w:val="uk-UA"/>
        </w:rPr>
        <w:t>К</w:t>
      </w:r>
      <w:r w:rsidRPr="000B611B">
        <w:rPr>
          <w:bCs/>
          <w:sz w:val="36"/>
          <w:szCs w:val="36"/>
        </w:rPr>
        <w:t xml:space="preserve">валіфікаційна робота </w:t>
      </w:r>
      <w:r w:rsidRPr="000B611B">
        <w:rPr>
          <w:bCs/>
          <w:sz w:val="36"/>
          <w:szCs w:val="36"/>
          <w:lang w:val="uk-UA"/>
        </w:rPr>
        <w:t xml:space="preserve">магістра </w:t>
      </w:r>
    </w:p>
    <w:p w:rsidR="002E4192" w:rsidRPr="000B611B" w:rsidRDefault="002E4192" w:rsidP="002E4192">
      <w:pPr>
        <w:jc w:val="center"/>
        <w:rPr>
          <w:b/>
          <w:sz w:val="28"/>
          <w:szCs w:val="28"/>
        </w:rPr>
      </w:pPr>
    </w:p>
    <w:p w:rsidR="002E4192" w:rsidRPr="0008008F" w:rsidRDefault="002E4192" w:rsidP="002E4192">
      <w:pPr>
        <w:jc w:val="center"/>
        <w:rPr>
          <w:sz w:val="28"/>
          <w:lang w:val="uk-UA"/>
        </w:rPr>
      </w:pPr>
      <w:r>
        <w:rPr>
          <w:sz w:val="28"/>
          <w:szCs w:val="28"/>
        </w:rPr>
        <w:t>на тем</w:t>
      </w:r>
      <w:r>
        <w:rPr>
          <w:sz w:val="28"/>
          <w:szCs w:val="28"/>
          <w:lang w:val="uk-UA"/>
        </w:rPr>
        <w:t>у</w:t>
      </w:r>
      <w:r w:rsidRPr="000B611B">
        <w:rPr>
          <w:sz w:val="28"/>
          <w:szCs w:val="28"/>
        </w:rPr>
        <w:t xml:space="preserve"> </w:t>
      </w:r>
      <w:r w:rsidRPr="0008008F">
        <w:rPr>
          <w:b/>
          <w:sz w:val="28"/>
        </w:rPr>
        <w:t>ОЦІНКА ПОКАЗНИКІВ ФІЗИЧНОГО СТАНУ УЧНІВ СЕРЕДНЬОГО ШКІЛЬНОГО ВІКУ, ЯКІ ЗАЙМАЮТЬСЯ ФУТБОЛОМ</w:t>
      </w:r>
    </w:p>
    <w:p w:rsidR="002E4192" w:rsidRPr="000B611B" w:rsidRDefault="002E4192" w:rsidP="002E4192">
      <w:pPr>
        <w:jc w:val="center"/>
        <w:rPr>
          <w:sz w:val="28"/>
        </w:rPr>
      </w:pPr>
    </w:p>
    <w:p w:rsidR="002E4192" w:rsidRPr="000B611B" w:rsidRDefault="002E4192" w:rsidP="002E4192">
      <w:pPr>
        <w:rPr>
          <w:sz w:val="28"/>
        </w:rPr>
      </w:pPr>
    </w:p>
    <w:p w:rsidR="002E4192" w:rsidRPr="000B611B" w:rsidRDefault="002E4192" w:rsidP="002E4192">
      <w:pPr>
        <w:rPr>
          <w:sz w:val="28"/>
          <w:szCs w:val="28"/>
        </w:rPr>
      </w:pPr>
    </w:p>
    <w:p w:rsidR="002E4192" w:rsidRPr="000B611B" w:rsidRDefault="002E4192" w:rsidP="002E4192">
      <w:pPr>
        <w:jc w:val="center"/>
        <w:rPr>
          <w:sz w:val="28"/>
          <w:szCs w:val="28"/>
        </w:rPr>
      </w:pPr>
    </w:p>
    <w:p w:rsidR="002E4192" w:rsidRPr="000B611B" w:rsidRDefault="002E4192" w:rsidP="002E4192">
      <w:pPr>
        <w:jc w:val="center"/>
        <w:rPr>
          <w:sz w:val="28"/>
          <w:szCs w:val="28"/>
        </w:rPr>
      </w:pPr>
    </w:p>
    <w:p w:rsidR="002E4192" w:rsidRPr="000B611B" w:rsidRDefault="002E4192" w:rsidP="002E4192">
      <w:pPr>
        <w:jc w:val="center"/>
        <w:rPr>
          <w:sz w:val="28"/>
          <w:szCs w:val="28"/>
        </w:rPr>
      </w:pPr>
    </w:p>
    <w:p w:rsidR="002E4192" w:rsidRPr="000B611B" w:rsidRDefault="002E4192" w:rsidP="002E4192">
      <w:pPr>
        <w:jc w:val="center"/>
        <w:rPr>
          <w:sz w:val="28"/>
          <w:szCs w:val="28"/>
        </w:rPr>
      </w:pPr>
    </w:p>
    <w:tbl>
      <w:tblPr>
        <w:tblW w:w="0" w:type="auto"/>
        <w:jc w:val="right"/>
        <w:tblLook w:val="04A0" w:firstRow="1" w:lastRow="0" w:firstColumn="1" w:lastColumn="0" w:noHBand="0" w:noVBand="1"/>
      </w:tblPr>
      <w:tblGrid>
        <w:gridCol w:w="6248"/>
      </w:tblGrid>
      <w:tr w:rsidR="002E4192" w:rsidRPr="000B611B" w:rsidTr="00C40C88">
        <w:trPr>
          <w:trHeight w:val="561"/>
          <w:jc w:val="right"/>
        </w:trPr>
        <w:tc>
          <w:tcPr>
            <w:tcW w:w="6248" w:type="dxa"/>
            <w:shd w:val="clear" w:color="auto" w:fill="auto"/>
          </w:tcPr>
          <w:p w:rsidR="002E4192" w:rsidRPr="000B611B" w:rsidRDefault="002E4192" w:rsidP="00C40C88">
            <w:pPr>
              <w:spacing w:line="360" w:lineRule="auto"/>
            </w:pPr>
            <w:r w:rsidRPr="000B611B">
              <w:rPr>
                <w:sz w:val="28"/>
                <w:szCs w:val="28"/>
              </w:rPr>
              <w:t>Викона</w:t>
            </w:r>
            <w:r w:rsidRPr="000B611B">
              <w:rPr>
                <w:sz w:val="28"/>
                <w:szCs w:val="28"/>
                <w:lang w:val="uk-UA"/>
              </w:rPr>
              <w:t>в</w:t>
            </w:r>
            <w:r w:rsidRPr="000B611B">
              <w:rPr>
                <w:sz w:val="28"/>
                <w:szCs w:val="28"/>
              </w:rPr>
              <w:t xml:space="preserve">: студент </w:t>
            </w:r>
            <w:r w:rsidRPr="000B611B">
              <w:rPr>
                <w:sz w:val="28"/>
                <w:szCs w:val="28"/>
                <w:lang w:val="uk-UA"/>
              </w:rPr>
              <w:t xml:space="preserve">2 </w:t>
            </w:r>
            <w:r w:rsidRPr="000B611B">
              <w:rPr>
                <w:sz w:val="28"/>
                <w:szCs w:val="28"/>
              </w:rPr>
              <w:t>курсу,</w:t>
            </w:r>
            <w:r w:rsidRPr="000B611B">
              <w:rPr>
                <w:sz w:val="28"/>
                <w:szCs w:val="28"/>
                <w:lang w:val="uk-UA"/>
              </w:rPr>
              <w:t xml:space="preserve"> </w:t>
            </w:r>
            <w:r w:rsidRPr="000B611B">
              <w:rPr>
                <w:sz w:val="28"/>
                <w:szCs w:val="28"/>
              </w:rPr>
              <w:t xml:space="preserve">групи </w:t>
            </w:r>
            <w:r w:rsidRPr="000B611B">
              <w:rPr>
                <w:sz w:val="28"/>
                <w:szCs w:val="28"/>
                <w:lang w:val="uk-UA" w:eastAsia="uk-UA"/>
              </w:rPr>
              <w:t>8</w:t>
            </w:r>
            <w:r w:rsidRPr="000B611B">
              <w:rPr>
                <w:sz w:val="28"/>
                <w:szCs w:val="28"/>
                <w:lang w:eastAsia="uk-UA"/>
              </w:rPr>
              <w:t>.017</w:t>
            </w:r>
            <w:r>
              <w:rPr>
                <w:sz w:val="28"/>
                <w:szCs w:val="28"/>
                <w:lang w:val="uk-UA" w:eastAsia="uk-UA"/>
              </w:rPr>
              <w:t>9</w:t>
            </w:r>
            <w:r w:rsidRPr="000B611B">
              <w:rPr>
                <w:sz w:val="28"/>
                <w:szCs w:val="28"/>
                <w:lang w:val="uk-UA" w:eastAsia="uk-UA"/>
              </w:rPr>
              <w:t>-</w:t>
            </w:r>
            <w:r>
              <w:rPr>
                <w:sz w:val="28"/>
                <w:szCs w:val="28"/>
                <w:lang w:val="uk-UA" w:eastAsia="uk-UA"/>
              </w:rPr>
              <w:t>1</w:t>
            </w:r>
            <w:r w:rsidRPr="000B611B">
              <w:rPr>
                <w:sz w:val="28"/>
                <w:szCs w:val="28"/>
                <w:lang w:eastAsia="uk-UA"/>
              </w:rPr>
              <w:t>ф</w:t>
            </w:r>
          </w:p>
        </w:tc>
      </w:tr>
      <w:tr w:rsidR="002E4192" w:rsidRPr="000B611B" w:rsidTr="00C40C88">
        <w:trPr>
          <w:trHeight w:val="413"/>
          <w:jc w:val="right"/>
        </w:trPr>
        <w:tc>
          <w:tcPr>
            <w:tcW w:w="6248" w:type="dxa"/>
            <w:shd w:val="clear" w:color="auto" w:fill="auto"/>
          </w:tcPr>
          <w:p w:rsidR="002E4192" w:rsidRPr="000B611B" w:rsidRDefault="002E4192" w:rsidP="00C40C88">
            <w:pPr>
              <w:spacing w:line="360" w:lineRule="auto"/>
              <w:rPr>
                <w:sz w:val="28"/>
                <w:szCs w:val="28"/>
                <w:lang w:val="uk-UA"/>
              </w:rPr>
            </w:pPr>
            <w:r w:rsidRPr="000B611B">
              <w:rPr>
                <w:sz w:val="28"/>
                <w:szCs w:val="28"/>
              </w:rPr>
              <w:t>спеціальності 017</w:t>
            </w:r>
            <w:r w:rsidRPr="000B611B">
              <w:rPr>
                <w:sz w:val="28"/>
                <w:szCs w:val="28"/>
                <w:lang w:val="uk-UA"/>
              </w:rPr>
              <w:t xml:space="preserve"> ф</w:t>
            </w:r>
            <w:r w:rsidRPr="000B611B">
              <w:rPr>
                <w:sz w:val="28"/>
                <w:szCs w:val="28"/>
              </w:rPr>
              <w:t>ізична культура і спорт</w:t>
            </w:r>
          </w:p>
        </w:tc>
      </w:tr>
      <w:tr w:rsidR="002E4192" w:rsidRPr="000B611B" w:rsidTr="00C40C88">
        <w:trPr>
          <w:trHeight w:val="491"/>
          <w:jc w:val="right"/>
        </w:trPr>
        <w:tc>
          <w:tcPr>
            <w:tcW w:w="6248" w:type="dxa"/>
            <w:shd w:val="clear" w:color="auto" w:fill="auto"/>
          </w:tcPr>
          <w:p w:rsidR="002E4192" w:rsidRPr="000B611B" w:rsidRDefault="002E4192" w:rsidP="00C40C88">
            <w:pPr>
              <w:spacing w:line="360" w:lineRule="auto"/>
              <w:jc w:val="both"/>
              <w:rPr>
                <w:sz w:val="28"/>
                <w:szCs w:val="28"/>
              </w:rPr>
            </w:pPr>
            <w:r w:rsidRPr="000B611B">
              <w:rPr>
                <w:sz w:val="28"/>
                <w:szCs w:val="28"/>
              </w:rPr>
              <w:t>освітньої програми</w:t>
            </w:r>
            <w:r w:rsidRPr="000B611B">
              <w:rPr>
                <w:sz w:val="28"/>
                <w:szCs w:val="28"/>
                <w:lang w:val="uk-UA"/>
              </w:rPr>
              <w:t xml:space="preserve"> ф</w:t>
            </w:r>
            <w:r w:rsidRPr="000B611B">
              <w:rPr>
                <w:sz w:val="28"/>
                <w:szCs w:val="28"/>
              </w:rPr>
              <w:t>ізичне виховання</w:t>
            </w:r>
          </w:p>
        </w:tc>
      </w:tr>
      <w:tr w:rsidR="002E4192" w:rsidRPr="000B611B" w:rsidTr="00C40C88">
        <w:trPr>
          <w:trHeight w:val="413"/>
          <w:jc w:val="right"/>
        </w:trPr>
        <w:tc>
          <w:tcPr>
            <w:tcW w:w="6248" w:type="dxa"/>
            <w:shd w:val="clear" w:color="auto" w:fill="auto"/>
          </w:tcPr>
          <w:p w:rsidR="002E4192" w:rsidRPr="000B611B" w:rsidRDefault="002E4192" w:rsidP="00C40C88">
            <w:pPr>
              <w:spacing w:line="360" w:lineRule="auto"/>
              <w:rPr>
                <w:rFonts w:eastAsia="Times New Roman"/>
                <w:sz w:val="28"/>
                <w:szCs w:val="28"/>
                <w:lang w:val="uk-UA"/>
              </w:rPr>
            </w:pPr>
            <w:r>
              <w:rPr>
                <w:rFonts w:eastAsia="Times New Roman"/>
                <w:sz w:val="28"/>
                <w:szCs w:val="28"/>
                <w:lang w:val="uk-UA"/>
              </w:rPr>
              <w:t>А</w:t>
            </w:r>
            <w:r w:rsidRPr="000B611B">
              <w:rPr>
                <w:rFonts w:eastAsia="Times New Roman"/>
                <w:sz w:val="28"/>
                <w:szCs w:val="28"/>
                <w:lang w:val="uk-UA"/>
              </w:rPr>
              <w:t>.</w:t>
            </w:r>
            <w:r>
              <w:rPr>
                <w:rFonts w:eastAsia="Times New Roman"/>
                <w:sz w:val="28"/>
                <w:szCs w:val="28"/>
                <w:lang w:val="uk-UA"/>
              </w:rPr>
              <w:t>В</w:t>
            </w:r>
            <w:r w:rsidRPr="000B611B">
              <w:rPr>
                <w:rFonts w:eastAsia="Times New Roman"/>
                <w:sz w:val="28"/>
                <w:szCs w:val="28"/>
                <w:lang w:val="uk-UA"/>
              </w:rPr>
              <w:t xml:space="preserve">. </w:t>
            </w:r>
            <w:r w:rsidRPr="0057568B">
              <w:rPr>
                <w:sz w:val="28"/>
                <w:szCs w:val="28"/>
                <w:lang w:val="uk-UA"/>
              </w:rPr>
              <w:t>Піскоха</w:t>
            </w:r>
          </w:p>
        </w:tc>
      </w:tr>
      <w:tr w:rsidR="002E4192" w:rsidRPr="000B611B" w:rsidTr="00C40C88">
        <w:trPr>
          <w:trHeight w:val="491"/>
          <w:jc w:val="right"/>
        </w:trPr>
        <w:tc>
          <w:tcPr>
            <w:tcW w:w="6248" w:type="dxa"/>
            <w:shd w:val="clear" w:color="auto" w:fill="auto"/>
          </w:tcPr>
          <w:p w:rsidR="002E4192" w:rsidRPr="000B611B" w:rsidRDefault="002E4192" w:rsidP="00C40C88">
            <w:pPr>
              <w:tabs>
                <w:tab w:val="left" w:pos="5812"/>
              </w:tabs>
              <w:spacing w:line="360" w:lineRule="auto"/>
              <w:rPr>
                <w:sz w:val="28"/>
                <w:szCs w:val="28"/>
              </w:rPr>
            </w:pPr>
            <w:r>
              <w:rPr>
                <w:sz w:val="28"/>
                <w:szCs w:val="28"/>
              </w:rPr>
              <w:t>Керівник</w:t>
            </w:r>
            <w:r w:rsidRPr="000B611B">
              <w:rPr>
                <w:sz w:val="28"/>
                <w:szCs w:val="28"/>
              </w:rPr>
              <w:t xml:space="preserve"> доцент, </w:t>
            </w:r>
            <w:r w:rsidRPr="000B611B">
              <w:rPr>
                <w:sz w:val="28"/>
                <w:szCs w:val="28"/>
                <w:lang w:val="uk-UA"/>
              </w:rPr>
              <w:t>к</w:t>
            </w:r>
            <w:r w:rsidRPr="000B611B">
              <w:rPr>
                <w:sz w:val="28"/>
                <w:szCs w:val="28"/>
              </w:rPr>
              <w:t>.</w:t>
            </w:r>
            <w:r w:rsidRPr="000B611B">
              <w:rPr>
                <w:sz w:val="28"/>
                <w:szCs w:val="28"/>
                <w:lang w:val="uk-UA"/>
              </w:rPr>
              <w:t>фіз</w:t>
            </w:r>
            <w:r w:rsidRPr="000B611B">
              <w:rPr>
                <w:sz w:val="28"/>
                <w:szCs w:val="28"/>
              </w:rPr>
              <w:t>.</w:t>
            </w:r>
            <w:r w:rsidRPr="000B611B">
              <w:rPr>
                <w:sz w:val="28"/>
                <w:szCs w:val="28"/>
                <w:lang w:val="uk-UA"/>
              </w:rPr>
              <w:t>вих</w:t>
            </w:r>
            <w:r w:rsidRPr="000B611B">
              <w:rPr>
                <w:sz w:val="28"/>
                <w:szCs w:val="28"/>
              </w:rPr>
              <w:t>.</w:t>
            </w:r>
            <w:r w:rsidRPr="000B611B">
              <w:rPr>
                <w:sz w:val="28"/>
                <w:szCs w:val="28"/>
                <w:lang w:val="uk-UA"/>
              </w:rPr>
              <w:t xml:space="preserve"> </w:t>
            </w:r>
            <w:r w:rsidRPr="000B611B">
              <w:rPr>
                <w:rFonts w:ascii="Times New Roman CYR" w:eastAsia="Times New Roman" w:hAnsi="Times New Roman CYR" w:cs="Times New Roman CYR"/>
                <w:sz w:val="28"/>
                <w:szCs w:val="28"/>
                <w:lang w:val="uk-UA"/>
              </w:rPr>
              <w:t>Соколова О.В.</w:t>
            </w:r>
          </w:p>
        </w:tc>
      </w:tr>
      <w:tr w:rsidR="002E4192" w:rsidRPr="000B611B" w:rsidTr="00C40C88">
        <w:trPr>
          <w:trHeight w:val="399"/>
          <w:jc w:val="right"/>
        </w:trPr>
        <w:tc>
          <w:tcPr>
            <w:tcW w:w="6248" w:type="dxa"/>
            <w:shd w:val="clear" w:color="auto" w:fill="auto"/>
          </w:tcPr>
          <w:p w:rsidR="002E4192" w:rsidRPr="000B611B" w:rsidRDefault="002E4192" w:rsidP="00C40C88">
            <w:pPr>
              <w:spacing w:line="360" w:lineRule="auto"/>
              <w:rPr>
                <w:sz w:val="28"/>
                <w:szCs w:val="28"/>
              </w:rPr>
            </w:pPr>
            <w:r>
              <w:rPr>
                <w:sz w:val="28"/>
                <w:szCs w:val="28"/>
              </w:rPr>
              <w:t>Рецензент</w:t>
            </w:r>
            <w:r w:rsidRPr="000B611B">
              <w:rPr>
                <w:sz w:val="28"/>
                <w:szCs w:val="28"/>
              </w:rPr>
              <w:t xml:space="preserve"> професор, д.пед.н.</w:t>
            </w:r>
            <w:r w:rsidRPr="000B611B">
              <w:rPr>
                <w:sz w:val="28"/>
                <w:szCs w:val="28"/>
                <w:lang w:val="uk-UA"/>
              </w:rPr>
              <w:t xml:space="preserve"> </w:t>
            </w:r>
            <w:r w:rsidRPr="000B611B">
              <w:rPr>
                <w:sz w:val="28"/>
                <w:szCs w:val="28"/>
              </w:rPr>
              <w:t>Маковецька Н.В.</w:t>
            </w:r>
          </w:p>
        </w:tc>
      </w:tr>
    </w:tbl>
    <w:p w:rsidR="002E4192" w:rsidRPr="000B611B" w:rsidRDefault="002E4192" w:rsidP="002E4192">
      <w:pPr>
        <w:jc w:val="center"/>
        <w:rPr>
          <w:sz w:val="28"/>
          <w:szCs w:val="28"/>
        </w:rPr>
      </w:pPr>
    </w:p>
    <w:p w:rsidR="002E4192" w:rsidRPr="000B611B" w:rsidRDefault="002E4192" w:rsidP="002E4192">
      <w:pPr>
        <w:jc w:val="center"/>
        <w:rPr>
          <w:b/>
          <w:sz w:val="28"/>
          <w:szCs w:val="28"/>
          <w:lang w:val="uk-UA"/>
        </w:rPr>
      </w:pPr>
      <w:r w:rsidRPr="000B611B">
        <w:rPr>
          <w:sz w:val="28"/>
          <w:szCs w:val="28"/>
        </w:rPr>
        <w:t xml:space="preserve"> </w:t>
      </w:r>
    </w:p>
    <w:p w:rsidR="002E4192" w:rsidRPr="000B611B" w:rsidRDefault="002E4192" w:rsidP="002E4192">
      <w:pPr>
        <w:rPr>
          <w:b/>
          <w:sz w:val="28"/>
          <w:szCs w:val="28"/>
          <w:lang w:val="uk-UA"/>
        </w:rPr>
      </w:pPr>
    </w:p>
    <w:p w:rsidR="002E4192" w:rsidRDefault="002E4192" w:rsidP="002E4192">
      <w:pPr>
        <w:rPr>
          <w:b/>
          <w:sz w:val="28"/>
          <w:szCs w:val="28"/>
          <w:lang w:val="uk-UA"/>
        </w:rPr>
      </w:pPr>
    </w:p>
    <w:p w:rsidR="002E4192" w:rsidRDefault="002E4192" w:rsidP="002E4192">
      <w:pPr>
        <w:rPr>
          <w:b/>
          <w:sz w:val="28"/>
          <w:szCs w:val="28"/>
          <w:lang w:val="uk-UA"/>
        </w:rPr>
      </w:pPr>
    </w:p>
    <w:p w:rsidR="002E4192" w:rsidRDefault="002E4192" w:rsidP="002E4192">
      <w:pPr>
        <w:rPr>
          <w:b/>
          <w:sz w:val="28"/>
          <w:szCs w:val="28"/>
          <w:lang w:val="uk-UA"/>
        </w:rPr>
      </w:pPr>
    </w:p>
    <w:p w:rsidR="002E4192" w:rsidRDefault="002E4192" w:rsidP="002E4192">
      <w:pPr>
        <w:rPr>
          <w:b/>
          <w:sz w:val="28"/>
          <w:szCs w:val="28"/>
          <w:lang w:val="uk-UA"/>
        </w:rPr>
      </w:pPr>
    </w:p>
    <w:p w:rsidR="002E4192" w:rsidRDefault="002E4192" w:rsidP="002E4192">
      <w:pPr>
        <w:jc w:val="center"/>
        <w:rPr>
          <w:sz w:val="28"/>
          <w:szCs w:val="20"/>
          <w:lang w:val="uk-UA"/>
        </w:rPr>
      </w:pPr>
      <w:r>
        <w:rPr>
          <w:sz w:val="28"/>
          <w:szCs w:val="20"/>
          <w:lang w:val="uk-UA"/>
        </w:rPr>
        <w:t>Запоріжжя</w:t>
      </w:r>
    </w:p>
    <w:p w:rsidR="002E4192" w:rsidRDefault="002E4192" w:rsidP="002E4192">
      <w:pPr>
        <w:jc w:val="center"/>
        <w:rPr>
          <w:sz w:val="28"/>
          <w:szCs w:val="20"/>
          <w:lang w:val="uk-UA"/>
        </w:rPr>
      </w:pPr>
      <w:r w:rsidRPr="000B611B">
        <w:rPr>
          <w:sz w:val="28"/>
          <w:szCs w:val="20"/>
          <w:lang w:val="uk-UA"/>
        </w:rPr>
        <w:t>2020</w:t>
      </w:r>
      <w:r>
        <w:rPr>
          <w:sz w:val="28"/>
          <w:szCs w:val="20"/>
          <w:lang w:val="uk-UA"/>
        </w:rPr>
        <w:br w:type="page"/>
      </w:r>
    </w:p>
    <w:p w:rsidR="002E4192" w:rsidRPr="006E4392" w:rsidRDefault="002E4192" w:rsidP="002E4192">
      <w:pPr>
        <w:tabs>
          <w:tab w:val="left" w:pos="741"/>
        </w:tabs>
        <w:jc w:val="center"/>
        <w:rPr>
          <w:rFonts w:eastAsia="Times New Roman"/>
          <w:sz w:val="28"/>
          <w:szCs w:val="28"/>
        </w:rPr>
      </w:pPr>
      <w:r w:rsidRPr="006E4392">
        <w:rPr>
          <w:rFonts w:eastAsia="Times New Roman"/>
          <w:sz w:val="28"/>
          <w:szCs w:val="28"/>
        </w:rPr>
        <w:lastRenderedPageBreak/>
        <w:t>МІНІСТЕРСТВО ОСВІТИ І НАУКИ УКРАЇНИ</w:t>
      </w:r>
    </w:p>
    <w:p w:rsidR="002E4192" w:rsidRPr="006E4392" w:rsidRDefault="002E4192" w:rsidP="002E4192">
      <w:pPr>
        <w:tabs>
          <w:tab w:val="left" w:pos="741"/>
        </w:tabs>
        <w:jc w:val="center"/>
        <w:rPr>
          <w:rFonts w:eastAsia="Times New Roman"/>
          <w:caps/>
          <w:sz w:val="28"/>
          <w:szCs w:val="28"/>
        </w:rPr>
      </w:pPr>
      <w:r w:rsidRPr="006E4392">
        <w:rPr>
          <w:rFonts w:eastAsia="Times New Roman"/>
          <w:sz w:val="28"/>
          <w:szCs w:val="28"/>
        </w:rPr>
        <w:t>З</w:t>
      </w:r>
      <w:r w:rsidRPr="006E4392">
        <w:rPr>
          <w:rFonts w:eastAsia="Times New Roman"/>
          <w:caps/>
          <w:sz w:val="28"/>
          <w:szCs w:val="28"/>
        </w:rPr>
        <w:t>апорізький національний університет</w:t>
      </w:r>
    </w:p>
    <w:p w:rsidR="002E4192" w:rsidRPr="006E4392" w:rsidRDefault="002E4192" w:rsidP="002E4192">
      <w:pPr>
        <w:widowControl w:val="0"/>
        <w:tabs>
          <w:tab w:val="left" w:pos="741"/>
        </w:tabs>
        <w:autoSpaceDE w:val="0"/>
        <w:autoSpaceDN w:val="0"/>
        <w:adjustRightInd w:val="0"/>
        <w:jc w:val="center"/>
        <w:rPr>
          <w:rFonts w:eastAsia="Times New Roman"/>
          <w:sz w:val="28"/>
          <w:szCs w:val="28"/>
        </w:rPr>
      </w:pPr>
    </w:p>
    <w:p w:rsidR="002E4192" w:rsidRPr="006E4392" w:rsidRDefault="002E4192" w:rsidP="002E4192">
      <w:pPr>
        <w:rPr>
          <w:rFonts w:eastAsia="Times New Roman"/>
          <w:sz w:val="28"/>
          <w:szCs w:val="28"/>
          <w:lang w:eastAsia="uk-UA"/>
        </w:rPr>
      </w:pPr>
      <w:r w:rsidRPr="006E4392">
        <w:rPr>
          <w:rFonts w:eastAsia="Times New Roman"/>
          <w:sz w:val="28"/>
          <w:szCs w:val="28"/>
          <w:lang w:eastAsia="uk-UA"/>
        </w:rPr>
        <w:t xml:space="preserve">Факультет фізичного </w:t>
      </w:r>
      <w:r w:rsidRPr="00AB138A">
        <w:rPr>
          <w:rFonts w:eastAsia="Times New Roman"/>
          <w:sz w:val="28"/>
          <w:szCs w:val="28"/>
          <w:lang w:eastAsia="uk-UA"/>
        </w:rPr>
        <w:t>виховання, здоров’я та туризму</w:t>
      </w:r>
    </w:p>
    <w:p w:rsidR="002E4192" w:rsidRPr="006E4392" w:rsidRDefault="002E4192" w:rsidP="002E4192">
      <w:pPr>
        <w:rPr>
          <w:rFonts w:eastAsia="Times New Roman"/>
          <w:sz w:val="28"/>
          <w:szCs w:val="28"/>
          <w:lang w:eastAsia="uk-UA"/>
        </w:rPr>
      </w:pPr>
      <w:r w:rsidRPr="006E4392">
        <w:rPr>
          <w:rFonts w:eastAsia="Times New Roman"/>
          <w:sz w:val="28"/>
          <w:szCs w:val="28"/>
          <w:lang w:eastAsia="uk-UA"/>
        </w:rPr>
        <w:t xml:space="preserve">Кафедра теорії та методики </w:t>
      </w:r>
      <w:r w:rsidRPr="006E4392">
        <w:rPr>
          <w:rFonts w:eastAsia="Times New Roman"/>
          <w:sz w:val="28"/>
          <w:szCs w:val="28"/>
        </w:rPr>
        <w:t>фізичної культури і спорту</w:t>
      </w:r>
    </w:p>
    <w:p w:rsidR="002E4192" w:rsidRPr="006E4392" w:rsidRDefault="002E4192" w:rsidP="002E4192">
      <w:pPr>
        <w:rPr>
          <w:rFonts w:eastAsia="Times New Roman"/>
          <w:sz w:val="28"/>
          <w:szCs w:val="28"/>
          <w:lang w:eastAsia="uk-UA"/>
        </w:rPr>
      </w:pPr>
      <w:r>
        <w:rPr>
          <w:rFonts w:eastAsia="Times New Roman"/>
          <w:sz w:val="28"/>
          <w:szCs w:val="28"/>
          <w:lang w:val="uk-UA" w:eastAsia="uk-UA"/>
        </w:rPr>
        <w:t>Р</w:t>
      </w:r>
      <w:r w:rsidRPr="006E4392">
        <w:rPr>
          <w:rFonts w:eastAsia="Times New Roman"/>
          <w:sz w:val="28"/>
          <w:szCs w:val="28"/>
          <w:lang w:eastAsia="uk-UA"/>
        </w:rPr>
        <w:t xml:space="preserve">івень </w:t>
      </w:r>
      <w:r>
        <w:rPr>
          <w:rFonts w:eastAsia="Times New Roman"/>
          <w:sz w:val="28"/>
          <w:szCs w:val="28"/>
          <w:lang w:val="uk-UA" w:eastAsia="uk-UA"/>
        </w:rPr>
        <w:t>вищої освіти магістр</w:t>
      </w:r>
      <w:r w:rsidRPr="006E4392">
        <w:rPr>
          <w:rFonts w:eastAsia="Times New Roman"/>
          <w:sz w:val="28"/>
          <w:szCs w:val="28"/>
          <w:lang w:eastAsia="uk-UA"/>
        </w:rPr>
        <w:t xml:space="preserve"> </w:t>
      </w:r>
    </w:p>
    <w:p w:rsidR="002E4192" w:rsidRPr="006E4392" w:rsidRDefault="002E4192" w:rsidP="002E4192">
      <w:pPr>
        <w:tabs>
          <w:tab w:val="left" w:pos="142"/>
        </w:tabs>
        <w:rPr>
          <w:sz w:val="28"/>
          <w:szCs w:val="28"/>
          <w:lang w:eastAsia="uk-UA"/>
        </w:rPr>
      </w:pPr>
      <w:r w:rsidRPr="006E4392">
        <w:rPr>
          <w:rFonts w:eastAsia="Times New Roman"/>
          <w:sz w:val="28"/>
          <w:szCs w:val="28"/>
          <w:lang w:eastAsia="uk-UA"/>
        </w:rPr>
        <w:t xml:space="preserve">Спеціальність 017 </w:t>
      </w:r>
      <w:r>
        <w:rPr>
          <w:sz w:val="28"/>
          <w:szCs w:val="28"/>
          <w:lang w:eastAsia="uk-UA"/>
        </w:rPr>
        <w:t>фізична культура і спорт</w:t>
      </w:r>
      <w:r w:rsidRPr="006E4392">
        <w:rPr>
          <w:sz w:val="28"/>
          <w:szCs w:val="28"/>
          <w:lang w:eastAsia="uk-UA"/>
        </w:rPr>
        <w:t xml:space="preserve"> </w:t>
      </w:r>
    </w:p>
    <w:p w:rsidR="002E4192" w:rsidRPr="006E4392" w:rsidRDefault="002E4192" w:rsidP="002E4192">
      <w:pPr>
        <w:tabs>
          <w:tab w:val="left" w:pos="142"/>
        </w:tabs>
        <w:rPr>
          <w:sz w:val="28"/>
          <w:szCs w:val="28"/>
          <w:lang w:eastAsia="uk-UA"/>
        </w:rPr>
      </w:pPr>
      <w:r>
        <w:rPr>
          <w:sz w:val="28"/>
          <w:szCs w:val="28"/>
          <w:lang w:eastAsia="uk-UA"/>
        </w:rPr>
        <w:t xml:space="preserve">Освітня програма </w:t>
      </w:r>
      <w:r>
        <w:rPr>
          <w:sz w:val="28"/>
          <w:szCs w:val="28"/>
          <w:lang w:val="uk-UA" w:eastAsia="uk-UA"/>
        </w:rPr>
        <w:t>ф</w:t>
      </w:r>
      <w:r>
        <w:rPr>
          <w:sz w:val="28"/>
          <w:szCs w:val="28"/>
          <w:lang w:eastAsia="uk-UA"/>
        </w:rPr>
        <w:t>ізичне виховання</w:t>
      </w:r>
    </w:p>
    <w:p w:rsidR="002E4192" w:rsidRDefault="002E4192" w:rsidP="002E4192">
      <w:pPr>
        <w:keepNext/>
        <w:ind w:firstLine="720"/>
        <w:jc w:val="center"/>
        <w:outlineLvl w:val="0"/>
        <w:rPr>
          <w:rFonts w:eastAsia="Times New Roman"/>
          <w:b/>
          <w:sz w:val="28"/>
          <w:szCs w:val="28"/>
          <w:lang w:eastAsia="uk-UA"/>
        </w:rPr>
      </w:pPr>
    </w:p>
    <w:p w:rsidR="002E4192" w:rsidRDefault="002E4192" w:rsidP="002E4192">
      <w:pPr>
        <w:keepNext/>
        <w:ind w:firstLine="720"/>
        <w:jc w:val="center"/>
        <w:outlineLvl w:val="0"/>
        <w:rPr>
          <w:rFonts w:eastAsia="Times New Roman"/>
          <w:b/>
          <w:sz w:val="28"/>
          <w:szCs w:val="28"/>
          <w:lang w:eastAsia="uk-UA"/>
        </w:rPr>
      </w:pPr>
    </w:p>
    <w:p w:rsidR="002E4192" w:rsidRPr="006E4392" w:rsidRDefault="002E4192" w:rsidP="002E4192">
      <w:pPr>
        <w:keepNext/>
        <w:ind w:firstLine="720"/>
        <w:jc w:val="center"/>
        <w:outlineLvl w:val="0"/>
        <w:rPr>
          <w:rFonts w:eastAsia="Times New Roman"/>
          <w:b/>
          <w:sz w:val="28"/>
          <w:szCs w:val="28"/>
          <w:lang w:eastAsia="uk-UA"/>
        </w:rPr>
      </w:pPr>
    </w:p>
    <w:p w:rsidR="002E4192" w:rsidRPr="000B611B" w:rsidRDefault="002E4192" w:rsidP="002E4192">
      <w:pPr>
        <w:ind w:left="3828"/>
        <w:rPr>
          <w:rFonts w:eastAsia="Times New Roman"/>
          <w:sz w:val="28"/>
          <w:szCs w:val="28"/>
          <w:lang w:eastAsia="uk-UA"/>
        </w:rPr>
      </w:pPr>
      <w:r w:rsidRPr="000B611B">
        <w:rPr>
          <w:rFonts w:eastAsia="Times New Roman"/>
          <w:sz w:val="28"/>
          <w:szCs w:val="28"/>
          <w:lang w:eastAsia="uk-UA"/>
        </w:rPr>
        <w:t>ЗАТВЕРДЖУЮ</w:t>
      </w:r>
    </w:p>
    <w:p w:rsidR="002E4192" w:rsidRPr="000B611B" w:rsidRDefault="002E4192" w:rsidP="002E4192">
      <w:pPr>
        <w:ind w:left="3828"/>
        <w:rPr>
          <w:rFonts w:eastAsia="Times New Roman"/>
          <w:sz w:val="28"/>
          <w:szCs w:val="28"/>
          <w:lang w:eastAsia="uk-UA"/>
        </w:rPr>
      </w:pPr>
      <w:r w:rsidRPr="000B611B">
        <w:rPr>
          <w:rFonts w:eastAsia="Times New Roman"/>
          <w:sz w:val="28"/>
          <w:szCs w:val="28"/>
          <w:lang w:eastAsia="uk-UA"/>
        </w:rPr>
        <w:t xml:space="preserve">Завідувач кафедри </w:t>
      </w:r>
      <w:r>
        <w:rPr>
          <w:rFonts w:eastAsia="Times New Roman"/>
          <w:sz w:val="28"/>
          <w:szCs w:val="28"/>
          <w:lang w:eastAsia="uk-UA"/>
        </w:rPr>
        <w:t>____________</w:t>
      </w:r>
      <w:r w:rsidRPr="000B611B">
        <w:rPr>
          <w:rFonts w:eastAsia="Times New Roman"/>
          <w:sz w:val="28"/>
          <w:szCs w:val="28"/>
          <w:lang w:eastAsia="uk-UA"/>
        </w:rPr>
        <w:t xml:space="preserve"> А.П. Конох</w:t>
      </w:r>
    </w:p>
    <w:p w:rsidR="002E4192" w:rsidRPr="000B611B" w:rsidRDefault="002E4192" w:rsidP="002E4192">
      <w:pPr>
        <w:ind w:left="3828"/>
        <w:rPr>
          <w:rFonts w:eastAsia="Times New Roman"/>
          <w:sz w:val="28"/>
          <w:szCs w:val="28"/>
          <w:lang w:eastAsia="uk-UA"/>
        </w:rPr>
      </w:pPr>
      <w:r w:rsidRPr="000B611B">
        <w:rPr>
          <w:rFonts w:eastAsia="Times New Roman"/>
          <w:sz w:val="28"/>
          <w:szCs w:val="28"/>
          <w:lang w:eastAsia="uk-UA"/>
        </w:rPr>
        <w:t>“___” ____________201</w:t>
      </w:r>
      <w:r w:rsidRPr="000B611B">
        <w:rPr>
          <w:rFonts w:eastAsia="Times New Roman"/>
          <w:sz w:val="28"/>
          <w:szCs w:val="28"/>
          <w:lang w:val="uk-UA" w:eastAsia="uk-UA"/>
        </w:rPr>
        <w:t xml:space="preserve">9 </w:t>
      </w:r>
      <w:r w:rsidRPr="000B611B">
        <w:rPr>
          <w:rFonts w:eastAsia="Times New Roman"/>
          <w:sz w:val="28"/>
          <w:szCs w:val="28"/>
          <w:lang w:eastAsia="uk-UA"/>
        </w:rPr>
        <w:t>року</w:t>
      </w:r>
    </w:p>
    <w:p w:rsidR="002E4192" w:rsidRPr="00E17D05" w:rsidRDefault="002E4192" w:rsidP="002E4192">
      <w:pPr>
        <w:jc w:val="right"/>
        <w:rPr>
          <w:rFonts w:eastAsia="Times New Roman"/>
          <w:b/>
          <w:szCs w:val="28"/>
          <w:lang w:eastAsia="uk-UA"/>
        </w:rPr>
      </w:pPr>
    </w:p>
    <w:p w:rsidR="002E4192" w:rsidRPr="000B611B" w:rsidRDefault="002E4192" w:rsidP="002E4192">
      <w:pPr>
        <w:keepNext/>
        <w:jc w:val="center"/>
        <w:outlineLvl w:val="1"/>
        <w:rPr>
          <w:rFonts w:eastAsia="Times New Roman"/>
          <w:sz w:val="28"/>
          <w:szCs w:val="28"/>
          <w:lang w:val="uk-UA"/>
        </w:rPr>
      </w:pPr>
      <w:r w:rsidRPr="000B611B">
        <w:rPr>
          <w:rFonts w:eastAsia="Times New Roman"/>
          <w:sz w:val="28"/>
          <w:szCs w:val="28"/>
          <w:lang w:val="uk-UA"/>
        </w:rPr>
        <w:t>З  А  В  Д  А  Н  Н  Я</w:t>
      </w:r>
    </w:p>
    <w:p w:rsidR="002E4192" w:rsidRPr="000B611B" w:rsidRDefault="002E4192" w:rsidP="002E4192">
      <w:pPr>
        <w:keepNext/>
        <w:jc w:val="center"/>
        <w:outlineLvl w:val="2"/>
        <w:rPr>
          <w:rFonts w:eastAsia="Times New Roman"/>
          <w:sz w:val="28"/>
          <w:szCs w:val="28"/>
          <w:lang w:val="uk-UA"/>
        </w:rPr>
      </w:pPr>
      <w:r w:rsidRPr="000B611B">
        <w:rPr>
          <w:rFonts w:eastAsia="Times New Roman"/>
          <w:sz w:val="28"/>
          <w:szCs w:val="28"/>
          <w:lang w:val="uk-UA"/>
        </w:rPr>
        <w:t>НА КВАЛІФІКАЦІЙНУ РОБОТУ СТУДЕНТОВІ</w:t>
      </w:r>
    </w:p>
    <w:p w:rsidR="002E4192" w:rsidRDefault="002E4192" w:rsidP="002E4192">
      <w:pPr>
        <w:jc w:val="center"/>
        <w:rPr>
          <w:sz w:val="28"/>
          <w:szCs w:val="28"/>
          <w:lang w:val="uk-UA"/>
        </w:rPr>
      </w:pPr>
    </w:p>
    <w:p w:rsidR="002E4192" w:rsidRDefault="002E4192" w:rsidP="002E4192">
      <w:pPr>
        <w:jc w:val="center"/>
        <w:rPr>
          <w:sz w:val="28"/>
          <w:szCs w:val="28"/>
          <w:lang w:val="uk-UA"/>
        </w:rPr>
      </w:pPr>
      <w:r w:rsidRPr="0057568B">
        <w:rPr>
          <w:sz w:val="28"/>
          <w:szCs w:val="28"/>
          <w:lang w:val="uk-UA"/>
        </w:rPr>
        <w:t>ПІСКОХ</w:t>
      </w:r>
      <w:r>
        <w:rPr>
          <w:sz w:val="28"/>
          <w:szCs w:val="28"/>
          <w:lang w:val="uk-UA"/>
        </w:rPr>
        <w:t>І</w:t>
      </w:r>
      <w:r w:rsidRPr="0057568B">
        <w:rPr>
          <w:sz w:val="28"/>
          <w:szCs w:val="28"/>
          <w:lang w:val="uk-UA"/>
        </w:rPr>
        <w:t xml:space="preserve"> АНДРІ</w:t>
      </w:r>
      <w:r>
        <w:rPr>
          <w:sz w:val="28"/>
          <w:szCs w:val="28"/>
          <w:lang w:val="uk-UA"/>
        </w:rPr>
        <w:t>Ю</w:t>
      </w:r>
      <w:r w:rsidRPr="0057568B">
        <w:rPr>
          <w:sz w:val="28"/>
          <w:szCs w:val="28"/>
          <w:lang w:val="uk-UA"/>
        </w:rPr>
        <w:t xml:space="preserve"> ВІКТОРОВИЧ</w:t>
      </w:r>
      <w:r>
        <w:rPr>
          <w:sz w:val="28"/>
          <w:szCs w:val="28"/>
          <w:lang w:val="uk-UA"/>
        </w:rPr>
        <w:t>У</w:t>
      </w:r>
    </w:p>
    <w:p w:rsidR="002E4192" w:rsidRPr="000B611B" w:rsidRDefault="002E4192" w:rsidP="002E4192">
      <w:pPr>
        <w:jc w:val="center"/>
        <w:rPr>
          <w:sz w:val="28"/>
          <w:szCs w:val="28"/>
          <w:lang w:val="uk-UA"/>
        </w:rPr>
      </w:pPr>
    </w:p>
    <w:p w:rsidR="002E4192" w:rsidRPr="00932D54" w:rsidRDefault="002E4192" w:rsidP="002E4192">
      <w:pPr>
        <w:ind w:firstLine="708"/>
        <w:jc w:val="both"/>
        <w:rPr>
          <w:b/>
          <w:sz w:val="28"/>
        </w:rPr>
      </w:pPr>
      <w:r w:rsidRPr="00932D54">
        <w:rPr>
          <w:rFonts w:eastAsia="Times New Roman"/>
          <w:sz w:val="28"/>
          <w:szCs w:val="28"/>
          <w:lang w:val="uk-UA"/>
        </w:rPr>
        <w:t xml:space="preserve">1. Тема роботи </w:t>
      </w:r>
      <w:r w:rsidRPr="00932D54">
        <w:rPr>
          <w:rFonts w:eastAsia="Times New Roman"/>
          <w:b/>
          <w:sz w:val="28"/>
          <w:szCs w:val="28"/>
          <w:lang w:val="uk-UA"/>
        </w:rPr>
        <w:t>«</w:t>
      </w:r>
      <w:r w:rsidRPr="00932D54">
        <w:rPr>
          <w:sz w:val="28"/>
        </w:rPr>
        <w:t>Оцінка показників фізичного стану учнів середнього шкільного віку, які займаються футболом</w:t>
      </w:r>
      <w:r w:rsidRPr="00932D54">
        <w:rPr>
          <w:rFonts w:eastAsia="Times New Roman"/>
          <w:sz w:val="28"/>
          <w:szCs w:val="28"/>
          <w:lang w:val="uk-UA"/>
        </w:rPr>
        <w:t>»</w:t>
      </w:r>
      <w:r w:rsidRPr="00932D54">
        <w:rPr>
          <w:rFonts w:eastAsia="Times New Roman"/>
          <w:b/>
          <w:sz w:val="28"/>
          <w:szCs w:val="28"/>
          <w:lang w:val="uk-UA"/>
        </w:rPr>
        <w:t xml:space="preserve"> </w:t>
      </w:r>
    </w:p>
    <w:p w:rsidR="002E4192" w:rsidRPr="00932D54" w:rsidRDefault="002E4192" w:rsidP="002E4192">
      <w:pPr>
        <w:jc w:val="both"/>
        <w:rPr>
          <w:rFonts w:eastAsia="Times New Roman"/>
          <w:sz w:val="28"/>
          <w:szCs w:val="28"/>
          <w:lang w:val="uk-UA"/>
        </w:rPr>
      </w:pPr>
      <w:r w:rsidRPr="00932D54">
        <w:rPr>
          <w:rFonts w:eastAsia="Times New Roman"/>
          <w:sz w:val="28"/>
          <w:szCs w:val="20"/>
          <w:lang w:val="uk-UA"/>
        </w:rPr>
        <w:t xml:space="preserve">керівник </w:t>
      </w:r>
      <w:r w:rsidRPr="00932D54">
        <w:rPr>
          <w:rFonts w:eastAsia="Times New Roman"/>
          <w:sz w:val="28"/>
          <w:szCs w:val="28"/>
          <w:lang w:val="uk-UA"/>
        </w:rPr>
        <w:t xml:space="preserve">роботи </w:t>
      </w:r>
      <w:r w:rsidRPr="00932D54">
        <w:rPr>
          <w:rFonts w:ascii="Times New Roman CYR" w:eastAsia="Times New Roman" w:hAnsi="Times New Roman CYR" w:cs="Times New Roman CYR"/>
          <w:sz w:val="28"/>
          <w:szCs w:val="28"/>
          <w:lang w:val="uk-UA"/>
        </w:rPr>
        <w:t xml:space="preserve">Соколова </w:t>
      </w:r>
      <w:r w:rsidRPr="00932D54">
        <w:rPr>
          <w:rFonts w:eastAsia="Times New Roman"/>
          <w:sz w:val="28"/>
          <w:szCs w:val="28"/>
          <w:lang w:val="uk-UA"/>
        </w:rPr>
        <w:t xml:space="preserve">Ольга Валентинівна, </w:t>
      </w:r>
      <w:r w:rsidRPr="00932D54">
        <w:rPr>
          <w:sz w:val="28"/>
          <w:szCs w:val="28"/>
          <w:lang w:val="uk-UA"/>
        </w:rPr>
        <w:t>к</w:t>
      </w:r>
      <w:r w:rsidRPr="00932D54">
        <w:rPr>
          <w:sz w:val="28"/>
          <w:szCs w:val="28"/>
        </w:rPr>
        <w:t>.</w:t>
      </w:r>
      <w:r w:rsidRPr="00932D54">
        <w:rPr>
          <w:sz w:val="28"/>
          <w:szCs w:val="28"/>
          <w:lang w:val="uk-UA"/>
        </w:rPr>
        <w:t>фіз</w:t>
      </w:r>
      <w:r w:rsidRPr="00932D54">
        <w:rPr>
          <w:sz w:val="28"/>
          <w:szCs w:val="28"/>
        </w:rPr>
        <w:t>.</w:t>
      </w:r>
      <w:r w:rsidRPr="00932D54">
        <w:rPr>
          <w:sz w:val="28"/>
          <w:szCs w:val="28"/>
          <w:lang w:val="uk-UA"/>
        </w:rPr>
        <w:t>вих</w:t>
      </w:r>
      <w:r w:rsidRPr="00932D54">
        <w:rPr>
          <w:sz w:val="28"/>
          <w:szCs w:val="28"/>
        </w:rPr>
        <w:t>.</w:t>
      </w:r>
      <w:r w:rsidRPr="00932D54">
        <w:rPr>
          <w:rFonts w:eastAsia="Times New Roman"/>
          <w:sz w:val="28"/>
          <w:szCs w:val="28"/>
          <w:lang w:val="uk-UA"/>
        </w:rPr>
        <w:t>, доцент</w:t>
      </w:r>
    </w:p>
    <w:p w:rsidR="002E4192" w:rsidRPr="00932D54" w:rsidRDefault="002E4192" w:rsidP="002E4192">
      <w:pPr>
        <w:jc w:val="both"/>
        <w:rPr>
          <w:rFonts w:eastAsia="Times New Roman"/>
          <w:sz w:val="28"/>
          <w:szCs w:val="28"/>
          <w:lang w:val="uk-UA"/>
        </w:rPr>
      </w:pPr>
      <w:r w:rsidRPr="00932D54">
        <w:rPr>
          <w:rFonts w:eastAsia="Times New Roman"/>
          <w:color w:val="000000" w:themeColor="text1"/>
          <w:sz w:val="28"/>
          <w:szCs w:val="20"/>
          <w:lang w:val="uk-UA"/>
        </w:rPr>
        <w:t>затверджені наказом ЗНУ № 673-с від 04 червня 2020 року.</w:t>
      </w:r>
    </w:p>
    <w:p w:rsidR="002E4192" w:rsidRPr="00932D54" w:rsidRDefault="002E4192" w:rsidP="002E4192">
      <w:pPr>
        <w:ind w:firstLine="708"/>
        <w:jc w:val="both"/>
        <w:rPr>
          <w:rFonts w:eastAsia="Times New Roman"/>
          <w:sz w:val="28"/>
          <w:szCs w:val="20"/>
          <w:lang w:val="uk-UA"/>
        </w:rPr>
      </w:pPr>
      <w:r w:rsidRPr="00932D54">
        <w:rPr>
          <w:rFonts w:eastAsia="Times New Roman"/>
          <w:sz w:val="28"/>
          <w:szCs w:val="20"/>
          <w:lang w:val="uk-UA"/>
        </w:rPr>
        <w:t xml:space="preserve">2. Строк подання студентом роботи </w:t>
      </w:r>
      <w:r w:rsidRPr="00932D54">
        <w:rPr>
          <w:rFonts w:eastAsia="Times New Roman"/>
          <w:i/>
          <w:sz w:val="28"/>
          <w:szCs w:val="20"/>
          <w:lang w:val="uk-UA"/>
        </w:rPr>
        <w:t>«28» жовтня 2020 року.</w:t>
      </w:r>
    </w:p>
    <w:p w:rsidR="002E4192" w:rsidRPr="00932D54" w:rsidRDefault="002E4192" w:rsidP="002E4192">
      <w:pPr>
        <w:ind w:firstLine="708"/>
        <w:jc w:val="both"/>
        <w:rPr>
          <w:rFonts w:eastAsia="Times New Roman"/>
          <w:sz w:val="28"/>
          <w:szCs w:val="20"/>
          <w:lang w:val="uk-UA"/>
        </w:rPr>
      </w:pPr>
      <w:r w:rsidRPr="00932D54">
        <w:rPr>
          <w:rFonts w:eastAsia="Times New Roman"/>
          <w:sz w:val="28"/>
          <w:szCs w:val="20"/>
          <w:lang w:val="uk-UA"/>
        </w:rPr>
        <w:t xml:space="preserve">3. Вихідні дані роботи </w:t>
      </w:r>
    </w:p>
    <w:p w:rsidR="002E4192" w:rsidRPr="00932D54" w:rsidRDefault="002E4192" w:rsidP="002E4192">
      <w:pPr>
        <w:ind w:firstLine="708"/>
        <w:jc w:val="both"/>
        <w:rPr>
          <w:sz w:val="28"/>
          <w:szCs w:val="28"/>
          <w:lang w:val="uk-UA"/>
        </w:rPr>
      </w:pPr>
      <w:r w:rsidRPr="00932D54">
        <w:rPr>
          <w:sz w:val="28"/>
          <w:szCs w:val="28"/>
          <w:lang w:val="uk-UA"/>
        </w:rPr>
        <w:t>Дове</w:t>
      </w:r>
      <w:bookmarkStart w:id="1" w:name="_GoBack"/>
      <w:bookmarkEnd w:id="1"/>
      <w:r w:rsidRPr="00932D54">
        <w:rPr>
          <w:sz w:val="28"/>
          <w:szCs w:val="28"/>
          <w:lang w:val="uk-UA"/>
        </w:rPr>
        <w:t>дено, що використання засобів футболу в процесі фізичного виховання хлопців середнього шкільного віку сприяло істотній оптимізації функціонального стану серцево-судинної системи і системи зовнішнього дихання та фізичного стану обстежених школярів. Результати дослідження рекомендовані для практичного використання в системі фізичного виховання дітей шкільного віку.</w:t>
      </w:r>
    </w:p>
    <w:p w:rsidR="002E4192" w:rsidRPr="00932D54" w:rsidRDefault="002E4192" w:rsidP="002E4192">
      <w:pPr>
        <w:ind w:firstLine="708"/>
        <w:jc w:val="both"/>
        <w:rPr>
          <w:rFonts w:eastAsia="Times New Roman"/>
          <w:sz w:val="28"/>
          <w:szCs w:val="20"/>
          <w:lang w:val="uk-UA"/>
        </w:rPr>
      </w:pPr>
      <w:r w:rsidRPr="00932D54">
        <w:rPr>
          <w:rFonts w:eastAsia="Times New Roman"/>
          <w:sz w:val="28"/>
          <w:szCs w:val="20"/>
          <w:lang w:val="uk-UA"/>
        </w:rPr>
        <w:t xml:space="preserve">4. Зміст розрахунково-пояснювальної записки (перелік питань, які потрібно розробити) </w:t>
      </w:r>
    </w:p>
    <w:p w:rsidR="002E4192" w:rsidRPr="00932D54" w:rsidRDefault="002E4192" w:rsidP="002E4192">
      <w:pPr>
        <w:pStyle w:val="ad"/>
        <w:widowControl w:val="0"/>
        <w:numPr>
          <w:ilvl w:val="0"/>
          <w:numId w:val="5"/>
        </w:numPr>
        <w:tabs>
          <w:tab w:val="clear" w:pos="1637"/>
          <w:tab w:val="num" w:pos="851"/>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val="uk-UA"/>
        </w:rPr>
      </w:pPr>
      <w:r w:rsidRPr="00932D54">
        <w:rPr>
          <w:rFonts w:ascii="Times New Roman" w:hAnsi="Times New Roman"/>
          <w:sz w:val="28"/>
          <w:szCs w:val="28"/>
          <w:lang w:val="uk-UA"/>
        </w:rPr>
        <w:t>Провести порівняльний аналіз вихідних значень показників фізичного розвитку та функціонального стану дітей середнього шкільного віку.</w:t>
      </w:r>
    </w:p>
    <w:p w:rsidR="002E4192" w:rsidRPr="00932D54" w:rsidRDefault="002E4192" w:rsidP="002E4192">
      <w:pPr>
        <w:pStyle w:val="ad"/>
        <w:widowControl w:val="0"/>
        <w:numPr>
          <w:ilvl w:val="0"/>
          <w:numId w:val="5"/>
        </w:numPr>
        <w:tabs>
          <w:tab w:val="clear" w:pos="1637"/>
          <w:tab w:val="num" w:pos="851"/>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32D54">
        <w:rPr>
          <w:rFonts w:ascii="Times New Roman" w:hAnsi="Times New Roman"/>
          <w:sz w:val="28"/>
          <w:szCs w:val="28"/>
          <w:lang w:val="uk-UA"/>
        </w:rPr>
        <w:t>Проаналізувати особливості змін основних показників фізичного розвитку та функціонального стану дітей середнього шкільного віку в процесі секційних занять з футболу.</w:t>
      </w:r>
    </w:p>
    <w:p w:rsidR="002E4192" w:rsidRPr="00932D54" w:rsidRDefault="002E4192" w:rsidP="002E4192">
      <w:pPr>
        <w:pStyle w:val="ad"/>
        <w:widowControl w:val="0"/>
        <w:numPr>
          <w:ilvl w:val="0"/>
          <w:numId w:val="5"/>
        </w:numPr>
        <w:tabs>
          <w:tab w:val="clear" w:pos="1637"/>
          <w:tab w:val="num" w:pos="851"/>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32D54">
        <w:rPr>
          <w:rFonts w:ascii="Times New Roman" w:hAnsi="Times New Roman"/>
          <w:sz w:val="28"/>
          <w:szCs w:val="28"/>
          <w:lang w:val="uk-UA"/>
        </w:rPr>
        <w:t>На основі отриманих даних обґрунтувати використання засобів футболу для підвищення ефективності процесу фізичного виховання дітей середнього шкільного віку.</w:t>
      </w:r>
    </w:p>
    <w:p w:rsidR="002E4192" w:rsidRPr="002E4192" w:rsidRDefault="002E4192" w:rsidP="002E4192">
      <w:pPr>
        <w:ind w:firstLine="708"/>
        <w:jc w:val="both"/>
        <w:rPr>
          <w:rFonts w:eastAsia="Times New Roman"/>
          <w:sz w:val="28"/>
          <w:szCs w:val="20"/>
          <w:lang w:val="uk-UA"/>
        </w:rPr>
      </w:pPr>
      <w:r w:rsidRPr="00932D54">
        <w:rPr>
          <w:rFonts w:eastAsia="Times New Roman"/>
          <w:sz w:val="28"/>
          <w:szCs w:val="20"/>
          <w:lang w:val="uk-UA"/>
        </w:rPr>
        <w:t>5. Перелік графічного матеріалу (</w:t>
      </w:r>
      <w:r w:rsidRPr="00932D54">
        <w:rPr>
          <w:rFonts w:eastAsia="Times New Roman"/>
          <w:spacing w:val="-10"/>
          <w:sz w:val="28"/>
          <w:szCs w:val="20"/>
          <w:lang w:val="uk-UA"/>
        </w:rPr>
        <w:t>з точним зазначенням обов’язкових креслень</w:t>
      </w:r>
      <w:r w:rsidRPr="00932D54">
        <w:rPr>
          <w:rFonts w:eastAsia="Times New Roman"/>
          <w:sz w:val="28"/>
          <w:szCs w:val="20"/>
          <w:lang w:val="uk-UA"/>
        </w:rPr>
        <w:t xml:space="preserve">) </w:t>
      </w:r>
      <w:r w:rsidRPr="00932D54">
        <w:rPr>
          <w:spacing w:val="-6"/>
          <w:sz w:val="28"/>
          <w:szCs w:val="28"/>
        </w:rPr>
        <w:t xml:space="preserve">9 таблиць, 2 </w:t>
      </w:r>
      <w:r w:rsidRPr="00932D54">
        <w:rPr>
          <w:spacing w:val="-6"/>
          <w:sz w:val="28"/>
          <w:szCs w:val="28"/>
          <w:lang w:val="uk-UA"/>
        </w:rPr>
        <w:t>рисунки.</w:t>
      </w:r>
    </w:p>
    <w:p w:rsidR="002E4192" w:rsidRDefault="002E4192" w:rsidP="002E4192">
      <w:pPr>
        <w:jc w:val="both"/>
        <w:rPr>
          <w:rFonts w:eastAsia="Times New Roman"/>
          <w:sz w:val="28"/>
          <w:szCs w:val="28"/>
          <w:lang w:val="uk-UA"/>
        </w:rPr>
      </w:pPr>
      <w:r w:rsidRPr="00B74A83">
        <w:rPr>
          <w:rFonts w:eastAsia="Times New Roman"/>
          <w:sz w:val="28"/>
          <w:szCs w:val="28"/>
          <w:lang w:val="uk-UA"/>
        </w:rPr>
        <w:t>6.</w:t>
      </w:r>
      <w:r>
        <w:rPr>
          <w:rFonts w:eastAsia="Times New Roman"/>
          <w:sz w:val="28"/>
          <w:szCs w:val="28"/>
          <w:lang w:val="uk-UA"/>
        </w:rPr>
        <w:t xml:space="preserve"> Консультанти розділів роботи</w:t>
      </w:r>
    </w:p>
    <w:p w:rsidR="002E4192" w:rsidRPr="00B74A83" w:rsidRDefault="002E4192" w:rsidP="002E4192">
      <w:pPr>
        <w:jc w:val="both"/>
        <w:rPr>
          <w:rFonts w:eastAsia="Times New Roman"/>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3118"/>
        <w:gridCol w:w="1701"/>
        <w:gridCol w:w="1559"/>
      </w:tblGrid>
      <w:tr w:rsidR="002E4192" w:rsidRPr="00DA4739" w:rsidTr="00C40C88">
        <w:trPr>
          <w:cantSplit/>
        </w:trPr>
        <w:tc>
          <w:tcPr>
            <w:tcW w:w="3148" w:type="dxa"/>
            <w:vMerge w:val="restart"/>
            <w:tcBorders>
              <w:top w:val="single" w:sz="4" w:space="0" w:color="auto"/>
              <w:left w:val="single" w:sz="4" w:space="0" w:color="auto"/>
              <w:bottom w:val="single" w:sz="4" w:space="0" w:color="auto"/>
              <w:right w:val="single" w:sz="4" w:space="0" w:color="auto"/>
            </w:tcBorders>
            <w:vAlign w:val="center"/>
          </w:tcPr>
          <w:p w:rsidR="002E4192" w:rsidRPr="00DA4739" w:rsidRDefault="002E4192" w:rsidP="00C40C88">
            <w:pPr>
              <w:spacing w:line="312" w:lineRule="auto"/>
              <w:jc w:val="center"/>
              <w:rPr>
                <w:rFonts w:eastAsia="Times New Roman"/>
                <w:sz w:val="28"/>
                <w:szCs w:val="28"/>
                <w:lang w:val="uk-UA"/>
              </w:rPr>
            </w:pPr>
            <w:r w:rsidRPr="00DA4739">
              <w:rPr>
                <w:rFonts w:eastAsia="Times New Roman"/>
                <w:sz w:val="28"/>
                <w:szCs w:val="28"/>
                <w:lang w:val="uk-UA"/>
              </w:rPr>
              <w:t>Розділ</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2E4192" w:rsidRPr="00DA4739" w:rsidRDefault="002E4192" w:rsidP="00C40C88">
            <w:pPr>
              <w:spacing w:line="312" w:lineRule="auto"/>
              <w:jc w:val="center"/>
              <w:rPr>
                <w:rFonts w:eastAsia="Times New Roman"/>
                <w:sz w:val="28"/>
                <w:szCs w:val="28"/>
                <w:lang w:val="uk-UA"/>
              </w:rPr>
            </w:pPr>
            <w:r w:rsidRPr="00DA4739">
              <w:rPr>
                <w:rFonts w:eastAsia="Times New Roman"/>
                <w:sz w:val="28"/>
                <w:szCs w:val="28"/>
                <w:lang w:val="uk-UA"/>
              </w:rPr>
              <w:t>Прізвище, ініціали та посада консультанта</w:t>
            </w:r>
          </w:p>
        </w:tc>
        <w:tc>
          <w:tcPr>
            <w:tcW w:w="3260" w:type="dxa"/>
            <w:gridSpan w:val="2"/>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jc w:val="center"/>
              <w:rPr>
                <w:rFonts w:eastAsia="Times New Roman"/>
                <w:sz w:val="28"/>
                <w:szCs w:val="28"/>
                <w:lang w:val="uk-UA"/>
              </w:rPr>
            </w:pPr>
            <w:r w:rsidRPr="00DA4739">
              <w:rPr>
                <w:rFonts w:eastAsia="Times New Roman"/>
                <w:sz w:val="28"/>
                <w:szCs w:val="28"/>
                <w:lang w:val="uk-UA"/>
              </w:rPr>
              <w:t>Підпис, дата</w:t>
            </w:r>
          </w:p>
        </w:tc>
      </w:tr>
      <w:tr w:rsidR="002E4192" w:rsidRPr="00DA4739" w:rsidTr="00C40C88">
        <w:trPr>
          <w:cantSplit/>
        </w:trPr>
        <w:tc>
          <w:tcPr>
            <w:tcW w:w="3148" w:type="dxa"/>
            <w:vMerge/>
            <w:tcBorders>
              <w:top w:val="single" w:sz="4" w:space="0" w:color="auto"/>
              <w:left w:val="single" w:sz="4" w:space="0" w:color="auto"/>
              <w:bottom w:val="single" w:sz="4" w:space="0" w:color="auto"/>
              <w:right w:val="single" w:sz="4" w:space="0" w:color="auto"/>
            </w:tcBorders>
            <w:vAlign w:val="center"/>
          </w:tcPr>
          <w:p w:rsidR="002E4192" w:rsidRPr="00DA4739" w:rsidRDefault="002E4192" w:rsidP="00C40C88">
            <w:pPr>
              <w:spacing w:line="312" w:lineRule="auto"/>
              <w:rPr>
                <w:rFonts w:eastAsia="Times New Roman"/>
                <w:sz w:val="28"/>
                <w:szCs w:val="28"/>
                <w:lang w:val="uk-UA"/>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2E4192" w:rsidRPr="00DA4739" w:rsidRDefault="002E4192" w:rsidP="00C40C88">
            <w:pPr>
              <w:spacing w:line="312" w:lineRule="auto"/>
              <w:rPr>
                <w:rFonts w:eastAsia="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jc w:val="center"/>
              <w:rPr>
                <w:rFonts w:eastAsia="Times New Roman"/>
                <w:sz w:val="28"/>
                <w:szCs w:val="28"/>
                <w:lang w:val="uk-UA"/>
              </w:rPr>
            </w:pPr>
            <w:r w:rsidRPr="00DA4739">
              <w:rPr>
                <w:rFonts w:eastAsia="Times New Roman"/>
                <w:sz w:val="28"/>
                <w:szCs w:val="28"/>
                <w:lang w:val="uk-UA"/>
              </w:rPr>
              <w:t xml:space="preserve">завдання </w:t>
            </w:r>
          </w:p>
          <w:p w:rsidR="002E4192" w:rsidRPr="00DA4739" w:rsidRDefault="002E4192" w:rsidP="00C40C88">
            <w:pPr>
              <w:spacing w:line="312" w:lineRule="auto"/>
              <w:jc w:val="center"/>
              <w:rPr>
                <w:rFonts w:eastAsia="Times New Roman"/>
                <w:sz w:val="28"/>
                <w:szCs w:val="28"/>
                <w:lang w:val="uk-UA"/>
              </w:rPr>
            </w:pPr>
            <w:r w:rsidRPr="00DA4739">
              <w:rPr>
                <w:rFonts w:eastAsia="Times New Roman"/>
                <w:sz w:val="28"/>
                <w:szCs w:val="28"/>
                <w:lang w:val="uk-UA"/>
              </w:rPr>
              <w:t>видав</w:t>
            </w:r>
          </w:p>
        </w:tc>
        <w:tc>
          <w:tcPr>
            <w:tcW w:w="1559"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jc w:val="center"/>
              <w:rPr>
                <w:rFonts w:eastAsia="Times New Roman"/>
                <w:sz w:val="28"/>
                <w:szCs w:val="28"/>
                <w:lang w:val="uk-UA"/>
              </w:rPr>
            </w:pPr>
            <w:r w:rsidRPr="00DA4739">
              <w:rPr>
                <w:rFonts w:eastAsia="Times New Roman"/>
                <w:sz w:val="28"/>
                <w:szCs w:val="28"/>
                <w:lang w:val="uk-UA"/>
              </w:rPr>
              <w:t>завдання</w:t>
            </w:r>
          </w:p>
          <w:p w:rsidR="002E4192" w:rsidRPr="00DA4739" w:rsidRDefault="002E4192" w:rsidP="00C40C88">
            <w:pPr>
              <w:spacing w:line="312" w:lineRule="auto"/>
              <w:jc w:val="center"/>
              <w:rPr>
                <w:rFonts w:eastAsia="Times New Roman"/>
                <w:sz w:val="28"/>
                <w:szCs w:val="28"/>
                <w:lang w:val="uk-UA"/>
              </w:rPr>
            </w:pPr>
            <w:r w:rsidRPr="00DA4739">
              <w:rPr>
                <w:rFonts w:eastAsia="Times New Roman"/>
                <w:sz w:val="28"/>
                <w:szCs w:val="28"/>
                <w:lang w:val="uk-UA"/>
              </w:rPr>
              <w:t>прийняв</w:t>
            </w:r>
          </w:p>
        </w:tc>
      </w:tr>
      <w:tr w:rsidR="002E4192" w:rsidRPr="00DA4739" w:rsidTr="00C40C88">
        <w:trPr>
          <w:trHeight w:val="338"/>
        </w:trPr>
        <w:tc>
          <w:tcPr>
            <w:tcW w:w="3148"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widowControl w:val="0"/>
              <w:autoSpaceDE w:val="0"/>
              <w:autoSpaceDN w:val="0"/>
              <w:adjustRightInd w:val="0"/>
              <w:spacing w:line="312" w:lineRule="auto"/>
              <w:rPr>
                <w:rFonts w:eastAsia="Times New Roman"/>
                <w:sz w:val="28"/>
                <w:szCs w:val="28"/>
                <w:lang w:val="uk-UA"/>
              </w:rPr>
            </w:pPr>
            <w:r w:rsidRPr="00DA4739">
              <w:rPr>
                <w:rFonts w:eastAsia="Times New Roman"/>
                <w:sz w:val="28"/>
                <w:szCs w:val="28"/>
                <w:lang w:val="uk-UA"/>
              </w:rPr>
              <w:t>Вступ</w:t>
            </w:r>
          </w:p>
        </w:tc>
        <w:tc>
          <w:tcPr>
            <w:tcW w:w="3118"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rPr>
                <w:sz w:val="28"/>
                <w:szCs w:val="28"/>
              </w:rPr>
            </w:pPr>
            <w:r>
              <w:rPr>
                <w:rFonts w:ascii="Times New Roman CYR" w:eastAsia="Times New Roman" w:hAnsi="Times New Roman CYR" w:cs="Times New Roman CYR"/>
                <w:sz w:val="28"/>
                <w:szCs w:val="28"/>
                <w:lang w:val="uk-UA"/>
              </w:rPr>
              <w:t>Соколова</w:t>
            </w:r>
            <w:r w:rsidRPr="00734D4E">
              <w:rPr>
                <w:rFonts w:ascii="Times New Roman CYR" w:eastAsia="Times New Roman" w:hAnsi="Times New Roman CYR" w:cs="Times New Roman CYR"/>
                <w:sz w:val="28"/>
                <w:szCs w:val="28"/>
                <w:lang w:val="uk-UA"/>
              </w:rPr>
              <w:t xml:space="preserve"> О.</w:t>
            </w:r>
            <w:r>
              <w:rPr>
                <w:rFonts w:ascii="Times New Roman CYR" w:eastAsia="Times New Roman" w:hAnsi="Times New Roman CYR" w:cs="Times New Roman CYR"/>
                <w:sz w:val="28"/>
                <w:szCs w:val="28"/>
                <w:lang w:val="uk-UA"/>
              </w:rPr>
              <w:t>В.</w:t>
            </w:r>
            <w:r w:rsidRPr="006B0FFE">
              <w:rPr>
                <w:rFonts w:eastAsia="Times New Roman"/>
                <w:sz w:val="28"/>
                <w:szCs w:val="28"/>
                <w:lang w:val="uk-UA"/>
              </w:rPr>
              <w:t xml:space="preserve">, </w:t>
            </w:r>
            <w:r w:rsidRPr="003D3E6C">
              <w:rPr>
                <w:rFonts w:eastAsia="Times New Roman"/>
                <w:sz w:val="28"/>
                <w:szCs w:val="28"/>
                <w:lang w:val="uk-UA"/>
              </w:rPr>
              <w:t>доцент</w:t>
            </w:r>
          </w:p>
        </w:tc>
        <w:tc>
          <w:tcPr>
            <w:tcW w:w="1701"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jc w:val="center"/>
              <w:rPr>
                <w:rFonts w:eastAsia="Times New Roman"/>
                <w:b/>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jc w:val="center"/>
              <w:rPr>
                <w:rFonts w:eastAsia="Times New Roman"/>
                <w:b/>
                <w:sz w:val="28"/>
                <w:szCs w:val="28"/>
                <w:lang w:val="uk-UA"/>
              </w:rPr>
            </w:pPr>
          </w:p>
        </w:tc>
      </w:tr>
      <w:tr w:rsidR="002E4192" w:rsidRPr="00DA4739" w:rsidTr="00C40C88">
        <w:tc>
          <w:tcPr>
            <w:tcW w:w="3148"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widowControl w:val="0"/>
              <w:autoSpaceDE w:val="0"/>
              <w:autoSpaceDN w:val="0"/>
              <w:adjustRightInd w:val="0"/>
              <w:spacing w:line="312" w:lineRule="auto"/>
              <w:rPr>
                <w:rFonts w:eastAsia="Times New Roman"/>
                <w:sz w:val="28"/>
                <w:szCs w:val="28"/>
                <w:lang w:val="uk-UA"/>
              </w:rPr>
            </w:pPr>
            <w:r>
              <w:rPr>
                <w:rFonts w:eastAsia="Times New Roman"/>
                <w:sz w:val="28"/>
                <w:szCs w:val="28"/>
                <w:lang w:val="uk-UA"/>
              </w:rPr>
              <w:t>О</w:t>
            </w:r>
            <w:r w:rsidRPr="00DA4739">
              <w:rPr>
                <w:rFonts w:eastAsia="Times New Roman"/>
                <w:sz w:val="28"/>
                <w:szCs w:val="28"/>
                <w:lang w:val="uk-UA"/>
              </w:rPr>
              <w:t>гляд</w:t>
            </w:r>
            <w:r>
              <w:rPr>
                <w:rFonts w:eastAsia="Times New Roman"/>
                <w:sz w:val="28"/>
                <w:szCs w:val="28"/>
                <w:lang w:val="uk-UA"/>
              </w:rPr>
              <w:t xml:space="preserve"> літератури</w:t>
            </w:r>
          </w:p>
        </w:tc>
        <w:tc>
          <w:tcPr>
            <w:tcW w:w="3118" w:type="dxa"/>
            <w:tcBorders>
              <w:top w:val="single" w:sz="4" w:space="0" w:color="auto"/>
              <w:left w:val="single" w:sz="4" w:space="0" w:color="auto"/>
              <w:bottom w:val="single" w:sz="4" w:space="0" w:color="auto"/>
              <w:right w:val="single" w:sz="4" w:space="0" w:color="auto"/>
            </w:tcBorders>
          </w:tcPr>
          <w:p w:rsidR="002E4192" w:rsidRDefault="002E4192" w:rsidP="00C40C88">
            <w:pPr>
              <w:spacing w:line="312" w:lineRule="auto"/>
            </w:pPr>
            <w:r>
              <w:rPr>
                <w:rFonts w:ascii="Times New Roman CYR" w:eastAsia="Times New Roman" w:hAnsi="Times New Roman CYR" w:cs="Times New Roman CYR"/>
                <w:sz w:val="28"/>
                <w:szCs w:val="28"/>
                <w:lang w:val="uk-UA"/>
              </w:rPr>
              <w:t>Соколова О.В.</w:t>
            </w:r>
            <w:r w:rsidRPr="007E7DE0">
              <w:rPr>
                <w:rFonts w:eastAsia="Times New Roman"/>
                <w:sz w:val="28"/>
                <w:szCs w:val="28"/>
                <w:lang w:val="uk-UA"/>
              </w:rPr>
              <w:t>, доцент</w:t>
            </w:r>
          </w:p>
        </w:tc>
        <w:tc>
          <w:tcPr>
            <w:tcW w:w="1701"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jc w:val="center"/>
              <w:rPr>
                <w:rFonts w:eastAsia="Times New Roman"/>
                <w:b/>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jc w:val="center"/>
              <w:rPr>
                <w:rFonts w:eastAsia="Times New Roman"/>
                <w:b/>
                <w:sz w:val="28"/>
                <w:szCs w:val="28"/>
                <w:lang w:val="uk-UA"/>
              </w:rPr>
            </w:pPr>
          </w:p>
        </w:tc>
      </w:tr>
      <w:tr w:rsidR="002E4192" w:rsidRPr="00DA4739" w:rsidTr="00C40C88">
        <w:tc>
          <w:tcPr>
            <w:tcW w:w="3148"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widowControl w:val="0"/>
              <w:autoSpaceDE w:val="0"/>
              <w:autoSpaceDN w:val="0"/>
              <w:adjustRightInd w:val="0"/>
              <w:spacing w:line="312" w:lineRule="auto"/>
              <w:rPr>
                <w:rFonts w:eastAsia="Times New Roman"/>
                <w:sz w:val="28"/>
                <w:szCs w:val="28"/>
                <w:lang w:val="uk-UA"/>
              </w:rPr>
            </w:pPr>
            <w:r>
              <w:rPr>
                <w:rFonts w:eastAsia="Times New Roman"/>
                <w:sz w:val="28"/>
                <w:szCs w:val="28"/>
                <w:lang w:val="uk-UA"/>
              </w:rPr>
              <w:t>Завдання, методи та організація</w:t>
            </w:r>
            <w:r w:rsidRPr="00DA4739">
              <w:rPr>
                <w:rFonts w:eastAsia="Times New Roman"/>
                <w:sz w:val="28"/>
                <w:szCs w:val="28"/>
                <w:lang w:val="uk-UA"/>
              </w:rPr>
              <w:t xml:space="preserve"> дослідження</w:t>
            </w:r>
          </w:p>
        </w:tc>
        <w:tc>
          <w:tcPr>
            <w:tcW w:w="3118" w:type="dxa"/>
            <w:tcBorders>
              <w:top w:val="single" w:sz="4" w:space="0" w:color="auto"/>
              <w:left w:val="single" w:sz="4" w:space="0" w:color="auto"/>
              <w:bottom w:val="single" w:sz="4" w:space="0" w:color="auto"/>
              <w:right w:val="single" w:sz="4" w:space="0" w:color="auto"/>
            </w:tcBorders>
          </w:tcPr>
          <w:p w:rsidR="002E4192" w:rsidRDefault="002E4192" w:rsidP="00C40C88">
            <w:pPr>
              <w:spacing w:line="312" w:lineRule="auto"/>
            </w:pPr>
            <w:r>
              <w:rPr>
                <w:rFonts w:ascii="Times New Roman CYR" w:eastAsia="Times New Roman" w:hAnsi="Times New Roman CYR" w:cs="Times New Roman CYR"/>
                <w:sz w:val="28"/>
                <w:szCs w:val="28"/>
                <w:lang w:val="uk-UA"/>
              </w:rPr>
              <w:t>Соколова О.В.</w:t>
            </w:r>
            <w:r w:rsidRPr="007E7DE0">
              <w:rPr>
                <w:rFonts w:eastAsia="Times New Roman"/>
                <w:sz w:val="28"/>
                <w:szCs w:val="28"/>
                <w:lang w:val="uk-UA"/>
              </w:rPr>
              <w:t>, доцент</w:t>
            </w:r>
          </w:p>
        </w:tc>
        <w:tc>
          <w:tcPr>
            <w:tcW w:w="1701"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jc w:val="center"/>
              <w:rPr>
                <w:rFonts w:eastAsia="Times New Roman"/>
                <w:b/>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jc w:val="center"/>
              <w:rPr>
                <w:rFonts w:eastAsia="Times New Roman"/>
                <w:b/>
                <w:sz w:val="28"/>
                <w:szCs w:val="28"/>
                <w:lang w:val="uk-UA"/>
              </w:rPr>
            </w:pPr>
          </w:p>
        </w:tc>
      </w:tr>
      <w:tr w:rsidR="002E4192" w:rsidRPr="00DA4739" w:rsidTr="00C40C88">
        <w:tc>
          <w:tcPr>
            <w:tcW w:w="3148"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widowControl w:val="0"/>
              <w:autoSpaceDE w:val="0"/>
              <w:autoSpaceDN w:val="0"/>
              <w:adjustRightInd w:val="0"/>
              <w:spacing w:line="312" w:lineRule="auto"/>
              <w:rPr>
                <w:rFonts w:eastAsia="Times New Roman"/>
                <w:sz w:val="28"/>
                <w:szCs w:val="28"/>
                <w:lang w:val="uk-UA"/>
              </w:rPr>
            </w:pPr>
            <w:r>
              <w:rPr>
                <w:rFonts w:eastAsia="Times New Roman"/>
                <w:sz w:val="28"/>
                <w:szCs w:val="28"/>
                <w:lang w:val="uk-UA"/>
              </w:rPr>
              <w:t>Результати дослідження</w:t>
            </w:r>
          </w:p>
        </w:tc>
        <w:tc>
          <w:tcPr>
            <w:tcW w:w="3118" w:type="dxa"/>
            <w:tcBorders>
              <w:top w:val="single" w:sz="4" w:space="0" w:color="auto"/>
              <w:left w:val="single" w:sz="4" w:space="0" w:color="auto"/>
              <w:bottom w:val="single" w:sz="4" w:space="0" w:color="auto"/>
              <w:right w:val="single" w:sz="4" w:space="0" w:color="auto"/>
            </w:tcBorders>
          </w:tcPr>
          <w:p w:rsidR="002E4192" w:rsidRDefault="002E4192" w:rsidP="00C40C88">
            <w:pPr>
              <w:spacing w:line="312" w:lineRule="auto"/>
            </w:pPr>
            <w:r>
              <w:rPr>
                <w:rFonts w:ascii="Times New Roman CYR" w:eastAsia="Times New Roman" w:hAnsi="Times New Roman CYR" w:cs="Times New Roman CYR"/>
                <w:sz w:val="28"/>
                <w:szCs w:val="28"/>
                <w:lang w:val="uk-UA"/>
              </w:rPr>
              <w:t>Соколова О.В.</w:t>
            </w:r>
            <w:r w:rsidRPr="007E7DE0">
              <w:rPr>
                <w:rFonts w:eastAsia="Times New Roman"/>
                <w:sz w:val="28"/>
                <w:szCs w:val="28"/>
                <w:lang w:val="uk-UA"/>
              </w:rPr>
              <w:t>, доцент</w:t>
            </w:r>
          </w:p>
        </w:tc>
        <w:tc>
          <w:tcPr>
            <w:tcW w:w="1701"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jc w:val="center"/>
              <w:rPr>
                <w:rFonts w:eastAsia="Times New Roman"/>
                <w:b/>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jc w:val="center"/>
              <w:rPr>
                <w:rFonts w:eastAsia="Times New Roman"/>
                <w:b/>
                <w:sz w:val="28"/>
                <w:szCs w:val="28"/>
                <w:lang w:val="uk-UA"/>
              </w:rPr>
            </w:pPr>
          </w:p>
        </w:tc>
      </w:tr>
      <w:tr w:rsidR="002E4192" w:rsidRPr="00DA4739" w:rsidTr="00C40C88">
        <w:tc>
          <w:tcPr>
            <w:tcW w:w="3148"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widowControl w:val="0"/>
              <w:autoSpaceDE w:val="0"/>
              <w:autoSpaceDN w:val="0"/>
              <w:adjustRightInd w:val="0"/>
              <w:spacing w:line="312" w:lineRule="auto"/>
              <w:rPr>
                <w:rFonts w:eastAsia="Times New Roman"/>
                <w:sz w:val="28"/>
                <w:szCs w:val="28"/>
                <w:lang w:val="uk-UA"/>
              </w:rPr>
            </w:pPr>
            <w:r>
              <w:rPr>
                <w:rFonts w:eastAsia="Times New Roman"/>
                <w:sz w:val="28"/>
                <w:szCs w:val="28"/>
                <w:lang w:val="uk-UA"/>
              </w:rPr>
              <w:t>Висновки</w:t>
            </w:r>
          </w:p>
        </w:tc>
        <w:tc>
          <w:tcPr>
            <w:tcW w:w="3118" w:type="dxa"/>
            <w:tcBorders>
              <w:top w:val="single" w:sz="4" w:space="0" w:color="auto"/>
              <w:left w:val="single" w:sz="4" w:space="0" w:color="auto"/>
              <w:bottom w:val="single" w:sz="4" w:space="0" w:color="auto"/>
              <w:right w:val="single" w:sz="4" w:space="0" w:color="auto"/>
            </w:tcBorders>
          </w:tcPr>
          <w:p w:rsidR="002E4192" w:rsidRDefault="002E4192" w:rsidP="00C40C88">
            <w:pPr>
              <w:spacing w:line="312" w:lineRule="auto"/>
            </w:pPr>
            <w:r>
              <w:rPr>
                <w:rFonts w:ascii="Times New Roman CYR" w:eastAsia="Times New Roman" w:hAnsi="Times New Roman CYR" w:cs="Times New Roman CYR"/>
                <w:sz w:val="28"/>
                <w:szCs w:val="28"/>
                <w:lang w:val="uk-UA"/>
              </w:rPr>
              <w:t>Соколова О.В.</w:t>
            </w:r>
            <w:r w:rsidRPr="007E7DE0">
              <w:rPr>
                <w:rFonts w:eastAsia="Times New Roman"/>
                <w:sz w:val="28"/>
                <w:szCs w:val="28"/>
                <w:lang w:val="uk-UA"/>
              </w:rPr>
              <w:t>, доцент</w:t>
            </w:r>
          </w:p>
        </w:tc>
        <w:tc>
          <w:tcPr>
            <w:tcW w:w="1701"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jc w:val="center"/>
              <w:rPr>
                <w:rFonts w:eastAsia="Times New Roman"/>
                <w:b/>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2E4192" w:rsidRPr="00DA4739" w:rsidRDefault="002E4192" w:rsidP="00C40C88">
            <w:pPr>
              <w:spacing w:line="312" w:lineRule="auto"/>
              <w:jc w:val="center"/>
              <w:rPr>
                <w:rFonts w:eastAsia="Times New Roman"/>
                <w:b/>
                <w:sz w:val="28"/>
                <w:szCs w:val="28"/>
                <w:lang w:val="uk-UA"/>
              </w:rPr>
            </w:pPr>
          </w:p>
        </w:tc>
      </w:tr>
    </w:tbl>
    <w:p w:rsidR="002E4192" w:rsidRDefault="002E4192" w:rsidP="002E4192">
      <w:pPr>
        <w:jc w:val="both"/>
        <w:rPr>
          <w:rFonts w:eastAsia="Times New Roman"/>
          <w:sz w:val="28"/>
          <w:szCs w:val="28"/>
          <w:lang w:val="uk-UA"/>
        </w:rPr>
      </w:pPr>
    </w:p>
    <w:p w:rsidR="002E4192" w:rsidRPr="00662494" w:rsidRDefault="002E4192" w:rsidP="002E4192">
      <w:pPr>
        <w:jc w:val="both"/>
        <w:rPr>
          <w:rFonts w:eastAsia="Times New Roman"/>
          <w:sz w:val="28"/>
          <w:szCs w:val="28"/>
          <w:lang w:val="uk-UA"/>
        </w:rPr>
      </w:pPr>
      <w:r>
        <w:rPr>
          <w:rFonts w:eastAsia="Times New Roman"/>
          <w:sz w:val="28"/>
          <w:szCs w:val="28"/>
          <w:lang w:val="uk-UA"/>
        </w:rPr>
        <w:t xml:space="preserve">7. Дата видачі завдання </w:t>
      </w:r>
      <w:r w:rsidRPr="00662494">
        <w:rPr>
          <w:rFonts w:eastAsia="Times New Roman"/>
          <w:sz w:val="28"/>
          <w:szCs w:val="28"/>
          <w:lang w:val="uk-UA"/>
        </w:rPr>
        <w:t>15 вересня 201</w:t>
      </w:r>
      <w:r w:rsidRPr="00662494">
        <w:rPr>
          <w:rFonts w:eastAsia="Times New Roman"/>
          <w:sz w:val="28"/>
          <w:szCs w:val="28"/>
        </w:rPr>
        <w:t>9</w:t>
      </w:r>
      <w:r w:rsidRPr="00662494">
        <w:rPr>
          <w:rFonts w:eastAsia="Times New Roman"/>
          <w:sz w:val="28"/>
          <w:szCs w:val="28"/>
          <w:lang w:val="uk-UA"/>
        </w:rPr>
        <w:t xml:space="preserve"> року </w:t>
      </w:r>
    </w:p>
    <w:p w:rsidR="002E4192" w:rsidRPr="00B74A83" w:rsidRDefault="002E4192" w:rsidP="002E4192">
      <w:pPr>
        <w:jc w:val="both"/>
        <w:rPr>
          <w:rFonts w:eastAsia="Times New Roman"/>
          <w:b/>
          <w:sz w:val="28"/>
          <w:szCs w:val="28"/>
          <w:lang w:val="uk-UA"/>
        </w:rPr>
      </w:pPr>
    </w:p>
    <w:p w:rsidR="002E4192" w:rsidRPr="00662494" w:rsidRDefault="002E4192" w:rsidP="002E4192">
      <w:pPr>
        <w:keepNext/>
        <w:jc w:val="center"/>
        <w:outlineLvl w:val="3"/>
        <w:rPr>
          <w:rFonts w:eastAsia="Times New Roman"/>
          <w:sz w:val="28"/>
          <w:szCs w:val="28"/>
          <w:lang w:val="uk-UA"/>
        </w:rPr>
      </w:pPr>
      <w:r w:rsidRPr="00662494">
        <w:rPr>
          <w:rFonts w:eastAsia="Times New Roman"/>
          <w:sz w:val="28"/>
          <w:szCs w:val="28"/>
          <w:lang w:val="uk-UA"/>
        </w:rPr>
        <w:t>КАЛЕНДАРНИЙ ПЛАН</w:t>
      </w:r>
    </w:p>
    <w:p w:rsidR="002E4192" w:rsidRPr="00B74A83" w:rsidRDefault="002E4192" w:rsidP="002E4192">
      <w:pPr>
        <w:keepNext/>
        <w:jc w:val="center"/>
        <w:outlineLvl w:val="3"/>
        <w:rPr>
          <w:rFonts w:eastAsia="Times New Roman"/>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53"/>
        <w:gridCol w:w="2160"/>
        <w:gridCol w:w="1440"/>
      </w:tblGrid>
      <w:tr w:rsidR="002E4192" w:rsidRPr="00B74A83" w:rsidTr="00C40C88">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w:t>
            </w:r>
          </w:p>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Pr>
                <w:rFonts w:eastAsia="Times New Roman"/>
                <w:sz w:val="28"/>
                <w:szCs w:val="28"/>
                <w:lang w:val="uk-UA"/>
              </w:rPr>
              <w:t>Назва етапів кваліфікаційної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pacing w:val="-20"/>
                <w:sz w:val="28"/>
                <w:szCs w:val="28"/>
                <w:lang w:val="uk-UA"/>
              </w:rPr>
              <w:t>Строк  виконання</w:t>
            </w:r>
            <w:r>
              <w:rPr>
                <w:rFonts w:eastAsia="Times New Roman"/>
                <w:sz w:val="28"/>
                <w:szCs w:val="28"/>
                <w:lang w:val="uk-UA"/>
              </w:rPr>
              <w:t xml:space="preserve"> етапів 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keepNext/>
              <w:jc w:val="center"/>
              <w:outlineLvl w:val="2"/>
              <w:rPr>
                <w:rFonts w:eastAsia="Times New Roman"/>
                <w:spacing w:val="-20"/>
                <w:sz w:val="28"/>
                <w:szCs w:val="28"/>
                <w:lang w:val="uk-UA"/>
              </w:rPr>
            </w:pPr>
            <w:r w:rsidRPr="00B74A83">
              <w:rPr>
                <w:rFonts w:eastAsia="Times New Roman"/>
                <w:spacing w:val="-20"/>
                <w:sz w:val="28"/>
                <w:szCs w:val="28"/>
                <w:lang w:val="uk-UA"/>
              </w:rPr>
              <w:t>Примітка</w:t>
            </w:r>
          </w:p>
        </w:tc>
      </w:tr>
      <w:tr w:rsidR="002E4192" w:rsidRPr="00B74A83" w:rsidTr="00C40C88">
        <w:trPr>
          <w:trHeight w:val="253"/>
        </w:trPr>
        <w:tc>
          <w:tcPr>
            <w:tcW w:w="567"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widowControl w:val="0"/>
              <w:autoSpaceDE w:val="0"/>
              <w:autoSpaceDN w:val="0"/>
              <w:adjustRightInd w:val="0"/>
              <w:jc w:val="center"/>
              <w:rPr>
                <w:rFonts w:eastAsia="Times New Roman"/>
                <w:sz w:val="28"/>
                <w:szCs w:val="28"/>
                <w:lang w:val="uk-UA"/>
              </w:rPr>
            </w:pPr>
            <w:r w:rsidRPr="00B74A83">
              <w:rPr>
                <w:rFonts w:eastAsia="Times New Roman"/>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widowControl w:val="0"/>
              <w:autoSpaceDE w:val="0"/>
              <w:autoSpaceDN w:val="0"/>
              <w:adjustRightInd w:val="0"/>
              <w:rPr>
                <w:rFonts w:eastAsia="Times New Roman"/>
                <w:sz w:val="28"/>
                <w:szCs w:val="28"/>
                <w:lang w:val="uk-UA"/>
              </w:rPr>
            </w:pPr>
            <w:r w:rsidRPr="00B74A83">
              <w:rPr>
                <w:rFonts w:eastAsia="Times New Roman"/>
                <w:sz w:val="28"/>
                <w:szCs w:val="28"/>
                <w:lang w:val="uk-UA"/>
              </w:rPr>
              <w:t>вересень 201</w:t>
            </w:r>
            <w:r>
              <w:rPr>
                <w:rFonts w:eastAsia="Times New Roman"/>
                <w:sz w:val="28"/>
                <w:szCs w:val="28"/>
                <w:lang w:val="uk-UA"/>
              </w:rPr>
              <w:t>9</w:t>
            </w:r>
          </w:p>
        </w:tc>
        <w:tc>
          <w:tcPr>
            <w:tcW w:w="144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виконано</w:t>
            </w:r>
          </w:p>
        </w:tc>
      </w:tr>
      <w:tr w:rsidR="002E4192" w:rsidRPr="00B74A83" w:rsidTr="00C40C88">
        <w:tc>
          <w:tcPr>
            <w:tcW w:w="567"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widowControl w:val="0"/>
              <w:autoSpaceDE w:val="0"/>
              <w:autoSpaceDN w:val="0"/>
              <w:adjustRightInd w:val="0"/>
              <w:jc w:val="center"/>
              <w:rPr>
                <w:rFonts w:eastAsia="Times New Roman"/>
                <w:sz w:val="28"/>
                <w:szCs w:val="28"/>
                <w:lang w:val="uk-UA"/>
              </w:rPr>
            </w:pPr>
            <w:r w:rsidRPr="00B74A83">
              <w:rPr>
                <w:rFonts w:eastAsia="Times New Roman"/>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rPr>
                <w:rFonts w:eastAsia="Times New Roman"/>
                <w:sz w:val="28"/>
                <w:szCs w:val="28"/>
                <w:lang w:val="uk-UA"/>
              </w:rPr>
            </w:pPr>
            <w:r w:rsidRPr="00B74A83">
              <w:rPr>
                <w:rFonts w:eastAsia="Times New Roman"/>
                <w:sz w:val="28"/>
                <w:szCs w:val="28"/>
                <w:lang w:val="uk-UA"/>
              </w:rPr>
              <w:t>вересень 201</w:t>
            </w:r>
            <w:r>
              <w:rPr>
                <w:rFonts w:eastAsia="Times New Roman"/>
                <w:sz w:val="28"/>
                <w:szCs w:val="28"/>
                <w:lang w:val="uk-UA"/>
              </w:rPr>
              <w:t>9</w:t>
            </w:r>
          </w:p>
        </w:tc>
        <w:tc>
          <w:tcPr>
            <w:tcW w:w="144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виконано</w:t>
            </w:r>
          </w:p>
        </w:tc>
      </w:tr>
      <w:tr w:rsidR="002E4192" w:rsidRPr="00B74A83" w:rsidTr="00C40C88">
        <w:tc>
          <w:tcPr>
            <w:tcW w:w="567"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widowControl w:val="0"/>
              <w:autoSpaceDE w:val="0"/>
              <w:autoSpaceDN w:val="0"/>
              <w:adjustRightInd w:val="0"/>
              <w:jc w:val="center"/>
              <w:rPr>
                <w:rFonts w:eastAsia="Times New Roman"/>
                <w:sz w:val="28"/>
                <w:szCs w:val="28"/>
                <w:lang w:val="uk-UA"/>
              </w:rPr>
            </w:pPr>
            <w:r w:rsidRPr="00B74A83">
              <w:rPr>
                <w:rFonts w:eastAsia="Times New Roman"/>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rPr>
                <w:rFonts w:eastAsia="Times New Roman"/>
                <w:sz w:val="28"/>
                <w:szCs w:val="28"/>
                <w:lang w:val="uk-UA"/>
              </w:rPr>
            </w:pPr>
            <w:r w:rsidRPr="00B74A83">
              <w:rPr>
                <w:rFonts w:eastAsia="Times New Roman"/>
                <w:sz w:val="28"/>
                <w:szCs w:val="28"/>
                <w:lang w:val="uk-UA"/>
              </w:rPr>
              <w:t>вересень 201</w:t>
            </w:r>
            <w:r>
              <w:rPr>
                <w:rFonts w:eastAsia="Times New Roman"/>
                <w:sz w:val="28"/>
                <w:szCs w:val="28"/>
                <w:lang w:val="uk-UA"/>
              </w:rPr>
              <w:t>9</w:t>
            </w:r>
          </w:p>
        </w:tc>
        <w:tc>
          <w:tcPr>
            <w:tcW w:w="144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виконано</w:t>
            </w:r>
          </w:p>
        </w:tc>
      </w:tr>
      <w:tr w:rsidR="002E4192" w:rsidRPr="00B74A83" w:rsidTr="00C40C88">
        <w:tc>
          <w:tcPr>
            <w:tcW w:w="567"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widowControl w:val="0"/>
              <w:autoSpaceDE w:val="0"/>
              <w:autoSpaceDN w:val="0"/>
              <w:adjustRightInd w:val="0"/>
              <w:jc w:val="center"/>
              <w:rPr>
                <w:rFonts w:eastAsia="Times New Roman"/>
                <w:sz w:val="28"/>
                <w:szCs w:val="28"/>
                <w:lang w:val="uk-UA"/>
              </w:rPr>
            </w:pPr>
            <w:r w:rsidRPr="00B74A83">
              <w:rPr>
                <w:rFonts w:eastAsia="Times New Roman"/>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rPr>
                <w:rFonts w:eastAsia="Times New Roman"/>
                <w:sz w:val="28"/>
                <w:szCs w:val="28"/>
                <w:lang w:val="uk-UA"/>
              </w:rPr>
            </w:pPr>
            <w:r w:rsidRPr="00B74A83">
              <w:rPr>
                <w:rFonts w:eastAsia="Times New Roman"/>
                <w:sz w:val="28"/>
                <w:szCs w:val="28"/>
                <w:lang w:val="uk-UA"/>
              </w:rPr>
              <w:t>жовтень 201</w:t>
            </w:r>
            <w:r>
              <w:rPr>
                <w:rFonts w:eastAsia="Times New Roman"/>
                <w:sz w:val="28"/>
                <w:szCs w:val="28"/>
                <w:lang w:val="uk-UA"/>
              </w:rPr>
              <w:t>9</w:t>
            </w:r>
            <w:r w:rsidRPr="00B74A83">
              <w:rPr>
                <w:rFonts w:eastAsia="Times New Roman"/>
                <w:sz w:val="28"/>
                <w:szCs w:val="28"/>
                <w:lang w:val="uk-UA"/>
              </w:rPr>
              <w:t>-</w:t>
            </w:r>
          </w:p>
          <w:p w:rsidR="002E4192" w:rsidRPr="00B74A83" w:rsidRDefault="002E4192" w:rsidP="00C40C88">
            <w:pPr>
              <w:rPr>
                <w:rFonts w:eastAsia="Times New Roman"/>
                <w:sz w:val="28"/>
                <w:szCs w:val="28"/>
                <w:lang w:val="uk-UA"/>
              </w:rPr>
            </w:pPr>
            <w:r>
              <w:rPr>
                <w:rFonts w:eastAsia="Times New Roman"/>
                <w:sz w:val="28"/>
                <w:szCs w:val="28"/>
                <w:lang w:val="uk-UA"/>
              </w:rPr>
              <w:t>травень</w:t>
            </w:r>
            <w:r w:rsidRPr="00B74A83">
              <w:rPr>
                <w:rFonts w:eastAsia="Times New Roman"/>
                <w:sz w:val="28"/>
                <w:szCs w:val="28"/>
                <w:lang w:val="uk-UA"/>
              </w:rPr>
              <w:t xml:space="preserve"> </w:t>
            </w:r>
            <w:r>
              <w:rPr>
                <w:rFonts w:eastAsia="Times New Roman"/>
                <w:sz w:val="28"/>
                <w:szCs w:val="28"/>
                <w:lang w:val="uk-UA"/>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виконано</w:t>
            </w:r>
          </w:p>
        </w:tc>
      </w:tr>
      <w:tr w:rsidR="002E4192" w:rsidRPr="00B74A83" w:rsidTr="00C40C88">
        <w:tc>
          <w:tcPr>
            <w:tcW w:w="567"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widowControl w:val="0"/>
              <w:autoSpaceDE w:val="0"/>
              <w:autoSpaceDN w:val="0"/>
              <w:adjustRightInd w:val="0"/>
              <w:jc w:val="center"/>
              <w:rPr>
                <w:rFonts w:eastAsia="Times New Roman"/>
                <w:sz w:val="28"/>
                <w:szCs w:val="28"/>
                <w:lang w:val="uk-UA"/>
              </w:rPr>
            </w:pPr>
            <w:r w:rsidRPr="00B74A83">
              <w:rPr>
                <w:rFonts w:eastAsia="Times New Roman"/>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rPr>
                <w:rFonts w:eastAsia="Times New Roman"/>
                <w:sz w:val="28"/>
                <w:szCs w:val="28"/>
                <w:lang w:val="uk-UA"/>
              </w:rPr>
            </w:pPr>
            <w:r>
              <w:rPr>
                <w:rFonts w:eastAsia="Times New Roman"/>
                <w:sz w:val="28"/>
                <w:szCs w:val="28"/>
                <w:lang w:val="uk-UA"/>
              </w:rPr>
              <w:t>червень</w:t>
            </w:r>
            <w:r w:rsidRPr="00B74A83">
              <w:rPr>
                <w:rFonts w:eastAsia="Times New Roman"/>
                <w:sz w:val="28"/>
                <w:szCs w:val="28"/>
                <w:lang w:val="uk-UA"/>
              </w:rPr>
              <w:t xml:space="preserve"> –</w:t>
            </w:r>
            <w:r>
              <w:rPr>
                <w:rFonts w:eastAsia="Times New Roman"/>
                <w:sz w:val="28"/>
                <w:szCs w:val="28"/>
                <w:lang w:val="uk-UA"/>
              </w:rPr>
              <w:t xml:space="preserve"> серпень 2020</w:t>
            </w:r>
          </w:p>
        </w:tc>
        <w:tc>
          <w:tcPr>
            <w:tcW w:w="144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виконано</w:t>
            </w:r>
          </w:p>
        </w:tc>
      </w:tr>
      <w:tr w:rsidR="002E4192" w:rsidRPr="00B74A83" w:rsidTr="00C40C88">
        <w:trPr>
          <w:trHeight w:val="589"/>
        </w:trPr>
        <w:tc>
          <w:tcPr>
            <w:tcW w:w="567"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widowControl w:val="0"/>
              <w:autoSpaceDE w:val="0"/>
              <w:autoSpaceDN w:val="0"/>
              <w:adjustRightInd w:val="0"/>
              <w:jc w:val="center"/>
              <w:rPr>
                <w:rFonts w:eastAsia="Times New Roman"/>
                <w:sz w:val="28"/>
                <w:szCs w:val="28"/>
                <w:lang w:val="uk-UA"/>
              </w:rPr>
            </w:pPr>
            <w:r w:rsidRPr="00B74A83">
              <w:rPr>
                <w:rFonts w:eastAsia="Times New Roman"/>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rPr>
                <w:rFonts w:eastAsia="Times New Roman"/>
                <w:sz w:val="28"/>
                <w:szCs w:val="28"/>
                <w:lang w:val="uk-UA"/>
              </w:rPr>
            </w:pPr>
            <w:r>
              <w:rPr>
                <w:rFonts w:eastAsia="Times New Roman"/>
                <w:sz w:val="28"/>
                <w:szCs w:val="28"/>
                <w:lang w:val="uk-UA"/>
              </w:rPr>
              <w:t>вересень</w:t>
            </w:r>
            <w:r w:rsidRPr="00B74A83">
              <w:rPr>
                <w:rFonts w:eastAsia="Times New Roman"/>
                <w:sz w:val="28"/>
                <w:szCs w:val="28"/>
                <w:lang w:val="uk-UA"/>
              </w:rPr>
              <w:t xml:space="preserve"> –</w:t>
            </w:r>
            <w:r>
              <w:rPr>
                <w:rFonts w:eastAsia="Times New Roman"/>
                <w:sz w:val="28"/>
                <w:szCs w:val="28"/>
                <w:lang w:val="uk-UA"/>
              </w:rPr>
              <w:t xml:space="preserve"> жовтень 2020</w:t>
            </w:r>
          </w:p>
        </w:tc>
        <w:tc>
          <w:tcPr>
            <w:tcW w:w="144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виконано</w:t>
            </w:r>
          </w:p>
        </w:tc>
      </w:tr>
      <w:tr w:rsidR="002E4192" w:rsidRPr="00B74A83" w:rsidTr="00C40C88">
        <w:tc>
          <w:tcPr>
            <w:tcW w:w="567"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widowControl w:val="0"/>
              <w:autoSpaceDE w:val="0"/>
              <w:autoSpaceDN w:val="0"/>
              <w:adjustRightInd w:val="0"/>
              <w:jc w:val="center"/>
              <w:rPr>
                <w:rFonts w:eastAsia="Times New Roman"/>
                <w:sz w:val="28"/>
                <w:szCs w:val="28"/>
                <w:lang w:val="uk-UA"/>
              </w:rPr>
            </w:pPr>
            <w:r w:rsidRPr="00B74A83">
              <w:rPr>
                <w:rFonts w:eastAsia="Times New Roman"/>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rPr>
                <w:rFonts w:eastAsia="Times New Roman"/>
                <w:sz w:val="28"/>
                <w:szCs w:val="28"/>
                <w:lang w:val="uk-UA"/>
              </w:rPr>
            </w:pPr>
            <w:r w:rsidRPr="00B74A83">
              <w:rPr>
                <w:rFonts w:eastAsia="Times New Roman"/>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виконано</w:t>
            </w:r>
          </w:p>
        </w:tc>
      </w:tr>
      <w:tr w:rsidR="002E4192" w:rsidRPr="00B74A83" w:rsidTr="00C40C88">
        <w:tc>
          <w:tcPr>
            <w:tcW w:w="567"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widowControl w:val="0"/>
              <w:autoSpaceDE w:val="0"/>
              <w:autoSpaceDN w:val="0"/>
              <w:adjustRightInd w:val="0"/>
              <w:jc w:val="center"/>
              <w:rPr>
                <w:rFonts w:eastAsia="Times New Roman"/>
                <w:sz w:val="28"/>
                <w:szCs w:val="28"/>
                <w:lang w:val="uk-UA"/>
              </w:rPr>
            </w:pPr>
            <w:r>
              <w:rPr>
                <w:rFonts w:eastAsia="Times New Roman"/>
                <w:sz w:val="28"/>
                <w:szCs w:val="28"/>
                <w:lang w:val="uk-UA"/>
              </w:rPr>
              <w:t>Захист кваліфікаційної</w:t>
            </w:r>
            <w:r w:rsidRPr="00B74A83">
              <w:rPr>
                <w:rFonts w:eastAsia="Times New Roman"/>
                <w:sz w:val="28"/>
                <w:szCs w:val="28"/>
                <w:lang w:val="uk-UA"/>
              </w:rPr>
              <w:t xml:space="preserve"> робот</w:t>
            </w:r>
            <w:r>
              <w:rPr>
                <w:rFonts w:eastAsia="Times New Roman"/>
                <w:sz w:val="28"/>
                <w:szCs w:val="28"/>
                <w:lang w:val="uk-UA"/>
              </w:rPr>
              <w:t xml:space="preserve">и </w:t>
            </w:r>
            <w:r w:rsidRPr="00B74A83">
              <w:rPr>
                <w:rFonts w:eastAsia="Times New Roman"/>
                <w:sz w:val="28"/>
                <w:szCs w:val="28"/>
                <w:lang w:val="uk-UA"/>
              </w:rPr>
              <w:t xml:space="preserve">на </w:t>
            </w:r>
            <w:r>
              <w:rPr>
                <w:rFonts w:eastAsia="Times New Roman"/>
                <w:sz w:val="28"/>
                <w:szCs w:val="28"/>
                <w:lang w:val="uk-UA"/>
              </w:rPr>
              <w:t>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rPr>
                <w:rFonts w:eastAsia="Times New Roman"/>
                <w:sz w:val="28"/>
                <w:szCs w:val="28"/>
                <w:lang w:val="uk-UA"/>
              </w:rPr>
            </w:pPr>
            <w:r w:rsidRPr="00B74A83">
              <w:rPr>
                <w:rFonts w:eastAsia="Times New Roman"/>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2E4192" w:rsidRPr="00B74A83" w:rsidRDefault="002E4192" w:rsidP="00C40C88">
            <w:pPr>
              <w:jc w:val="center"/>
              <w:rPr>
                <w:rFonts w:eastAsia="Times New Roman"/>
                <w:sz w:val="28"/>
                <w:szCs w:val="28"/>
                <w:lang w:val="uk-UA"/>
              </w:rPr>
            </w:pPr>
            <w:r w:rsidRPr="00B74A83">
              <w:rPr>
                <w:rFonts w:eastAsia="Times New Roman"/>
                <w:sz w:val="28"/>
                <w:szCs w:val="28"/>
                <w:lang w:val="uk-UA"/>
              </w:rPr>
              <w:t>виконано</w:t>
            </w:r>
          </w:p>
        </w:tc>
      </w:tr>
    </w:tbl>
    <w:p w:rsidR="002E4192" w:rsidRDefault="002E4192" w:rsidP="002E4192">
      <w:pPr>
        <w:jc w:val="both"/>
        <w:rPr>
          <w:rFonts w:eastAsia="Times New Roman"/>
          <w:b/>
          <w:sz w:val="28"/>
          <w:szCs w:val="28"/>
          <w:lang w:val="uk-UA"/>
        </w:rPr>
      </w:pPr>
    </w:p>
    <w:p w:rsidR="002E4192" w:rsidRPr="00662494" w:rsidRDefault="002E4192" w:rsidP="002E4192">
      <w:pPr>
        <w:jc w:val="both"/>
        <w:rPr>
          <w:rFonts w:eastAsia="Times New Roman"/>
          <w:sz w:val="28"/>
          <w:szCs w:val="28"/>
          <w:lang w:val="uk-UA"/>
        </w:rPr>
      </w:pPr>
      <w:r w:rsidRPr="00662494">
        <w:rPr>
          <w:rFonts w:eastAsia="Times New Roman"/>
          <w:sz w:val="28"/>
          <w:szCs w:val="28"/>
          <w:lang w:val="uk-UA"/>
        </w:rPr>
        <w:t>Студент</w:t>
      </w:r>
      <w:r>
        <w:rPr>
          <w:rFonts w:eastAsia="Times New Roman"/>
          <w:sz w:val="28"/>
          <w:szCs w:val="28"/>
          <w:lang w:val="uk-UA"/>
        </w:rPr>
        <w:t>____________________</w:t>
      </w:r>
      <w:r w:rsidRPr="00662494">
        <w:rPr>
          <w:rFonts w:eastAsia="Times New Roman"/>
          <w:sz w:val="28"/>
          <w:szCs w:val="28"/>
          <w:lang w:val="uk-UA"/>
        </w:rPr>
        <w:t xml:space="preserve"> </w:t>
      </w:r>
      <w:r>
        <w:rPr>
          <w:rFonts w:eastAsia="Times New Roman"/>
          <w:sz w:val="28"/>
          <w:szCs w:val="28"/>
          <w:lang w:val="uk-UA"/>
        </w:rPr>
        <w:t>А</w:t>
      </w:r>
      <w:r w:rsidRPr="000B611B">
        <w:rPr>
          <w:rFonts w:eastAsia="Times New Roman"/>
          <w:sz w:val="28"/>
          <w:szCs w:val="28"/>
          <w:lang w:val="uk-UA"/>
        </w:rPr>
        <w:t>.</w:t>
      </w:r>
      <w:r>
        <w:rPr>
          <w:rFonts w:eastAsia="Times New Roman"/>
          <w:sz w:val="28"/>
          <w:szCs w:val="28"/>
          <w:lang w:val="uk-UA"/>
        </w:rPr>
        <w:t>В</w:t>
      </w:r>
      <w:r w:rsidRPr="000B611B">
        <w:rPr>
          <w:rFonts w:eastAsia="Times New Roman"/>
          <w:sz w:val="28"/>
          <w:szCs w:val="28"/>
          <w:lang w:val="uk-UA"/>
        </w:rPr>
        <w:t xml:space="preserve">. </w:t>
      </w:r>
      <w:r w:rsidRPr="0057568B">
        <w:rPr>
          <w:sz w:val="28"/>
          <w:szCs w:val="28"/>
          <w:lang w:val="uk-UA"/>
        </w:rPr>
        <w:t>Піскоха</w:t>
      </w:r>
    </w:p>
    <w:p w:rsidR="002E4192" w:rsidRPr="00B74A83" w:rsidRDefault="002E4192" w:rsidP="002E4192">
      <w:pPr>
        <w:jc w:val="both"/>
        <w:rPr>
          <w:rFonts w:eastAsia="Times New Roman"/>
          <w:bCs/>
          <w:sz w:val="28"/>
          <w:szCs w:val="28"/>
          <w:vertAlign w:val="superscript"/>
          <w:lang w:val="uk-UA"/>
        </w:rPr>
      </w:pPr>
      <w:r>
        <w:rPr>
          <w:rFonts w:eastAsia="Times New Roman"/>
          <w:bCs/>
          <w:sz w:val="28"/>
          <w:szCs w:val="28"/>
          <w:vertAlign w:val="superscript"/>
          <w:lang w:val="uk-UA"/>
        </w:rPr>
        <w:t xml:space="preserve">                                            </w:t>
      </w:r>
      <w:r w:rsidRPr="000C2E83">
        <w:rPr>
          <w:rFonts w:eastAsia="Times New Roman"/>
          <w:bCs/>
          <w:sz w:val="28"/>
          <w:szCs w:val="28"/>
          <w:vertAlign w:val="superscript"/>
          <w:lang w:val="uk-UA"/>
        </w:rPr>
        <w:t xml:space="preserve">(підпис) </w:t>
      </w:r>
      <w:r>
        <w:rPr>
          <w:rFonts w:eastAsia="Times New Roman"/>
          <w:bCs/>
          <w:sz w:val="28"/>
          <w:szCs w:val="28"/>
          <w:vertAlign w:val="superscript"/>
          <w:lang w:val="uk-UA"/>
        </w:rPr>
        <w:t xml:space="preserve">                </w:t>
      </w:r>
    </w:p>
    <w:p w:rsidR="002E4192" w:rsidRPr="00B74A83" w:rsidRDefault="002E4192" w:rsidP="002E4192">
      <w:pPr>
        <w:jc w:val="both"/>
        <w:rPr>
          <w:rFonts w:eastAsia="Times New Roman"/>
          <w:sz w:val="28"/>
          <w:szCs w:val="28"/>
          <w:lang w:val="uk-UA"/>
        </w:rPr>
      </w:pPr>
    </w:p>
    <w:p w:rsidR="002E4192" w:rsidRDefault="002E4192" w:rsidP="002E4192">
      <w:pPr>
        <w:jc w:val="both"/>
        <w:rPr>
          <w:rFonts w:eastAsia="Times New Roman"/>
          <w:sz w:val="28"/>
          <w:szCs w:val="28"/>
          <w:lang w:val="uk-UA"/>
        </w:rPr>
      </w:pPr>
      <w:r w:rsidRPr="000C2E83">
        <w:rPr>
          <w:rFonts w:eastAsia="Times New Roman"/>
          <w:sz w:val="28"/>
          <w:szCs w:val="28"/>
          <w:lang w:val="uk-UA"/>
        </w:rPr>
        <w:t>Керівник</w:t>
      </w:r>
      <w:r>
        <w:rPr>
          <w:rFonts w:eastAsia="Times New Roman"/>
          <w:sz w:val="28"/>
          <w:szCs w:val="28"/>
          <w:lang w:val="uk-UA"/>
        </w:rPr>
        <w:t xml:space="preserve"> роботи </w:t>
      </w:r>
      <w:r w:rsidRPr="00662494">
        <w:rPr>
          <w:rFonts w:eastAsia="Times New Roman"/>
          <w:sz w:val="28"/>
          <w:szCs w:val="28"/>
          <w:lang w:val="uk-UA"/>
        </w:rPr>
        <w:t xml:space="preserve">____________ </w:t>
      </w:r>
      <w:r>
        <w:rPr>
          <w:rFonts w:eastAsia="Times New Roman"/>
          <w:sz w:val="28"/>
          <w:szCs w:val="28"/>
          <w:lang w:val="uk-UA"/>
        </w:rPr>
        <w:t xml:space="preserve">О.В. </w:t>
      </w:r>
      <w:r>
        <w:rPr>
          <w:rFonts w:ascii="Times New Roman CYR" w:eastAsia="Times New Roman" w:hAnsi="Times New Roman CYR" w:cs="Times New Roman CYR"/>
          <w:sz w:val="28"/>
          <w:szCs w:val="28"/>
          <w:lang w:val="uk-UA"/>
        </w:rPr>
        <w:t>Соколова</w:t>
      </w:r>
    </w:p>
    <w:p w:rsidR="002E4192" w:rsidRPr="000C2E83" w:rsidRDefault="002E4192" w:rsidP="002E4192">
      <w:pPr>
        <w:jc w:val="both"/>
        <w:rPr>
          <w:rFonts w:eastAsia="Times New Roman"/>
          <w:bCs/>
          <w:sz w:val="28"/>
          <w:szCs w:val="28"/>
          <w:lang w:val="uk-UA"/>
        </w:rPr>
      </w:pPr>
      <w:r>
        <w:rPr>
          <w:rFonts w:eastAsia="Times New Roman"/>
          <w:bCs/>
          <w:sz w:val="28"/>
          <w:szCs w:val="28"/>
          <w:vertAlign w:val="superscript"/>
          <w:lang w:val="uk-UA"/>
        </w:rPr>
        <w:t xml:space="preserve">                                                            (підпис)    </w:t>
      </w:r>
    </w:p>
    <w:p w:rsidR="002E4192" w:rsidRPr="000C2E83" w:rsidRDefault="002E4192" w:rsidP="002E4192">
      <w:pPr>
        <w:keepNext/>
        <w:jc w:val="center"/>
        <w:outlineLvl w:val="0"/>
        <w:rPr>
          <w:rFonts w:eastAsia="Times New Roman"/>
          <w:sz w:val="28"/>
          <w:szCs w:val="28"/>
          <w:lang w:val="uk-UA"/>
        </w:rPr>
      </w:pPr>
    </w:p>
    <w:p w:rsidR="002E4192" w:rsidRDefault="002E4192" w:rsidP="002E4192">
      <w:pPr>
        <w:keepNext/>
        <w:jc w:val="both"/>
        <w:outlineLvl w:val="0"/>
        <w:rPr>
          <w:rFonts w:eastAsia="Times New Roman"/>
          <w:sz w:val="28"/>
          <w:szCs w:val="28"/>
          <w:u w:val="single"/>
          <w:lang w:val="uk-UA"/>
        </w:rPr>
      </w:pPr>
      <w:r>
        <w:rPr>
          <w:rFonts w:eastAsia="Times New Roman"/>
          <w:sz w:val="28"/>
          <w:szCs w:val="28"/>
          <w:lang w:val="uk-UA"/>
        </w:rPr>
        <w:t>Нормоконтроль пройдено</w:t>
      </w:r>
    </w:p>
    <w:p w:rsidR="002E4192" w:rsidRDefault="002E4192" w:rsidP="002E4192">
      <w:pPr>
        <w:keepNext/>
        <w:jc w:val="both"/>
        <w:outlineLvl w:val="0"/>
        <w:rPr>
          <w:rFonts w:eastAsia="Times New Roman"/>
          <w:sz w:val="28"/>
          <w:szCs w:val="28"/>
          <w:u w:val="single"/>
          <w:lang w:val="uk-UA"/>
        </w:rPr>
      </w:pPr>
    </w:p>
    <w:p w:rsidR="002E4192" w:rsidRPr="00662494" w:rsidRDefault="002E4192" w:rsidP="002E4192">
      <w:pPr>
        <w:keepNext/>
        <w:jc w:val="both"/>
        <w:outlineLvl w:val="0"/>
        <w:rPr>
          <w:rFonts w:eastAsia="Times New Roman"/>
          <w:sz w:val="28"/>
          <w:szCs w:val="28"/>
          <w:lang w:val="uk-UA"/>
        </w:rPr>
      </w:pPr>
      <w:r w:rsidRPr="00662494">
        <w:rPr>
          <w:rFonts w:eastAsia="Times New Roman"/>
          <w:sz w:val="28"/>
          <w:szCs w:val="28"/>
          <w:lang w:val="uk-UA"/>
        </w:rPr>
        <w:t xml:space="preserve">Нормоконтролер </w:t>
      </w:r>
      <w:r>
        <w:rPr>
          <w:rFonts w:eastAsia="Times New Roman"/>
          <w:sz w:val="28"/>
          <w:szCs w:val="28"/>
          <w:lang w:val="uk-UA"/>
        </w:rPr>
        <w:t>_____________</w:t>
      </w:r>
      <w:r w:rsidRPr="00E3095E">
        <w:t xml:space="preserve"> </w:t>
      </w:r>
      <w:r w:rsidRPr="00E3095E">
        <w:rPr>
          <w:rFonts w:eastAsia="Times New Roman"/>
          <w:sz w:val="28"/>
          <w:szCs w:val="28"/>
          <w:lang w:val="uk-UA"/>
        </w:rPr>
        <w:t>І.Є. Дядечко</w:t>
      </w:r>
    </w:p>
    <w:p w:rsidR="002E4192" w:rsidRPr="002E4192" w:rsidRDefault="002E4192" w:rsidP="002E4192">
      <w:pPr>
        <w:jc w:val="both"/>
        <w:rPr>
          <w:sz w:val="28"/>
          <w:szCs w:val="28"/>
          <w:lang w:val="uk-UA"/>
        </w:rPr>
      </w:pPr>
      <w:r w:rsidRPr="000C2E83">
        <w:rPr>
          <w:rFonts w:eastAsia="Times New Roman"/>
          <w:bCs/>
          <w:sz w:val="28"/>
          <w:szCs w:val="28"/>
          <w:lang w:val="uk-UA"/>
        </w:rPr>
        <w:t xml:space="preserve">                          </w:t>
      </w:r>
      <w:r>
        <w:rPr>
          <w:rFonts w:eastAsia="Times New Roman"/>
          <w:bCs/>
          <w:sz w:val="28"/>
          <w:szCs w:val="28"/>
          <w:lang w:val="uk-UA"/>
        </w:rPr>
        <w:t xml:space="preserve">              </w:t>
      </w:r>
      <w:r>
        <w:rPr>
          <w:rFonts w:eastAsia="Times New Roman"/>
          <w:bCs/>
          <w:sz w:val="28"/>
          <w:szCs w:val="28"/>
          <w:vertAlign w:val="superscript"/>
          <w:lang w:val="uk-UA"/>
        </w:rPr>
        <w:t xml:space="preserve">  </w:t>
      </w:r>
      <w:r w:rsidRPr="000C2E83">
        <w:rPr>
          <w:rFonts w:eastAsia="Times New Roman"/>
          <w:bCs/>
          <w:sz w:val="28"/>
          <w:szCs w:val="28"/>
          <w:vertAlign w:val="superscript"/>
          <w:lang w:val="uk-UA"/>
        </w:rPr>
        <w:t xml:space="preserve">(підпис)                      </w:t>
      </w:r>
      <w:r>
        <w:rPr>
          <w:rFonts w:eastAsia="Times New Roman"/>
          <w:bCs/>
          <w:sz w:val="28"/>
          <w:szCs w:val="28"/>
          <w:vertAlign w:val="superscript"/>
          <w:lang w:val="uk-UA"/>
        </w:rPr>
        <w:t xml:space="preserve">     </w:t>
      </w:r>
    </w:p>
    <w:p w:rsidR="00B93598" w:rsidRPr="00F75CB2" w:rsidRDefault="00B93598" w:rsidP="00B93598">
      <w:pPr>
        <w:tabs>
          <w:tab w:val="left" w:pos="2901"/>
        </w:tabs>
        <w:spacing w:line="360" w:lineRule="auto"/>
        <w:ind w:right="113"/>
        <w:jc w:val="center"/>
        <w:rPr>
          <w:color w:val="000000" w:themeColor="text1"/>
          <w:sz w:val="28"/>
          <w:szCs w:val="28"/>
          <w:lang w:val="uk-UA"/>
        </w:rPr>
      </w:pPr>
      <w:r w:rsidRPr="00F75CB2">
        <w:rPr>
          <w:color w:val="000000" w:themeColor="text1"/>
          <w:sz w:val="28"/>
          <w:szCs w:val="28"/>
          <w:lang w:val="uk-UA"/>
        </w:rPr>
        <w:t>ЗМІСТ</w:t>
      </w:r>
    </w:p>
    <w:p w:rsidR="00B93598" w:rsidRPr="00F75CB2" w:rsidRDefault="00B93598" w:rsidP="00B93598">
      <w:pPr>
        <w:tabs>
          <w:tab w:val="left" w:pos="2901"/>
        </w:tabs>
        <w:spacing w:line="360" w:lineRule="auto"/>
        <w:ind w:right="113"/>
        <w:jc w:val="center"/>
        <w:rPr>
          <w:color w:val="000000" w:themeColor="text1"/>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F75CB2" w:rsidRPr="00F75CB2" w:rsidTr="00430E35">
        <w:tc>
          <w:tcPr>
            <w:tcW w:w="8795" w:type="dxa"/>
          </w:tcPr>
          <w:p w:rsidR="00B93598" w:rsidRPr="00F75CB2" w:rsidRDefault="00B93598" w:rsidP="00430E35">
            <w:pPr>
              <w:tabs>
                <w:tab w:val="left" w:pos="2901"/>
              </w:tabs>
              <w:spacing w:line="360" w:lineRule="auto"/>
              <w:jc w:val="both"/>
              <w:rPr>
                <w:color w:val="000000" w:themeColor="text1"/>
                <w:sz w:val="28"/>
                <w:szCs w:val="28"/>
                <w:lang w:val="uk-UA"/>
              </w:rPr>
            </w:pPr>
            <w:r w:rsidRPr="00F75CB2">
              <w:rPr>
                <w:color w:val="000000" w:themeColor="text1"/>
                <w:sz w:val="28"/>
                <w:szCs w:val="28"/>
                <w:lang w:val="uk-UA"/>
              </w:rPr>
              <w:t>Реферат............................................................................................................</w:t>
            </w:r>
          </w:p>
          <w:p w:rsidR="00B93598" w:rsidRPr="00F75CB2" w:rsidRDefault="00B93598" w:rsidP="00430E35">
            <w:pPr>
              <w:tabs>
                <w:tab w:val="left" w:pos="2901"/>
              </w:tabs>
              <w:spacing w:line="360" w:lineRule="auto"/>
              <w:jc w:val="both"/>
              <w:rPr>
                <w:color w:val="000000" w:themeColor="text1"/>
                <w:sz w:val="28"/>
                <w:szCs w:val="28"/>
                <w:lang w:val="uk-UA"/>
              </w:rPr>
            </w:pPr>
            <w:r w:rsidRPr="00F75CB2">
              <w:rPr>
                <w:color w:val="000000" w:themeColor="text1"/>
                <w:sz w:val="28"/>
                <w:szCs w:val="28"/>
                <w:lang w:val="uk-UA"/>
              </w:rPr>
              <w:t>Abstract……………………………………………………………………….</w:t>
            </w:r>
          </w:p>
          <w:p w:rsidR="00B93598" w:rsidRPr="00F75CB2" w:rsidRDefault="00B93598" w:rsidP="00430E35">
            <w:pPr>
              <w:tabs>
                <w:tab w:val="left" w:pos="2901"/>
              </w:tabs>
              <w:spacing w:line="360" w:lineRule="auto"/>
              <w:jc w:val="both"/>
              <w:rPr>
                <w:color w:val="000000" w:themeColor="text1"/>
                <w:sz w:val="28"/>
                <w:szCs w:val="28"/>
                <w:lang w:val="uk-UA"/>
              </w:rPr>
            </w:pPr>
            <w:r w:rsidRPr="00F75CB2">
              <w:rPr>
                <w:color w:val="000000" w:themeColor="text1"/>
                <w:sz w:val="28"/>
                <w:szCs w:val="28"/>
                <w:lang w:val="uk-UA"/>
              </w:rPr>
              <w:t>Перелік умовних позначень, символів, одиниць, скорочень та термінів…………………………………………………………....................</w:t>
            </w:r>
          </w:p>
        </w:tc>
        <w:tc>
          <w:tcPr>
            <w:tcW w:w="1059"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5</w:t>
            </w:r>
          </w:p>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6</w:t>
            </w:r>
          </w:p>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7</w:t>
            </w:r>
          </w:p>
        </w:tc>
      </w:tr>
      <w:tr w:rsidR="00F75CB2" w:rsidRPr="00F75CB2" w:rsidTr="00430E35">
        <w:tc>
          <w:tcPr>
            <w:tcW w:w="8795"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Вступ….…………………………………………………………..….....…....</w:t>
            </w:r>
          </w:p>
        </w:tc>
        <w:tc>
          <w:tcPr>
            <w:tcW w:w="1059"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8</w:t>
            </w:r>
          </w:p>
        </w:tc>
      </w:tr>
      <w:tr w:rsidR="00F75CB2" w:rsidRPr="00F75CB2" w:rsidTr="00430E35">
        <w:tc>
          <w:tcPr>
            <w:tcW w:w="8795" w:type="dxa"/>
          </w:tcPr>
          <w:p w:rsidR="00B93598" w:rsidRPr="00F75CB2" w:rsidRDefault="00B93598" w:rsidP="00430E35">
            <w:pPr>
              <w:pStyle w:val="a4"/>
              <w:numPr>
                <w:ilvl w:val="0"/>
                <w:numId w:val="3"/>
              </w:numPr>
              <w:tabs>
                <w:tab w:val="left" w:pos="316"/>
              </w:tabs>
              <w:spacing w:line="360" w:lineRule="auto"/>
              <w:ind w:left="0" w:hanging="720"/>
              <w:jc w:val="both"/>
              <w:rPr>
                <w:color w:val="000000" w:themeColor="text1"/>
                <w:sz w:val="28"/>
                <w:szCs w:val="28"/>
                <w:lang w:val="uk-UA"/>
              </w:rPr>
            </w:pPr>
            <w:r w:rsidRPr="00F75CB2">
              <w:rPr>
                <w:color w:val="000000" w:themeColor="text1"/>
                <w:sz w:val="28"/>
                <w:szCs w:val="28"/>
                <w:lang w:val="uk-UA"/>
              </w:rPr>
              <w:t>1   Огляд літературних джерел....................……………….…......................</w:t>
            </w:r>
          </w:p>
        </w:tc>
        <w:tc>
          <w:tcPr>
            <w:tcW w:w="1059"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10</w:t>
            </w:r>
          </w:p>
        </w:tc>
      </w:tr>
      <w:tr w:rsidR="00F75CB2" w:rsidRPr="00F75CB2" w:rsidTr="00430E35">
        <w:trPr>
          <w:trHeight w:val="1428"/>
        </w:trPr>
        <w:tc>
          <w:tcPr>
            <w:tcW w:w="8795" w:type="dxa"/>
          </w:tcPr>
          <w:p w:rsidR="00B93598" w:rsidRPr="00F75CB2" w:rsidRDefault="00B93598" w:rsidP="00430E35">
            <w:pPr>
              <w:pStyle w:val="a4"/>
              <w:numPr>
                <w:ilvl w:val="1"/>
                <w:numId w:val="41"/>
              </w:numPr>
              <w:spacing w:line="360" w:lineRule="auto"/>
              <w:jc w:val="both"/>
              <w:rPr>
                <w:rFonts w:eastAsia="TimesNewRoman,BoldItalic"/>
                <w:color w:val="000000" w:themeColor="text1"/>
                <w:sz w:val="28"/>
                <w:szCs w:val="28"/>
                <w:lang w:val="uk-UA"/>
              </w:rPr>
            </w:pPr>
            <w:r w:rsidRPr="00F75CB2">
              <w:rPr>
                <w:rFonts w:eastAsia="TimesNewRoman,BoldItalic"/>
                <w:color w:val="000000" w:themeColor="text1"/>
                <w:sz w:val="28"/>
                <w:szCs w:val="28"/>
                <w:lang w:val="uk-UA"/>
              </w:rPr>
              <w:t xml:space="preserve">Фізичний стан організму школярів як критерій якості процесу  </w:t>
            </w:r>
          </w:p>
          <w:p w:rsidR="00B93598" w:rsidRPr="00F75CB2" w:rsidRDefault="00B93598" w:rsidP="00430E35">
            <w:pPr>
              <w:pStyle w:val="a4"/>
              <w:spacing w:line="360" w:lineRule="auto"/>
              <w:ind w:left="738"/>
              <w:jc w:val="both"/>
              <w:rPr>
                <w:color w:val="000000" w:themeColor="text1"/>
                <w:sz w:val="28"/>
                <w:lang w:val="uk-UA"/>
              </w:rPr>
            </w:pPr>
            <w:r w:rsidRPr="00F75CB2">
              <w:rPr>
                <w:rFonts w:eastAsia="TimesNewRoman,BoldItalic"/>
                <w:color w:val="000000" w:themeColor="text1"/>
                <w:sz w:val="28"/>
                <w:szCs w:val="28"/>
                <w:lang w:val="uk-UA"/>
              </w:rPr>
              <w:t>фізичного виховання…………………………………………………</w:t>
            </w:r>
          </w:p>
          <w:p w:rsidR="00B93598" w:rsidRPr="00F75CB2" w:rsidRDefault="00B93598" w:rsidP="00430E35">
            <w:pPr>
              <w:pStyle w:val="a3"/>
              <w:numPr>
                <w:ilvl w:val="1"/>
                <w:numId w:val="41"/>
              </w:numPr>
              <w:spacing w:before="0" w:beforeAutospacing="0" w:after="0" w:afterAutospacing="0" w:line="360" w:lineRule="auto"/>
              <w:rPr>
                <w:color w:val="000000" w:themeColor="text1"/>
                <w:sz w:val="28"/>
                <w:szCs w:val="28"/>
                <w:lang w:val="uk-UA"/>
              </w:rPr>
            </w:pPr>
            <w:r w:rsidRPr="00F75CB2">
              <w:rPr>
                <w:color w:val="000000" w:themeColor="text1"/>
                <w:sz w:val="28"/>
                <w:szCs w:val="28"/>
                <w:lang w:val="uk-UA"/>
              </w:rPr>
              <w:t xml:space="preserve"> Cпортивна секція, як форма позакласної роботи в системі  </w:t>
            </w:r>
          </w:p>
          <w:p w:rsidR="00B93598" w:rsidRPr="00F75CB2" w:rsidRDefault="00B93598" w:rsidP="00430E35">
            <w:pPr>
              <w:pStyle w:val="a3"/>
              <w:spacing w:before="0" w:beforeAutospacing="0" w:after="0" w:afterAutospacing="0" w:line="360" w:lineRule="auto"/>
              <w:ind w:left="738"/>
              <w:rPr>
                <w:rFonts w:eastAsia="Calibri"/>
                <w:bCs/>
                <w:color w:val="000000" w:themeColor="text1"/>
                <w:sz w:val="28"/>
                <w:szCs w:val="28"/>
                <w:lang w:val="uk-UA"/>
              </w:rPr>
            </w:pPr>
            <w:r w:rsidRPr="00F75CB2">
              <w:rPr>
                <w:color w:val="000000" w:themeColor="text1"/>
                <w:sz w:val="28"/>
                <w:szCs w:val="28"/>
                <w:lang w:val="uk-UA"/>
              </w:rPr>
              <w:t xml:space="preserve"> фізичного виховання школярів…..……………………………...….</w:t>
            </w:r>
          </w:p>
          <w:p w:rsidR="00B93598" w:rsidRPr="00F75CB2" w:rsidRDefault="00DE4B0E" w:rsidP="00430E35">
            <w:pPr>
              <w:pStyle w:val="a3"/>
              <w:numPr>
                <w:ilvl w:val="1"/>
                <w:numId w:val="41"/>
              </w:numPr>
              <w:tabs>
                <w:tab w:val="left" w:pos="318"/>
              </w:tabs>
              <w:spacing w:before="0" w:beforeAutospacing="0" w:after="0" w:afterAutospacing="0" w:line="360" w:lineRule="auto"/>
              <w:rPr>
                <w:color w:val="000000" w:themeColor="text1"/>
                <w:sz w:val="28"/>
                <w:szCs w:val="28"/>
                <w:lang w:val="uk-UA"/>
              </w:rPr>
            </w:pPr>
            <w:r w:rsidRPr="00F75CB2">
              <w:rPr>
                <w:bCs/>
                <w:color w:val="000000" w:themeColor="text1"/>
                <w:sz w:val="28"/>
                <w:szCs w:val="28"/>
                <w:lang w:val="uk-UA"/>
              </w:rPr>
              <w:t>Футбол</w:t>
            </w:r>
            <w:r w:rsidR="00B93598" w:rsidRPr="00F75CB2">
              <w:rPr>
                <w:bCs/>
                <w:color w:val="000000" w:themeColor="text1"/>
                <w:sz w:val="28"/>
                <w:szCs w:val="28"/>
                <w:lang w:val="uk-UA"/>
              </w:rPr>
              <w:t xml:space="preserve"> як засіб </w:t>
            </w:r>
            <w:r w:rsidR="00B93598" w:rsidRPr="00F75CB2">
              <w:rPr>
                <w:color w:val="000000" w:themeColor="text1"/>
                <w:sz w:val="28"/>
                <w:szCs w:val="28"/>
                <w:lang w:val="uk-UA"/>
              </w:rPr>
              <w:t xml:space="preserve">підвищення ефективності процесу фізичного   </w:t>
            </w:r>
          </w:p>
          <w:p w:rsidR="00B93598" w:rsidRPr="00F75CB2" w:rsidRDefault="00B93598" w:rsidP="00430E35">
            <w:pPr>
              <w:pStyle w:val="a3"/>
              <w:tabs>
                <w:tab w:val="left" w:pos="318"/>
              </w:tabs>
              <w:spacing w:before="0" w:beforeAutospacing="0" w:after="0" w:afterAutospacing="0" w:line="360" w:lineRule="auto"/>
              <w:ind w:left="738"/>
              <w:rPr>
                <w:rFonts w:eastAsia="Calibri"/>
                <w:color w:val="000000" w:themeColor="text1"/>
                <w:sz w:val="28"/>
                <w:szCs w:val="28"/>
                <w:lang w:val="uk-UA"/>
              </w:rPr>
            </w:pPr>
            <w:r w:rsidRPr="00F75CB2">
              <w:rPr>
                <w:color w:val="000000" w:themeColor="text1"/>
                <w:sz w:val="28"/>
                <w:szCs w:val="28"/>
                <w:lang w:val="uk-UA"/>
              </w:rPr>
              <w:t>виховання сучасних школярів………………………………………</w:t>
            </w:r>
          </w:p>
        </w:tc>
        <w:tc>
          <w:tcPr>
            <w:tcW w:w="1059" w:type="dxa"/>
          </w:tcPr>
          <w:p w:rsidR="00B93598" w:rsidRPr="00F75CB2" w:rsidRDefault="00B93598" w:rsidP="00430E35">
            <w:pPr>
              <w:spacing w:line="360" w:lineRule="auto"/>
              <w:jc w:val="both"/>
              <w:rPr>
                <w:color w:val="000000" w:themeColor="text1"/>
                <w:sz w:val="28"/>
                <w:szCs w:val="28"/>
                <w:lang w:val="uk-UA"/>
              </w:rPr>
            </w:pPr>
          </w:p>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10</w:t>
            </w:r>
          </w:p>
          <w:p w:rsidR="00B93598" w:rsidRPr="00F75CB2" w:rsidRDefault="00B93598" w:rsidP="00430E35">
            <w:pPr>
              <w:spacing w:line="360" w:lineRule="auto"/>
              <w:jc w:val="both"/>
              <w:rPr>
                <w:color w:val="000000" w:themeColor="text1"/>
                <w:sz w:val="28"/>
                <w:szCs w:val="28"/>
                <w:lang w:val="uk-UA"/>
              </w:rPr>
            </w:pPr>
          </w:p>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20</w:t>
            </w:r>
          </w:p>
          <w:p w:rsidR="00B93598" w:rsidRPr="00F75CB2" w:rsidRDefault="00B93598" w:rsidP="00430E35">
            <w:pPr>
              <w:spacing w:line="360" w:lineRule="auto"/>
              <w:jc w:val="both"/>
              <w:rPr>
                <w:color w:val="000000" w:themeColor="text1"/>
                <w:sz w:val="28"/>
                <w:szCs w:val="28"/>
                <w:lang w:val="uk-UA"/>
              </w:rPr>
            </w:pPr>
          </w:p>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25</w:t>
            </w:r>
          </w:p>
        </w:tc>
      </w:tr>
      <w:tr w:rsidR="00F75CB2" w:rsidRPr="00F75CB2" w:rsidTr="00430E35">
        <w:tc>
          <w:tcPr>
            <w:tcW w:w="8795"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2  Завдання, методи та організація дослідження..............………….…......</w:t>
            </w:r>
          </w:p>
        </w:tc>
        <w:tc>
          <w:tcPr>
            <w:tcW w:w="1059"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32</w:t>
            </w:r>
          </w:p>
        </w:tc>
      </w:tr>
      <w:tr w:rsidR="00F75CB2" w:rsidRPr="00F75CB2" w:rsidTr="00430E35">
        <w:trPr>
          <w:trHeight w:val="394"/>
        </w:trPr>
        <w:tc>
          <w:tcPr>
            <w:tcW w:w="8795" w:type="dxa"/>
          </w:tcPr>
          <w:p w:rsidR="00B93598" w:rsidRPr="00F75CB2" w:rsidRDefault="00B93598" w:rsidP="001928DF">
            <w:pPr>
              <w:tabs>
                <w:tab w:val="left" w:pos="165"/>
                <w:tab w:val="left" w:pos="321"/>
              </w:tabs>
              <w:spacing w:line="360" w:lineRule="auto"/>
              <w:jc w:val="both"/>
              <w:rPr>
                <w:color w:val="000000" w:themeColor="text1"/>
                <w:sz w:val="28"/>
                <w:szCs w:val="28"/>
                <w:lang w:val="uk-UA"/>
              </w:rPr>
            </w:pPr>
            <w:r w:rsidRPr="00F75CB2">
              <w:rPr>
                <w:color w:val="000000" w:themeColor="text1"/>
                <w:sz w:val="28"/>
                <w:szCs w:val="28"/>
                <w:lang w:val="uk-UA"/>
              </w:rPr>
              <w:t xml:space="preserve">    2.1 Завдання дослідження............…………….………….……..………..</w:t>
            </w:r>
          </w:p>
        </w:tc>
        <w:tc>
          <w:tcPr>
            <w:tcW w:w="1059"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32</w:t>
            </w:r>
          </w:p>
        </w:tc>
      </w:tr>
      <w:tr w:rsidR="00F75CB2" w:rsidRPr="00F75CB2" w:rsidTr="00430E35">
        <w:trPr>
          <w:trHeight w:val="459"/>
        </w:trPr>
        <w:tc>
          <w:tcPr>
            <w:tcW w:w="8795"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 xml:space="preserve">    2.2 Методи дослідження ........……………….……….……..…………...</w:t>
            </w:r>
          </w:p>
        </w:tc>
        <w:tc>
          <w:tcPr>
            <w:tcW w:w="1059"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32</w:t>
            </w:r>
          </w:p>
        </w:tc>
      </w:tr>
      <w:tr w:rsidR="00F75CB2" w:rsidRPr="00F75CB2" w:rsidTr="00430E35">
        <w:tc>
          <w:tcPr>
            <w:tcW w:w="8795"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 xml:space="preserve">    2.3 Організація дослідження ..........…………….……….………..….......</w:t>
            </w:r>
          </w:p>
        </w:tc>
        <w:tc>
          <w:tcPr>
            <w:tcW w:w="1059"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33</w:t>
            </w:r>
          </w:p>
        </w:tc>
      </w:tr>
      <w:tr w:rsidR="00F75CB2" w:rsidRPr="00F75CB2" w:rsidTr="00430E35">
        <w:tc>
          <w:tcPr>
            <w:tcW w:w="8795"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3  Результати дослідження..........................................……………...……....</w:t>
            </w:r>
          </w:p>
        </w:tc>
        <w:tc>
          <w:tcPr>
            <w:tcW w:w="1059"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3</w:t>
            </w:r>
            <w:r w:rsidR="00B6610B" w:rsidRPr="00F75CB2">
              <w:rPr>
                <w:color w:val="000000" w:themeColor="text1"/>
                <w:sz w:val="28"/>
                <w:szCs w:val="28"/>
                <w:lang w:val="uk-UA"/>
              </w:rPr>
              <w:t>7</w:t>
            </w:r>
          </w:p>
        </w:tc>
      </w:tr>
      <w:tr w:rsidR="00F75CB2" w:rsidRPr="00F75CB2" w:rsidTr="00430E35">
        <w:tc>
          <w:tcPr>
            <w:tcW w:w="8795"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Висновки…………</w:t>
            </w:r>
            <w:r w:rsidR="00B6610B" w:rsidRPr="00F75CB2">
              <w:rPr>
                <w:color w:val="000000" w:themeColor="text1"/>
                <w:sz w:val="28"/>
                <w:szCs w:val="28"/>
                <w:lang w:val="uk-UA"/>
              </w:rPr>
              <w:t>.</w:t>
            </w:r>
            <w:r w:rsidRPr="00F75CB2">
              <w:rPr>
                <w:color w:val="000000" w:themeColor="text1"/>
                <w:sz w:val="28"/>
                <w:szCs w:val="28"/>
                <w:lang w:val="uk-UA"/>
              </w:rPr>
              <w:t>………………………………….……………...…........</w:t>
            </w:r>
          </w:p>
        </w:tc>
        <w:tc>
          <w:tcPr>
            <w:tcW w:w="1059"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50</w:t>
            </w:r>
          </w:p>
        </w:tc>
      </w:tr>
      <w:tr w:rsidR="00F75CB2" w:rsidRPr="00F75CB2" w:rsidTr="00430E35">
        <w:tc>
          <w:tcPr>
            <w:tcW w:w="8795"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Перелік посилань..</w:t>
            </w:r>
            <w:r w:rsidR="00B6610B" w:rsidRPr="00F75CB2">
              <w:rPr>
                <w:color w:val="000000" w:themeColor="text1"/>
                <w:sz w:val="28"/>
                <w:szCs w:val="28"/>
                <w:lang w:val="uk-UA"/>
              </w:rPr>
              <w:t>.</w:t>
            </w:r>
            <w:r w:rsidRPr="00F75CB2">
              <w:rPr>
                <w:color w:val="000000" w:themeColor="text1"/>
                <w:sz w:val="28"/>
                <w:szCs w:val="28"/>
                <w:lang w:val="uk-UA"/>
              </w:rPr>
              <w:t>........…………………………….….…………..…….....</w:t>
            </w:r>
          </w:p>
          <w:p w:rsidR="00B6610B" w:rsidRPr="00F75CB2" w:rsidRDefault="00B6610B" w:rsidP="00430E35">
            <w:pPr>
              <w:spacing w:line="360" w:lineRule="auto"/>
              <w:jc w:val="both"/>
              <w:rPr>
                <w:color w:val="000000" w:themeColor="text1"/>
                <w:sz w:val="28"/>
                <w:szCs w:val="28"/>
                <w:lang w:val="uk-UA"/>
              </w:rPr>
            </w:pPr>
            <w:r w:rsidRPr="00F75CB2">
              <w:rPr>
                <w:color w:val="000000" w:themeColor="text1"/>
                <w:sz w:val="28"/>
                <w:szCs w:val="28"/>
                <w:lang w:val="uk-UA"/>
              </w:rPr>
              <w:t>Додатки…………………………………………….……………...…............</w:t>
            </w:r>
          </w:p>
        </w:tc>
        <w:tc>
          <w:tcPr>
            <w:tcW w:w="1059" w:type="dxa"/>
          </w:tcPr>
          <w:p w:rsidR="00B93598" w:rsidRPr="00F75CB2" w:rsidRDefault="00B93598" w:rsidP="00430E35">
            <w:pPr>
              <w:spacing w:line="360" w:lineRule="auto"/>
              <w:jc w:val="both"/>
              <w:rPr>
                <w:color w:val="000000" w:themeColor="text1"/>
                <w:sz w:val="28"/>
                <w:szCs w:val="28"/>
                <w:lang w:val="uk-UA"/>
              </w:rPr>
            </w:pPr>
            <w:r w:rsidRPr="00F75CB2">
              <w:rPr>
                <w:color w:val="000000" w:themeColor="text1"/>
                <w:sz w:val="28"/>
                <w:szCs w:val="28"/>
                <w:lang w:val="uk-UA"/>
              </w:rPr>
              <w:t>52</w:t>
            </w:r>
          </w:p>
          <w:p w:rsidR="00B6610B" w:rsidRPr="00F75CB2" w:rsidRDefault="00B6610B" w:rsidP="00430E35">
            <w:pPr>
              <w:spacing w:line="360" w:lineRule="auto"/>
              <w:jc w:val="both"/>
              <w:rPr>
                <w:color w:val="000000" w:themeColor="text1"/>
                <w:sz w:val="28"/>
                <w:szCs w:val="28"/>
                <w:lang w:val="uk-UA"/>
              </w:rPr>
            </w:pPr>
            <w:r w:rsidRPr="00F75CB2">
              <w:rPr>
                <w:color w:val="000000" w:themeColor="text1"/>
                <w:sz w:val="28"/>
                <w:szCs w:val="28"/>
                <w:lang w:val="uk-UA"/>
              </w:rPr>
              <w:t>58</w:t>
            </w:r>
          </w:p>
          <w:p w:rsidR="00B93598" w:rsidRPr="00F75CB2" w:rsidRDefault="00B93598" w:rsidP="00430E35">
            <w:pPr>
              <w:spacing w:line="360" w:lineRule="auto"/>
              <w:jc w:val="both"/>
              <w:rPr>
                <w:color w:val="000000" w:themeColor="text1"/>
                <w:sz w:val="28"/>
                <w:szCs w:val="28"/>
                <w:lang w:val="uk-UA"/>
              </w:rPr>
            </w:pPr>
          </w:p>
        </w:tc>
      </w:tr>
    </w:tbl>
    <w:p w:rsidR="00B93598" w:rsidRPr="00F75CB2" w:rsidRDefault="00B93598" w:rsidP="00B93598">
      <w:pPr>
        <w:pStyle w:val="1"/>
        <w:tabs>
          <w:tab w:val="left" w:pos="180"/>
        </w:tabs>
        <w:jc w:val="center"/>
        <w:rPr>
          <w:b/>
          <w:color w:val="000000" w:themeColor="text1"/>
          <w:sz w:val="28"/>
          <w:szCs w:val="28"/>
        </w:rPr>
      </w:pPr>
    </w:p>
    <w:p w:rsidR="00B93598" w:rsidRPr="00F75CB2" w:rsidRDefault="00B93598" w:rsidP="00B93598">
      <w:pPr>
        <w:pStyle w:val="1"/>
        <w:tabs>
          <w:tab w:val="left" w:pos="180"/>
        </w:tabs>
        <w:jc w:val="center"/>
        <w:rPr>
          <w:b/>
          <w:color w:val="000000" w:themeColor="text1"/>
          <w:sz w:val="28"/>
          <w:szCs w:val="28"/>
        </w:rPr>
      </w:pPr>
    </w:p>
    <w:p w:rsidR="00B93598" w:rsidRPr="00F75CB2" w:rsidRDefault="00B93598" w:rsidP="00B93598">
      <w:pPr>
        <w:pStyle w:val="1"/>
        <w:tabs>
          <w:tab w:val="left" w:pos="180"/>
        </w:tabs>
        <w:jc w:val="center"/>
        <w:rPr>
          <w:b/>
          <w:color w:val="000000" w:themeColor="text1"/>
          <w:sz w:val="28"/>
          <w:szCs w:val="28"/>
        </w:rPr>
      </w:pPr>
    </w:p>
    <w:p w:rsidR="00B93598" w:rsidRPr="00F75CB2" w:rsidRDefault="00B93598" w:rsidP="00B93598">
      <w:pPr>
        <w:pStyle w:val="1"/>
        <w:tabs>
          <w:tab w:val="left" w:pos="180"/>
        </w:tabs>
        <w:jc w:val="center"/>
        <w:rPr>
          <w:b/>
          <w:color w:val="000000" w:themeColor="text1"/>
          <w:sz w:val="28"/>
          <w:szCs w:val="28"/>
        </w:rPr>
      </w:pPr>
    </w:p>
    <w:p w:rsidR="00B93598" w:rsidRPr="00F75CB2" w:rsidRDefault="00B93598" w:rsidP="00B93598">
      <w:pPr>
        <w:rPr>
          <w:color w:val="000000" w:themeColor="text1"/>
          <w:sz w:val="28"/>
          <w:szCs w:val="28"/>
          <w:lang w:val="uk-UA"/>
        </w:rPr>
      </w:pPr>
    </w:p>
    <w:p w:rsidR="00E415F6" w:rsidRPr="00F75CB2" w:rsidRDefault="00E415F6" w:rsidP="00B93598">
      <w:pPr>
        <w:rPr>
          <w:color w:val="000000" w:themeColor="text1"/>
          <w:sz w:val="28"/>
          <w:szCs w:val="28"/>
          <w:lang w:val="uk-UA"/>
        </w:rPr>
      </w:pPr>
    </w:p>
    <w:p w:rsidR="00B93598" w:rsidRPr="00F75CB2" w:rsidRDefault="00B93598" w:rsidP="00B93598">
      <w:pPr>
        <w:rPr>
          <w:color w:val="000000" w:themeColor="text1"/>
          <w:sz w:val="28"/>
          <w:szCs w:val="28"/>
          <w:lang w:val="uk-UA"/>
        </w:rPr>
      </w:pPr>
    </w:p>
    <w:p w:rsidR="00B93598" w:rsidRPr="00F75CB2" w:rsidRDefault="00B93598" w:rsidP="00B93598">
      <w:pPr>
        <w:rPr>
          <w:color w:val="000000" w:themeColor="text1"/>
          <w:sz w:val="28"/>
          <w:szCs w:val="28"/>
          <w:lang w:val="uk-UA"/>
        </w:rPr>
      </w:pPr>
    </w:p>
    <w:p w:rsidR="00B93598" w:rsidRPr="00F75CB2" w:rsidRDefault="00B93598" w:rsidP="00B93598">
      <w:pPr>
        <w:tabs>
          <w:tab w:val="left" w:pos="5387"/>
        </w:tabs>
        <w:spacing w:line="360" w:lineRule="auto"/>
        <w:jc w:val="center"/>
        <w:rPr>
          <w:color w:val="000000" w:themeColor="text1"/>
          <w:spacing w:val="-6"/>
          <w:sz w:val="28"/>
          <w:szCs w:val="28"/>
          <w:lang w:val="uk-UA"/>
        </w:rPr>
      </w:pPr>
      <w:r w:rsidRPr="00F75CB2">
        <w:rPr>
          <w:color w:val="000000" w:themeColor="text1"/>
          <w:spacing w:val="-6"/>
          <w:sz w:val="28"/>
          <w:szCs w:val="28"/>
          <w:lang w:val="uk-UA"/>
        </w:rPr>
        <w:t>РЕФЕРАТ</w:t>
      </w:r>
    </w:p>
    <w:p w:rsidR="00B93598" w:rsidRPr="00F75CB2" w:rsidRDefault="00B93598" w:rsidP="00B93598">
      <w:pPr>
        <w:tabs>
          <w:tab w:val="left" w:pos="5387"/>
        </w:tabs>
        <w:spacing w:line="360" w:lineRule="auto"/>
        <w:ind w:firstLine="720"/>
        <w:jc w:val="both"/>
        <w:rPr>
          <w:color w:val="000000" w:themeColor="text1"/>
          <w:spacing w:val="-6"/>
          <w:sz w:val="28"/>
          <w:szCs w:val="28"/>
          <w:lang w:val="uk-UA"/>
        </w:rPr>
      </w:pPr>
    </w:p>
    <w:p w:rsidR="00B93598" w:rsidRPr="00F75CB2" w:rsidRDefault="00B93598" w:rsidP="00B93598">
      <w:pPr>
        <w:tabs>
          <w:tab w:val="left" w:pos="5387"/>
        </w:tabs>
        <w:spacing w:line="360" w:lineRule="auto"/>
        <w:ind w:firstLine="720"/>
        <w:jc w:val="both"/>
        <w:rPr>
          <w:color w:val="000000" w:themeColor="text1"/>
          <w:spacing w:val="-6"/>
          <w:sz w:val="28"/>
          <w:szCs w:val="28"/>
          <w:lang w:val="uk-UA"/>
        </w:rPr>
      </w:pPr>
      <w:r w:rsidRPr="00F75CB2">
        <w:rPr>
          <w:color w:val="000000" w:themeColor="text1"/>
          <w:spacing w:val="-6"/>
          <w:sz w:val="28"/>
          <w:szCs w:val="28"/>
          <w:lang w:val="uk-UA"/>
        </w:rPr>
        <w:t>Кваліфікаційна робота – 6</w:t>
      </w:r>
      <w:r w:rsidR="009E1EAB" w:rsidRPr="00F75CB2">
        <w:rPr>
          <w:color w:val="000000" w:themeColor="text1"/>
          <w:spacing w:val="-6"/>
          <w:sz w:val="28"/>
          <w:szCs w:val="28"/>
          <w:lang w:val="uk-UA"/>
        </w:rPr>
        <w:t>8</w:t>
      </w:r>
      <w:r w:rsidRPr="00F75CB2">
        <w:rPr>
          <w:color w:val="000000" w:themeColor="text1"/>
          <w:spacing w:val="-6"/>
          <w:sz w:val="28"/>
          <w:szCs w:val="28"/>
          <w:lang w:val="uk-UA"/>
        </w:rPr>
        <w:t xml:space="preserve"> сторін</w:t>
      </w:r>
      <w:r w:rsidR="00FF1BA3" w:rsidRPr="00F75CB2">
        <w:rPr>
          <w:color w:val="000000" w:themeColor="text1"/>
          <w:spacing w:val="-6"/>
          <w:sz w:val="28"/>
          <w:szCs w:val="28"/>
          <w:lang w:val="uk-UA"/>
        </w:rPr>
        <w:t>ок</w:t>
      </w:r>
      <w:r w:rsidRPr="00F75CB2">
        <w:rPr>
          <w:color w:val="000000" w:themeColor="text1"/>
          <w:spacing w:val="-6"/>
          <w:sz w:val="28"/>
          <w:szCs w:val="28"/>
          <w:lang w:val="uk-UA"/>
        </w:rPr>
        <w:t>, 9 таблиць, 2 рисунка, 6</w:t>
      </w:r>
      <w:r w:rsidR="003C7110" w:rsidRPr="00F75CB2">
        <w:rPr>
          <w:color w:val="000000" w:themeColor="text1"/>
          <w:spacing w:val="-6"/>
          <w:sz w:val="28"/>
          <w:szCs w:val="28"/>
          <w:lang w:val="uk-UA"/>
        </w:rPr>
        <w:t>7</w:t>
      </w:r>
      <w:r w:rsidRPr="00F75CB2">
        <w:rPr>
          <w:color w:val="000000" w:themeColor="text1"/>
          <w:spacing w:val="-6"/>
          <w:sz w:val="28"/>
          <w:szCs w:val="28"/>
          <w:lang w:val="uk-UA"/>
        </w:rPr>
        <w:t xml:space="preserve"> літературне джерело.</w:t>
      </w:r>
    </w:p>
    <w:p w:rsidR="00B93598" w:rsidRPr="00F75CB2" w:rsidRDefault="00B93598" w:rsidP="003706F3">
      <w:pPr>
        <w:pStyle w:val="a4"/>
        <w:widowControl w:val="0"/>
        <w:tabs>
          <w:tab w:val="left" w:pos="1080"/>
        </w:tabs>
        <w:spacing w:line="360" w:lineRule="auto"/>
        <w:ind w:left="0" w:firstLine="709"/>
        <w:jc w:val="both"/>
        <w:rPr>
          <w:color w:val="000000" w:themeColor="text1"/>
          <w:sz w:val="28"/>
          <w:szCs w:val="28"/>
          <w:lang w:val="uk-UA"/>
        </w:rPr>
      </w:pPr>
      <w:r w:rsidRPr="00F75CB2">
        <w:rPr>
          <w:color w:val="000000" w:themeColor="text1"/>
          <w:spacing w:val="-6"/>
          <w:sz w:val="28"/>
          <w:szCs w:val="28"/>
          <w:lang w:val="uk-UA"/>
        </w:rPr>
        <w:t xml:space="preserve">Мета дослідження – </w:t>
      </w:r>
      <w:r w:rsidRPr="00F75CB2">
        <w:rPr>
          <w:color w:val="000000" w:themeColor="text1"/>
          <w:sz w:val="28"/>
          <w:szCs w:val="28"/>
          <w:lang w:val="uk-UA"/>
        </w:rPr>
        <w:t xml:space="preserve">обґрунтувати ефективність використання засобів </w:t>
      </w:r>
      <w:r w:rsidR="00DE4B0E" w:rsidRPr="00F75CB2">
        <w:rPr>
          <w:color w:val="000000" w:themeColor="text1"/>
          <w:sz w:val="28"/>
          <w:szCs w:val="28"/>
          <w:lang w:val="uk-UA"/>
        </w:rPr>
        <w:t>фут</w:t>
      </w:r>
      <w:r w:rsidRPr="00F75CB2">
        <w:rPr>
          <w:color w:val="000000" w:themeColor="text1"/>
          <w:sz w:val="28"/>
          <w:szCs w:val="28"/>
          <w:lang w:val="uk-UA"/>
        </w:rPr>
        <w:t xml:space="preserve">болу для підвищення показників </w:t>
      </w:r>
      <w:r w:rsidR="00FF1BA3" w:rsidRPr="00F75CB2">
        <w:rPr>
          <w:color w:val="000000" w:themeColor="text1"/>
          <w:sz w:val="28"/>
          <w:szCs w:val="28"/>
          <w:lang w:val="uk-UA"/>
        </w:rPr>
        <w:t xml:space="preserve">фізичного розвитку та функціонального стану </w:t>
      </w:r>
      <w:r w:rsidRPr="00F75CB2">
        <w:rPr>
          <w:color w:val="000000" w:themeColor="text1"/>
          <w:sz w:val="28"/>
          <w:szCs w:val="28"/>
          <w:lang w:val="uk-UA"/>
        </w:rPr>
        <w:t xml:space="preserve">дітей </w:t>
      </w:r>
      <w:r w:rsidR="003A31B0">
        <w:rPr>
          <w:color w:val="000000" w:themeColor="text1"/>
          <w:sz w:val="28"/>
          <w:szCs w:val="28"/>
          <w:lang w:val="uk-UA"/>
        </w:rPr>
        <w:t>середнього</w:t>
      </w:r>
      <w:r w:rsidRPr="00F75CB2">
        <w:rPr>
          <w:color w:val="000000" w:themeColor="text1"/>
          <w:sz w:val="28"/>
          <w:szCs w:val="28"/>
          <w:lang w:val="uk-UA"/>
        </w:rPr>
        <w:t xml:space="preserve"> шкільного віку.</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Об’єкт дослідження – навчально-тренувальний процес секційних занять з </w:t>
      </w:r>
      <w:r w:rsidR="00DE4B0E" w:rsidRPr="00F75CB2">
        <w:rPr>
          <w:color w:val="000000" w:themeColor="text1"/>
          <w:sz w:val="28"/>
          <w:szCs w:val="28"/>
          <w:lang w:val="uk-UA"/>
        </w:rPr>
        <w:t>футболу</w:t>
      </w:r>
      <w:r w:rsidRPr="00F75CB2">
        <w:rPr>
          <w:color w:val="000000" w:themeColor="text1"/>
          <w:sz w:val="28"/>
          <w:szCs w:val="28"/>
          <w:lang w:val="uk-UA"/>
        </w:rPr>
        <w:t>.</w:t>
      </w:r>
    </w:p>
    <w:p w:rsidR="00B93598" w:rsidRPr="00F75CB2" w:rsidRDefault="00B93598" w:rsidP="00B93598">
      <w:pPr>
        <w:spacing w:line="360" w:lineRule="auto"/>
        <w:ind w:firstLine="709"/>
        <w:jc w:val="both"/>
        <w:rPr>
          <w:color w:val="000000" w:themeColor="text1"/>
          <w:spacing w:val="-6"/>
          <w:sz w:val="28"/>
          <w:szCs w:val="28"/>
          <w:lang w:val="uk-UA"/>
        </w:rPr>
      </w:pPr>
      <w:r w:rsidRPr="00F75CB2">
        <w:rPr>
          <w:color w:val="000000" w:themeColor="text1"/>
          <w:spacing w:val="-6"/>
          <w:sz w:val="28"/>
          <w:szCs w:val="28"/>
          <w:lang w:val="uk-UA"/>
        </w:rPr>
        <w:t xml:space="preserve">Методи дослідження – аналіз та узагальнення літературних джерел за темою дослідження, педагогічні спостереження, </w:t>
      </w:r>
      <w:r w:rsidRPr="00F75CB2">
        <w:rPr>
          <w:color w:val="000000" w:themeColor="text1"/>
          <w:sz w:val="28"/>
          <w:lang w:val="uk-UA"/>
        </w:rPr>
        <w:t xml:space="preserve">методи оцінки функціонального стану серцево-судинної системи і системи зовнішнього дихання, </w:t>
      </w:r>
      <w:r w:rsidRPr="00F75CB2">
        <w:rPr>
          <w:color w:val="000000" w:themeColor="text1"/>
          <w:spacing w:val="-6"/>
          <w:sz w:val="28"/>
          <w:szCs w:val="28"/>
          <w:lang w:val="uk-UA"/>
        </w:rPr>
        <w:t>методи математичної статистики.</w:t>
      </w:r>
    </w:p>
    <w:p w:rsidR="00B93598" w:rsidRPr="00F75CB2" w:rsidRDefault="00B93598" w:rsidP="00B93598">
      <w:pPr>
        <w:widowControl w:val="0"/>
        <w:spacing w:line="360" w:lineRule="auto"/>
        <w:ind w:firstLine="720"/>
        <w:jc w:val="both"/>
        <w:rPr>
          <w:color w:val="000000" w:themeColor="text1"/>
          <w:sz w:val="28"/>
          <w:szCs w:val="28"/>
          <w:lang w:val="uk-UA"/>
        </w:rPr>
      </w:pPr>
      <w:r w:rsidRPr="00F75CB2">
        <w:rPr>
          <w:color w:val="000000" w:themeColor="text1"/>
          <w:sz w:val="28"/>
          <w:szCs w:val="28"/>
          <w:lang w:val="uk-UA"/>
        </w:rPr>
        <w:t xml:space="preserve">На початковому етапі дослідження вихідні значення показників фізичного стану хлопців </w:t>
      </w:r>
      <w:r w:rsidR="003A31B0">
        <w:rPr>
          <w:color w:val="000000" w:themeColor="text1"/>
          <w:sz w:val="28"/>
          <w:szCs w:val="28"/>
          <w:lang w:val="uk-UA"/>
        </w:rPr>
        <w:t>середнього</w:t>
      </w:r>
      <w:r w:rsidR="003A31B0" w:rsidRPr="00F75CB2">
        <w:rPr>
          <w:color w:val="000000" w:themeColor="text1"/>
          <w:sz w:val="28"/>
          <w:szCs w:val="28"/>
          <w:lang w:val="uk-UA"/>
        </w:rPr>
        <w:t xml:space="preserve"> </w:t>
      </w:r>
      <w:r w:rsidRPr="00F75CB2">
        <w:rPr>
          <w:color w:val="000000" w:themeColor="text1"/>
          <w:sz w:val="28"/>
          <w:szCs w:val="28"/>
          <w:lang w:val="uk-UA"/>
        </w:rPr>
        <w:t xml:space="preserve">шкільного віку досліджуваних груп не мали статистично вірогідної різниці. Під впливом секційних занять з </w:t>
      </w:r>
      <w:r w:rsidR="00DE4B0E" w:rsidRPr="00F75CB2">
        <w:rPr>
          <w:color w:val="000000" w:themeColor="text1"/>
          <w:sz w:val="28"/>
          <w:szCs w:val="28"/>
          <w:lang w:val="uk-UA"/>
        </w:rPr>
        <w:t xml:space="preserve">футболу </w:t>
      </w:r>
      <w:r w:rsidRPr="00F75CB2">
        <w:rPr>
          <w:color w:val="000000" w:themeColor="text1"/>
          <w:sz w:val="28"/>
          <w:szCs w:val="28"/>
          <w:lang w:val="uk-UA"/>
        </w:rPr>
        <w:t xml:space="preserve">прикінцеві результати тестування функціонального стану серцево-судинної системи відповідали високому і середньому рівням, функціонального стану системи зовнішнього дихання класифікувалися як вище за середній </w:t>
      </w:r>
      <w:r w:rsidR="00DE4B0E" w:rsidRPr="00F75CB2">
        <w:rPr>
          <w:color w:val="000000" w:themeColor="text1"/>
          <w:sz w:val="28"/>
          <w:szCs w:val="28"/>
          <w:lang w:val="uk-UA"/>
        </w:rPr>
        <w:t>й</w:t>
      </w:r>
      <w:r w:rsidRPr="00F75CB2">
        <w:rPr>
          <w:color w:val="000000" w:themeColor="text1"/>
          <w:sz w:val="28"/>
          <w:szCs w:val="28"/>
          <w:lang w:val="uk-UA"/>
        </w:rPr>
        <w:t xml:space="preserve"> середній.</w:t>
      </w:r>
    </w:p>
    <w:p w:rsidR="00B93598" w:rsidRPr="00F75CB2" w:rsidRDefault="00B93598" w:rsidP="00B93598">
      <w:pPr>
        <w:widowControl w:val="0"/>
        <w:spacing w:line="360" w:lineRule="auto"/>
        <w:ind w:firstLine="720"/>
        <w:jc w:val="both"/>
        <w:rPr>
          <w:color w:val="000000" w:themeColor="text1"/>
          <w:sz w:val="28"/>
          <w:szCs w:val="28"/>
          <w:lang w:val="uk-UA"/>
        </w:rPr>
      </w:pPr>
      <w:r w:rsidRPr="00F75CB2">
        <w:rPr>
          <w:color w:val="000000" w:themeColor="text1"/>
          <w:sz w:val="28"/>
          <w:szCs w:val="28"/>
          <w:lang w:val="uk-UA"/>
        </w:rPr>
        <w:t xml:space="preserve">Доведено, що  </w:t>
      </w:r>
      <w:r w:rsidRPr="00F75CB2">
        <w:rPr>
          <w:color w:val="000000" w:themeColor="text1"/>
          <w:sz w:val="28"/>
          <w:lang w:val="uk-UA"/>
        </w:rPr>
        <w:t xml:space="preserve">використання засобів </w:t>
      </w:r>
      <w:r w:rsidR="00DE4B0E" w:rsidRPr="00F75CB2">
        <w:rPr>
          <w:color w:val="000000" w:themeColor="text1"/>
          <w:sz w:val="28"/>
          <w:szCs w:val="28"/>
          <w:lang w:val="uk-UA"/>
        </w:rPr>
        <w:t xml:space="preserve">футболу </w:t>
      </w:r>
      <w:r w:rsidRPr="00F75CB2">
        <w:rPr>
          <w:color w:val="000000" w:themeColor="text1"/>
          <w:sz w:val="28"/>
          <w:lang w:val="uk-UA"/>
        </w:rPr>
        <w:t>в процесі фізичного виховання</w:t>
      </w:r>
      <w:r w:rsidRPr="00F75CB2">
        <w:rPr>
          <w:color w:val="000000" w:themeColor="text1"/>
          <w:sz w:val="28"/>
          <w:szCs w:val="28"/>
          <w:lang w:val="uk-UA"/>
        </w:rPr>
        <w:t xml:space="preserve"> хлопців </w:t>
      </w:r>
      <w:r w:rsidR="003A31B0">
        <w:rPr>
          <w:color w:val="000000" w:themeColor="text1"/>
          <w:sz w:val="28"/>
          <w:szCs w:val="28"/>
          <w:lang w:val="uk-UA"/>
        </w:rPr>
        <w:t>середнього</w:t>
      </w:r>
      <w:r w:rsidR="003A31B0" w:rsidRPr="00F75CB2">
        <w:rPr>
          <w:color w:val="000000" w:themeColor="text1"/>
          <w:sz w:val="28"/>
          <w:szCs w:val="28"/>
          <w:lang w:val="uk-UA"/>
        </w:rPr>
        <w:t xml:space="preserve"> </w:t>
      </w:r>
      <w:r w:rsidRPr="00F75CB2">
        <w:rPr>
          <w:color w:val="000000" w:themeColor="text1"/>
          <w:sz w:val="28"/>
          <w:szCs w:val="28"/>
          <w:lang w:val="uk-UA"/>
        </w:rPr>
        <w:t>шкільного віку</w:t>
      </w:r>
      <w:r w:rsidRPr="00F75CB2">
        <w:rPr>
          <w:color w:val="000000" w:themeColor="text1"/>
          <w:sz w:val="28"/>
          <w:lang w:val="uk-UA"/>
        </w:rPr>
        <w:t xml:space="preserve"> сприяло істотній оптимізації функціонального стану серцево-судинної системи і системи зовнішнього дихання та фізичного стану обстежених школярів</w:t>
      </w:r>
      <w:r w:rsidRPr="00F75CB2">
        <w:rPr>
          <w:color w:val="000000" w:themeColor="text1"/>
          <w:sz w:val="28"/>
          <w:szCs w:val="28"/>
          <w:lang w:val="uk-UA"/>
        </w:rPr>
        <w:t xml:space="preserve">. </w:t>
      </w:r>
      <w:r w:rsidRPr="00F75CB2">
        <w:rPr>
          <w:color w:val="000000" w:themeColor="text1"/>
          <w:sz w:val="28"/>
          <w:lang w:val="uk-UA"/>
        </w:rPr>
        <w:t>Результати дослідження рекомендовані для практичного використання в системі фізичного виховання дітей шкільного віку.</w:t>
      </w:r>
    </w:p>
    <w:p w:rsidR="00B93598" w:rsidRPr="00F75CB2" w:rsidRDefault="00B93598" w:rsidP="00B93598">
      <w:pPr>
        <w:widowControl w:val="0"/>
        <w:spacing w:line="360" w:lineRule="auto"/>
        <w:ind w:firstLine="720"/>
        <w:jc w:val="both"/>
        <w:rPr>
          <w:color w:val="000000" w:themeColor="text1"/>
          <w:sz w:val="28"/>
          <w:szCs w:val="28"/>
          <w:lang w:val="uk-UA"/>
        </w:rPr>
      </w:pPr>
    </w:p>
    <w:p w:rsidR="0077129B" w:rsidRPr="004F4D57" w:rsidRDefault="0077129B" w:rsidP="00B93598">
      <w:pPr>
        <w:widowControl w:val="0"/>
        <w:spacing w:line="360" w:lineRule="auto"/>
        <w:ind w:firstLine="720"/>
        <w:jc w:val="both"/>
        <w:rPr>
          <w:color w:val="000000" w:themeColor="text1"/>
          <w:sz w:val="28"/>
          <w:szCs w:val="28"/>
          <w:lang w:val="uk-UA"/>
        </w:rPr>
      </w:pPr>
    </w:p>
    <w:p w:rsidR="00B93598" w:rsidRPr="004F4D57" w:rsidRDefault="00DE4B0E" w:rsidP="00B93598">
      <w:pPr>
        <w:pStyle w:val="CM37"/>
        <w:spacing w:after="0" w:line="360" w:lineRule="auto"/>
        <w:ind w:right="-57" w:firstLine="567"/>
        <w:jc w:val="both"/>
        <w:rPr>
          <w:rFonts w:ascii="Times New Roman" w:hAnsi="Times New Roman"/>
          <w:color w:val="000000" w:themeColor="text1"/>
          <w:spacing w:val="-6"/>
          <w:sz w:val="28"/>
          <w:szCs w:val="28"/>
          <w:lang w:val="uk-UA"/>
        </w:rPr>
      </w:pPr>
      <w:r w:rsidRPr="004F4D57">
        <w:rPr>
          <w:rFonts w:ascii="Times New Roman" w:hAnsi="Times New Roman"/>
          <w:color w:val="000000" w:themeColor="text1"/>
          <w:spacing w:val="-6"/>
          <w:sz w:val="28"/>
          <w:szCs w:val="28"/>
          <w:lang w:val="uk-UA"/>
        </w:rPr>
        <w:t>ФУ</w:t>
      </w:r>
      <w:r w:rsidR="00B93598" w:rsidRPr="004F4D57">
        <w:rPr>
          <w:rFonts w:ascii="Times New Roman" w:hAnsi="Times New Roman"/>
          <w:color w:val="000000" w:themeColor="text1"/>
          <w:spacing w:val="-6"/>
          <w:sz w:val="28"/>
          <w:szCs w:val="28"/>
          <w:lang w:val="uk-UA"/>
        </w:rPr>
        <w:t xml:space="preserve">ТБОЛ, </w:t>
      </w:r>
      <w:r w:rsidR="003A31B0" w:rsidRPr="003A31B0">
        <w:rPr>
          <w:rFonts w:ascii="Times New Roman" w:hAnsi="Times New Roman"/>
          <w:color w:val="000000" w:themeColor="text1"/>
          <w:sz w:val="28"/>
          <w:szCs w:val="28"/>
          <w:lang w:val="uk-UA"/>
        </w:rPr>
        <w:t>СЕРЕДНІЙ</w:t>
      </w:r>
      <w:r w:rsidR="003A31B0" w:rsidRPr="00F75CB2">
        <w:rPr>
          <w:color w:val="000000" w:themeColor="text1"/>
          <w:sz w:val="28"/>
          <w:szCs w:val="28"/>
          <w:lang w:val="uk-UA"/>
        </w:rPr>
        <w:t xml:space="preserve"> </w:t>
      </w:r>
      <w:r w:rsidR="00B93598" w:rsidRPr="004F4D57">
        <w:rPr>
          <w:rFonts w:ascii="Times New Roman" w:hAnsi="Times New Roman"/>
          <w:color w:val="000000" w:themeColor="text1"/>
          <w:sz w:val="28"/>
          <w:szCs w:val="28"/>
          <w:lang w:val="uk-UA"/>
        </w:rPr>
        <w:t xml:space="preserve">ШКІЛЬНИЙ ВІК, </w:t>
      </w:r>
      <w:r w:rsidR="00B93598" w:rsidRPr="004F4D57">
        <w:rPr>
          <w:rFonts w:ascii="Times New Roman" w:hAnsi="Times New Roman"/>
          <w:color w:val="000000" w:themeColor="text1"/>
          <w:spacing w:val="-6"/>
          <w:sz w:val="28"/>
          <w:szCs w:val="28"/>
          <w:lang w:val="uk-UA"/>
        </w:rPr>
        <w:t>СЕРЦЕВО-СУДИННА СИСТЕМА, СИСТЕМА ЗОВНІШНЬОГО ДИХАННЯ</w:t>
      </w:r>
    </w:p>
    <w:p w:rsidR="001928DF" w:rsidRPr="004F4D57" w:rsidRDefault="001928DF">
      <w:pPr>
        <w:rPr>
          <w:color w:val="000000" w:themeColor="text1"/>
          <w:sz w:val="28"/>
          <w:szCs w:val="28"/>
          <w:lang w:val="uk-UA"/>
        </w:rPr>
      </w:pPr>
      <w:r w:rsidRPr="004F4D57">
        <w:rPr>
          <w:color w:val="000000" w:themeColor="text1"/>
          <w:sz w:val="28"/>
          <w:szCs w:val="28"/>
          <w:lang w:val="uk-UA"/>
        </w:rPr>
        <w:br w:type="page"/>
      </w:r>
    </w:p>
    <w:p w:rsidR="00B93598" w:rsidRPr="00F75CB2" w:rsidRDefault="00B93598" w:rsidP="00B93598">
      <w:pPr>
        <w:spacing w:line="360" w:lineRule="auto"/>
        <w:jc w:val="center"/>
        <w:rPr>
          <w:color w:val="000000" w:themeColor="text1"/>
          <w:sz w:val="28"/>
          <w:szCs w:val="28"/>
          <w:lang w:val="uk-UA"/>
        </w:rPr>
      </w:pPr>
      <w:r w:rsidRPr="00F75CB2">
        <w:rPr>
          <w:color w:val="000000" w:themeColor="text1"/>
          <w:sz w:val="28"/>
          <w:szCs w:val="28"/>
          <w:lang w:val="uk-UA"/>
        </w:rPr>
        <w:lastRenderedPageBreak/>
        <w:t>ABSTRACT</w:t>
      </w:r>
    </w:p>
    <w:p w:rsidR="00B93598" w:rsidRPr="00F75CB2" w:rsidRDefault="00B93598" w:rsidP="00B93598">
      <w:pPr>
        <w:spacing w:line="360" w:lineRule="auto"/>
        <w:jc w:val="center"/>
        <w:rPr>
          <w:color w:val="000000" w:themeColor="text1"/>
          <w:sz w:val="28"/>
          <w:szCs w:val="28"/>
          <w:lang w:val="uk-UA"/>
        </w:rPr>
      </w:pPr>
    </w:p>
    <w:p w:rsidR="00B93598" w:rsidRPr="00F75CB2" w:rsidRDefault="00B93598" w:rsidP="003706F3">
      <w:pPr>
        <w:spacing w:line="360" w:lineRule="auto"/>
        <w:ind w:firstLine="709"/>
        <w:jc w:val="both"/>
        <w:rPr>
          <w:color w:val="000000" w:themeColor="text1"/>
          <w:sz w:val="28"/>
          <w:szCs w:val="28"/>
          <w:lang w:val="uk-UA"/>
        </w:rPr>
      </w:pPr>
      <w:r w:rsidRPr="00F75CB2">
        <w:rPr>
          <w:color w:val="000000" w:themeColor="text1"/>
          <w:spacing w:val="-6"/>
          <w:sz w:val="28"/>
          <w:szCs w:val="28"/>
          <w:lang w:val="uk-UA"/>
        </w:rPr>
        <w:t>Thesis consists of 6</w:t>
      </w:r>
      <w:r w:rsidR="009E1EAB" w:rsidRPr="00F75CB2">
        <w:rPr>
          <w:color w:val="000000" w:themeColor="text1"/>
          <w:spacing w:val="-6"/>
          <w:sz w:val="28"/>
          <w:szCs w:val="28"/>
          <w:lang w:val="uk-UA"/>
        </w:rPr>
        <w:t>8</w:t>
      </w:r>
      <w:r w:rsidRPr="00F75CB2">
        <w:rPr>
          <w:color w:val="000000" w:themeColor="text1"/>
          <w:spacing w:val="-6"/>
          <w:sz w:val="28"/>
          <w:szCs w:val="28"/>
          <w:lang w:val="uk-UA"/>
        </w:rPr>
        <w:t xml:space="preserve"> pages, 9 tables, 2 applications, 6</w:t>
      </w:r>
      <w:r w:rsidR="003C7110" w:rsidRPr="00F75CB2">
        <w:rPr>
          <w:color w:val="000000" w:themeColor="text1"/>
          <w:spacing w:val="-6"/>
          <w:sz w:val="28"/>
          <w:szCs w:val="28"/>
          <w:lang w:val="uk-UA"/>
        </w:rPr>
        <w:t>7</w:t>
      </w:r>
      <w:r w:rsidRPr="00F75CB2">
        <w:rPr>
          <w:color w:val="000000" w:themeColor="text1"/>
          <w:spacing w:val="-6"/>
          <w:sz w:val="28"/>
          <w:szCs w:val="28"/>
          <w:lang w:val="uk-UA"/>
        </w:rPr>
        <w:t xml:space="preserve"> references.</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The purpose of research – </w:t>
      </w:r>
      <w:r w:rsidRPr="00F75CB2">
        <w:rPr>
          <w:color w:val="000000" w:themeColor="text1"/>
          <w:sz w:val="28"/>
          <w:szCs w:val="28"/>
          <w:lang w:val="uk-UA" w:eastAsia="en-US"/>
        </w:rPr>
        <w:t xml:space="preserve">to substantiate the efficiency of </w:t>
      </w:r>
      <w:r w:rsidR="003F56B6" w:rsidRPr="00F75CB2">
        <w:rPr>
          <w:color w:val="000000" w:themeColor="text1"/>
          <w:sz w:val="28"/>
          <w:szCs w:val="28"/>
          <w:lang w:val="uk-UA" w:eastAsia="en-US"/>
        </w:rPr>
        <w:t xml:space="preserve">football </w:t>
      </w:r>
      <w:r w:rsidRPr="00F75CB2">
        <w:rPr>
          <w:color w:val="000000" w:themeColor="text1"/>
          <w:sz w:val="28"/>
          <w:szCs w:val="28"/>
          <w:lang w:val="uk-UA" w:eastAsia="en-US"/>
        </w:rPr>
        <w:t xml:space="preserve">means to improve the performance of the physical condition of the </w:t>
      </w:r>
      <w:r w:rsidR="002730A3">
        <w:rPr>
          <w:color w:val="000000" w:themeColor="text1"/>
          <w:sz w:val="28"/>
          <w:szCs w:val="28"/>
          <w:lang w:val="en-US" w:eastAsia="en-US"/>
        </w:rPr>
        <w:t>middle</w:t>
      </w:r>
      <w:r w:rsidRPr="00F75CB2">
        <w:rPr>
          <w:color w:val="000000" w:themeColor="text1"/>
          <w:sz w:val="28"/>
          <w:szCs w:val="28"/>
          <w:lang w:val="uk-UA" w:eastAsia="en-US"/>
        </w:rPr>
        <w:t xml:space="preserve"> school students</w:t>
      </w:r>
      <w:r w:rsidRPr="00F75CB2">
        <w:rPr>
          <w:color w:val="000000" w:themeColor="text1"/>
          <w:sz w:val="28"/>
          <w:szCs w:val="28"/>
          <w:lang w:val="uk-UA"/>
        </w:rPr>
        <w:t>.</w:t>
      </w:r>
    </w:p>
    <w:p w:rsidR="00B93598" w:rsidRPr="00F75CB2" w:rsidRDefault="00B93598" w:rsidP="00B93598">
      <w:pPr>
        <w:widowControl w:val="0"/>
        <w:autoSpaceDE w:val="0"/>
        <w:autoSpaceDN w:val="0"/>
        <w:adjustRightInd w:val="0"/>
        <w:spacing w:line="360" w:lineRule="auto"/>
        <w:ind w:firstLine="708"/>
        <w:jc w:val="both"/>
        <w:rPr>
          <w:color w:val="000000" w:themeColor="text1"/>
          <w:sz w:val="28"/>
          <w:szCs w:val="28"/>
          <w:lang w:val="uk-UA" w:eastAsia="en-US"/>
        </w:rPr>
      </w:pPr>
      <w:r w:rsidRPr="00F75CB2">
        <w:rPr>
          <w:color w:val="000000" w:themeColor="text1"/>
          <w:sz w:val="28"/>
          <w:szCs w:val="28"/>
          <w:lang w:val="uk-UA" w:eastAsia="en-US"/>
        </w:rPr>
        <w:t xml:space="preserve">The objective of the research </w:t>
      </w:r>
      <w:r w:rsidR="003F56B6" w:rsidRPr="00F75CB2">
        <w:rPr>
          <w:color w:val="000000" w:themeColor="text1"/>
          <w:sz w:val="28"/>
          <w:szCs w:val="28"/>
          <w:lang w:val="uk-UA"/>
        </w:rPr>
        <w:t xml:space="preserve">– </w:t>
      </w:r>
      <w:r w:rsidRPr="00F75CB2">
        <w:rPr>
          <w:color w:val="000000" w:themeColor="text1"/>
          <w:sz w:val="28"/>
          <w:szCs w:val="28"/>
          <w:lang w:val="uk-UA" w:eastAsia="en-US"/>
        </w:rPr>
        <w:t xml:space="preserve">the training process in </w:t>
      </w:r>
      <w:r w:rsidR="003F56B6" w:rsidRPr="00F75CB2">
        <w:rPr>
          <w:color w:val="000000" w:themeColor="text1"/>
          <w:sz w:val="28"/>
          <w:szCs w:val="28"/>
          <w:lang w:val="uk-UA" w:eastAsia="en-US"/>
        </w:rPr>
        <w:t>foo</w:t>
      </w:r>
      <w:r w:rsidRPr="00F75CB2">
        <w:rPr>
          <w:color w:val="000000" w:themeColor="text1"/>
          <w:sz w:val="28"/>
          <w:szCs w:val="28"/>
          <w:lang w:val="uk-UA" w:eastAsia="en-US"/>
        </w:rPr>
        <w:t>tball within the annual year.</w:t>
      </w:r>
    </w:p>
    <w:p w:rsidR="00B93598" w:rsidRPr="00F75CB2" w:rsidRDefault="00B93598" w:rsidP="00B93598">
      <w:pPr>
        <w:widowControl w:val="0"/>
        <w:autoSpaceDE w:val="0"/>
        <w:autoSpaceDN w:val="0"/>
        <w:adjustRightInd w:val="0"/>
        <w:spacing w:line="360" w:lineRule="auto"/>
        <w:ind w:firstLine="708"/>
        <w:jc w:val="both"/>
        <w:rPr>
          <w:color w:val="000000" w:themeColor="text1"/>
          <w:sz w:val="28"/>
          <w:szCs w:val="28"/>
          <w:lang w:val="uk-UA" w:eastAsia="en-US"/>
        </w:rPr>
      </w:pPr>
      <w:r w:rsidRPr="00F75CB2">
        <w:rPr>
          <w:color w:val="000000" w:themeColor="text1"/>
          <w:sz w:val="28"/>
          <w:szCs w:val="28"/>
          <w:lang w:val="uk-UA" w:eastAsia="en-US"/>
        </w:rPr>
        <w:t xml:space="preserve">Subject matter of the research </w:t>
      </w:r>
      <w:r w:rsidRPr="00F75CB2">
        <w:rPr>
          <w:color w:val="000000" w:themeColor="text1"/>
          <w:sz w:val="28"/>
          <w:szCs w:val="28"/>
          <w:lang w:val="uk-UA"/>
        </w:rPr>
        <w:t xml:space="preserve">– </w:t>
      </w:r>
      <w:r w:rsidRPr="00F75CB2">
        <w:rPr>
          <w:color w:val="000000" w:themeColor="text1"/>
          <w:sz w:val="28"/>
          <w:szCs w:val="28"/>
          <w:lang w:val="uk-UA" w:eastAsia="en-US"/>
        </w:rPr>
        <w:t>indicators of physical fitness, functional state of the cardiovascular system and the system of external respiration.</w:t>
      </w:r>
    </w:p>
    <w:p w:rsidR="00B93598" w:rsidRPr="00F75CB2" w:rsidRDefault="00B93598" w:rsidP="00B93598">
      <w:pPr>
        <w:widowControl w:val="0"/>
        <w:autoSpaceDE w:val="0"/>
        <w:autoSpaceDN w:val="0"/>
        <w:adjustRightInd w:val="0"/>
        <w:spacing w:line="360" w:lineRule="auto"/>
        <w:ind w:firstLine="708"/>
        <w:jc w:val="both"/>
        <w:rPr>
          <w:color w:val="000000" w:themeColor="text1"/>
          <w:sz w:val="28"/>
          <w:szCs w:val="28"/>
          <w:lang w:val="uk-UA" w:eastAsia="en-US"/>
        </w:rPr>
      </w:pPr>
      <w:r w:rsidRPr="00F75CB2">
        <w:rPr>
          <w:color w:val="000000" w:themeColor="text1"/>
          <w:sz w:val="28"/>
          <w:szCs w:val="28"/>
          <w:lang w:val="uk-UA" w:eastAsia="en-US"/>
        </w:rPr>
        <w:t xml:space="preserve">Subject of the research </w:t>
      </w:r>
      <w:r w:rsidRPr="00F75CB2">
        <w:rPr>
          <w:color w:val="000000" w:themeColor="text1"/>
          <w:sz w:val="28"/>
          <w:szCs w:val="28"/>
          <w:lang w:val="uk-UA"/>
        </w:rPr>
        <w:t xml:space="preserve">– </w:t>
      </w:r>
      <w:r w:rsidR="002730A3">
        <w:rPr>
          <w:color w:val="000000" w:themeColor="text1"/>
          <w:sz w:val="28"/>
          <w:szCs w:val="28"/>
          <w:lang w:val="en-US" w:eastAsia="en-US"/>
        </w:rPr>
        <w:t>middle</w:t>
      </w:r>
      <w:r w:rsidR="002730A3" w:rsidRPr="00F75CB2">
        <w:rPr>
          <w:color w:val="000000" w:themeColor="text1"/>
          <w:sz w:val="28"/>
          <w:szCs w:val="28"/>
          <w:lang w:val="uk-UA" w:eastAsia="en-US"/>
        </w:rPr>
        <w:t xml:space="preserve"> </w:t>
      </w:r>
      <w:r w:rsidRPr="00F75CB2">
        <w:rPr>
          <w:color w:val="000000" w:themeColor="text1"/>
          <w:sz w:val="28"/>
          <w:szCs w:val="28"/>
          <w:lang w:val="uk-UA" w:eastAsia="en-US"/>
        </w:rPr>
        <w:t>school students. </w:t>
      </w:r>
    </w:p>
    <w:p w:rsidR="00B93598" w:rsidRPr="00F75CB2" w:rsidRDefault="00B93598" w:rsidP="00B93598">
      <w:pPr>
        <w:pStyle w:val="2"/>
        <w:spacing w:after="0" w:line="360" w:lineRule="auto"/>
        <w:ind w:left="0" w:firstLine="708"/>
        <w:jc w:val="both"/>
        <w:rPr>
          <w:color w:val="000000" w:themeColor="text1"/>
          <w:sz w:val="28"/>
          <w:szCs w:val="28"/>
          <w:lang w:val="uk-UA"/>
        </w:rPr>
      </w:pPr>
      <w:r w:rsidRPr="00F75CB2">
        <w:rPr>
          <w:color w:val="000000" w:themeColor="text1"/>
          <w:sz w:val="28"/>
          <w:szCs w:val="28"/>
          <w:lang w:val="uk-UA"/>
        </w:rPr>
        <w:t xml:space="preserve">Methods of research – analysis and summary of the literature on the topic of the research, teacher observations, test of physical fitness, methods for evaluating the functional state of the cardiovascular system and the system of external respiration, methods of mathematical statistics. </w:t>
      </w:r>
    </w:p>
    <w:p w:rsidR="00B93598" w:rsidRPr="00F75CB2" w:rsidRDefault="00B93598" w:rsidP="00B93598">
      <w:pPr>
        <w:pStyle w:val="2"/>
        <w:spacing w:after="0" w:line="360" w:lineRule="auto"/>
        <w:ind w:left="0" w:firstLine="708"/>
        <w:jc w:val="both"/>
        <w:rPr>
          <w:color w:val="000000" w:themeColor="text1"/>
          <w:sz w:val="28"/>
          <w:szCs w:val="28"/>
          <w:lang w:val="uk-UA"/>
        </w:rPr>
      </w:pPr>
      <w:r w:rsidRPr="00F75CB2">
        <w:rPr>
          <w:color w:val="000000" w:themeColor="text1"/>
          <w:sz w:val="28"/>
          <w:szCs w:val="28"/>
          <w:lang w:val="uk-UA"/>
        </w:rPr>
        <w:t xml:space="preserve">At the initial stage of the study, the original values of the indicators of the physical condition of the </w:t>
      </w:r>
      <w:r w:rsidR="002730A3">
        <w:rPr>
          <w:color w:val="000000" w:themeColor="text1"/>
          <w:sz w:val="28"/>
          <w:szCs w:val="28"/>
          <w:lang w:val="en-US"/>
        </w:rPr>
        <w:t>middle</w:t>
      </w:r>
      <w:r w:rsidR="002730A3" w:rsidRPr="00F75CB2">
        <w:rPr>
          <w:color w:val="000000" w:themeColor="text1"/>
          <w:sz w:val="28"/>
          <w:szCs w:val="28"/>
          <w:lang w:val="uk-UA"/>
        </w:rPr>
        <w:t xml:space="preserve"> </w:t>
      </w:r>
      <w:r w:rsidRPr="00F75CB2">
        <w:rPr>
          <w:color w:val="000000" w:themeColor="text1"/>
          <w:sz w:val="28"/>
          <w:szCs w:val="28"/>
          <w:lang w:val="uk-UA"/>
        </w:rPr>
        <w:t xml:space="preserve">school students study groups were not statistically significant differences. Because of organized </w:t>
      </w:r>
      <w:r w:rsidR="003F56B6" w:rsidRPr="00F75CB2">
        <w:rPr>
          <w:color w:val="000000" w:themeColor="text1"/>
          <w:sz w:val="28"/>
          <w:szCs w:val="28"/>
          <w:lang w:val="uk-UA"/>
        </w:rPr>
        <w:t xml:space="preserve">football </w:t>
      </w:r>
      <w:r w:rsidRPr="00F75CB2">
        <w:rPr>
          <w:color w:val="000000" w:themeColor="text1"/>
          <w:sz w:val="28"/>
          <w:szCs w:val="28"/>
          <w:lang w:val="uk-UA"/>
        </w:rPr>
        <w:t xml:space="preserve">practices at school, the </w:t>
      </w:r>
      <w:r w:rsidR="002730A3">
        <w:rPr>
          <w:color w:val="000000" w:themeColor="text1"/>
          <w:sz w:val="28"/>
          <w:szCs w:val="28"/>
          <w:lang w:val="en-US"/>
        </w:rPr>
        <w:t>middle</w:t>
      </w:r>
      <w:r w:rsidR="002730A3" w:rsidRPr="00F75CB2">
        <w:rPr>
          <w:color w:val="000000" w:themeColor="text1"/>
          <w:sz w:val="28"/>
          <w:szCs w:val="28"/>
          <w:lang w:val="uk-UA"/>
        </w:rPr>
        <w:t xml:space="preserve"> </w:t>
      </w:r>
      <w:r w:rsidRPr="00F75CB2">
        <w:rPr>
          <w:color w:val="000000" w:themeColor="text1"/>
          <w:sz w:val="28"/>
          <w:szCs w:val="28"/>
          <w:lang w:val="uk-UA"/>
        </w:rPr>
        <w:t xml:space="preserve">school students showed a significant improvement in physical condition. Physical fitness indicators at the end of the research corresponded to a higher level of the students. The level of the functional state of the system of external respiration was classified as above average and the median, and the level of the functional state of the cardiovascular system to encounter the high and medium levels. </w:t>
      </w:r>
    </w:p>
    <w:p w:rsidR="00B93598" w:rsidRPr="00F75CB2" w:rsidRDefault="00B93598" w:rsidP="00B93598">
      <w:pPr>
        <w:pStyle w:val="2"/>
        <w:spacing w:after="0" w:line="360" w:lineRule="auto"/>
        <w:ind w:left="0" w:firstLine="708"/>
        <w:jc w:val="both"/>
        <w:rPr>
          <w:color w:val="000000" w:themeColor="text1"/>
          <w:spacing w:val="-6"/>
          <w:sz w:val="28"/>
          <w:szCs w:val="28"/>
          <w:lang w:val="uk-UA"/>
        </w:rPr>
      </w:pPr>
      <w:r w:rsidRPr="00F75CB2">
        <w:rPr>
          <w:color w:val="000000" w:themeColor="text1"/>
          <w:sz w:val="28"/>
          <w:szCs w:val="28"/>
          <w:lang w:val="uk-UA"/>
        </w:rPr>
        <w:t>It is proved that systematic basketball practices improve the physical condition and recommended for practical use in the system of physical education of the high school age students.</w:t>
      </w:r>
    </w:p>
    <w:p w:rsidR="00B93598" w:rsidRPr="00F75CB2" w:rsidRDefault="00B93598" w:rsidP="00B93598">
      <w:pPr>
        <w:pStyle w:val="2"/>
        <w:spacing w:after="0" w:line="360" w:lineRule="auto"/>
        <w:ind w:left="0"/>
        <w:jc w:val="both"/>
        <w:rPr>
          <w:color w:val="000000" w:themeColor="text1"/>
          <w:spacing w:val="-6"/>
          <w:sz w:val="28"/>
          <w:szCs w:val="28"/>
          <w:lang w:val="uk-UA"/>
        </w:rPr>
      </w:pPr>
    </w:p>
    <w:p w:rsidR="00B93598" w:rsidRPr="00F75CB2" w:rsidRDefault="00B93598" w:rsidP="00B93598">
      <w:pPr>
        <w:pStyle w:val="2"/>
        <w:spacing w:after="0" w:line="360" w:lineRule="auto"/>
        <w:ind w:left="0"/>
        <w:jc w:val="both"/>
        <w:rPr>
          <w:color w:val="000000" w:themeColor="text1"/>
          <w:spacing w:val="-6"/>
          <w:sz w:val="28"/>
          <w:szCs w:val="28"/>
          <w:lang w:val="uk-UA"/>
        </w:rPr>
      </w:pPr>
    </w:p>
    <w:p w:rsidR="00B93598" w:rsidRPr="00F75CB2" w:rsidRDefault="00B93598" w:rsidP="00B93598">
      <w:pPr>
        <w:pStyle w:val="2"/>
        <w:spacing w:after="0" w:line="360" w:lineRule="auto"/>
        <w:ind w:left="0"/>
        <w:jc w:val="both"/>
        <w:rPr>
          <w:color w:val="000000" w:themeColor="text1"/>
          <w:spacing w:val="-6"/>
          <w:sz w:val="28"/>
          <w:szCs w:val="28"/>
          <w:lang w:val="uk-UA"/>
        </w:rPr>
      </w:pPr>
    </w:p>
    <w:p w:rsidR="00B93598" w:rsidRPr="00F75CB2" w:rsidRDefault="00B93598" w:rsidP="003706F3">
      <w:pPr>
        <w:spacing w:line="360" w:lineRule="auto"/>
        <w:ind w:firstLine="709"/>
        <w:jc w:val="both"/>
        <w:rPr>
          <w:color w:val="000000" w:themeColor="text1"/>
          <w:sz w:val="28"/>
          <w:szCs w:val="28"/>
          <w:lang w:val="uk-UA"/>
        </w:rPr>
      </w:pPr>
      <w:r w:rsidRPr="00F75CB2">
        <w:rPr>
          <w:color w:val="000000" w:themeColor="text1"/>
          <w:sz w:val="28"/>
          <w:szCs w:val="28"/>
          <w:lang w:val="uk-UA"/>
        </w:rPr>
        <w:t xml:space="preserve">SECTION, </w:t>
      </w:r>
      <w:r w:rsidR="003F56B6" w:rsidRPr="00F75CB2">
        <w:rPr>
          <w:color w:val="000000" w:themeColor="text1"/>
          <w:sz w:val="28"/>
          <w:szCs w:val="28"/>
          <w:lang w:val="uk-UA" w:eastAsia="en-US"/>
        </w:rPr>
        <w:t>FOOTBALL</w:t>
      </w:r>
      <w:r w:rsidRPr="00F75CB2">
        <w:rPr>
          <w:color w:val="000000" w:themeColor="text1"/>
          <w:sz w:val="28"/>
          <w:szCs w:val="28"/>
          <w:lang w:val="uk-UA"/>
        </w:rPr>
        <w:t xml:space="preserve">, </w:t>
      </w:r>
      <w:r w:rsidR="002730A3">
        <w:rPr>
          <w:color w:val="000000" w:themeColor="text1"/>
          <w:sz w:val="28"/>
          <w:szCs w:val="28"/>
          <w:lang w:val="en-US" w:eastAsia="en-US"/>
        </w:rPr>
        <w:t>MIDDLE</w:t>
      </w:r>
      <w:r w:rsidR="002730A3" w:rsidRPr="00F75CB2">
        <w:rPr>
          <w:color w:val="000000" w:themeColor="text1"/>
          <w:sz w:val="28"/>
          <w:szCs w:val="28"/>
          <w:lang w:val="uk-UA" w:eastAsia="en-US"/>
        </w:rPr>
        <w:t xml:space="preserve"> </w:t>
      </w:r>
      <w:r w:rsidRPr="00F75CB2">
        <w:rPr>
          <w:color w:val="000000" w:themeColor="text1"/>
          <w:sz w:val="28"/>
          <w:szCs w:val="28"/>
          <w:lang w:val="uk-UA"/>
        </w:rPr>
        <w:t xml:space="preserve">SCHOOL AGE, CARDIOVASCULAR SYSTEM, </w:t>
      </w:r>
      <w:r w:rsidRPr="00F75CB2">
        <w:rPr>
          <w:color w:val="000000" w:themeColor="text1"/>
          <w:sz w:val="28"/>
          <w:szCs w:val="28"/>
          <w:lang w:val="uk-UA" w:eastAsia="en-US"/>
        </w:rPr>
        <w:t>RESPIRATORY SYSTEM EXTERNAL</w:t>
      </w:r>
      <w:r w:rsidRPr="00F75CB2">
        <w:rPr>
          <w:color w:val="000000" w:themeColor="text1"/>
          <w:sz w:val="28"/>
          <w:szCs w:val="28"/>
          <w:lang w:val="uk-UA"/>
        </w:rPr>
        <w:t xml:space="preserve"> </w:t>
      </w:r>
    </w:p>
    <w:p w:rsidR="003706F3" w:rsidRDefault="00B93598" w:rsidP="003706F3">
      <w:pPr>
        <w:spacing w:line="360" w:lineRule="auto"/>
        <w:jc w:val="center"/>
        <w:rPr>
          <w:color w:val="000000" w:themeColor="text1"/>
          <w:sz w:val="28"/>
          <w:szCs w:val="28"/>
          <w:lang w:val="uk-UA"/>
        </w:rPr>
      </w:pPr>
      <w:r w:rsidRPr="00F75CB2">
        <w:rPr>
          <w:color w:val="000000" w:themeColor="text1"/>
          <w:sz w:val="28"/>
          <w:szCs w:val="28"/>
          <w:lang w:val="uk-UA"/>
        </w:rPr>
        <w:lastRenderedPageBreak/>
        <w:t xml:space="preserve">ПЕРЕЛІК УМОВНИХ ПОЗНАЧЕНЬ, СИМВОЛІВ, ОДИНИЦЬ, </w:t>
      </w:r>
    </w:p>
    <w:p w:rsidR="00B93598" w:rsidRPr="00F75CB2" w:rsidRDefault="00B93598" w:rsidP="003706F3">
      <w:pPr>
        <w:spacing w:line="360" w:lineRule="auto"/>
        <w:jc w:val="center"/>
        <w:rPr>
          <w:color w:val="000000" w:themeColor="text1"/>
          <w:sz w:val="28"/>
          <w:szCs w:val="28"/>
          <w:lang w:val="uk-UA"/>
        </w:rPr>
      </w:pPr>
      <w:r w:rsidRPr="00F75CB2">
        <w:rPr>
          <w:color w:val="000000" w:themeColor="text1"/>
          <w:sz w:val="28"/>
          <w:szCs w:val="28"/>
          <w:lang w:val="uk-UA"/>
        </w:rPr>
        <w:t>СКОРОЧЕНЬ ТА ТЕРМІНІВ</w:t>
      </w:r>
    </w:p>
    <w:p w:rsidR="00B93598" w:rsidRPr="00F75CB2" w:rsidRDefault="00B93598" w:rsidP="00B93598">
      <w:pPr>
        <w:pStyle w:val="1"/>
        <w:tabs>
          <w:tab w:val="left" w:pos="180"/>
        </w:tabs>
        <w:jc w:val="center"/>
        <w:rPr>
          <w:b/>
          <w:color w:val="000000" w:themeColor="text1"/>
          <w:sz w:val="28"/>
          <w:szCs w:val="28"/>
        </w:rPr>
      </w:pP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ЗОШ – загальноосвітня школа</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МОН – Міністерство освіти і науки України</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 xml:space="preserve">МОЗ – Міністерство охорони здоров’я </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ФВ – фізичне виховання</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ФК – фізична культура</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АТд – артеріальний тиск діастолічний (мм рт. ст.)</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АТс – артеріальний тиск систолічний (мм рт. ст.)</w:t>
      </w:r>
    </w:p>
    <w:p w:rsidR="00B93598" w:rsidRPr="00F75CB2" w:rsidRDefault="00B93598" w:rsidP="00B93598">
      <w:pPr>
        <w:pStyle w:val="CM37"/>
        <w:spacing w:after="0" w:line="360" w:lineRule="auto"/>
        <w:jc w:val="both"/>
        <w:rPr>
          <w:rFonts w:ascii="Times New Roman" w:hAnsi="Times New Roman"/>
          <w:color w:val="000000" w:themeColor="text1"/>
          <w:sz w:val="28"/>
          <w:szCs w:val="28"/>
          <w:lang w:val="uk-UA"/>
        </w:rPr>
      </w:pPr>
      <w:r w:rsidRPr="00F75CB2">
        <w:rPr>
          <w:rFonts w:ascii="Times New Roman" w:hAnsi="Times New Roman"/>
          <w:color w:val="000000" w:themeColor="text1"/>
          <w:sz w:val="28"/>
          <w:szCs w:val="28"/>
          <w:lang w:val="uk-UA"/>
        </w:rPr>
        <w:t>ЖЄЛ – життєва ємність легень (мл)</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 xml:space="preserve">ІГ – </w:t>
      </w:r>
      <w:r w:rsidRPr="00F75CB2">
        <w:rPr>
          <w:color w:val="000000" w:themeColor="text1"/>
          <w:sz w:val="28"/>
          <w:lang w:val="uk-UA"/>
        </w:rPr>
        <w:t>індекс гіпоксії (</w:t>
      </w:r>
      <w:r w:rsidRPr="00F75CB2">
        <w:rPr>
          <w:color w:val="000000" w:themeColor="text1"/>
          <w:sz w:val="28"/>
          <w:szCs w:val="28"/>
          <w:lang w:val="uk-UA"/>
        </w:rPr>
        <w:t>у.о.)</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ІР –</w:t>
      </w:r>
      <w:r w:rsidRPr="00F75CB2">
        <w:rPr>
          <w:color w:val="000000" w:themeColor="text1"/>
          <w:sz w:val="28"/>
          <w:lang w:val="uk-UA"/>
        </w:rPr>
        <w:t xml:space="preserve"> індекс Робінсона</w:t>
      </w:r>
      <w:r w:rsidRPr="00F75CB2">
        <w:rPr>
          <w:color w:val="000000" w:themeColor="text1"/>
          <w:sz w:val="28"/>
          <w:szCs w:val="28"/>
          <w:lang w:val="uk-UA"/>
        </w:rPr>
        <w:t xml:space="preserve"> (у.о.)</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Іск –</w:t>
      </w:r>
      <w:r w:rsidRPr="00F75CB2">
        <w:rPr>
          <w:color w:val="000000" w:themeColor="text1"/>
          <w:sz w:val="28"/>
          <w:lang w:val="uk-UA"/>
        </w:rPr>
        <w:t xml:space="preserve"> індекс Скибінського</w:t>
      </w:r>
      <w:r w:rsidRPr="00F75CB2">
        <w:rPr>
          <w:color w:val="000000" w:themeColor="text1"/>
          <w:sz w:val="28"/>
          <w:szCs w:val="28"/>
          <w:lang w:val="uk-UA"/>
        </w:rPr>
        <w:t xml:space="preserve"> (у.о.) </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 xml:space="preserve">КЕК – </w:t>
      </w:r>
      <w:r w:rsidRPr="00F75CB2">
        <w:rPr>
          <w:color w:val="000000" w:themeColor="text1"/>
          <w:sz w:val="28"/>
          <w:lang w:val="uk-UA"/>
        </w:rPr>
        <w:t>коефіцієнт економізації кровообігу (</w:t>
      </w:r>
      <w:r w:rsidRPr="00F75CB2">
        <w:rPr>
          <w:color w:val="000000" w:themeColor="text1"/>
          <w:sz w:val="28"/>
          <w:szCs w:val="28"/>
          <w:lang w:val="uk-UA"/>
        </w:rPr>
        <w:t>у.о.)</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 xml:space="preserve">РФСзд – </w:t>
      </w:r>
      <w:r w:rsidRPr="00F75CB2">
        <w:rPr>
          <w:color w:val="000000" w:themeColor="text1"/>
          <w:sz w:val="28"/>
          <w:lang w:val="uk-UA"/>
        </w:rPr>
        <w:t>рівень функціонального стану системи зовнішнього дихання (</w:t>
      </w:r>
      <w:r w:rsidRPr="00F75CB2">
        <w:rPr>
          <w:color w:val="000000" w:themeColor="text1"/>
          <w:sz w:val="28"/>
          <w:szCs w:val="28"/>
          <w:lang w:val="uk-UA"/>
        </w:rPr>
        <w:t>бали)</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 xml:space="preserve">РФСссс – </w:t>
      </w:r>
      <w:r w:rsidRPr="00F75CB2">
        <w:rPr>
          <w:color w:val="000000" w:themeColor="text1"/>
          <w:sz w:val="28"/>
          <w:lang w:val="uk-UA"/>
        </w:rPr>
        <w:t>рівень функціонального стану серцево-судинної системи (</w:t>
      </w:r>
      <w:r w:rsidRPr="00F75CB2">
        <w:rPr>
          <w:color w:val="000000" w:themeColor="text1"/>
          <w:sz w:val="28"/>
          <w:szCs w:val="28"/>
          <w:lang w:val="uk-UA"/>
        </w:rPr>
        <w:t>бали)</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 xml:space="preserve">СІ – </w:t>
      </w:r>
      <w:r w:rsidRPr="00F75CB2">
        <w:rPr>
          <w:color w:val="000000" w:themeColor="text1"/>
          <w:sz w:val="28"/>
          <w:lang w:val="uk-UA"/>
        </w:rPr>
        <w:t>серцевий індекс</w:t>
      </w:r>
      <w:r w:rsidRPr="00F75CB2">
        <w:rPr>
          <w:bCs/>
          <w:color w:val="000000" w:themeColor="text1"/>
          <w:sz w:val="28"/>
          <w:szCs w:val="28"/>
          <w:lang w:val="uk-UA"/>
        </w:rPr>
        <w:t xml:space="preserve"> (л</w:t>
      </w:r>
      <w:r w:rsidRPr="00F75CB2">
        <w:rPr>
          <w:color w:val="000000" w:themeColor="text1"/>
          <w:sz w:val="28"/>
          <w:szCs w:val="28"/>
          <w:lang w:val="uk-UA"/>
        </w:rPr>
        <w:sym w:font="Symbol" w:char="F0B7"/>
      </w:r>
      <w:r w:rsidRPr="00F75CB2">
        <w:rPr>
          <w:color w:val="000000" w:themeColor="text1"/>
          <w:sz w:val="28"/>
          <w:szCs w:val="28"/>
          <w:lang w:val="uk-UA"/>
        </w:rPr>
        <w:t>хв</w:t>
      </w:r>
      <w:r w:rsidRPr="00F75CB2">
        <w:rPr>
          <w:color w:val="000000" w:themeColor="text1"/>
          <w:sz w:val="28"/>
          <w:szCs w:val="28"/>
          <w:lang w:val="uk-UA"/>
        </w:rPr>
        <w:sym w:font="Symbol" w:char="F0B7"/>
      </w:r>
      <w:r w:rsidRPr="00F75CB2">
        <w:rPr>
          <w:bCs/>
          <w:color w:val="000000" w:themeColor="text1"/>
          <w:sz w:val="28"/>
          <w:szCs w:val="28"/>
          <w:lang w:val="uk-UA"/>
        </w:rPr>
        <w:t>м</w:t>
      </w:r>
      <w:r w:rsidRPr="00F75CB2">
        <w:rPr>
          <w:bCs/>
          <w:color w:val="000000" w:themeColor="text1"/>
          <w:sz w:val="28"/>
          <w:szCs w:val="28"/>
          <w:vertAlign w:val="superscript"/>
          <w:lang w:val="uk-UA"/>
        </w:rPr>
        <w:t>-2</w:t>
      </w:r>
      <w:r w:rsidRPr="00F75CB2">
        <w:rPr>
          <w:bCs/>
          <w:color w:val="000000" w:themeColor="text1"/>
          <w:sz w:val="28"/>
          <w:szCs w:val="28"/>
          <w:lang w:val="uk-UA"/>
        </w:rPr>
        <w:t>)</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 xml:space="preserve">СОК – </w:t>
      </w:r>
      <w:r w:rsidRPr="00F75CB2">
        <w:rPr>
          <w:color w:val="000000" w:themeColor="text1"/>
          <w:sz w:val="28"/>
          <w:lang w:val="uk-UA"/>
        </w:rPr>
        <w:t>систолічний об’єм крові</w:t>
      </w:r>
      <w:r w:rsidRPr="00F75CB2">
        <w:rPr>
          <w:color w:val="000000" w:themeColor="text1"/>
          <w:sz w:val="28"/>
          <w:szCs w:val="28"/>
          <w:lang w:val="uk-UA"/>
        </w:rPr>
        <w:t xml:space="preserve"> (мл)</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 xml:space="preserve">Твд – </w:t>
      </w:r>
      <w:r w:rsidRPr="00F75CB2">
        <w:rPr>
          <w:color w:val="000000" w:themeColor="text1"/>
          <w:sz w:val="28"/>
          <w:lang w:val="uk-UA"/>
        </w:rPr>
        <w:t>час затримки дихання на вдиху (проба Штанге) (</w:t>
      </w:r>
      <w:r w:rsidRPr="00F75CB2">
        <w:rPr>
          <w:color w:val="000000" w:themeColor="text1"/>
          <w:sz w:val="28"/>
          <w:szCs w:val="28"/>
          <w:lang w:val="uk-UA"/>
        </w:rPr>
        <w:t>с)</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Твид –</w:t>
      </w:r>
      <w:r w:rsidRPr="00F75CB2">
        <w:rPr>
          <w:color w:val="000000" w:themeColor="text1"/>
          <w:sz w:val="28"/>
          <w:lang w:val="uk-UA"/>
        </w:rPr>
        <w:t xml:space="preserve"> час затримки дихання на видиху (проба Генчі)</w:t>
      </w:r>
      <w:r w:rsidRPr="00F75CB2">
        <w:rPr>
          <w:color w:val="000000" w:themeColor="text1"/>
          <w:sz w:val="28"/>
          <w:szCs w:val="28"/>
          <w:lang w:val="uk-UA"/>
        </w:rPr>
        <w:t xml:space="preserve"> (с)</w:t>
      </w:r>
    </w:p>
    <w:p w:rsidR="00B93598" w:rsidRPr="00F75CB2" w:rsidRDefault="00B93598" w:rsidP="00B93598">
      <w:pPr>
        <w:spacing w:line="360" w:lineRule="auto"/>
        <w:rPr>
          <w:color w:val="000000" w:themeColor="text1"/>
          <w:sz w:val="28"/>
          <w:szCs w:val="28"/>
          <w:lang w:val="uk-UA"/>
        </w:rPr>
      </w:pPr>
      <w:r w:rsidRPr="00F75CB2">
        <w:rPr>
          <w:color w:val="000000" w:themeColor="text1"/>
          <w:sz w:val="28"/>
          <w:szCs w:val="28"/>
          <w:lang w:val="uk-UA"/>
        </w:rPr>
        <w:t xml:space="preserve">ХОК – </w:t>
      </w:r>
      <w:r w:rsidRPr="00F75CB2">
        <w:rPr>
          <w:color w:val="000000" w:themeColor="text1"/>
          <w:sz w:val="28"/>
          <w:lang w:val="uk-UA"/>
        </w:rPr>
        <w:t>хвилинний об’єм крові</w:t>
      </w:r>
      <w:r w:rsidRPr="00F75CB2">
        <w:rPr>
          <w:color w:val="000000" w:themeColor="text1"/>
          <w:sz w:val="28"/>
          <w:szCs w:val="28"/>
          <w:lang w:val="uk-UA"/>
        </w:rPr>
        <w:t xml:space="preserve"> (</w:t>
      </w:r>
      <w:r w:rsidRPr="00F75CB2">
        <w:rPr>
          <w:bCs/>
          <w:color w:val="000000" w:themeColor="text1"/>
          <w:sz w:val="28"/>
          <w:szCs w:val="28"/>
          <w:lang w:val="uk-UA"/>
        </w:rPr>
        <w:t>л</w:t>
      </w:r>
      <w:r w:rsidRPr="00F75CB2">
        <w:rPr>
          <w:color w:val="000000" w:themeColor="text1"/>
          <w:sz w:val="28"/>
          <w:szCs w:val="28"/>
          <w:lang w:val="uk-UA"/>
        </w:rPr>
        <w:sym w:font="Symbol" w:char="F0B7"/>
      </w:r>
      <w:r w:rsidRPr="00F75CB2">
        <w:rPr>
          <w:color w:val="000000" w:themeColor="text1"/>
          <w:sz w:val="28"/>
          <w:szCs w:val="28"/>
          <w:lang w:val="uk-UA"/>
        </w:rPr>
        <w:t>хв.</w:t>
      </w:r>
      <w:r w:rsidRPr="00F75CB2">
        <w:rPr>
          <w:bCs/>
          <w:color w:val="000000" w:themeColor="text1"/>
          <w:sz w:val="28"/>
          <w:szCs w:val="28"/>
          <w:vertAlign w:val="superscript"/>
          <w:lang w:val="uk-UA"/>
        </w:rPr>
        <w:t>-1</w:t>
      </w:r>
      <w:r w:rsidRPr="00F75CB2">
        <w:rPr>
          <w:color w:val="000000" w:themeColor="text1"/>
          <w:sz w:val="28"/>
          <w:szCs w:val="28"/>
          <w:lang w:val="uk-UA"/>
        </w:rPr>
        <w:t>)</w:t>
      </w:r>
    </w:p>
    <w:p w:rsidR="00B93598" w:rsidRPr="00F75CB2" w:rsidRDefault="00B93598" w:rsidP="00B93598">
      <w:pPr>
        <w:pStyle w:val="CM37"/>
        <w:spacing w:after="0" w:line="360" w:lineRule="auto"/>
        <w:rPr>
          <w:rFonts w:ascii="Times New Roman" w:hAnsi="Times New Roman"/>
          <w:color w:val="000000" w:themeColor="text1"/>
          <w:sz w:val="28"/>
          <w:szCs w:val="28"/>
          <w:lang w:val="uk-UA"/>
        </w:rPr>
      </w:pPr>
      <w:r w:rsidRPr="00F75CB2">
        <w:rPr>
          <w:rFonts w:ascii="Times New Roman" w:hAnsi="Times New Roman"/>
          <w:color w:val="000000" w:themeColor="text1"/>
          <w:sz w:val="28"/>
          <w:szCs w:val="28"/>
          <w:lang w:val="uk-UA"/>
        </w:rPr>
        <w:t>ЧСС – частота серцевих скорочень (</w:t>
      </w:r>
      <w:r w:rsidRPr="00F75CB2">
        <w:rPr>
          <w:rFonts w:ascii="Times New Roman" w:hAnsi="Times New Roman"/>
          <w:bCs/>
          <w:color w:val="000000" w:themeColor="text1"/>
          <w:sz w:val="28"/>
          <w:szCs w:val="28"/>
          <w:lang w:val="uk-UA"/>
        </w:rPr>
        <w:t>уд</w:t>
      </w:r>
      <w:r w:rsidRPr="00F75CB2">
        <w:rPr>
          <w:rFonts w:ascii="Times New Roman" w:hAnsi="Times New Roman"/>
          <w:bCs/>
          <w:color w:val="000000" w:themeColor="text1"/>
          <w:sz w:val="28"/>
          <w:szCs w:val="28"/>
          <w:lang w:val="uk-UA"/>
        </w:rPr>
        <w:sym w:font="Symbol" w:char="F0B7"/>
      </w:r>
      <w:r w:rsidRPr="00F75CB2">
        <w:rPr>
          <w:rFonts w:ascii="Times New Roman" w:hAnsi="Times New Roman"/>
          <w:bCs/>
          <w:color w:val="000000" w:themeColor="text1"/>
          <w:sz w:val="28"/>
          <w:szCs w:val="28"/>
          <w:lang w:val="uk-UA"/>
        </w:rPr>
        <w:t>хв.</w:t>
      </w:r>
      <w:r w:rsidRPr="00F75CB2">
        <w:rPr>
          <w:rFonts w:ascii="Times New Roman" w:hAnsi="Times New Roman"/>
          <w:bCs/>
          <w:color w:val="000000" w:themeColor="text1"/>
          <w:sz w:val="28"/>
          <w:szCs w:val="28"/>
          <w:vertAlign w:val="superscript"/>
          <w:lang w:val="uk-UA"/>
        </w:rPr>
        <w:t>-1</w:t>
      </w:r>
      <w:r w:rsidRPr="00F75CB2">
        <w:rPr>
          <w:rFonts w:ascii="Times New Roman" w:hAnsi="Times New Roman"/>
          <w:color w:val="000000" w:themeColor="text1"/>
          <w:sz w:val="28"/>
          <w:szCs w:val="28"/>
          <w:lang w:val="uk-UA"/>
        </w:rPr>
        <w:t>)</w:t>
      </w:r>
    </w:p>
    <w:p w:rsidR="00B93598" w:rsidRPr="00F75CB2" w:rsidRDefault="00B93598" w:rsidP="00B93598">
      <w:pPr>
        <w:spacing w:line="360" w:lineRule="auto"/>
        <w:rPr>
          <w:color w:val="000000" w:themeColor="text1"/>
          <w:sz w:val="28"/>
          <w:szCs w:val="28"/>
          <w:lang w:val="uk-UA"/>
        </w:rPr>
      </w:pPr>
    </w:p>
    <w:p w:rsidR="00B93598" w:rsidRPr="00F75CB2" w:rsidRDefault="00B93598" w:rsidP="00B93598">
      <w:pPr>
        <w:jc w:val="center"/>
        <w:rPr>
          <w:color w:val="000000" w:themeColor="text1"/>
          <w:sz w:val="28"/>
          <w:szCs w:val="28"/>
          <w:lang w:val="uk-UA"/>
        </w:rPr>
      </w:pPr>
      <w:r w:rsidRPr="00F75CB2">
        <w:rPr>
          <w:b/>
          <w:color w:val="000000" w:themeColor="text1"/>
          <w:sz w:val="28"/>
          <w:szCs w:val="28"/>
          <w:lang w:val="uk-UA"/>
        </w:rPr>
        <w:br w:type="page"/>
      </w:r>
      <w:r w:rsidRPr="00F75CB2">
        <w:rPr>
          <w:color w:val="000000" w:themeColor="text1"/>
          <w:sz w:val="28"/>
          <w:szCs w:val="28"/>
          <w:lang w:val="uk-UA"/>
        </w:rPr>
        <w:lastRenderedPageBreak/>
        <w:t>ВСТУП</w:t>
      </w:r>
    </w:p>
    <w:p w:rsidR="00B93598" w:rsidRPr="00F75CB2" w:rsidRDefault="00B93598" w:rsidP="00B93598">
      <w:pPr>
        <w:jc w:val="center"/>
        <w:rPr>
          <w:color w:val="000000" w:themeColor="text1"/>
          <w:sz w:val="28"/>
          <w:szCs w:val="28"/>
          <w:lang w:val="uk-UA"/>
        </w:rPr>
      </w:pPr>
      <w:r w:rsidRPr="00F75CB2">
        <w:rPr>
          <w:color w:val="000000" w:themeColor="text1"/>
          <w:sz w:val="28"/>
          <w:szCs w:val="28"/>
          <w:lang w:val="uk-UA"/>
        </w:rPr>
        <w:t xml:space="preserve"> </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З аналізу шкільних програм із фізичного виховання простежується той факт, що в наш час немає реальної можливості здійснити важливий принцип системи фізичного виховання – забезпечити диференційований та індивідуальний підхід до учнів з урахуванням стану їх здоров’я, фізичного розвитку й фізичної підготовленості. Чинні програми не враховують особливостей психофункціонального стану організму школярів, особливо старшого шкільного віку [2, 8, 9]. Саме тому в більшості випускників середньої школи рівень розвитку рухових здібностей не відповідає тим вимогам, які висуває суспільство до фізичної підготовленості молодого покоління.</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Педагогічні спостереження й вивчення спеціальної літератури свідчать, що в загальноосвітній школі протягом усіх років навчання, незалежно від соціальних та екологічних умов, на уроках фізичної культури використовують практично ті ж самі вправи. Із віковим розвитком школярів змінюється лише їхнє дозування й ускладнюються вимоги до якості виконання.</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lang w:val="uk-UA"/>
        </w:rPr>
        <w:t xml:space="preserve">На сьогоднішній день перспективним напрямом у вирішенні проблеми підвищення ефективності процесу фізичного виховання підростаючого покоління є використання в цьому процесі таких видів спортивної діяльності, як </w:t>
      </w:r>
      <w:r w:rsidR="003F56B6" w:rsidRPr="00F75CB2">
        <w:rPr>
          <w:color w:val="000000" w:themeColor="text1"/>
          <w:sz w:val="28"/>
          <w:lang w:val="uk-UA"/>
        </w:rPr>
        <w:t>фу</w:t>
      </w:r>
      <w:r w:rsidRPr="00F75CB2">
        <w:rPr>
          <w:color w:val="000000" w:themeColor="text1"/>
          <w:sz w:val="28"/>
          <w:lang w:val="uk-UA"/>
        </w:rPr>
        <w:t xml:space="preserve">тбол, який користується великою популярністю серед молоді і який отримав останнім часом значний розвиток як в Україні, так і у всьому </w:t>
      </w:r>
      <w:r w:rsidR="003706F3">
        <w:rPr>
          <w:color w:val="000000" w:themeColor="text1"/>
          <w:sz w:val="28"/>
          <w:lang w:val="uk-UA"/>
        </w:rPr>
        <w:br/>
      </w:r>
      <w:r w:rsidRPr="00F75CB2">
        <w:rPr>
          <w:color w:val="000000" w:themeColor="text1"/>
          <w:sz w:val="28"/>
          <w:lang w:val="uk-UA"/>
        </w:rPr>
        <w:t>світі [</w:t>
      </w:r>
      <w:r w:rsidR="00E415F6" w:rsidRPr="00F75CB2">
        <w:rPr>
          <w:color w:val="000000" w:themeColor="text1"/>
          <w:sz w:val="28"/>
          <w:lang w:val="uk-UA"/>
        </w:rPr>
        <w:t>10</w:t>
      </w:r>
      <w:r w:rsidRPr="00F75CB2">
        <w:rPr>
          <w:color w:val="000000" w:themeColor="text1"/>
          <w:sz w:val="28"/>
          <w:lang w:val="uk-UA"/>
        </w:rPr>
        <w:t>, 4</w:t>
      </w:r>
      <w:r w:rsidR="00E415F6" w:rsidRPr="00F75CB2">
        <w:rPr>
          <w:color w:val="000000" w:themeColor="text1"/>
          <w:sz w:val="28"/>
          <w:lang w:val="uk-UA"/>
        </w:rPr>
        <w:t>1</w:t>
      </w:r>
      <w:r w:rsidRPr="00F75CB2">
        <w:rPr>
          <w:color w:val="000000" w:themeColor="text1"/>
          <w:sz w:val="28"/>
          <w:lang w:val="uk-UA"/>
        </w:rPr>
        <w:t>].</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В учнів </w:t>
      </w:r>
      <w:r w:rsidR="00AC4EF0">
        <w:rPr>
          <w:color w:val="000000" w:themeColor="text1"/>
          <w:sz w:val="28"/>
          <w:szCs w:val="28"/>
          <w:lang w:val="uk-UA"/>
        </w:rPr>
        <w:t>середнього</w:t>
      </w:r>
      <w:r w:rsidRPr="00F75CB2">
        <w:rPr>
          <w:color w:val="000000" w:themeColor="text1"/>
          <w:sz w:val="28"/>
          <w:szCs w:val="28"/>
          <w:lang w:val="uk-UA"/>
        </w:rPr>
        <w:t xml:space="preserve"> шкільного віку простежується тенденція до зниження бажання займатися фізичними вправами, особливо на уроках фізичної культури. Тому слід розширювати секційні заняття, на яких учням надається можливість займатися тими спортивними вправами, які їм цікаві, від яких вони отримують задоволення. Але слід зазначити, що тільки за умов ретельного вивчення впливу секційних занять з різних видів спорту на показники фізичного стану організму школярів, систематичного проведення </w:t>
      </w:r>
      <w:r w:rsidRPr="00F75CB2">
        <w:rPr>
          <w:color w:val="000000" w:themeColor="text1"/>
          <w:sz w:val="28"/>
          <w:szCs w:val="28"/>
          <w:lang w:val="uk-UA"/>
        </w:rPr>
        <w:lastRenderedPageBreak/>
        <w:t xml:space="preserve">лікарсько-педагогічного контролю можливе ефективна побудова навчально-тренувального процесу. </w:t>
      </w:r>
    </w:p>
    <w:p w:rsidR="00B93598" w:rsidRPr="00F75CB2" w:rsidRDefault="00B93598" w:rsidP="00B93598">
      <w:pPr>
        <w:pStyle w:val="a4"/>
        <w:widowControl w:val="0"/>
        <w:tabs>
          <w:tab w:val="left" w:pos="1080"/>
        </w:tabs>
        <w:spacing w:line="360" w:lineRule="auto"/>
        <w:ind w:left="0" w:firstLine="567"/>
        <w:jc w:val="both"/>
        <w:rPr>
          <w:color w:val="000000" w:themeColor="text1"/>
          <w:sz w:val="28"/>
          <w:szCs w:val="28"/>
          <w:lang w:val="uk-UA"/>
        </w:rPr>
      </w:pPr>
      <w:r w:rsidRPr="00F75CB2">
        <w:rPr>
          <w:color w:val="000000" w:themeColor="text1"/>
          <w:sz w:val="28"/>
          <w:szCs w:val="28"/>
          <w:lang w:val="uk-UA"/>
        </w:rPr>
        <w:t xml:space="preserve">Тому, метою дослідження було обґрунтувати ефективність використання засобів </w:t>
      </w:r>
      <w:r w:rsidR="003F56B6" w:rsidRPr="00F75CB2">
        <w:rPr>
          <w:color w:val="000000" w:themeColor="text1"/>
          <w:sz w:val="28"/>
          <w:szCs w:val="28"/>
          <w:lang w:val="uk-UA"/>
        </w:rPr>
        <w:t xml:space="preserve">футболу </w:t>
      </w:r>
      <w:r w:rsidRPr="00F75CB2">
        <w:rPr>
          <w:color w:val="000000" w:themeColor="text1"/>
          <w:sz w:val="28"/>
          <w:szCs w:val="28"/>
          <w:lang w:val="uk-UA"/>
        </w:rPr>
        <w:t xml:space="preserve">для підвищення показників фізичного </w:t>
      </w:r>
      <w:r w:rsidR="005411B9" w:rsidRPr="00F75CB2">
        <w:rPr>
          <w:color w:val="000000" w:themeColor="text1"/>
          <w:sz w:val="28"/>
          <w:szCs w:val="28"/>
          <w:lang w:val="uk-UA"/>
        </w:rPr>
        <w:t xml:space="preserve">розвитку та функціонального </w:t>
      </w:r>
      <w:r w:rsidRPr="00F75CB2">
        <w:rPr>
          <w:color w:val="000000" w:themeColor="text1"/>
          <w:sz w:val="28"/>
          <w:szCs w:val="28"/>
          <w:lang w:val="uk-UA"/>
        </w:rPr>
        <w:t xml:space="preserve">стану дітей </w:t>
      </w:r>
      <w:r w:rsidR="00AC4EF0">
        <w:rPr>
          <w:color w:val="000000" w:themeColor="text1"/>
          <w:sz w:val="28"/>
          <w:szCs w:val="28"/>
          <w:lang w:val="uk-UA"/>
        </w:rPr>
        <w:t>середнього</w:t>
      </w:r>
      <w:r w:rsidR="00AC4EF0" w:rsidRPr="00F75CB2">
        <w:rPr>
          <w:color w:val="000000" w:themeColor="text1"/>
          <w:sz w:val="28"/>
          <w:szCs w:val="28"/>
          <w:lang w:val="uk-UA"/>
        </w:rPr>
        <w:t xml:space="preserve"> </w:t>
      </w:r>
      <w:r w:rsidRPr="00F75CB2">
        <w:rPr>
          <w:color w:val="000000" w:themeColor="text1"/>
          <w:sz w:val="28"/>
          <w:szCs w:val="28"/>
          <w:lang w:val="uk-UA"/>
        </w:rPr>
        <w:t>шкільного віку.</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Об’єкт дослідження – навчально-тренувальний процес секційних занять з </w:t>
      </w:r>
      <w:r w:rsidR="003F56B6" w:rsidRPr="00F75CB2">
        <w:rPr>
          <w:color w:val="000000" w:themeColor="text1"/>
          <w:sz w:val="28"/>
          <w:szCs w:val="28"/>
          <w:lang w:val="uk-UA"/>
        </w:rPr>
        <w:t>футболу</w:t>
      </w:r>
      <w:r w:rsidRPr="00F75CB2">
        <w:rPr>
          <w:color w:val="000000" w:themeColor="text1"/>
          <w:sz w:val="28"/>
          <w:szCs w:val="28"/>
          <w:lang w:val="uk-UA"/>
        </w:rPr>
        <w:t xml:space="preserve">. </w:t>
      </w:r>
    </w:p>
    <w:p w:rsidR="00B93598" w:rsidRPr="00F75CB2" w:rsidRDefault="00B93598" w:rsidP="003706F3">
      <w:pPr>
        <w:widowControl w:val="0"/>
        <w:spacing w:line="360" w:lineRule="auto"/>
        <w:ind w:firstLine="709"/>
        <w:jc w:val="both"/>
        <w:rPr>
          <w:color w:val="000000" w:themeColor="text1"/>
          <w:sz w:val="28"/>
          <w:szCs w:val="28"/>
          <w:lang w:val="uk-UA"/>
        </w:rPr>
      </w:pPr>
      <w:r w:rsidRPr="00F75CB2">
        <w:rPr>
          <w:color w:val="000000" w:themeColor="text1"/>
          <w:sz w:val="28"/>
          <w:szCs w:val="28"/>
          <w:lang w:val="uk-UA"/>
        </w:rPr>
        <w:t xml:space="preserve">Суб’єкт дослідження – хлопці </w:t>
      </w:r>
      <w:r w:rsidR="00AC4EF0">
        <w:rPr>
          <w:color w:val="000000" w:themeColor="text1"/>
          <w:sz w:val="28"/>
          <w:szCs w:val="28"/>
          <w:lang w:val="uk-UA"/>
        </w:rPr>
        <w:t>середнього</w:t>
      </w:r>
      <w:r w:rsidR="00AC4EF0" w:rsidRPr="00F75CB2">
        <w:rPr>
          <w:color w:val="000000" w:themeColor="text1"/>
          <w:sz w:val="28"/>
          <w:szCs w:val="28"/>
          <w:lang w:val="uk-UA" w:eastAsia="en-US"/>
        </w:rPr>
        <w:t xml:space="preserve"> </w:t>
      </w:r>
      <w:r w:rsidRPr="00F75CB2">
        <w:rPr>
          <w:color w:val="000000" w:themeColor="text1"/>
          <w:sz w:val="28"/>
          <w:szCs w:val="28"/>
          <w:lang w:val="uk-UA"/>
        </w:rPr>
        <w:t>шкільного віку</w:t>
      </w:r>
      <w:r w:rsidR="00CF0A63" w:rsidRPr="00F75CB2">
        <w:rPr>
          <w:color w:val="000000" w:themeColor="text1"/>
          <w:sz w:val="28"/>
          <w:szCs w:val="28"/>
          <w:lang w:val="uk-UA"/>
        </w:rPr>
        <w:t xml:space="preserve"> </w:t>
      </w:r>
      <w:r w:rsidR="00AC4EF0" w:rsidRPr="00AC4EF0">
        <w:rPr>
          <w:color w:val="000000" w:themeColor="text1"/>
          <w:sz w:val="28"/>
          <w:szCs w:val="28"/>
          <w:lang w:val="uk-UA"/>
        </w:rPr>
        <w:t>Комунальн</w:t>
      </w:r>
      <w:r w:rsidR="00AC4EF0">
        <w:rPr>
          <w:color w:val="000000" w:themeColor="text1"/>
          <w:sz w:val="28"/>
          <w:szCs w:val="28"/>
          <w:lang w:val="uk-UA"/>
        </w:rPr>
        <w:t>ого</w:t>
      </w:r>
      <w:r w:rsidR="00AC4EF0" w:rsidRPr="00AC4EF0">
        <w:rPr>
          <w:color w:val="000000" w:themeColor="text1"/>
          <w:sz w:val="28"/>
          <w:szCs w:val="28"/>
          <w:lang w:val="uk-UA"/>
        </w:rPr>
        <w:t xml:space="preserve"> заклад</w:t>
      </w:r>
      <w:r w:rsidR="00AC4EF0">
        <w:rPr>
          <w:color w:val="000000" w:themeColor="text1"/>
          <w:sz w:val="28"/>
          <w:szCs w:val="28"/>
          <w:lang w:val="uk-UA"/>
        </w:rPr>
        <w:t>у</w:t>
      </w:r>
      <w:r w:rsidR="00AC4EF0" w:rsidRPr="00AC4EF0">
        <w:rPr>
          <w:color w:val="000000" w:themeColor="text1"/>
          <w:sz w:val="28"/>
          <w:szCs w:val="28"/>
          <w:lang w:val="uk-UA"/>
        </w:rPr>
        <w:t xml:space="preserve"> "Водянська загальноосвітня школа І-ІІІ ступенів №1 ім.Ф.О.Окатенка" Водянської сільської ради Кам'янсько-Дніпровського району Запорізької області</w:t>
      </w:r>
      <w:r w:rsidR="00CF0A63" w:rsidRPr="00F75CB2">
        <w:rPr>
          <w:color w:val="000000" w:themeColor="text1"/>
          <w:sz w:val="28"/>
          <w:szCs w:val="28"/>
          <w:lang w:val="uk-UA"/>
        </w:rPr>
        <w:t>.</w:t>
      </w:r>
    </w:p>
    <w:p w:rsidR="00B93598" w:rsidRPr="00F75CB2" w:rsidRDefault="00B93598" w:rsidP="003706F3">
      <w:pPr>
        <w:pStyle w:val="a4"/>
        <w:widowControl w:val="0"/>
        <w:spacing w:line="360" w:lineRule="auto"/>
        <w:ind w:left="0" w:firstLine="709"/>
        <w:jc w:val="both"/>
        <w:rPr>
          <w:color w:val="000000" w:themeColor="text1"/>
          <w:sz w:val="28"/>
          <w:szCs w:val="28"/>
          <w:lang w:val="uk-UA"/>
        </w:rPr>
      </w:pPr>
      <w:r w:rsidRPr="00F75CB2">
        <w:rPr>
          <w:color w:val="000000" w:themeColor="text1"/>
          <w:sz w:val="28"/>
          <w:szCs w:val="28"/>
          <w:lang w:val="uk-UA"/>
        </w:rPr>
        <w:t xml:space="preserve">Предмет дослідження – показники </w:t>
      </w:r>
      <w:r w:rsidR="00A42247" w:rsidRPr="00F75CB2">
        <w:rPr>
          <w:color w:val="000000" w:themeColor="text1"/>
          <w:sz w:val="28"/>
          <w:szCs w:val="28"/>
          <w:lang w:val="uk-UA"/>
        </w:rPr>
        <w:t xml:space="preserve">фізичного розвитку та функціонального стану </w:t>
      </w:r>
      <w:r w:rsidRPr="00F75CB2">
        <w:rPr>
          <w:color w:val="000000" w:themeColor="text1"/>
          <w:sz w:val="28"/>
          <w:szCs w:val="28"/>
          <w:lang w:val="uk-UA"/>
        </w:rPr>
        <w:t xml:space="preserve">дітей </w:t>
      </w:r>
      <w:r w:rsidR="00AC4EF0">
        <w:rPr>
          <w:color w:val="000000" w:themeColor="text1"/>
          <w:sz w:val="28"/>
          <w:szCs w:val="28"/>
          <w:lang w:val="uk-UA"/>
        </w:rPr>
        <w:t>середнього</w:t>
      </w:r>
      <w:r w:rsidR="00AC4EF0" w:rsidRPr="00F75CB2">
        <w:rPr>
          <w:color w:val="000000" w:themeColor="text1"/>
          <w:sz w:val="28"/>
          <w:szCs w:val="28"/>
          <w:lang w:val="uk-UA"/>
        </w:rPr>
        <w:t xml:space="preserve"> </w:t>
      </w:r>
      <w:r w:rsidRPr="00F75CB2">
        <w:rPr>
          <w:color w:val="000000" w:themeColor="text1"/>
          <w:sz w:val="28"/>
          <w:szCs w:val="28"/>
          <w:lang w:val="uk-UA"/>
        </w:rPr>
        <w:t>шкільного віку.</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Таким чином, використання засобів </w:t>
      </w:r>
      <w:r w:rsidR="003F56B6" w:rsidRPr="00F75CB2">
        <w:rPr>
          <w:color w:val="000000" w:themeColor="text1"/>
          <w:sz w:val="28"/>
          <w:szCs w:val="28"/>
          <w:lang w:val="uk-UA"/>
        </w:rPr>
        <w:t>футболу</w:t>
      </w:r>
      <w:r w:rsidR="003F56B6" w:rsidRPr="00F75CB2">
        <w:rPr>
          <w:color w:val="000000" w:themeColor="text1"/>
          <w:sz w:val="28"/>
          <w:szCs w:val="28"/>
          <w:lang w:val="uk-UA" w:eastAsia="en-US"/>
        </w:rPr>
        <w:t xml:space="preserve"> </w:t>
      </w:r>
      <w:r w:rsidRPr="00F75CB2">
        <w:rPr>
          <w:color w:val="000000" w:themeColor="text1"/>
          <w:sz w:val="28"/>
          <w:szCs w:val="28"/>
          <w:lang w:val="uk-UA"/>
        </w:rPr>
        <w:t>в оптимізації загального фізичного стану дітей шкільного віку спрямовано на підвищення ефективності процесу фізичного виховання</w:t>
      </w:r>
      <w:r w:rsidR="00AC4EF0">
        <w:rPr>
          <w:color w:val="000000" w:themeColor="text1"/>
          <w:sz w:val="28"/>
          <w:szCs w:val="28"/>
          <w:lang w:val="uk-UA"/>
        </w:rPr>
        <w:t>,</w:t>
      </w:r>
      <w:r w:rsidRPr="00F75CB2">
        <w:rPr>
          <w:color w:val="000000" w:themeColor="text1"/>
          <w:sz w:val="28"/>
          <w:szCs w:val="28"/>
          <w:lang w:val="uk-UA"/>
        </w:rPr>
        <w:t xml:space="preserve"> та визначає актуальність і практичне значення відміченої проблеми, що і стало основою для проведення нашого дослідження.</w:t>
      </w:r>
    </w:p>
    <w:p w:rsidR="00B93598" w:rsidRPr="00F75CB2" w:rsidRDefault="00B93598" w:rsidP="00B93598">
      <w:pPr>
        <w:spacing w:line="360" w:lineRule="auto"/>
        <w:ind w:firstLine="708"/>
        <w:jc w:val="both"/>
        <w:rPr>
          <w:color w:val="000000" w:themeColor="text1"/>
          <w:sz w:val="28"/>
          <w:szCs w:val="28"/>
          <w:lang w:val="uk-UA"/>
        </w:rPr>
      </w:pPr>
    </w:p>
    <w:p w:rsidR="00B93598" w:rsidRPr="00F75CB2" w:rsidRDefault="00B93598" w:rsidP="00B93598">
      <w:pPr>
        <w:pStyle w:val="a3"/>
        <w:spacing w:before="0" w:beforeAutospacing="0" w:after="0" w:afterAutospacing="0" w:line="360" w:lineRule="auto"/>
        <w:ind w:firstLine="708"/>
        <w:jc w:val="both"/>
        <w:rPr>
          <w:bCs/>
          <w:color w:val="000000" w:themeColor="text1"/>
          <w:sz w:val="28"/>
          <w:szCs w:val="28"/>
          <w:lang w:val="uk-UA" w:eastAsia="uk-UA"/>
        </w:rPr>
      </w:pPr>
    </w:p>
    <w:p w:rsidR="00B93598" w:rsidRPr="00F75CB2" w:rsidRDefault="00B93598" w:rsidP="00B93598">
      <w:pPr>
        <w:pStyle w:val="a3"/>
        <w:spacing w:before="0" w:beforeAutospacing="0" w:after="0" w:afterAutospacing="0" w:line="360" w:lineRule="auto"/>
        <w:ind w:firstLine="708"/>
        <w:jc w:val="both"/>
        <w:rPr>
          <w:bCs/>
          <w:color w:val="000000" w:themeColor="text1"/>
          <w:sz w:val="28"/>
          <w:szCs w:val="28"/>
          <w:lang w:val="uk-UA" w:eastAsia="uk-UA"/>
        </w:rPr>
      </w:pPr>
    </w:p>
    <w:p w:rsidR="00B93598" w:rsidRPr="00F75CB2" w:rsidRDefault="00B93598" w:rsidP="00B93598">
      <w:pPr>
        <w:pStyle w:val="a3"/>
        <w:spacing w:before="0" w:beforeAutospacing="0" w:after="0" w:afterAutospacing="0" w:line="360" w:lineRule="auto"/>
        <w:ind w:firstLine="708"/>
        <w:jc w:val="both"/>
        <w:rPr>
          <w:bCs/>
          <w:color w:val="000000" w:themeColor="text1"/>
          <w:sz w:val="28"/>
          <w:szCs w:val="28"/>
          <w:lang w:val="uk-UA" w:eastAsia="uk-UA"/>
        </w:rPr>
      </w:pPr>
    </w:p>
    <w:p w:rsidR="00B93598" w:rsidRPr="00F75CB2" w:rsidRDefault="00B93598" w:rsidP="00B93598">
      <w:pPr>
        <w:pStyle w:val="a3"/>
        <w:spacing w:before="0" w:beforeAutospacing="0" w:after="0" w:afterAutospacing="0" w:line="360" w:lineRule="auto"/>
        <w:jc w:val="both"/>
        <w:rPr>
          <w:bCs/>
          <w:color w:val="000000" w:themeColor="text1"/>
          <w:sz w:val="28"/>
          <w:szCs w:val="28"/>
          <w:lang w:val="uk-UA" w:eastAsia="uk-UA"/>
        </w:rPr>
      </w:pPr>
    </w:p>
    <w:p w:rsidR="00B93598" w:rsidRPr="00F75CB2" w:rsidRDefault="00B93598" w:rsidP="00B93598">
      <w:pPr>
        <w:pStyle w:val="a3"/>
        <w:spacing w:before="0" w:beforeAutospacing="0" w:after="0" w:afterAutospacing="0" w:line="360" w:lineRule="auto"/>
        <w:jc w:val="both"/>
        <w:rPr>
          <w:bCs/>
          <w:color w:val="000000" w:themeColor="text1"/>
          <w:sz w:val="28"/>
          <w:szCs w:val="28"/>
          <w:lang w:val="uk-UA" w:eastAsia="uk-UA"/>
        </w:rPr>
      </w:pPr>
    </w:p>
    <w:p w:rsidR="00B93598" w:rsidRPr="00F75CB2" w:rsidRDefault="00B93598" w:rsidP="00B93598">
      <w:pPr>
        <w:pStyle w:val="a3"/>
        <w:spacing w:before="0" w:beforeAutospacing="0" w:after="0" w:afterAutospacing="0" w:line="360" w:lineRule="auto"/>
        <w:jc w:val="both"/>
        <w:rPr>
          <w:bCs/>
          <w:color w:val="000000" w:themeColor="text1"/>
          <w:sz w:val="28"/>
          <w:szCs w:val="28"/>
          <w:lang w:val="uk-UA" w:eastAsia="uk-UA"/>
        </w:rPr>
      </w:pPr>
    </w:p>
    <w:p w:rsidR="00B93598" w:rsidRPr="00F75CB2" w:rsidRDefault="00B93598" w:rsidP="00B93598">
      <w:pPr>
        <w:pStyle w:val="a3"/>
        <w:spacing w:before="0" w:beforeAutospacing="0" w:after="0" w:afterAutospacing="0" w:line="360" w:lineRule="auto"/>
        <w:jc w:val="both"/>
        <w:rPr>
          <w:bCs/>
          <w:color w:val="000000" w:themeColor="text1"/>
          <w:sz w:val="28"/>
          <w:szCs w:val="28"/>
          <w:lang w:val="uk-UA" w:eastAsia="uk-UA"/>
        </w:rPr>
      </w:pPr>
    </w:p>
    <w:p w:rsidR="00B93598" w:rsidRPr="00F75CB2" w:rsidRDefault="00B93598" w:rsidP="00B93598">
      <w:pPr>
        <w:pStyle w:val="a3"/>
        <w:spacing w:before="0" w:beforeAutospacing="0" w:after="0" w:afterAutospacing="0" w:line="360" w:lineRule="auto"/>
        <w:jc w:val="both"/>
        <w:rPr>
          <w:bCs/>
          <w:color w:val="000000" w:themeColor="text1"/>
          <w:sz w:val="28"/>
          <w:szCs w:val="28"/>
          <w:lang w:val="uk-UA" w:eastAsia="uk-UA"/>
        </w:rPr>
      </w:pPr>
    </w:p>
    <w:p w:rsidR="00B93598" w:rsidRPr="00F75CB2" w:rsidRDefault="00B93598" w:rsidP="00B93598">
      <w:pPr>
        <w:pStyle w:val="a3"/>
        <w:spacing w:before="0" w:beforeAutospacing="0" w:after="0" w:afterAutospacing="0" w:line="360" w:lineRule="auto"/>
        <w:jc w:val="both"/>
        <w:rPr>
          <w:bCs/>
          <w:color w:val="000000" w:themeColor="text1"/>
          <w:sz w:val="28"/>
          <w:szCs w:val="28"/>
          <w:lang w:val="uk-UA" w:eastAsia="uk-UA"/>
        </w:rPr>
      </w:pPr>
    </w:p>
    <w:p w:rsidR="00B93598" w:rsidRPr="00F75CB2" w:rsidRDefault="00B93598" w:rsidP="00B93598">
      <w:pPr>
        <w:pStyle w:val="a3"/>
        <w:spacing w:before="0" w:beforeAutospacing="0" w:after="0" w:afterAutospacing="0" w:line="360" w:lineRule="auto"/>
        <w:jc w:val="both"/>
        <w:rPr>
          <w:bCs/>
          <w:color w:val="000000" w:themeColor="text1"/>
          <w:sz w:val="28"/>
          <w:szCs w:val="28"/>
          <w:lang w:val="uk-UA" w:eastAsia="uk-UA"/>
        </w:rPr>
      </w:pPr>
    </w:p>
    <w:p w:rsidR="00B93598" w:rsidRPr="00F75CB2" w:rsidRDefault="00B93598" w:rsidP="00B93598">
      <w:pPr>
        <w:pStyle w:val="a3"/>
        <w:spacing w:before="0" w:beforeAutospacing="0" w:after="0" w:afterAutospacing="0" w:line="360" w:lineRule="auto"/>
        <w:jc w:val="both"/>
        <w:rPr>
          <w:bCs/>
          <w:color w:val="000000" w:themeColor="text1"/>
          <w:sz w:val="28"/>
          <w:szCs w:val="28"/>
          <w:lang w:val="uk-UA" w:eastAsia="uk-UA"/>
        </w:rPr>
      </w:pPr>
    </w:p>
    <w:p w:rsidR="00B93598" w:rsidRPr="00F75CB2" w:rsidRDefault="00B93598" w:rsidP="00B93598">
      <w:pPr>
        <w:pStyle w:val="a3"/>
        <w:spacing w:before="0" w:beforeAutospacing="0" w:after="0" w:afterAutospacing="0" w:line="360" w:lineRule="auto"/>
        <w:jc w:val="both"/>
        <w:rPr>
          <w:bCs/>
          <w:color w:val="000000" w:themeColor="text1"/>
          <w:sz w:val="28"/>
          <w:szCs w:val="28"/>
          <w:lang w:val="uk-UA" w:eastAsia="uk-UA"/>
        </w:rPr>
      </w:pPr>
    </w:p>
    <w:p w:rsidR="00B93598" w:rsidRPr="00F75CB2" w:rsidRDefault="00B93598" w:rsidP="00B93598">
      <w:pPr>
        <w:autoSpaceDE w:val="0"/>
        <w:autoSpaceDN w:val="0"/>
        <w:adjustRightInd w:val="0"/>
        <w:spacing w:line="360" w:lineRule="auto"/>
        <w:jc w:val="center"/>
        <w:rPr>
          <w:rFonts w:eastAsia="TimesNewRoman,BoldItalic"/>
          <w:color w:val="000000" w:themeColor="text1"/>
          <w:sz w:val="28"/>
          <w:szCs w:val="28"/>
          <w:lang w:val="uk-UA"/>
        </w:rPr>
      </w:pPr>
      <w:r w:rsidRPr="00F75CB2">
        <w:rPr>
          <w:rFonts w:eastAsia="TimesNewRoman,BoldItalic"/>
          <w:color w:val="000000" w:themeColor="text1"/>
          <w:sz w:val="28"/>
          <w:szCs w:val="28"/>
          <w:lang w:val="uk-UA"/>
        </w:rPr>
        <w:lastRenderedPageBreak/>
        <w:t xml:space="preserve">1 </w:t>
      </w:r>
      <w:r w:rsidRPr="00F75CB2">
        <w:rPr>
          <w:color w:val="000000" w:themeColor="text1"/>
          <w:sz w:val="28"/>
          <w:szCs w:val="28"/>
          <w:lang w:val="uk-UA"/>
        </w:rPr>
        <w:t>ОГЛЯД ЛІТЕРАТУРИ</w:t>
      </w:r>
    </w:p>
    <w:p w:rsidR="00B93598" w:rsidRPr="00F75CB2" w:rsidRDefault="00B93598" w:rsidP="00B93598">
      <w:pPr>
        <w:autoSpaceDE w:val="0"/>
        <w:autoSpaceDN w:val="0"/>
        <w:adjustRightInd w:val="0"/>
        <w:spacing w:line="360" w:lineRule="auto"/>
        <w:jc w:val="both"/>
        <w:rPr>
          <w:rFonts w:eastAsia="TimesNewRoman,BoldItalic"/>
          <w:color w:val="000000" w:themeColor="text1"/>
          <w:sz w:val="28"/>
          <w:szCs w:val="28"/>
          <w:lang w:val="uk-UA"/>
        </w:rPr>
      </w:pPr>
    </w:p>
    <w:p w:rsidR="00B93598" w:rsidRPr="00F75CB2" w:rsidRDefault="00B93598" w:rsidP="00B93598">
      <w:pPr>
        <w:autoSpaceDE w:val="0"/>
        <w:autoSpaceDN w:val="0"/>
        <w:adjustRightInd w:val="0"/>
        <w:spacing w:line="360" w:lineRule="auto"/>
        <w:ind w:firstLine="708"/>
        <w:jc w:val="both"/>
        <w:rPr>
          <w:rFonts w:eastAsia="TimesNewRoman,BoldItalic"/>
          <w:color w:val="000000" w:themeColor="text1"/>
          <w:sz w:val="28"/>
          <w:szCs w:val="28"/>
          <w:lang w:val="uk-UA"/>
        </w:rPr>
      </w:pPr>
      <w:r w:rsidRPr="00F75CB2">
        <w:rPr>
          <w:rFonts w:eastAsia="TimesNewRoman,BoldItalic"/>
          <w:color w:val="000000" w:themeColor="text1"/>
          <w:sz w:val="28"/>
          <w:szCs w:val="28"/>
          <w:lang w:val="uk-UA"/>
        </w:rPr>
        <w:t>1.1 Фізичний стан організму школярів як критерій якості процесу фізичного виховання</w:t>
      </w:r>
    </w:p>
    <w:p w:rsidR="00B93598" w:rsidRPr="00F75CB2" w:rsidRDefault="00B93598" w:rsidP="00B93598">
      <w:pPr>
        <w:autoSpaceDE w:val="0"/>
        <w:autoSpaceDN w:val="0"/>
        <w:adjustRightInd w:val="0"/>
        <w:spacing w:line="360" w:lineRule="auto"/>
        <w:ind w:firstLine="720"/>
        <w:jc w:val="both"/>
        <w:rPr>
          <w:rFonts w:eastAsia="TimesNewRoman"/>
          <w:color w:val="000000" w:themeColor="text1"/>
          <w:sz w:val="28"/>
          <w:szCs w:val="28"/>
          <w:lang w:val="uk-UA"/>
        </w:rPr>
      </w:pP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
          <w:color w:val="000000" w:themeColor="text1"/>
          <w:sz w:val="28"/>
          <w:szCs w:val="28"/>
          <w:lang w:val="uk-UA"/>
        </w:rPr>
        <w:t xml:space="preserve">Однією з першорядних проблем нашого буття </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є проблема здоров</w:t>
      </w:r>
      <w:r w:rsidRPr="00F75CB2">
        <w:rPr>
          <w:rFonts w:eastAsia="TimesNewRoman,Bold"/>
          <w:color w:val="000000" w:themeColor="text1"/>
          <w:sz w:val="28"/>
          <w:szCs w:val="28"/>
          <w:lang w:val="uk-UA"/>
        </w:rPr>
        <w:t>’</w:t>
      </w:r>
      <w:r w:rsidRPr="00F75CB2">
        <w:rPr>
          <w:rFonts w:eastAsia="TimesNewRoman"/>
          <w:color w:val="000000" w:themeColor="text1"/>
          <w:sz w:val="28"/>
          <w:szCs w:val="28"/>
          <w:lang w:val="uk-UA"/>
        </w:rPr>
        <w:t>я нації</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у першу чергу дітей, підлітків і молоді</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Активізація досліджень цієї проблеми в останні роки зумовлена зниженням показників здоров</w:t>
      </w:r>
      <w:r w:rsidRPr="00F75CB2">
        <w:rPr>
          <w:rFonts w:eastAsia="TimesNewRoman,Bold"/>
          <w:color w:val="000000" w:themeColor="text1"/>
          <w:sz w:val="28"/>
          <w:szCs w:val="28"/>
          <w:lang w:val="uk-UA"/>
        </w:rPr>
        <w:t>’</w:t>
      </w:r>
      <w:r w:rsidRPr="00F75CB2">
        <w:rPr>
          <w:rFonts w:eastAsia="TimesNewRoman"/>
          <w:color w:val="000000" w:themeColor="text1"/>
          <w:sz w:val="28"/>
          <w:szCs w:val="28"/>
          <w:lang w:val="uk-UA"/>
        </w:rPr>
        <w:t>я населення</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 xml:space="preserve">Як зазначено в Цільовій комплексній програмі </w:t>
      </w:r>
      <w:r w:rsidRPr="00F75CB2">
        <w:rPr>
          <w:rFonts w:eastAsia="TimesNewRoman,Bold"/>
          <w:color w:val="000000" w:themeColor="text1"/>
          <w:sz w:val="28"/>
          <w:szCs w:val="28"/>
          <w:lang w:val="uk-UA"/>
        </w:rPr>
        <w:t>“</w:t>
      </w:r>
      <w:r w:rsidRPr="00F75CB2">
        <w:rPr>
          <w:rFonts w:eastAsia="TimesNewRoman"/>
          <w:color w:val="000000" w:themeColor="text1"/>
          <w:sz w:val="28"/>
          <w:szCs w:val="28"/>
          <w:lang w:val="uk-UA"/>
        </w:rPr>
        <w:t>Фізичне</w:t>
      </w:r>
      <w:r w:rsidR="006D4EF6" w:rsidRPr="00F75CB2">
        <w:rPr>
          <w:rFonts w:eastAsia="TimesNewRoman"/>
          <w:color w:val="000000" w:themeColor="text1"/>
          <w:sz w:val="28"/>
          <w:szCs w:val="28"/>
          <w:lang w:val="uk-UA"/>
        </w:rPr>
        <w:t xml:space="preserve"> </w:t>
      </w:r>
      <w:r w:rsidRPr="00F75CB2">
        <w:rPr>
          <w:rFonts w:eastAsia="TimesNewRoman"/>
          <w:color w:val="000000" w:themeColor="text1"/>
          <w:sz w:val="28"/>
          <w:szCs w:val="28"/>
          <w:lang w:val="uk-UA"/>
        </w:rPr>
        <w:t xml:space="preserve">виховання </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здоров</w:t>
      </w:r>
      <w:r w:rsidRPr="00F75CB2">
        <w:rPr>
          <w:rFonts w:eastAsia="TimesNewRoman,Bold"/>
          <w:color w:val="000000" w:themeColor="text1"/>
          <w:sz w:val="28"/>
          <w:szCs w:val="28"/>
          <w:lang w:val="uk-UA"/>
        </w:rPr>
        <w:t>’</w:t>
      </w:r>
      <w:r w:rsidRPr="00F75CB2">
        <w:rPr>
          <w:rFonts w:eastAsia="TimesNewRoman"/>
          <w:color w:val="000000" w:themeColor="text1"/>
          <w:sz w:val="28"/>
          <w:szCs w:val="28"/>
          <w:lang w:val="uk-UA"/>
        </w:rPr>
        <w:t>я нації</w:t>
      </w:r>
      <w:r w:rsidRPr="00F75CB2">
        <w:rPr>
          <w:rFonts w:eastAsia="TimesNewRoman,Bold"/>
          <w:color w:val="000000" w:themeColor="text1"/>
          <w:sz w:val="28"/>
          <w:szCs w:val="28"/>
          <w:lang w:val="uk-UA"/>
        </w:rPr>
        <w:t xml:space="preserve">” </w:t>
      </w:r>
      <w:r w:rsidRPr="00F75CB2">
        <w:rPr>
          <w:rFonts w:eastAsia="TimesNewRoman,BoldItalic"/>
          <w:color w:val="000000" w:themeColor="text1"/>
          <w:sz w:val="28"/>
          <w:szCs w:val="28"/>
          <w:lang w:val="uk-UA"/>
        </w:rPr>
        <w:t>[8]</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в Україні склалась критична ситуація зі станом здоров</w:t>
      </w:r>
      <w:r w:rsidRPr="00F75CB2">
        <w:rPr>
          <w:rFonts w:eastAsia="TimesNewRoman,Bold"/>
          <w:color w:val="000000" w:themeColor="text1"/>
          <w:sz w:val="28"/>
          <w:szCs w:val="28"/>
          <w:lang w:val="uk-UA"/>
        </w:rPr>
        <w:t>’</w:t>
      </w:r>
      <w:r w:rsidRPr="00F75CB2">
        <w:rPr>
          <w:rFonts w:eastAsia="TimesNewRoman"/>
          <w:color w:val="000000" w:themeColor="text1"/>
          <w:sz w:val="28"/>
          <w:szCs w:val="28"/>
          <w:lang w:val="uk-UA"/>
        </w:rPr>
        <w:t>я населення</w:t>
      </w:r>
      <w:r w:rsidRPr="00F75CB2">
        <w:rPr>
          <w:rFonts w:eastAsia="TimesNewRoman,Bold"/>
          <w:color w:val="000000" w:themeColor="text1"/>
          <w:sz w:val="28"/>
          <w:szCs w:val="28"/>
          <w:lang w:val="uk-UA"/>
        </w:rPr>
        <w:t>: “</w:t>
      </w:r>
      <w:r w:rsidRPr="00F75CB2">
        <w:rPr>
          <w:rFonts w:eastAsia="TimesNewRoman"/>
          <w:color w:val="000000" w:themeColor="text1"/>
          <w:sz w:val="28"/>
          <w:szCs w:val="28"/>
          <w:lang w:val="uk-UA"/>
        </w:rPr>
        <w:t xml:space="preserve">Майже </w:t>
      </w:r>
      <w:r w:rsidRPr="00F75CB2">
        <w:rPr>
          <w:rFonts w:eastAsia="TimesNewRoman,Bold"/>
          <w:color w:val="000000" w:themeColor="text1"/>
          <w:sz w:val="28"/>
          <w:szCs w:val="28"/>
          <w:lang w:val="uk-UA"/>
        </w:rPr>
        <w:t xml:space="preserve">90 % </w:t>
      </w:r>
      <w:r w:rsidRPr="00F75CB2">
        <w:rPr>
          <w:rFonts w:eastAsia="TimesNewRoman"/>
          <w:color w:val="000000" w:themeColor="text1"/>
          <w:sz w:val="28"/>
          <w:szCs w:val="28"/>
          <w:lang w:val="uk-UA"/>
        </w:rPr>
        <w:t>учнів та студентів мають відхилення у стані здоров</w:t>
      </w:r>
      <w:r w:rsidRPr="00F75CB2">
        <w:rPr>
          <w:rFonts w:eastAsia="TimesNewRoman,Bold"/>
          <w:color w:val="000000" w:themeColor="text1"/>
          <w:sz w:val="28"/>
          <w:szCs w:val="28"/>
          <w:lang w:val="uk-UA"/>
        </w:rPr>
        <w:t>’</w:t>
      </w:r>
      <w:r w:rsidRPr="00F75CB2">
        <w:rPr>
          <w:rFonts w:eastAsia="TimesNewRoman"/>
          <w:color w:val="000000" w:themeColor="text1"/>
          <w:sz w:val="28"/>
          <w:szCs w:val="28"/>
          <w:lang w:val="uk-UA"/>
        </w:rPr>
        <w:t>я</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 xml:space="preserve">а понад </w:t>
      </w:r>
      <w:r w:rsidRPr="00F75CB2">
        <w:rPr>
          <w:rFonts w:eastAsia="TimesNewRoman,Bold"/>
          <w:color w:val="000000" w:themeColor="text1"/>
          <w:sz w:val="28"/>
          <w:szCs w:val="28"/>
          <w:lang w:val="uk-UA"/>
        </w:rPr>
        <w:t xml:space="preserve">50 % </w:t>
      </w:r>
      <w:r w:rsidR="006F49F3" w:rsidRPr="00F75CB2">
        <w:rPr>
          <w:rFonts w:eastAsia="TimesNewRoman,Bold"/>
          <w:color w:val="000000" w:themeColor="text1"/>
          <w:sz w:val="28"/>
          <w:szCs w:val="28"/>
          <w:lang w:val="uk-UA"/>
        </w:rPr>
        <w:t>–</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незадовільну фізичну підготовку</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За останні роки</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 xml:space="preserve">кількість захворювань серед молоді збільшилася на </w:t>
      </w:r>
      <w:r w:rsidRPr="00F75CB2">
        <w:rPr>
          <w:rFonts w:eastAsia="TimesNewRoman,Bold"/>
          <w:color w:val="000000" w:themeColor="text1"/>
          <w:sz w:val="28"/>
          <w:szCs w:val="28"/>
          <w:lang w:val="uk-UA"/>
        </w:rPr>
        <w:t xml:space="preserve">30 %. </w:t>
      </w:r>
      <w:r w:rsidRPr="00F75CB2">
        <w:rPr>
          <w:rFonts w:eastAsia="TimesNewRoman"/>
          <w:color w:val="000000" w:themeColor="text1"/>
          <w:sz w:val="28"/>
          <w:szCs w:val="28"/>
          <w:lang w:val="uk-UA"/>
        </w:rPr>
        <w:t>Загалом медики констатують</w:t>
      </w:r>
      <w:r w:rsidRPr="00F75CB2">
        <w:rPr>
          <w:rFonts w:eastAsia="TimesNewRoman,Bold"/>
          <w:color w:val="000000" w:themeColor="text1"/>
          <w:sz w:val="28"/>
          <w:szCs w:val="28"/>
          <w:lang w:val="uk-UA"/>
        </w:rPr>
        <w:t>: “</w:t>
      </w:r>
      <w:r w:rsidRPr="00F75CB2">
        <w:rPr>
          <w:rFonts w:eastAsia="TimesNewRoman"/>
          <w:color w:val="000000" w:themeColor="text1"/>
          <w:sz w:val="28"/>
          <w:szCs w:val="28"/>
          <w:lang w:val="uk-UA"/>
        </w:rPr>
        <w:t xml:space="preserve">Сьогодні не можна говорити </w:t>
      </w:r>
      <w:r w:rsidRPr="00F75CB2">
        <w:rPr>
          <w:rFonts w:eastAsia="TimesNewRoman,Bold"/>
          <w:color w:val="000000" w:themeColor="text1"/>
          <w:sz w:val="28"/>
          <w:szCs w:val="28"/>
          <w:lang w:val="uk-UA"/>
        </w:rPr>
        <w:t>“</w:t>
      </w:r>
      <w:r w:rsidRPr="00F75CB2">
        <w:rPr>
          <w:rFonts w:eastAsia="TimesNewRoman"/>
          <w:color w:val="000000" w:themeColor="text1"/>
          <w:sz w:val="28"/>
          <w:szCs w:val="28"/>
          <w:lang w:val="uk-UA"/>
        </w:rPr>
        <w:t>здоровий школяр</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 xml:space="preserve">можна лише обережно казати </w:t>
      </w:r>
      <w:r w:rsidRPr="00F75CB2">
        <w:rPr>
          <w:rFonts w:eastAsia="TimesNewRoman,Bold"/>
          <w:color w:val="000000" w:themeColor="text1"/>
          <w:sz w:val="28"/>
          <w:szCs w:val="28"/>
          <w:lang w:val="uk-UA"/>
        </w:rPr>
        <w:t>“</w:t>
      </w:r>
      <w:r w:rsidRPr="00F75CB2">
        <w:rPr>
          <w:rFonts w:eastAsia="TimesNewRoman"/>
          <w:color w:val="000000" w:themeColor="text1"/>
          <w:sz w:val="28"/>
          <w:szCs w:val="28"/>
          <w:lang w:val="uk-UA"/>
        </w:rPr>
        <w:t>умовно здоровий</w:t>
      </w:r>
      <w:r w:rsidRPr="00F75CB2">
        <w:rPr>
          <w:rFonts w:eastAsia="TimesNewRoman,Bold"/>
          <w:color w:val="000000" w:themeColor="text1"/>
          <w:sz w:val="28"/>
          <w:szCs w:val="28"/>
          <w:lang w:val="uk-UA"/>
        </w:rPr>
        <w:t xml:space="preserve">” </w:t>
      </w:r>
      <w:r w:rsidRPr="00F75CB2">
        <w:rPr>
          <w:rFonts w:eastAsia="TimesNewRoman,BoldItalic"/>
          <w:color w:val="000000" w:themeColor="text1"/>
          <w:sz w:val="28"/>
          <w:szCs w:val="28"/>
          <w:lang w:val="uk-UA"/>
        </w:rPr>
        <w:t>[9].</w:t>
      </w:r>
      <w:r w:rsidRPr="00F75CB2">
        <w:rPr>
          <w:rFonts w:eastAsia="TimesNewRoman,Bold"/>
          <w:color w:val="000000" w:themeColor="text1"/>
          <w:sz w:val="28"/>
          <w:szCs w:val="28"/>
          <w:lang w:val="uk-UA"/>
        </w:rPr>
        <w:t xml:space="preserve"> </w:t>
      </w: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Bold"/>
          <w:color w:val="000000" w:themeColor="text1"/>
          <w:sz w:val="28"/>
          <w:szCs w:val="28"/>
          <w:lang w:val="uk-UA"/>
        </w:rPr>
        <w:t>У системі</w:t>
      </w:r>
      <w:r w:rsidR="003706F3">
        <w:rPr>
          <w:rFonts w:eastAsia="TimesNewRoman,Bold"/>
          <w:color w:val="000000" w:themeColor="text1"/>
          <w:sz w:val="28"/>
          <w:szCs w:val="28"/>
          <w:lang w:val="uk-UA"/>
        </w:rPr>
        <w:t xml:space="preserve"> цінностей, якими дорожить будь </w:t>
      </w:r>
      <w:r w:rsidRPr="00F75CB2">
        <w:rPr>
          <w:rFonts w:eastAsia="TimesNewRoman,Bold"/>
          <w:color w:val="000000" w:themeColor="text1"/>
          <w:sz w:val="28"/>
          <w:szCs w:val="28"/>
          <w:lang w:val="uk-UA"/>
        </w:rPr>
        <w:t>яка цивілізована нація, особливе місце відводиться здоров’ю людей. Протягом багатовікової історії людства на різних етапах розвитку суспільства вивченню проблем здоров’я завжди приділялася велика увага. Представники різних наук та фахів робили спроби проникнути в таємниці феномену здоров’я, визначити його сутність для того, щоб навчитися вміло керувати ним, економно «використовувати» здоров’я протягом усього життя та знаходити засоби для його збереження [1].</w:t>
      </w: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Bold"/>
          <w:color w:val="000000" w:themeColor="text1"/>
          <w:sz w:val="28"/>
          <w:szCs w:val="28"/>
          <w:lang w:val="uk-UA"/>
        </w:rPr>
        <w:t>Здоров’я нації визначається насамперед станом здоров’я її дітей. Дані численних досліджень показують, що джерело виникнення відмінностей у здоров’ї дорослих треба шукати в їхньому дитинстві [2]. Здоров’я дітей є інтегральним показником загального благополуччя суспільства, а також тонким індикатором усіх соціальних та екологічних негараздів [3].</w:t>
      </w: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Bold"/>
          <w:color w:val="000000" w:themeColor="text1"/>
          <w:sz w:val="28"/>
          <w:szCs w:val="28"/>
          <w:lang w:val="uk-UA"/>
        </w:rPr>
        <w:t xml:space="preserve">Останнім часом ситуація зі здоров’ям дітей наблизилась до критичної: підвищується рівень загальної захворюваності та поширеність захворювань окремих органів і систем. Цьому сприяє зростання інтенсивності впливу на </w:t>
      </w:r>
      <w:r w:rsidRPr="00F75CB2">
        <w:rPr>
          <w:rFonts w:eastAsia="TimesNewRoman,Bold"/>
          <w:color w:val="000000" w:themeColor="text1"/>
          <w:sz w:val="28"/>
          <w:szCs w:val="28"/>
          <w:lang w:val="uk-UA"/>
        </w:rPr>
        <w:lastRenderedPageBreak/>
        <w:t>здоров’я дітей і підлітків факторів екологічного та медико­соціального ризику, погіршення структури харчування, зниження ефективності проведення традиційних профілактичних заходів. Важливою особливістю сучасності є стрімке зростання кількості та зміна співвідношення факторів ризику, які впливають на гомеостатичні, імунологічні показники, розвиток і стан здоров’я дитини.</w:t>
      </w: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Bold"/>
          <w:color w:val="000000" w:themeColor="text1"/>
          <w:sz w:val="28"/>
          <w:szCs w:val="28"/>
          <w:lang w:val="uk-UA"/>
        </w:rPr>
        <w:t>У сучасних умовах стан здоров’я дітей має неабияке значення, оскільки саме від стану здоров’я підростаючого покоління залежить розвиток суспільства у майбутньому. Результати різноманітних досліджень свідчать про наявну тенденцію погіршення показників здоров’я дітей та підлітків в Україні [4–6]. Спостерігається кількісне зростання функціональних розладів, гострої та хронічної соматичної захворюваності, синдрому дезадаптації, вроджених вад розвитку, морфофункціональних відхилень, зростає число дітей­інвалідів, викликає чималу стурбованість і той факт, що збільшується кількість дітей із розладами психіки та поведінки, відповідно зменшується група здорових дітей [7–10].</w:t>
      </w: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Bold"/>
          <w:color w:val="000000" w:themeColor="text1"/>
          <w:sz w:val="28"/>
          <w:szCs w:val="28"/>
          <w:lang w:val="uk-UA"/>
        </w:rPr>
        <w:t>Це можна пов’язувати не тільки з погіршенням екологічної ситуації, зниженням рівня соціального забезпечення та медичної культури населення, а і з недостатніми можливостями поширених методик оцінки стану здоров’я дітей для виявлення патологічних відхилень у дитини на донозологічному етапі. Наявність виражених несприятливих тенденцій у стані здоров’я підростаючого покоління зумовлює потребу у прийнятті якісно нових рішень під час організації та проведення медико­профілактичних заходів. Найбільш пріоритетним завданням сучасної педіатрії є розробка нових та удосконалення існуючих технологій щодо збереження здоров’я здорової дитини [11]. Насамперед це пов’язано з тим, що, не вивчаючи ґрунтовно особливості стану здоров’я дітей у сучасних умовах, ми практично втрачаємо можливість ранньої профілактики його порушень [4].</w:t>
      </w: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Bold"/>
          <w:color w:val="000000" w:themeColor="text1"/>
          <w:sz w:val="28"/>
          <w:szCs w:val="28"/>
          <w:lang w:val="uk-UA"/>
        </w:rPr>
        <w:t xml:space="preserve">Збереження і відновлення здоров’я дітей України стає надзвичайно важливою справою, оскільки це </w:t>
      </w:r>
      <w:r w:rsidRPr="00F75CB2">
        <w:rPr>
          <w:color w:val="000000" w:themeColor="text1"/>
          <w:sz w:val="28"/>
          <w:szCs w:val="28"/>
          <w:lang w:val="uk-UA"/>
        </w:rPr>
        <w:t xml:space="preserve">– </w:t>
      </w:r>
      <w:r w:rsidRPr="00F75CB2">
        <w:rPr>
          <w:rFonts w:eastAsia="TimesNewRoman,Bold"/>
          <w:color w:val="000000" w:themeColor="text1"/>
          <w:sz w:val="28"/>
          <w:szCs w:val="28"/>
          <w:lang w:val="uk-UA"/>
        </w:rPr>
        <w:t xml:space="preserve">наше майбутнє і одне з головних джерел </w:t>
      </w:r>
      <w:r w:rsidRPr="00F75CB2">
        <w:rPr>
          <w:rFonts w:eastAsia="TimesNewRoman,Bold"/>
          <w:color w:val="000000" w:themeColor="text1"/>
          <w:sz w:val="28"/>
          <w:szCs w:val="28"/>
          <w:lang w:val="uk-UA"/>
        </w:rPr>
        <w:lastRenderedPageBreak/>
        <w:t>повноцінного життя, щастя, радості, успіху. Воно є не лише особистим надбанням людини, але й суспільним багатством, одним із найважливіших показників добробуту народу [12].</w:t>
      </w: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Bold"/>
          <w:color w:val="000000" w:themeColor="text1"/>
          <w:sz w:val="28"/>
          <w:szCs w:val="28"/>
          <w:lang w:val="uk-UA"/>
        </w:rPr>
        <w:t>Такий підхід до характеристики здоров’я особливо важливий стосовно дітей, оскільки врівноваженість із зовнішнім середовищем забезпечує своєчасність росту та розвитку дитячого організму. Це дає можливість відві­дувати дошкільні та шкільні заклади і оволодівати знаннями та навичками, відповідними до їх віку, без виникнення ознак дезадаптації.</w:t>
      </w: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Bold"/>
          <w:color w:val="000000" w:themeColor="text1"/>
          <w:sz w:val="28"/>
          <w:szCs w:val="28"/>
          <w:lang w:val="uk-UA"/>
        </w:rPr>
        <w:t xml:space="preserve">У педіатрів завжди виникало питання стосовно критеріїв оцінки стану здоров’я дитини. Комплексне оцінювання стану здоров’я дитини </w:t>
      </w:r>
      <w:r w:rsidRPr="00F75CB2">
        <w:rPr>
          <w:color w:val="000000" w:themeColor="text1"/>
          <w:sz w:val="28"/>
          <w:szCs w:val="28"/>
          <w:lang w:val="uk-UA"/>
        </w:rPr>
        <w:t xml:space="preserve">– </w:t>
      </w:r>
      <w:r w:rsidRPr="00F75CB2">
        <w:rPr>
          <w:rFonts w:eastAsia="TimesNewRoman,Bold"/>
          <w:color w:val="000000" w:themeColor="text1"/>
          <w:sz w:val="28"/>
          <w:szCs w:val="28"/>
          <w:lang w:val="uk-UA"/>
        </w:rPr>
        <w:t>це інтегрований показник впливу на її організм як позитивних, так і негативних чинників [4]. За даними відділення проблем здорової дитини Інституту педіатрії, акушерства та гінекології АМН України [15], найбільш суттєвими критеріями, що характеризують індивідуальне та колективне здоров’я дітей, є:</w:t>
      </w: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Bold"/>
          <w:color w:val="000000" w:themeColor="text1"/>
          <w:sz w:val="28"/>
          <w:szCs w:val="28"/>
          <w:lang w:val="uk-UA"/>
        </w:rPr>
        <w:t>— досягнутий фізичний, нервово­психічний та інтелектуальний розвиток дитини, що відповідає його хронологічному віку;</w:t>
      </w: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Bold"/>
          <w:color w:val="000000" w:themeColor="text1"/>
          <w:sz w:val="28"/>
          <w:szCs w:val="28"/>
          <w:lang w:val="uk-UA"/>
        </w:rPr>
        <w:t>— достатня функціональна та соціальна адаптація дитини в досить широкому діапазоні пристосування;</w:t>
      </w: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Bold"/>
          <w:color w:val="000000" w:themeColor="text1"/>
          <w:sz w:val="28"/>
          <w:szCs w:val="28"/>
          <w:lang w:val="uk-UA"/>
        </w:rPr>
        <w:t>— високий ступінь резистентності до несприятливих впливів з оптимальною імунологічною реактивністю та швидким подоланням стресових реакцій;</w:t>
      </w: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Bold"/>
          <w:color w:val="000000" w:themeColor="text1"/>
          <w:sz w:val="28"/>
          <w:szCs w:val="28"/>
          <w:lang w:val="uk-UA"/>
        </w:rPr>
        <w:t>— відсутність у дитини пограничних станів та ознак хронічних захворювань.</w:t>
      </w:r>
    </w:p>
    <w:p w:rsidR="00B93598" w:rsidRPr="00F75CB2" w:rsidRDefault="00B93598" w:rsidP="00B93598">
      <w:pPr>
        <w:autoSpaceDE w:val="0"/>
        <w:autoSpaceDN w:val="0"/>
        <w:adjustRightInd w:val="0"/>
        <w:spacing w:line="360" w:lineRule="auto"/>
        <w:ind w:firstLine="720"/>
        <w:jc w:val="both"/>
        <w:rPr>
          <w:rFonts w:eastAsia="TimesNewRoman,Bold"/>
          <w:color w:val="000000" w:themeColor="text1"/>
          <w:sz w:val="28"/>
          <w:szCs w:val="28"/>
          <w:lang w:val="uk-UA"/>
        </w:rPr>
      </w:pPr>
      <w:r w:rsidRPr="00F75CB2">
        <w:rPr>
          <w:rFonts w:eastAsia="TimesNewRoman,Bold"/>
          <w:color w:val="000000" w:themeColor="text1"/>
          <w:sz w:val="28"/>
          <w:szCs w:val="28"/>
          <w:lang w:val="uk-UA"/>
        </w:rPr>
        <w:t xml:space="preserve">Характеристика здоров’я дітей більш складна у порівнянні з характеристикою здоров’я дорослого населення. Вона включає рівень фізичного, розумового, функціонального розвитку в різні вікові періоди, фізичну та нервово­психічну адаптацію до мінливих умов зовнішнього середовища, рівень неспецифічної резистентності та імунного захисту. Тому здоров’я дитини слід розглядати як відповідний біологічному віку стан життєдіяльності, гармонійної єдності фізичних та інтелектуальних </w:t>
      </w:r>
      <w:r w:rsidRPr="00F75CB2">
        <w:rPr>
          <w:rFonts w:eastAsia="TimesNewRoman,Bold"/>
          <w:color w:val="000000" w:themeColor="text1"/>
          <w:sz w:val="28"/>
          <w:szCs w:val="28"/>
          <w:lang w:val="uk-UA"/>
        </w:rPr>
        <w:lastRenderedPageBreak/>
        <w:t>характеристик, що зумовлені генетичними факторами і впливом зовнішнього середовища, формуванням адаптаційно­пристосувальних реакцій у процесі росту [16, 17].</w:t>
      </w:r>
    </w:p>
    <w:p w:rsidR="00B93598" w:rsidRPr="00F75CB2" w:rsidRDefault="00B93598" w:rsidP="00B93598">
      <w:pPr>
        <w:autoSpaceDE w:val="0"/>
        <w:autoSpaceDN w:val="0"/>
        <w:adjustRightInd w:val="0"/>
        <w:spacing w:line="360" w:lineRule="auto"/>
        <w:ind w:firstLine="720"/>
        <w:jc w:val="both"/>
        <w:rPr>
          <w:rFonts w:eastAsia="TimesNewRoman"/>
          <w:color w:val="000000" w:themeColor="text1"/>
          <w:sz w:val="28"/>
          <w:szCs w:val="28"/>
          <w:lang w:val="uk-UA"/>
        </w:rPr>
      </w:pPr>
      <w:r w:rsidRPr="00F75CB2">
        <w:rPr>
          <w:rFonts w:eastAsia="TimesNewRoman"/>
          <w:color w:val="000000" w:themeColor="text1"/>
          <w:sz w:val="28"/>
          <w:szCs w:val="28"/>
          <w:lang w:val="uk-UA"/>
        </w:rPr>
        <w:t>За даними статистичних спостережень</w:t>
      </w:r>
      <w:r w:rsidRPr="00F75CB2">
        <w:rPr>
          <w:rFonts w:eastAsia="TimesNewRoman,Bold"/>
          <w:color w:val="000000" w:themeColor="text1"/>
          <w:sz w:val="28"/>
          <w:szCs w:val="28"/>
          <w:lang w:val="uk-UA"/>
        </w:rPr>
        <w:t xml:space="preserve"> 46% випускників шкіл</w:t>
      </w:r>
      <w:r w:rsidRPr="00F75CB2">
        <w:rPr>
          <w:rFonts w:eastAsia="TimesNewRoman"/>
          <w:color w:val="000000" w:themeColor="text1"/>
          <w:sz w:val="28"/>
          <w:szCs w:val="28"/>
          <w:lang w:val="uk-UA"/>
        </w:rPr>
        <w:t xml:space="preserve"> були практично здоровими</w:t>
      </w:r>
      <w:r w:rsidRPr="00F75CB2">
        <w:rPr>
          <w:rFonts w:eastAsia="TimesNewRoman,Bold"/>
          <w:color w:val="000000" w:themeColor="text1"/>
          <w:sz w:val="28"/>
          <w:szCs w:val="28"/>
          <w:lang w:val="uk-UA"/>
        </w:rPr>
        <w:t xml:space="preserve">, 34% </w:t>
      </w:r>
      <w:r w:rsidRPr="00F75CB2">
        <w:rPr>
          <w:rFonts w:eastAsia="TimesNewRoman"/>
          <w:color w:val="000000" w:themeColor="text1"/>
          <w:sz w:val="28"/>
          <w:szCs w:val="28"/>
          <w:lang w:val="uk-UA"/>
        </w:rPr>
        <w:t>мали незначні відхилення в здоров</w:t>
      </w:r>
      <w:r w:rsidRPr="00F75CB2">
        <w:rPr>
          <w:rFonts w:eastAsia="TimesNewRoman,Bold"/>
          <w:color w:val="000000" w:themeColor="text1"/>
          <w:sz w:val="28"/>
          <w:szCs w:val="28"/>
          <w:lang w:val="uk-UA"/>
        </w:rPr>
        <w:t>'</w:t>
      </w:r>
      <w:r w:rsidRPr="00F75CB2">
        <w:rPr>
          <w:rFonts w:eastAsia="TimesNewRoman"/>
          <w:color w:val="000000" w:themeColor="text1"/>
          <w:sz w:val="28"/>
          <w:szCs w:val="28"/>
          <w:lang w:val="uk-UA"/>
        </w:rPr>
        <w:t xml:space="preserve">ї і </w:t>
      </w:r>
      <w:r w:rsidRPr="00F75CB2">
        <w:rPr>
          <w:rFonts w:eastAsia="TimesNewRoman,Bold"/>
          <w:color w:val="000000" w:themeColor="text1"/>
          <w:sz w:val="28"/>
          <w:szCs w:val="28"/>
          <w:lang w:val="uk-UA"/>
        </w:rPr>
        <w:t>20% мали школярів</w:t>
      </w:r>
      <w:r w:rsidRPr="00F75CB2">
        <w:rPr>
          <w:rFonts w:eastAsia="TimesNewRoman"/>
          <w:color w:val="000000" w:themeColor="text1"/>
          <w:sz w:val="28"/>
          <w:szCs w:val="28"/>
          <w:lang w:val="uk-UA"/>
        </w:rPr>
        <w:t xml:space="preserve"> одночасно декілька захворювань</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Причин цьому є багато</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соціальні</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генетичні</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екологічні фактори</w:t>
      </w:r>
      <w:r w:rsidRPr="00F75CB2">
        <w:rPr>
          <w:rFonts w:eastAsia="TimesNewRoman,Bold"/>
          <w:color w:val="000000" w:themeColor="text1"/>
          <w:sz w:val="28"/>
          <w:szCs w:val="28"/>
          <w:lang w:val="uk-UA"/>
        </w:rPr>
        <w:t xml:space="preserve">, </w:t>
      </w:r>
      <w:r w:rsidRPr="00F75CB2">
        <w:rPr>
          <w:rFonts w:eastAsia="TimesNewRoman"/>
          <w:color w:val="000000" w:themeColor="text1"/>
          <w:sz w:val="28"/>
          <w:szCs w:val="28"/>
          <w:lang w:val="uk-UA"/>
        </w:rPr>
        <w:t xml:space="preserve">матеріальне становище та шкідливі звички. Встановлено, що до причин різкого зниження фізичного стану школярів та молоді належать: недостатня рухова активність; непідготовленість самостійно дбати про свій фізичний стан, недостатня мотивація до занять фізичними вправами. Все це вимагає ефективних шляхів покращення фізичного стану молоді </w:t>
      </w:r>
      <w:r w:rsidRPr="00F75CB2">
        <w:rPr>
          <w:rFonts w:eastAsia="TimesNewRoman,BoldItalic"/>
          <w:color w:val="000000" w:themeColor="text1"/>
          <w:sz w:val="28"/>
          <w:szCs w:val="28"/>
          <w:lang w:val="uk-UA"/>
        </w:rPr>
        <w:t>[10].</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Оцінка фізичного розвитку є важливим прогностичним показником стану здоров’я людини. Така оцінка дозволяє виділити групи, що знаходяться в стані ризику, а це в свою чергу відіграє важливу роль для діагностики і профілактики різних захворювань. Часто низький фізичний розвиток вважають головною причиною захворювань. В свою чергу хронічні захворювання викликають погіршення фізичного розвитку.</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Фізичний розвиток – це природній процес поступового становлення і зміни форм і функцій організму. З іншого боку – це ступінь дозрівання на кожному життєвому відрізку.</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Існує три фази процесу фізичного розвитку:</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 підвищення його рівня (до 25</w:t>
      </w:r>
      <w:r w:rsidR="006F49F3" w:rsidRPr="00F75CB2">
        <w:rPr>
          <w:color w:val="000000" w:themeColor="text1"/>
          <w:sz w:val="28"/>
          <w:szCs w:val="28"/>
          <w:lang w:val="uk-UA"/>
        </w:rPr>
        <w:t xml:space="preserve"> </w:t>
      </w:r>
      <w:r w:rsidRPr="00F75CB2">
        <w:rPr>
          <w:color w:val="000000" w:themeColor="text1"/>
          <w:sz w:val="28"/>
          <w:szCs w:val="28"/>
          <w:lang w:val="uk-UA"/>
        </w:rPr>
        <w:t>р.),</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 відносна стабілізація (до 60</w:t>
      </w:r>
      <w:r w:rsidR="006F49F3" w:rsidRPr="00F75CB2">
        <w:rPr>
          <w:color w:val="000000" w:themeColor="text1"/>
          <w:sz w:val="28"/>
          <w:szCs w:val="28"/>
          <w:lang w:val="uk-UA"/>
        </w:rPr>
        <w:t xml:space="preserve"> </w:t>
      </w:r>
      <w:r w:rsidRPr="00F75CB2">
        <w:rPr>
          <w:color w:val="000000" w:themeColor="text1"/>
          <w:sz w:val="28"/>
          <w:szCs w:val="28"/>
          <w:lang w:val="uk-UA"/>
        </w:rPr>
        <w:t>р.)</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 поступове зниження фізичних можливостей людини.</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На фізичний розвиток впливають три групи факторів: біологічні (спадковість), кліматогеографічні (кліматичні і метеорологічні умови в різних кліматогеографічних зонах), соціальні (умови матеріального життя, трудової та навчальної діяльності, зміст фізичного виховання).</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 xml:space="preserve">Окремі автори вважають, що фізичний розвиток визначається лише </w:t>
      </w:r>
      <w:r w:rsidRPr="00F75CB2">
        <w:rPr>
          <w:color w:val="000000" w:themeColor="text1"/>
          <w:sz w:val="28"/>
          <w:szCs w:val="28"/>
          <w:lang w:val="uk-UA"/>
        </w:rPr>
        <w:lastRenderedPageBreak/>
        <w:t xml:space="preserve">морфологічними показниками (довжина, маса тіла, об’єм грудної клітки). На думку інших авторів такий метод оцінки свідчить лише про біологічний розвиток дитини і не є ознакою міцності здоров’я. Підтвердженням тому – гетерохронність розвитку сучасних дітей, який характеризується прискореними темпами росту, збільшенням розмірів тіла та прискоренням статевого дозрівання при низьких показниках функціональних можливостей, що відповідають паспортному віку, або, навіть, є нижчим за їх стандарти. Отже, помилковою можна вважати характеристику фізичного розвитку тільки за лінійними та ваговими показниками. Його адекватна оцінка вимагає врахування результатів тестування функціональних можливостей </w:t>
      </w:r>
      <w:r w:rsidR="003706F3">
        <w:rPr>
          <w:color w:val="000000" w:themeColor="text1"/>
          <w:sz w:val="28"/>
          <w:szCs w:val="28"/>
          <w:lang w:val="uk-UA"/>
        </w:rPr>
        <w:br/>
      </w:r>
      <w:r w:rsidRPr="00F75CB2">
        <w:rPr>
          <w:color w:val="000000" w:themeColor="text1"/>
          <w:sz w:val="28"/>
          <w:szCs w:val="28"/>
          <w:lang w:val="uk-UA"/>
        </w:rPr>
        <w:t>організму [55].</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В кожному класі можна виділити три групи учнів: акселерати (діти, у яких біологічний вік випереджує паспортний вік); медіанти (діти, у яких біологічний вік відповідає паспортному) та реторданти (діти, у яких паспортний вік випереджує біологічний). Цей факт необхідно враховувати при визначенні фізичного розвитку дітей та при підборі і дозуванні фізичних вправ (у акселератів спостерігається підвищена захворюваність).</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Рівень функціонування основних систем організму – критерій, що характеризує здоров’я дітей і підлітків з позицій морфологічної та функціональної зрілості організму з врахуванням вікових особливостей. У окремих дітей можуть виявлятися функціональні порушення при відсутності захворювання. Причини таких відхилень дуже різноманітні: швидкий темп росту у певні вікові періоди (6-7</w:t>
      </w:r>
      <w:r w:rsidR="006D4EF6" w:rsidRPr="00F75CB2">
        <w:rPr>
          <w:color w:val="000000" w:themeColor="text1"/>
          <w:sz w:val="28"/>
          <w:szCs w:val="28"/>
          <w:lang w:val="uk-UA"/>
        </w:rPr>
        <w:t xml:space="preserve"> </w:t>
      </w:r>
      <w:r w:rsidRPr="00F75CB2">
        <w:rPr>
          <w:color w:val="000000" w:themeColor="text1"/>
          <w:sz w:val="28"/>
          <w:szCs w:val="28"/>
          <w:lang w:val="uk-UA"/>
        </w:rPr>
        <w:t>р.; 11-13</w:t>
      </w:r>
      <w:r w:rsidR="006D4EF6" w:rsidRPr="00F75CB2">
        <w:rPr>
          <w:color w:val="000000" w:themeColor="text1"/>
          <w:sz w:val="28"/>
          <w:szCs w:val="28"/>
          <w:lang w:val="uk-UA"/>
        </w:rPr>
        <w:t xml:space="preserve"> </w:t>
      </w:r>
      <w:r w:rsidRPr="00F75CB2">
        <w:rPr>
          <w:color w:val="000000" w:themeColor="text1"/>
          <w:sz w:val="28"/>
          <w:szCs w:val="28"/>
          <w:lang w:val="uk-UA"/>
        </w:rPr>
        <w:t>р.(дівчата) та 13-15</w:t>
      </w:r>
      <w:r w:rsidR="006D4EF6" w:rsidRPr="00F75CB2">
        <w:rPr>
          <w:color w:val="000000" w:themeColor="text1"/>
          <w:sz w:val="28"/>
          <w:szCs w:val="28"/>
          <w:lang w:val="uk-UA"/>
        </w:rPr>
        <w:t xml:space="preserve"> </w:t>
      </w:r>
      <w:r w:rsidRPr="00F75CB2">
        <w:rPr>
          <w:color w:val="000000" w:themeColor="text1"/>
          <w:sz w:val="28"/>
          <w:szCs w:val="28"/>
          <w:lang w:val="uk-UA"/>
        </w:rPr>
        <w:t>р.(хлопці)), що призводить до невідповідності структури і функцій органів; несприятливі сімейно-побутові умови; надмірні розумові та фізичні навантаження тощо.</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 xml:space="preserve">При оцінці функціонального стану велика увага приділяється визначенню функціонального стану серцево-судинної системи, дихальної та нервової систем. Оцінюється також сон, апетит, настрій, емоційний стан, спілкування з іншими дітьми, особливості засвоєння навчального матеріалу </w:t>
      </w:r>
      <w:r w:rsidRPr="00F75CB2">
        <w:rPr>
          <w:color w:val="000000" w:themeColor="text1"/>
          <w:sz w:val="28"/>
          <w:szCs w:val="28"/>
          <w:lang w:val="uk-UA"/>
        </w:rPr>
        <w:lastRenderedPageBreak/>
        <w:t>тощо.</w:t>
      </w:r>
    </w:p>
    <w:p w:rsidR="00B93598" w:rsidRPr="00F75CB2" w:rsidRDefault="00B93598" w:rsidP="00B93598">
      <w:pPr>
        <w:keepNext/>
        <w:widowControl w:val="0"/>
        <w:spacing w:line="360" w:lineRule="auto"/>
        <w:ind w:firstLine="708"/>
        <w:jc w:val="both"/>
        <w:outlineLvl w:val="0"/>
        <w:rPr>
          <w:color w:val="000000" w:themeColor="text1"/>
          <w:sz w:val="28"/>
          <w:szCs w:val="28"/>
          <w:lang w:val="uk-UA"/>
        </w:rPr>
      </w:pPr>
      <w:r w:rsidRPr="00F75CB2">
        <w:rPr>
          <w:color w:val="000000" w:themeColor="text1"/>
          <w:sz w:val="28"/>
          <w:szCs w:val="28"/>
          <w:lang w:val="uk-UA"/>
        </w:rPr>
        <w:t>Виявлений значний рівень взаємозв’язку ( коефіцієнт кореляції від 0,541 до 0,897) показників соматичного здоров’я дітей і підлітків з результатами рухових тестів, що характеризують силу (кисті і станову), швидкість, загальну витривалість та швидкісно-силові можливості). Цей факт можна використовувати для покращення рівня здоров’я дітей шляхом дії на окремі складові фізичної підготовленості засобами фізичного виховання.</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Ступінь опірності організму визначається кількістю і тривалістю перенесених дитиною гострих захворювань (або загострень хронічних) за рік. Гострі респіраторно-вірусні захворювання (ГРВІ) найбільш розповсюджені серед дітей дошкільного та молодшого шкільного віку. Слід виділити також гострі дитячі інфекції (вітряна віспа, краснуха, епідемічний паротит, кір тощо), гострі кишково-шлункові захворювання, алергічні реакції [43, 49].</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За статистикою найбільш розповсюдженими захворюваннями серед дітей є хвороби органів дихання (до 50%) і систематичні ГРВЗ (90%), що свідчить про зниження опірності організму несприятливим фактором навколишнього середовища.</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За кількістю перенесених гострих захворювань за рік дітей ділять на три групи: 1 – ті, що жодного разу не хворіли; 2 – ті, що хворіли епізодично (1-3р. протягом року); 3 – ті, що хворіли часто (4р. і більше). Відсутність гострих захворювань протягом року, або їх епізодичний характер свідчить про хорошу опірність організму дитини.</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За даними Міністерства охорони здоров’я біля 90% дітей шкільного віку мають відхилення у стані здоров’я. За останні 5 років на 41% збільшилось дітей, які належать до спеціальної медичної групи [33, 39].</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На основі всіх вищезазначених критеріях дітей і підлітків ділять на п’ять груп здоров’я.</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 xml:space="preserve">До І групи здоров’я відносять здорових дітей, які не мають хронічних захворювань; фізичний і психічний розвиток яких відповідає їх віковим </w:t>
      </w:r>
      <w:r w:rsidRPr="00F75CB2">
        <w:rPr>
          <w:color w:val="000000" w:themeColor="text1"/>
          <w:sz w:val="28"/>
          <w:szCs w:val="28"/>
          <w:lang w:val="uk-UA"/>
        </w:rPr>
        <w:lastRenderedPageBreak/>
        <w:t>особливостям; тих, хто рідко хворіє.</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До П групи належать здорові діти з морфофункціональними відхиленнями, але без хронічних захворювань; ті, хто часто хворіє. (Наприклад, з відхиленнями у фізичному розвитку, не пов’язані з ендокринною патологією; з порушеннями постави; плоскостопістю тощо).</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До Ш групи – відносять дітей з хронічними захворюваннями в стадії компенсації. Це діти, які не зважаючи на хронічні захворювання, рідко хворіють ГРВЗ та мають високу працездатність.</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До ІV групи належать діти, які мають хронічні захворювання в стадії субкомпенсації; ті, що часто хворіють, з пониженою працездатністю.</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До V групи відносять дітей, що мають хронічні захворювання в стадії декомпенсації. Вони практично не відвідують дошкільні заклади та загальноосвітні школи, оскільки за станом здоров’я змушені знаходитися в спеціально-лікувальних закладах [25, 32].</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З різних причин, кількість хворих дітей в нашій державі зростає. Тому дуже важливо в шкільний період своєчасно виявити дітей з відхиленнями в стані здоров’я, які ще не мають не зворотного характеру, однак, в той же час знижують функції і працездатність дитячого організму, затримують його оптимальний розвиток.</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Як правило, таких дітей дуже опікують дорослі, звільняючи їх від занять фізичною культурою. В першу чергу, це стосується батьків. Однак, необхідно зауважити і про відсутність єдиного підходу лікарів до визначення терміну звільнення від занять фізичними вправами та призначення занять у спеціальних медичних групах. Часто лікарі обмежують дітей у рухах лише на підставі діагнозу захворювання без врахування функціональних порушень та фізичного розвитку і підготовленості. Це призводить до того, що відсоток школярів з відхиленням в стані здоров’я в різних школах є різним і часто невиправдано (штучно) завищеним. Більшість</w:t>
      </w:r>
      <w:r w:rsidR="003706F3">
        <w:rPr>
          <w:color w:val="000000" w:themeColor="text1"/>
          <w:sz w:val="28"/>
          <w:szCs w:val="28"/>
          <w:lang w:val="uk-UA"/>
        </w:rPr>
        <w:t xml:space="preserve"> вчителів фізичної культури, бою</w:t>
      </w:r>
      <w:r w:rsidRPr="00F75CB2">
        <w:rPr>
          <w:color w:val="000000" w:themeColor="text1"/>
          <w:sz w:val="28"/>
          <w:szCs w:val="28"/>
          <w:lang w:val="uk-UA"/>
        </w:rPr>
        <w:t xml:space="preserve">чись не нашкодити здоров’ю ослаблених дітей (що є наслідком </w:t>
      </w:r>
      <w:r w:rsidRPr="00F75CB2">
        <w:rPr>
          <w:color w:val="000000" w:themeColor="text1"/>
          <w:sz w:val="28"/>
          <w:szCs w:val="28"/>
          <w:lang w:val="uk-UA"/>
        </w:rPr>
        <w:lastRenderedPageBreak/>
        <w:t>недостатніх знань) звільняють їх від занять [24].</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Звільнення дітей від фізичної активності та вимушений спокій негативно позначаються на загальному стані хворої дитини і на протіканні локального патологічного процесу. Клінічні спостереження та практичний досвід показують, що контингент школярів з відхиленнями у стані здоров’я особливо потребує застосування засобів фізичної культури при оздоровленні, а невиправдані звільнення від уроків фізичної культури лише шкодять здоров’ю дитини.</w:t>
      </w:r>
    </w:p>
    <w:p w:rsidR="00B93598" w:rsidRPr="00F75CB2" w:rsidRDefault="00B93598" w:rsidP="00B93598">
      <w:pPr>
        <w:keepNext/>
        <w:widowControl w:val="0"/>
        <w:spacing w:line="360" w:lineRule="auto"/>
        <w:ind w:firstLine="709"/>
        <w:jc w:val="both"/>
        <w:outlineLvl w:val="0"/>
        <w:rPr>
          <w:color w:val="000000" w:themeColor="text1"/>
          <w:sz w:val="28"/>
          <w:szCs w:val="28"/>
          <w:lang w:val="uk-UA"/>
        </w:rPr>
      </w:pPr>
      <w:r w:rsidRPr="00F75CB2">
        <w:rPr>
          <w:color w:val="000000" w:themeColor="text1"/>
          <w:sz w:val="28"/>
          <w:szCs w:val="28"/>
          <w:lang w:val="uk-UA"/>
        </w:rPr>
        <w:t>Звільнення школярів від занять фізичними вправами може носити лише тимчасовий характер. Звільненими можуть бути тільки діти, які не ходять до школи з причин значних патологічних відхилень у стані здоров’я. Результати наукових досліджень свідчать, що в учнів 7-8 класів за розвитком моторики простежується відносна стабілізація, тоді як у 9-11 класах відбуваються певні регресивні зміни [4, 5, 7]. Тому доцільно вважати, що такі показники зумовлені низькою ефективністю оздоровчої спрямованості фізичного виховання та недостатнім розвитком рухових здібностей на уроках фізичної культури. Отже, необхідно вдосконалити концептуальні напрями розвитку фізичного виховання в школі та механізм реалізації їх у повсякденній роботі. Зміст нового підходу до фізичного виховання учнівської молоді повинен базуватися на розширенні факультативних і секційних занять, які проводяться за межами шкільного розкладу.</w:t>
      </w:r>
    </w:p>
    <w:p w:rsidR="00B93598" w:rsidRPr="00F75CB2" w:rsidRDefault="00B93598" w:rsidP="00B93598">
      <w:pPr>
        <w:autoSpaceDE w:val="0"/>
        <w:autoSpaceDN w:val="0"/>
        <w:adjustRightInd w:val="0"/>
        <w:spacing w:line="360" w:lineRule="auto"/>
        <w:ind w:firstLine="720"/>
        <w:jc w:val="both"/>
        <w:rPr>
          <w:rFonts w:eastAsia="TimesNewRoman"/>
          <w:color w:val="000000" w:themeColor="text1"/>
          <w:sz w:val="28"/>
          <w:szCs w:val="28"/>
          <w:lang w:val="uk-UA"/>
        </w:rPr>
      </w:pPr>
      <w:r w:rsidRPr="00F75CB2">
        <w:rPr>
          <w:rFonts w:eastAsia="TimesNewRoman"/>
          <w:color w:val="000000" w:themeColor="text1"/>
          <w:sz w:val="28"/>
          <w:szCs w:val="28"/>
          <w:lang w:val="uk-UA"/>
        </w:rPr>
        <w:t xml:space="preserve">Фізичний стан – визначається сукупністю взаємопов’язаних ознак: у першу чергу фізичною працездатністю, функціональним станом органів і систем, фізичним розвитком, фізичною підготовленістю </w:t>
      </w:r>
      <w:r w:rsidRPr="00F75CB2">
        <w:rPr>
          <w:rFonts w:eastAsia="TimesNewRoman,BoldItalic"/>
          <w:color w:val="000000" w:themeColor="text1"/>
          <w:sz w:val="28"/>
          <w:szCs w:val="28"/>
          <w:lang w:val="uk-UA"/>
        </w:rPr>
        <w:t>[11, 12, 13, 14].</w:t>
      </w:r>
      <w:r w:rsidRPr="00F75CB2">
        <w:rPr>
          <w:rFonts w:eastAsia="TimesNewRoman"/>
          <w:color w:val="000000" w:themeColor="text1"/>
          <w:sz w:val="28"/>
          <w:szCs w:val="28"/>
          <w:lang w:val="uk-UA"/>
        </w:rPr>
        <w:t xml:space="preserve"> </w:t>
      </w:r>
    </w:p>
    <w:p w:rsidR="00B93598" w:rsidRPr="00F75CB2" w:rsidRDefault="00B93598" w:rsidP="00B93598">
      <w:pPr>
        <w:autoSpaceDE w:val="0"/>
        <w:autoSpaceDN w:val="0"/>
        <w:adjustRightInd w:val="0"/>
        <w:spacing w:line="360" w:lineRule="auto"/>
        <w:ind w:firstLine="720"/>
        <w:jc w:val="both"/>
        <w:rPr>
          <w:rFonts w:eastAsia="TimesNewRoman"/>
          <w:color w:val="000000" w:themeColor="text1"/>
          <w:sz w:val="28"/>
          <w:szCs w:val="28"/>
          <w:lang w:val="uk-UA"/>
        </w:rPr>
      </w:pPr>
      <w:r w:rsidRPr="00F75CB2">
        <w:rPr>
          <w:rFonts w:eastAsia="TimesNewRoman"/>
          <w:color w:val="000000" w:themeColor="text1"/>
          <w:sz w:val="28"/>
          <w:szCs w:val="28"/>
          <w:lang w:val="uk-UA"/>
        </w:rPr>
        <w:t xml:space="preserve">Фізичний стан людини включає наступні показники: </w:t>
      </w:r>
    </w:p>
    <w:p w:rsidR="00B93598" w:rsidRPr="00F75CB2" w:rsidRDefault="00B93598" w:rsidP="006D4EF6">
      <w:pPr>
        <w:autoSpaceDE w:val="0"/>
        <w:autoSpaceDN w:val="0"/>
        <w:adjustRightInd w:val="0"/>
        <w:spacing w:line="360" w:lineRule="auto"/>
        <w:ind w:firstLine="709"/>
        <w:jc w:val="both"/>
        <w:rPr>
          <w:rFonts w:eastAsia="TimesNewRoman"/>
          <w:color w:val="000000" w:themeColor="text1"/>
          <w:sz w:val="28"/>
          <w:szCs w:val="28"/>
          <w:lang w:val="uk-UA"/>
        </w:rPr>
      </w:pPr>
      <w:r w:rsidRPr="00F75CB2">
        <w:rPr>
          <w:rFonts w:eastAsia="TimesNewRoman"/>
          <w:color w:val="000000" w:themeColor="text1"/>
          <w:sz w:val="28"/>
          <w:szCs w:val="28"/>
          <w:lang w:val="uk-UA"/>
        </w:rPr>
        <w:t xml:space="preserve">– здоров’я – відповідність показників життєдіяльності, норму та ступінь стійкості організму до несприятливих зовнішніх дій; </w:t>
      </w:r>
    </w:p>
    <w:p w:rsidR="00B93598" w:rsidRPr="00F75CB2" w:rsidRDefault="00B93598" w:rsidP="006D4EF6">
      <w:pPr>
        <w:autoSpaceDE w:val="0"/>
        <w:autoSpaceDN w:val="0"/>
        <w:adjustRightInd w:val="0"/>
        <w:spacing w:line="360" w:lineRule="auto"/>
        <w:ind w:firstLine="709"/>
        <w:jc w:val="both"/>
        <w:rPr>
          <w:rFonts w:eastAsia="TimesNewRoman"/>
          <w:color w:val="000000" w:themeColor="text1"/>
          <w:sz w:val="28"/>
          <w:szCs w:val="28"/>
          <w:lang w:val="uk-UA"/>
        </w:rPr>
      </w:pPr>
      <w:r w:rsidRPr="00F75CB2">
        <w:rPr>
          <w:rFonts w:eastAsia="TimesNewRoman"/>
          <w:color w:val="000000" w:themeColor="text1"/>
          <w:sz w:val="28"/>
          <w:szCs w:val="28"/>
          <w:lang w:val="uk-UA"/>
        </w:rPr>
        <w:t xml:space="preserve">– будову тіла; </w:t>
      </w:r>
    </w:p>
    <w:p w:rsidR="00B93598" w:rsidRPr="00F75CB2" w:rsidRDefault="00B93598" w:rsidP="006D4EF6">
      <w:pPr>
        <w:autoSpaceDE w:val="0"/>
        <w:autoSpaceDN w:val="0"/>
        <w:adjustRightInd w:val="0"/>
        <w:spacing w:line="360" w:lineRule="auto"/>
        <w:ind w:firstLine="709"/>
        <w:jc w:val="both"/>
        <w:rPr>
          <w:rFonts w:eastAsia="TimesNewRoman"/>
          <w:color w:val="000000" w:themeColor="text1"/>
          <w:sz w:val="28"/>
          <w:szCs w:val="28"/>
          <w:lang w:val="uk-UA"/>
        </w:rPr>
      </w:pPr>
      <w:r w:rsidRPr="00F75CB2">
        <w:rPr>
          <w:rFonts w:eastAsia="TimesNewRoman"/>
          <w:color w:val="000000" w:themeColor="text1"/>
          <w:sz w:val="28"/>
          <w:szCs w:val="28"/>
          <w:lang w:val="uk-UA"/>
        </w:rPr>
        <w:lastRenderedPageBreak/>
        <w:t xml:space="preserve">– стан фізіологічних функцій, власне рухових функцій – можливість виконувати певний обсяг рухів (тобто технічна підготовленість) і рівень рухових якостей </w:t>
      </w:r>
      <w:r w:rsidRPr="00F75CB2">
        <w:rPr>
          <w:rFonts w:eastAsia="TimesNewRoman,BoldItalic"/>
          <w:color w:val="000000" w:themeColor="text1"/>
          <w:sz w:val="28"/>
          <w:szCs w:val="28"/>
          <w:lang w:val="uk-UA"/>
        </w:rPr>
        <w:t>[13, 14, 15].</w:t>
      </w:r>
    </w:p>
    <w:p w:rsidR="00B93598" w:rsidRPr="00F75CB2" w:rsidRDefault="00B93598" w:rsidP="00B93598">
      <w:pPr>
        <w:autoSpaceDE w:val="0"/>
        <w:autoSpaceDN w:val="0"/>
        <w:adjustRightInd w:val="0"/>
        <w:spacing w:line="360" w:lineRule="auto"/>
        <w:ind w:firstLine="720"/>
        <w:jc w:val="both"/>
        <w:rPr>
          <w:rFonts w:eastAsia="TimesNewRoman,BoldItalic"/>
          <w:color w:val="000000" w:themeColor="text1"/>
          <w:sz w:val="28"/>
          <w:szCs w:val="28"/>
          <w:lang w:val="uk-UA"/>
        </w:rPr>
      </w:pPr>
      <w:r w:rsidRPr="00F75CB2">
        <w:rPr>
          <w:rFonts w:eastAsia="TimesNewRoman"/>
          <w:color w:val="000000" w:themeColor="text1"/>
          <w:sz w:val="28"/>
          <w:szCs w:val="28"/>
          <w:lang w:val="uk-UA"/>
        </w:rPr>
        <w:t>Такий фізичний стан, якого стихійно досягає людина під впливом умов життя, звичайно, далекий від бажаного. Тому фізичним станом школярів необхідно керувати, використовуючи спеціальні за</w:t>
      </w:r>
      <w:r w:rsidR="006D4EF6" w:rsidRPr="00F75CB2">
        <w:rPr>
          <w:rFonts w:eastAsia="TimesNewRoman"/>
          <w:color w:val="000000" w:themeColor="text1"/>
          <w:sz w:val="28"/>
          <w:szCs w:val="28"/>
          <w:lang w:val="uk-UA"/>
        </w:rPr>
        <w:t>соби – переважно фізичні вправи</w:t>
      </w:r>
      <w:r w:rsidRPr="00F75CB2">
        <w:rPr>
          <w:rFonts w:eastAsia="TimesNewRoman"/>
          <w:color w:val="000000" w:themeColor="text1"/>
          <w:sz w:val="28"/>
          <w:szCs w:val="28"/>
          <w:lang w:val="uk-UA"/>
        </w:rPr>
        <w:t xml:space="preserve"> </w:t>
      </w:r>
      <w:r w:rsidRPr="00F75CB2">
        <w:rPr>
          <w:rFonts w:eastAsia="TimesNewRoman,BoldItalic"/>
          <w:color w:val="000000" w:themeColor="text1"/>
          <w:sz w:val="28"/>
          <w:szCs w:val="28"/>
          <w:lang w:val="uk-UA"/>
        </w:rPr>
        <w:t>[16, 17].</w:t>
      </w:r>
    </w:p>
    <w:p w:rsidR="00B93598" w:rsidRPr="00F75CB2" w:rsidRDefault="00B93598" w:rsidP="00B93598">
      <w:pPr>
        <w:autoSpaceDE w:val="0"/>
        <w:autoSpaceDN w:val="0"/>
        <w:adjustRightInd w:val="0"/>
        <w:spacing w:line="360" w:lineRule="auto"/>
        <w:ind w:firstLine="720"/>
        <w:jc w:val="both"/>
        <w:rPr>
          <w:rFonts w:eastAsia="TimesNewRoman"/>
          <w:color w:val="000000" w:themeColor="text1"/>
          <w:sz w:val="28"/>
          <w:szCs w:val="28"/>
          <w:lang w:val="uk-UA"/>
        </w:rPr>
      </w:pPr>
      <w:r w:rsidRPr="00F75CB2">
        <w:rPr>
          <w:rFonts w:eastAsia="TimesNewRoman"/>
          <w:color w:val="000000" w:themeColor="text1"/>
          <w:sz w:val="28"/>
          <w:szCs w:val="28"/>
          <w:lang w:val="uk-UA"/>
        </w:rPr>
        <w:t>Оптимальна побудова процесу фізичного виховання у школярів дає змогу підвищити рівень усіх рухових якостей, а отже керувати фізичним станом учнів.</w:t>
      </w:r>
    </w:p>
    <w:p w:rsidR="00B93598" w:rsidRPr="00F75CB2" w:rsidRDefault="00B93598" w:rsidP="00B93598">
      <w:pPr>
        <w:autoSpaceDE w:val="0"/>
        <w:autoSpaceDN w:val="0"/>
        <w:adjustRightInd w:val="0"/>
        <w:spacing w:line="360" w:lineRule="auto"/>
        <w:ind w:firstLine="720"/>
        <w:jc w:val="both"/>
        <w:rPr>
          <w:rFonts w:eastAsia="TimesNewRoman,BoldItalic"/>
          <w:color w:val="000000" w:themeColor="text1"/>
          <w:sz w:val="28"/>
          <w:szCs w:val="28"/>
          <w:lang w:val="uk-UA"/>
        </w:rPr>
      </w:pPr>
      <w:r w:rsidRPr="00F75CB2">
        <w:rPr>
          <w:rFonts w:eastAsia="TimesNewRoman"/>
          <w:color w:val="000000" w:themeColor="text1"/>
          <w:sz w:val="28"/>
          <w:szCs w:val="28"/>
          <w:lang w:val="uk-UA"/>
        </w:rPr>
        <w:t>Оцінка рівня фізичного стану школярів може використовуватися як критерій оздоровчої ефективності занять фізичними вправами, а також як критерій готовності до навантажень різного характеру, а загалом може бути критерієм ефективності процесу фізичного виховання у навчальному закладі [58]. Визначення фізичного стану школярів дає змогу планувати вибір засобів і методів фізичного виховання для зміцнення здоров’я та покращення фізичних кондицій</w:t>
      </w:r>
      <w:r w:rsidRPr="00F75CB2">
        <w:rPr>
          <w:rFonts w:eastAsia="TimesNewRoman,BoldItalic"/>
          <w:color w:val="000000" w:themeColor="text1"/>
          <w:sz w:val="28"/>
          <w:szCs w:val="28"/>
          <w:lang w:val="uk-UA"/>
        </w:rPr>
        <w:t>.</w:t>
      </w:r>
    </w:p>
    <w:p w:rsidR="00B93598" w:rsidRPr="00F75CB2" w:rsidRDefault="00B93598" w:rsidP="00B93598">
      <w:pPr>
        <w:autoSpaceDE w:val="0"/>
        <w:autoSpaceDN w:val="0"/>
        <w:adjustRightInd w:val="0"/>
        <w:spacing w:line="360" w:lineRule="auto"/>
        <w:ind w:firstLine="708"/>
        <w:jc w:val="both"/>
        <w:rPr>
          <w:rFonts w:eastAsia="TimesNewRoman"/>
          <w:color w:val="000000" w:themeColor="text1"/>
          <w:sz w:val="28"/>
          <w:szCs w:val="28"/>
          <w:lang w:val="uk-UA"/>
        </w:rPr>
      </w:pPr>
      <w:r w:rsidRPr="00F75CB2">
        <w:rPr>
          <w:rFonts w:eastAsia="TimesNewRoman"/>
          <w:color w:val="000000" w:themeColor="text1"/>
          <w:sz w:val="28"/>
          <w:szCs w:val="28"/>
          <w:lang w:val="uk-UA"/>
        </w:rPr>
        <w:t>Фізичний стан школяра залежить від зовнішніх та внутрішніх факторів. Одним із внутрішніх факторів – є відповідальне ставлення учнів до свого фізичного стану.</w:t>
      </w:r>
    </w:p>
    <w:p w:rsidR="00B93598" w:rsidRPr="00F75CB2" w:rsidRDefault="00B93598" w:rsidP="00B93598">
      <w:pPr>
        <w:autoSpaceDE w:val="0"/>
        <w:autoSpaceDN w:val="0"/>
        <w:adjustRightInd w:val="0"/>
        <w:spacing w:line="360" w:lineRule="auto"/>
        <w:ind w:firstLine="708"/>
        <w:jc w:val="both"/>
        <w:rPr>
          <w:rFonts w:eastAsia="TimesNewRoman"/>
          <w:color w:val="000000" w:themeColor="text1"/>
          <w:sz w:val="28"/>
          <w:szCs w:val="28"/>
          <w:lang w:val="uk-UA"/>
        </w:rPr>
      </w:pPr>
      <w:r w:rsidRPr="00F75CB2">
        <w:rPr>
          <w:rFonts w:eastAsia="TimesNewRoman"/>
          <w:color w:val="000000" w:themeColor="text1"/>
          <w:sz w:val="28"/>
          <w:szCs w:val="28"/>
          <w:lang w:val="uk-UA"/>
        </w:rPr>
        <w:t xml:space="preserve">Факторами підвищення рівня фізичного стану є: систематичні заняття фізичними вправами; профілактика захворювань; загартування організму; раціональне харчування; активний відпочинок; боротьба зі шкідливими звичками. Від свідомості школяра залежить, якою мірою він реалізуватиме названі фактори для покращення (підтримання) свого фізичного стану, наскільки відповідально поставиться до цього </w:t>
      </w:r>
      <w:r w:rsidRPr="00F75CB2">
        <w:rPr>
          <w:rFonts w:eastAsia="TimesNewRoman,BoldItalic"/>
          <w:color w:val="000000" w:themeColor="text1"/>
          <w:sz w:val="28"/>
          <w:szCs w:val="28"/>
          <w:lang w:val="uk-UA"/>
        </w:rPr>
        <w:t>[12].</w:t>
      </w:r>
    </w:p>
    <w:p w:rsidR="00B93598" w:rsidRPr="00F75CB2" w:rsidRDefault="00B93598" w:rsidP="00B93598">
      <w:pPr>
        <w:autoSpaceDE w:val="0"/>
        <w:autoSpaceDN w:val="0"/>
        <w:adjustRightInd w:val="0"/>
        <w:spacing w:line="360" w:lineRule="auto"/>
        <w:ind w:firstLine="720"/>
        <w:jc w:val="both"/>
        <w:rPr>
          <w:rFonts w:eastAsia="TimesNewRoman"/>
          <w:color w:val="000000" w:themeColor="text1"/>
          <w:sz w:val="28"/>
          <w:szCs w:val="28"/>
          <w:lang w:val="uk-UA"/>
        </w:rPr>
      </w:pPr>
      <w:r w:rsidRPr="00F75CB2">
        <w:rPr>
          <w:rFonts w:eastAsia="TimesNewRoman"/>
          <w:color w:val="000000" w:themeColor="text1"/>
          <w:sz w:val="28"/>
          <w:szCs w:val="28"/>
          <w:lang w:val="uk-UA"/>
        </w:rPr>
        <w:t xml:space="preserve">Фізичний стан людей різних вікових і соціальних груп був предметом дослідження багатьох вітчизняних та зарубіжних вчених </w:t>
      </w:r>
      <w:r w:rsidRPr="00F75CB2">
        <w:rPr>
          <w:rFonts w:eastAsia="TimesNewRoman,BoldItalic"/>
          <w:color w:val="000000" w:themeColor="text1"/>
          <w:sz w:val="28"/>
          <w:szCs w:val="28"/>
          <w:lang w:val="uk-UA"/>
        </w:rPr>
        <w:t>[18, 19, 20].</w:t>
      </w:r>
      <w:r w:rsidRPr="00F75CB2">
        <w:rPr>
          <w:rFonts w:eastAsia="TimesNewRoman"/>
          <w:color w:val="000000" w:themeColor="text1"/>
          <w:sz w:val="28"/>
          <w:szCs w:val="28"/>
          <w:lang w:val="uk-UA"/>
        </w:rPr>
        <w:t xml:space="preserve"> </w:t>
      </w:r>
    </w:p>
    <w:p w:rsidR="00B93598" w:rsidRPr="00F75CB2" w:rsidRDefault="00B93598" w:rsidP="00B93598">
      <w:pPr>
        <w:autoSpaceDE w:val="0"/>
        <w:autoSpaceDN w:val="0"/>
        <w:adjustRightInd w:val="0"/>
        <w:spacing w:line="360" w:lineRule="auto"/>
        <w:ind w:firstLine="720"/>
        <w:jc w:val="both"/>
        <w:rPr>
          <w:rFonts w:eastAsia="TimesNewRoman"/>
          <w:color w:val="000000" w:themeColor="text1"/>
          <w:sz w:val="28"/>
          <w:szCs w:val="28"/>
          <w:lang w:val="uk-UA"/>
        </w:rPr>
      </w:pPr>
      <w:r w:rsidRPr="00F75CB2">
        <w:rPr>
          <w:rFonts w:eastAsia="TimesNewRoman"/>
          <w:color w:val="000000" w:themeColor="text1"/>
          <w:sz w:val="28"/>
          <w:szCs w:val="28"/>
          <w:lang w:val="uk-UA"/>
        </w:rPr>
        <w:t xml:space="preserve">Для визначення компонентів фізичного стану вченими пропонуються тести, які мають високу надійність, об’єктивність і валідність. Існує багато </w:t>
      </w:r>
      <w:r w:rsidRPr="00F75CB2">
        <w:rPr>
          <w:rFonts w:eastAsia="TimesNewRoman"/>
          <w:color w:val="000000" w:themeColor="text1"/>
          <w:sz w:val="28"/>
          <w:szCs w:val="28"/>
          <w:lang w:val="uk-UA"/>
        </w:rPr>
        <w:lastRenderedPageBreak/>
        <w:t>тестів, за допомогою яких можна оцінити фізичний стан людини. Найбільш розповсюдженим є метод визначення аеробної роботоздатності, як провідного чинника фізичного стану, який відображає стан функціональних резервів і рівень фізичного здоров’я. Найпоширенішими методами є 12-хвилинний тест Купера; державні тести оцінки фізичної підготовленості населення України та масовий тест оцінки фізичного стану, який включає такі показники: характер діяльності, вік, рухову активність, масу тіла, пульс у стані спокою, артеріальний тиск, скарги на здоров’я.</w:t>
      </w:r>
    </w:p>
    <w:p w:rsidR="00B93598" w:rsidRPr="00F75CB2" w:rsidRDefault="00B93598" w:rsidP="00B93598">
      <w:pPr>
        <w:autoSpaceDE w:val="0"/>
        <w:autoSpaceDN w:val="0"/>
        <w:adjustRightInd w:val="0"/>
        <w:spacing w:line="360" w:lineRule="auto"/>
        <w:ind w:firstLine="720"/>
        <w:jc w:val="both"/>
        <w:rPr>
          <w:rFonts w:eastAsia="TimesNewRoman"/>
          <w:color w:val="000000" w:themeColor="text1"/>
          <w:sz w:val="28"/>
          <w:szCs w:val="28"/>
          <w:lang w:val="uk-UA"/>
        </w:rPr>
      </w:pPr>
      <w:r w:rsidRPr="00F75CB2">
        <w:rPr>
          <w:rFonts w:eastAsia="TimesNewRoman"/>
          <w:color w:val="000000" w:themeColor="text1"/>
          <w:sz w:val="28"/>
          <w:szCs w:val="28"/>
          <w:lang w:val="uk-UA"/>
        </w:rPr>
        <w:t xml:space="preserve">У нашій країні розроблені комплексні діагностичні системи: КОНТРЕКС-3, КОНТРЕКС-2, КОНТРЕКС-1, призначені відповідно для первинного, поточного лікарсько-педагогічного і самоконтролю фізичного стану </w:t>
      </w:r>
      <w:r w:rsidRPr="00F75CB2">
        <w:rPr>
          <w:rFonts w:eastAsia="TimesNewRoman,BoldItalic"/>
          <w:color w:val="000000" w:themeColor="text1"/>
          <w:sz w:val="28"/>
          <w:szCs w:val="28"/>
          <w:lang w:val="uk-UA"/>
        </w:rPr>
        <w:t>[21</w:t>
      </w:r>
      <w:r w:rsidR="00C96CF2" w:rsidRPr="00F75CB2">
        <w:rPr>
          <w:rFonts w:eastAsia="TimesNewRoman,BoldItalic"/>
          <w:color w:val="000000" w:themeColor="text1"/>
          <w:sz w:val="28"/>
          <w:szCs w:val="28"/>
          <w:lang w:val="uk-UA"/>
        </w:rPr>
        <w:t>-</w:t>
      </w:r>
      <w:r w:rsidRPr="00F75CB2">
        <w:rPr>
          <w:rFonts w:eastAsia="TimesNewRoman,BoldItalic"/>
          <w:color w:val="000000" w:themeColor="text1"/>
          <w:sz w:val="28"/>
          <w:szCs w:val="28"/>
          <w:lang w:val="uk-UA"/>
        </w:rPr>
        <w:t>23]</w:t>
      </w:r>
      <w:r w:rsidR="00C96CF2" w:rsidRPr="00F75CB2">
        <w:rPr>
          <w:rFonts w:eastAsia="TimesNewRoman"/>
          <w:color w:val="000000" w:themeColor="text1"/>
          <w:sz w:val="28"/>
          <w:szCs w:val="28"/>
          <w:lang w:val="uk-UA"/>
        </w:rPr>
        <w:t>.</w:t>
      </w:r>
    </w:p>
    <w:p w:rsidR="00B93598" w:rsidRPr="00F75CB2" w:rsidRDefault="00B93598" w:rsidP="00B93598">
      <w:pPr>
        <w:autoSpaceDE w:val="0"/>
        <w:autoSpaceDN w:val="0"/>
        <w:adjustRightInd w:val="0"/>
        <w:spacing w:line="360" w:lineRule="auto"/>
        <w:ind w:firstLine="720"/>
        <w:jc w:val="both"/>
        <w:rPr>
          <w:rFonts w:eastAsia="TimesNewRoman"/>
          <w:color w:val="000000" w:themeColor="text1"/>
          <w:sz w:val="28"/>
          <w:szCs w:val="28"/>
          <w:lang w:val="uk-UA"/>
        </w:rPr>
      </w:pPr>
      <w:r w:rsidRPr="00F75CB2">
        <w:rPr>
          <w:rFonts w:eastAsia="TimesNewRoman"/>
          <w:color w:val="000000" w:themeColor="text1"/>
          <w:sz w:val="28"/>
          <w:szCs w:val="28"/>
          <w:lang w:val="uk-UA"/>
        </w:rPr>
        <w:t>Найбільш поширеною є система бальної оцінки фізичного стану КОНТРЕКС-2, яка складається з 11 показників: п’яти медичних (вік, маса тіла, артеріальний тиск, пульс в спокої, відновлюваність пульсу) і шести моторних (гнучкість, швидкість, динамічна сила, швидкісна, швидкісно-силова і загальна витривалість). Результати виконання тестів порівнюються з нормою, підсумовуються в балах і оцінюються за розробленою шкалою. Кожному з 5 різних станів організму відповідає певний діапазон набраних балів: низький – менше 50 балів; нижче середнього – 51 – 90 балів; середній – 91 – 160 балів; вище середнього – 161 – 250 балів; високий – понад 250 балів.</w:t>
      </w:r>
    </w:p>
    <w:p w:rsidR="00B93598" w:rsidRPr="00F75CB2" w:rsidRDefault="00B93598" w:rsidP="00B93598">
      <w:pPr>
        <w:autoSpaceDE w:val="0"/>
        <w:autoSpaceDN w:val="0"/>
        <w:adjustRightInd w:val="0"/>
        <w:spacing w:line="360" w:lineRule="auto"/>
        <w:ind w:firstLine="720"/>
        <w:jc w:val="both"/>
        <w:rPr>
          <w:rFonts w:eastAsia="TimesNewRoman"/>
          <w:color w:val="000000" w:themeColor="text1"/>
          <w:sz w:val="28"/>
          <w:szCs w:val="28"/>
          <w:lang w:val="uk-UA"/>
        </w:rPr>
      </w:pPr>
      <w:r w:rsidRPr="00F75CB2">
        <w:rPr>
          <w:rFonts w:eastAsia="TimesNewRoman"/>
          <w:color w:val="000000" w:themeColor="text1"/>
          <w:sz w:val="28"/>
          <w:szCs w:val="28"/>
          <w:lang w:val="uk-UA"/>
        </w:rPr>
        <w:t>Для самоконтролю фізичного стану рекомендується бальна діагностична система КОНТРЕКС-1, побудована за тим самим принципом, що і система КОНТРЕКС-2. Її відмінність полягає у тому, що з 11-ти тестів 6 – віддзеркалюють фактори ризику ішемічної хвороби. У системі КОНТРЕКС-3 передбачене означення біоелектричної активності серця, що дозволяє із загальної суми балів відраховувати бали за появу на ЕКГ визначених ознак порушення функції провідності, збудливості чи автоматизму міокарду.</w:t>
      </w:r>
    </w:p>
    <w:p w:rsidR="00B93598" w:rsidRPr="00F75CB2" w:rsidRDefault="00B93598" w:rsidP="00B93598">
      <w:pPr>
        <w:autoSpaceDE w:val="0"/>
        <w:autoSpaceDN w:val="0"/>
        <w:adjustRightInd w:val="0"/>
        <w:spacing w:line="360" w:lineRule="auto"/>
        <w:ind w:firstLine="720"/>
        <w:jc w:val="both"/>
        <w:rPr>
          <w:rFonts w:eastAsia="TimesNewRoman"/>
          <w:color w:val="000000" w:themeColor="text1"/>
          <w:sz w:val="28"/>
          <w:szCs w:val="28"/>
          <w:lang w:val="uk-UA"/>
        </w:rPr>
      </w:pPr>
      <w:r w:rsidRPr="00F75CB2">
        <w:rPr>
          <w:rFonts w:eastAsia="TimesNewRoman"/>
          <w:color w:val="000000" w:themeColor="text1"/>
          <w:sz w:val="28"/>
          <w:szCs w:val="28"/>
          <w:lang w:val="uk-UA"/>
        </w:rPr>
        <w:t xml:space="preserve">Іншим інформативним методом визначення функціонального стану є застосування інтегральних функціональних показників (індексів), що </w:t>
      </w:r>
      <w:r w:rsidRPr="00F75CB2">
        <w:rPr>
          <w:rFonts w:eastAsia="TimesNewRoman"/>
          <w:color w:val="000000" w:themeColor="text1"/>
          <w:sz w:val="28"/>
          <w:szCs w:val="28"/>
          <w:lang w:val="uk-UA"/>
        </w:rPr>
        <w:lastRenderedPageBreak/>
        <w:t>дозволяють оцінити фізичний стан, маючи дані про росто-вагові показники та параметри діяльності організму у спокої (ЧСС, АТ).</w:t>
      </w:r>
    </w:p>
    <w:p w:rsidR="00B93598" w:rsidRPr="00F75CB2" w:rsidRDefault="00B93598" w:rsidP="00C96CF2">
      <w:pPr>
        <w:autoSpaceDE w:val="0"/>
        <w:autoSpaceDN w:val="0"/>
        <w:adjustRightInd w:val="0"/>
        <w:spacing w:line="360" w:lineRule="auto"/>
        <w:ind w:firstLine="720"/>
        <w:jc w:val="both"/>
        <w:rPr>
          <w:rFonts w:eastAsia="TimesNewRoman"/>
          <w:color w:val="000000" w:themeColor="text1"/>
          <w:sz w:val="28"/>
          <w:szCs w:val="28"/>
          <w:lang w:val="uk-UA"/>
        </w:rPr>
      </w:pPr>
      <w:r w:rsidRPr="00F75CB2">
        <w:rPr>
          <w:rFonts w:eastAsia="TimesNewRoman"/>
          <w:color w:val="000000" w:themeColor="text1"/>
          <w:sz w:val="28"/>
          <w:szCs w:val="28"/>
          <w:lang w:val="uk-UA"/>
        </w:rPr>
        <w:t xml:space="preserve">Одним із інтегральних показників рівня фізичного стану є адаптаційний потенціал серцево-судинної системи </w:t>
      </w:r>
      <w:r w:rsidRPr="00F75CB2">
        <w:rPr>
          <w:rFonts w:eastAsia="TimesNewRoman,BoldItalic"/>
          <w:color w:val="000000" w:themeColor="text1"/>
          <w:sz w:val="28"/>
          <w:szCs w:val="28"/>
          <w:lang w:val="uk-UA"/>
        </w:rPr>
        <w:t>[24</w:t>
      </w:r>
      <w:r w:rsidR="00C96CF2" w:rsidRPr="00F75CB2">
        <w:rPr>
          <w:rFonts w:eastAsia="TimesNewRoman,BoldItalic"/>
          <w:color w:val="000000" w:themeColor="text1"/>
          <w:sz w:val="28"/>
          <w:szCs w:val="28"/>
          <w:lang w:val="uk-UA"/>
        </w:rPr>
        <w:t>-</w:t>
      </w:r>
      <w:r w:rsidRPr="00F75CB2">
        <w:rPr>
          <w:rFonts w:eastAsia="TimesNewRoman,BoldItalic"/>
          <w:color w:val="000000" w:themeColor="text1"/>
          <w:sz w:val="28"/>
          <w:szCs w:val="28"/>
          <w:lang w:val="uk-UA"/>
        </w:rPr>
        <w:t>26]</w:t>
      </w:r>
      <w:r w:rsidRPr="00F75CB2">
        <w:rPr>
          <w:rFonts w:eastAsia="TimesNewRoman"/>
          <w:color w:val="000000" w:themeColor="text1"/>
          <w:sz w:val="28"/>
          <w:szCs w:val="28"/>
          <w:lang w:val="uk-UA"/>
        </w:rPr>
        <w:t>. Слід усвідомити, що жодні навчальні програми з фізичного виховання у освітніх закладах не в змозі забезпечити належний рівень фізичного стану на все життя, без подальшої систематичної праці над собою після закінчення навчального закладу.</w:t>
      </w:r>
    </w:p>
    <w:p w:rsidR="00B93598" w:rsidRPr="00F75CB2" w:rsidRDefault="00B93598" w:rsidP="00B93598">
      <w:pPr>
        <w:autoSpaceDE w:val="0"/>
        <w:autoSpaceDN w:val="0"/>
        <w:adjustRightInd w:val="0"/>
        <w:spacing w:line="360" w:lineRule="auto"/>
        <w:ind w:firstLine="900"/>
        <w:jc w:val="both"/>
        <w:rPr>
          <w:rFonts w:eastAsia="TimesNewRoman"/>
          <w:color w:val="000000" w:themeColor="text1"/>
          <w:sz w:val="28"/>
          <w:szCs w:val="28"/>
          <w:lang w:val="uk-UA"/>
        </w:rPr>
      </w:pPr>
      <w:r w:rsidRPr="00F75CB2">
        <w:rPr>
          <w:rFonts w:eastAsia="TimesNewRoman"/>
          <w:color w:val="000000" w:themeColor="text1"/>
          <w:sz w:val="28"/>
          <w:szCs w:val="28"/>
          <w:lang w:val="uk-UA"/>
        </w:rPr>
        <w:t xml:space="preserve">Своєчасна оцінка і корекція фізичного стану школярів, усвідомлення ними потреби покращити свою фізичну кондицію, залучення їх до самостійних і секційних занять буде сприяти покращенню фізичної підготовленості школярів з належним рівнем здоров’я </w:t>
      </w:r>
      <w:r w:rsidRPr="00F75CB2">
        <w:rPr>
          <w:rFonts w:eastAsia="TimesNewRoman,BoldItalic"/>
          <w:color w:val="000000" w:themeColor="text1"/>
          <w:sz w:val="28"/>
          <w:szCs w:val="28"/>
          <w:lang w:val="uk-UA"/>
        </w:rPr>
        <w:t>[27].</w:t>
      </w:r>
    </w:p>
    <w:p w:rsidR="00B93598" w:rsidRPr="00F75CB2" w:rsidRDefault="00B93598" w:rsidP="00B93598">
      <w:pPr>
        <w:pStyle w:val="a3"/>
        <w:spacing w:before="0" w:beforeAutospacing="0" w:after="0" w:afterAutospacing="0" w:line="360" w:lineRule="auto"/>
        <w:ind w:firstLine="708"/>
        <w:jc w:val="both"/>
        <w:rPr>
          <w:bCs/>
          <w:color w:val="000000" w:themeColor="text1"/>
          <w:sz w:val="28"/>
          <w:szCs w:val="28"/>
          <w:lang w:val="uk-UA" w:eastAsia="uk-UA"/>
        </w:rPr>
      </w:pPr>
    </w:p>
    <w:p w:rsidR="00B93598" w:rsidRPr="00F75CB2" w:rsidRDefault="003706F3" w:rsidP="00B93598">
      <w:pPr>
        <w:pStyle w:val="a3"/>
        <w:spacing w:line="360" w:lineRule="auto"/>
        <w:ind w:firstLine="708"/>
        <w:jc w:val="both"/>
        <w:rPr>
          <w:iCs/>
          <w:color w:val="000000" w:themeColor="text1"/>
          <w:sz w:val="28"/>
          <w:szCs w:val="28"/>
          <w:lang w:val="uk-UA"/>
        </w:rPr>
      </w:pPr>
      <w:r>
        <w:rPr>
          <w:iCs/>
          <w:color w:val="000000" w:themeColor="text1"/>
          <w:sz w:val="28"/>
          <w:szCs w:val="28"/>
          <w:lang w:val="uk-UA"/>
        </w:rPr>
        <w:t xml:space="preserve">1.2 </w:t>
      </w:r>
      <w:r w:rsidR="00B93598" w:rsidRPr="00F75CB2">
        <w:rPr>
          <w:rFonts w:eastAsia="Calibri"/>
          <w:bCs/>
          <w:color w:val="000000" w:themeColor="text1"/>
          <w:sz w:val="28"/>
          <w:szCs w:val="28"/>
          <w:lang w:val="uk-UA"/>
        </w:rPr>
        <w:t>Спортивна секція як форма позакласної роботи в системі фізичного виховання школярів</w:t>
      </w:r>
    </w:p>
    <w:p w:rsidR="00B93598" w:rsidRPr="00F75CB2" w:rsidRDefault="00B93598" w:rsidP="003706F3">
      <w:pPr>
        <w:spacing w:line="360" w:lineRule="auto"/>
        <w:ind w:firstLine="709"/>
        <w:jc w:val="both"/>
        <w:rPr>
          <w:color w:val="000000" w:themeColor="text1"/>
          <w:sz w:val="28"/>
          <w:szCs w:val="28"/>
          <w:lang w:val="uk-UA"/>
        </w:rPr>
      </w:pPr>
      <w:r w:rsidRPr="00F75CB2">
        <w:rPr>
          <w:color w:val="000000" w:themeColor="text1"/>
          <w:sz w:val="28"/>
          <w:szCs w:val="28"/>
          <w:lang w:val="uk-UA"/>
        </w:rPr>
        <w:t xml:space="preserve">Позакласна робота здійснюється на добровільних засадах, а її зміст і форми організації визначаються з урахуванням інтересів більшості учнів і умов школи. </w:t>
      </w:r>
      <w:r w:rsidR="00C96CF2" w:rsidRPr="00F75CB2">
        <w:rPr>
          <w:color w:val="000000" w:themeColor="text1"/>
          <w:sz w:val="28"/>
          <w:szCs w:val="28"/>
          <w:lang w:val="uk-UA"/>
        </w:rPr>
        <w:t xml:space="preserve">Вона </w:t>
      </w:r>
      <w:r w:rsidRPr="00F75CB2">
        <w:rPr>
          <w:color w:val="000000" w:themeColor="text1"/>
          <w:sz w:val="28"/>
          <w:szCs w:val="28"/>
          <w:lang w:val="uk-UA"/>
        </w:rPr>
        <w:t>будується на основі широкої громадської активності школярів, об'єднаних в колектив фізичної культури, при контролі і підтримці з боку адміністрації, вчителів, батьків, шефів</w:t>
      </w:r>
      <w:r w:rsidR="00C96CF2" w:rsidRPr="00F75CB2">
        <w:rPr>
          <w:color w:val="000000" w:themeColor="text1"/>
          <w:sz w:val="28"/>
          <w:szCs w:val="28"/>
          <w:lang w:val="uk-UA"/>
        </w:rPr>
        <w:t>. П</w:t>
      </w:r>
      <w:r w:rsidRPr="00F75CB2">
        <w:rPr>
          <w:color w:val="000000" w:themeColor="text1"/>
          <w:sz w:val="28"/>
          <w:szCs w:val="28"/>
          <w:lang w:val="uk-UA"/>
        </w:rPr>
        <w:t xml:space="preserve">едагогічне керівництво позакласною роботою набуває в більшій мірі інструктивно-педагогічний характер, стимулюючий прояв творчої ініціативи учнів [41, 42]. </w:t>
      </w:r>
    </w:p>
    <w:p w:rsidR="00B93598" w:rsidRPr="00F75CB2" w:rsidRDefault="00B93598" w:rsidP="003706F3">
      <w:pPr>
        <w:spacing w:line="360" w:lineRule="auto"/>
        <w:ind w:firstLine="709"/>
        <w:jc w:val="both"/>
        <w:rPr>
          <w:color w:val="000000" w:themeColor="text1"/>
          <w:sz w:val="28"/>
          <w:szCs w:val="28"/>
          <w:lang w:val="uk-UA"/>
        </w:rPr>
      </w:pPr>
      <w:r w:rsidRPr="00F75CB2">
        <w:rPr>
          <w:color w:val="000000" w:themeColor="text1"/>
          <w:sz w:val="28"/>
          <w:szCs w:val="28"/>
          <w:lang w:val="uk-UA"/>
        </w:rPr>
        <w:t xml:space="preserve">Знаючи всі ці особливості організації позакласної роботи з фізичного виховання, вчитель зможе організувати її так, щоб вона була ефективною і результативною. </w:t>
      </w:r>
    </w:p>
    <w:p w:rsidR="00B93598" w:rsidRPr="00F75CB2" w:rsidRDefault="00B93598" w:rsidP="003706F3">
      <w:pPr>
        <w:spacing w:line="360" w:lineRule="auto"/>
        <w:ind w:firstLine="709"/>
        <w:jc w:val="both"/>
        <w:rPr>
          <w:color w:val="000000" w:themeColor="text1"/>
          <w:sz w:val="28"/>
          <w:szCs w:val="28"/>
          <w:lang w:val="uk-UA"/>
        </w:rPr>
      </w:pPr>
      <w:r w:rsidRPr="00F75CB2">
        <w:rPr>
          <w:color w:val="000000" w:themeColor="text1"/>
          <w:sz w:val="28"/>
          <w:szCs w:val="28"/>
          <w:lang w:val="uk-UA"/>
        </w:rPr>
        <w:t xml:space="preserve">Завдання позакласної роботи: </w:t>
      </w:r>
    </w:p>
    <w:p w:rsidR="00B93598" w:rsidRPr="00F75CB2" w:rsidRDefault="00B93598" w:rsidP="003706F3">
      <w:pPr>
        <w:spacing w:line="360" w:lineRule="auto"/>
        <w:ind w:firstLine="709"/>
        <w:jc w:val="both"/>
        <w:rPr>
          <w:color w:val="000000" w:themeColor="text1"/>
          <w:sz w:val="28"/>
          <w:szCs w:val="28"/>
          <w:lang w:val="uk-UA"/>
        </w:rPr>
      </w:pPr>
      <w:r w:rsidRPr="00F75CB2">
        <w:rPr>
          <w:color w:val="000000" w:themeColor="text1"/>
          <w:sz w:val="28"/>
          <w:szCs w:val="28"/>
          <w:lang w:val="uk-UA"/>
        </w:rPr>
        <w:t xml:space="preserve"> </w:t>
      </w:r>
      <w:r w:rsidRPr="00F75CB2">
        <w:rPr>
          <w:color w:val="000000" w:themeColor="text1"/>
          <w:sz w:val="28"/>
          <w:szCs w:val="28"/>
          <w:lang w:val="uk-UA"/>
        </w:rPr>
        <w:noBreakHyphen/>
        <w:t xml:space="preserve"> сприяти школі у виконанні поставлених перед нею навчально-виховних завдань;</w:t>
      </w:r>
    </w:p>
    <w:p w:rsidR="00B93598" w:rsidRPr="00F75CB2" w:rsidRDefault="00B93598" w:rsidP="003706F3">
      <w:pPr>
        <w:spacing w:line="360" w:lineRule="auto"/>
        <w:ind w:firstLine="709"/>
        <w:jc w:val="both"/>
        <w:rPr>
          <w:color w:val="000000" w:themeColor="text1"/>
          <w:sz w:val="28"/>
          <w:szCs w:val="28"/>
          <w:lang w:val="uk-UA"/>
        </w:rPr>
      </w:pPr>
      <w:r w:rsidRPr="00F75CB2">
        <w:rPr>
          <w:color w:val="000000" w:themeColor="text1"/>
          <w:sz w:val="28"/>
          <w:szCs w:val="28"/>
          <w:lang w:val="uk-UA"/>
        </w:rPr>
        <w:t xml:space="preserve"> </w:t>
      </w:r>
      <w:r w:rsidRPr="00F75CB2">
        <w:rPr>
          <w:color w:val="000000" w:themeColor="text1"/>
          <w:sz w:val="28"/>
          <w:szCs w:val="28"/>
          <w:lang w:val="uk-UA"/>
        </w:rPr>
        <w:noBreakHyphen/>
        <w:t xml:space="preserve"> сприяти зміцненню здоров'я, загартовування організму, різнобічному фізичному розвитку учнів; </w:t>
      </w:r>
    </w:p>
    <w:p w:rsidR="00B93598" w:rsidRPr="00F75CB2" w:rsidRDefault="00B93598" w:rsidP="003706F3">
      <w:pPr>
        <w:spacing w:line="360" w:lineRule="auto"/>
        <w:ind w:firstLine="709"/>
        <w:jc w:val="both"/>
        <w:rPr>
          <w:color w:val="000000" w:themeColor="text1"/>
          <w:sz w:val="28"/>
          <w:szCs w:val="28"/>
          <w:lang w:val="uk-UA"/>
        </w:rPr>
      </w:pPr>
      <w:r w:rsidRPr="00F75CB2">
        <w:rPr>
          <w:color w:val="000000" w:themeColor="text1"/>
          <w:sz w:val="28"/>
          <w:szCs w:val="28"/>
          <w:lang w:val="uk-UA"/>
        </w:rPr>
        <w:lastRenderedPageBreak/>
        <w:noBreakHyphen/>
        <w:t xml:space="preserve"> поглиблювати і розширювати будівлі, вміння, навички, отримані учнями на уроках, фізичної культури;</w:t>
      </w:r>
    </w:p>
    <w:p w:rsidR="00B93598" w:rsidRPr="00F75CB2" w:rsidRDefault="00B93598" w:rsidP="003706F3">
      <w:pPr>
        <w:pStyle w:val="a4"/>
        <w:numPr>
          <w:ilvl w:val="0"/>
          <w:numId w:val="33"/>
        </w:numPr>
        <w:tabs>
          <w:tab w:val="left" w:pos="993"/>
        </w:tabs>
        <w:spacing w:line="360" w:lineRule="auto"/>
        <w:ind w:left="0" w:firstLine="709"/>
        <w:jc w:val="both"/>
        <w:rPr>
          <w:color w:val="000000" w:themeColor="text1"/>
          <w:sz w:val="28"/>
          <w:szCs w:val="28"/>
          <w:lang w:val="uk-UA"/>
        </w:rPr>
      </w:pPr>
      <w:r w:rsidRPr="00F75CB2">
        <w:rPr>
          <w:color w:val="000000" w:themeColor="text1"/>
          <w:sz w:val="28"/>
          <w:szCs w:val="28"/>
          <w:lang w:val="uk-UA"/>
        </w:rPr>
        <w:t>виховувати і розвивати організаторські навички у школярів;</w:t>
      </w:r>
    </w:p>
    <w:p w:rsidR="00B93598" w:rsidRPr="00F75CB2" w:rsidRDefault="00B93598" w:rsidP="003706F3">
      <w:pPr>
        <w:pStyle w:val="a4"/>
        <w:numPr>
          <w:ilvl w:val="0"/>
          <w:numId w:val="33"/>
        </w:numPr>
        <w:tabs>
          <w:tab w:val="left" w:pos="993"/>
        </w:tabs>
        <w:spacing w:line="360" w:lineRule="auto"/>
        <w:ind w:left="0" w:firstLine="709"/>
        <w:jc w:val="both"/>
        <w:rPr>
          <w:color w:val="000000" w:themeColor="text1"/>
          <w:sz w:val="28"/>
          <w:szCs w:val="28"/>
          <w:lang w:val="uk-UA"/>
        </w:rPr>
      </w:pPr>
      <w:r w:rsidRPr="00F75CB2">
        <w:rPr>
          <w:color w:val="000000" w:themeColor="text1"/>
          <w:sz w:val="28"/>
          <w:szCs w:val="28"/>
          <w:lang w:val="uk-UA"/>
        </w:rPr>
        <w:t>організовувати здоровий відпочинок учнів;</w:t>
      </w:r>
    </w:p>
    <w:p w:rsidR="00B93598" w:rsidRPr="00F75CB2" w:rsidRDefault="00B93598" w:rsidP="003706F3">
      <w:pPr>
        <w:spacing w:line="360" w:lineRule="auto"/>
        <w:ind w:firstLine="709"/>
        <w:jc w:val="both"/>
        <w:rPr>
          <w:color w:val="000000" w:themeColor="text1"/>
          <w:sz w:val="28"/>
          <w:szCs w:val="28"/>
          <w:lang w:val="uk-UA"/>
        </w:rPr>
      </w:pPr>
      <w:r w:rsidRPr="00F75CB2">
        <w:rPr>
          <w:color w:val="000000" w:themeColor="text1"/>
          <w:sz w:val="28"/>
          <w:szCs w:val="28"/>
          <w:lang w:val="uk-UA"/>
        </w:rPr>
        <w:t xml:space="preserve"> </w:t>
      </w:r>
      <w:r w:rsidRPr="00F75CB2">
        <w:rPr>
          <w:color w:val="000000" w:themeColor="text1"/>
          <w:sz w:val="28"/>
          <w:szCs w:val="28"/>
          <w:lang w:val="uk-UA"/>
        </w:rPr>
        <w:noBreakHyphen/>
        <w:t xml:space="preserve"> прищеплювати учням любов до систематичних занять фізичною культурою і спортом [43]. </w:t>
      </w:r>
    </w:p>
    <w:p w:rsidR="00B93598" w:rsidRPr="00F75CB2" w:rsidRDefault="00B93598" w:rsidP="003706F3">
      <w:pPr>
        <w:spacing w:line="360" w:lineRule="auto"/>
        <w:ind w:firstLine="709"/>
        <w:jc w:val="both"/>
        <w:rPr>
          <w:color w:val="000000" w:themeColor="text1"/>
          <w:sz w:val="28"/>
          <w:szCs w:val="28"/>
          <w:lang w:val="uk-UA"/>
        </w:rPr>
      </w:pPr>
      <w:r w:rsidRPr="00F75CB2">
        <w:rPr>
          <w:color w:val="000000" w:themeColor="text1"/>
          <w:sz w:val="28"/>
          <w:szCs w:val="28"/>
          <w:lang w:val="uk-UA"/>
        </w:rPr>
        <w:t xml:space="preserve">Позакласна робота проводиться в позаурочний час у вигляді занять з гімнастики, легкої атлетики, лижної підготовки до туризму, в секціях, групах, командах. Основним змістом позакласних занять з дітьми є матеріал навчальної програми з фізичної культури, який використовується з метою вдосконалення умінь і навичок учнів у виконанні різних вправ як у звичайних умовах, так і в ускладнених, зокрема на місцевості. </w:t>
      </w:r>
    </w:p>
    <w:p w:rsidR="00B93598" w:rsidRPr="00F75CB2" w:rsidRDefault="00B93598" w:rsidP="00B93598">
      <w:pPr>
        <w:spacing w:line="360" w:lineRule="auto"/>
        <w:ind w:firstLine="720"/>
        <w:jc w:val="both"/>
        <w:rPr>
          <w:color w:val="000000" w:themeColor="text1"/>
          <w:sz w:val="28"/>
          <w:szCs w:val="28"/>
          <w:lang w:val="uk-UA"/>
        </w:rPr>
      </w:pPr>
      <w:r w:rsidRPr="00F75CB2">
        <w:rPr>
          <w:color w:val="000000" w:themeColor="text1"/>
          <w:sz w:val="28"/>
          <w:szCs w:val="28"/>
          <w:lang w:val="uk-UA"/>
        </w:rPr>
        <w:t xml:space="preserve">Найбільше місце в позакласній роботі займають ігри. При цьому програмний матеріал з ігор значно розширюється за рахунок додаткових ігор, близьких за своїм змістом до програмних. Особливу увагу під час проведення позакласних занять, у тому числі й ігор, приділяється відповідності використовуваного матеріалу що вивчається на уроках навчального матеріалу, щоб поєднання навчальних та позакласних занять сприяло вдосконаленню рухових вмінь і навичок дітей [44, 45]. </w:t>
      </w:r>
    </w:p>
    <w:p w:rsidR="00B93598" w:rsidRPr="00F75CB2" w:rsidRDefault="00B93598" w:rsidP="00B93598">
      <w:pPr>
        <w:spacing w:line="360" w:lineRule="auto"/>
        <w:ind w:firstLine="720"/>
        <w:jc w:val="both"/>
        <w:rPr>
          <w:color w:val="000000" w:themeColor="text1"/>
          <w:sz w:val="28"/>
          <w:szCs w:val="28"/>
          <w:lang w:val="uk-UA"/>
        </w:rPr>
      </w:pPr>
      <w:r w:rsidRPr="00F75CB2">
        <w:rPr>
          <w:color w:val="000000" w:themeColor="text1"/>
          <w:sz w:val="28"/>
          <w:szCs w:val="28"/>
          <w:lang w:val="uk-UA"/>
        </w:rPr>
        <w:t xml:space="preserve">Щоб домогтися масового охоплення учнів позакласною роботою, використовуються найрізноманітніші форми організації і проведення занять з дітьми з урахуванням їх віку, стану здоров'я і фізичної підготовленості. Основними формами є: походи, заняття в групах загальної фізичної підготовки, спортивні змагання, фізкультурні свята, заняття у спортивних секціях [46]. </w:t>
      </w:r>
    </w:p>
    <w:p w:rsidR="00B93598" w:rsidRPr="00F75CB2" w:rsidRDefault="00B93598" w:rsidP="00B93598">
      <w:pPr>
        <w:spacing w:line="360" w:lineRule="auto"/>
        <w:ind w:firstLine="720"/>
        <w:jc w:val="both"/>
        <w:rPr>
          <w:color w:val="000000" w:themeColor="text1"/>
          <w:sz w:val="28"/>
          <w:szCs w:val="28"/>
          <w:lang w:val="uk-UA"/>
        </w:rPr>
      </w:pPr>
      <w:r w:rsidRPr="00F75CB2">
        <w:rPr>
          <w:color w:val="000000" w:themeColor="text1"/>
          <w:sz w:val="28"/>
          <w:szCs w:val="28"/>
          <w:lang w:val="uk-UA"/>
        </w:rPr>
        <w:t xml:space="preserve">Загальне керівництво роботою колективу фізичної культури покладається на вчителя фізичної культури, а керівництво гуртком – на одного з вчителів початкових класів. У гурток і колектив фізичної культури учні вступають добровільно, для цього достатньо усної заяви. На загальних зборах </w:t>
      </w:r>
      <w:r w:rsidRPr="00F75CB2">
        <w:rPr>
          <w:color w:val="000000" w:themeColor="text1"/>
          <w:sz w:val="28"/>
          <w:szCs w:val="28"/>
          <w:lang w:val="uk-UA"/>
        </w:rPr>
        <w:lastRenderedPageBreak/>
        <w:t xml:space="preserve">членів колективу (гуртка) вибирається рада, яка організовує і проводить всю роботу за планом, затвердженим директором школи. </w:t>
      </w:r>
    </w:p>
    <w:p w:rsidR="00B93598" w:rsidRPr="00F75CB2" w:rsidRDefault="00B93598" w:rsidP="00B93598">
      <w:pPr>
        <w:spacing w:line="360" w:lineRule="auto"/>
        <w:ind w:firstLine="720"/>
        <w:jc w:val="both"/>
        <w:rPr>
          <w:color w:val="000000" w:themeColor="text1"/>
          <w:sz w:val="28"/>
          <w:szCs w:val="28"/>
          <w:lang w:val="uk-UA"/>
        </w:rPr>
      </w:pPr>
      <w:r w:rsidRPr="00F75CB2">
        <w:rPr>
          <w:color w:val="000000" w:themeColor="text1"/>
          <w:sz w:val="28"/>
          <w:szCs w:val="28"/>
          <w:lang w:val="uk-UA"/>
        </w:rPr>
        <w:t xml:space="preserve">У всіх класах школи обираються фізкультурні організатори. Вони працюють під керівництвом класних керівників, організовуючи учнів свого класу для участі в різних фізкультурно-масових і спортивних заходах, що проводяться школою. </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Для проведення практичної роботи з учнями організуються секції. В першу чергу створюється секція загальної фізичної підготовки, що працює весь навчальний рік. Восени – ігри, легка атлетика і гімнастика; взимку – лижна підготовка та ігри; навесні – ігри, гімнастика та легка атлетика. Основою занять секції загальної фізичної підготовки є навчальна програма. На заняттях секції вдосконалюються вміння і навички, у виконанні вправ, ускладнених умовами місцевості, інший розстановкою снарядів, введенням нових елементів. Крім програмного матеріалу, на заняттях секції розучуються нові ігри, комбінації вільних рухів, піраміди. Навчальні групи секції виступають на шкільних святах.  У секцію загальної фізичної підготовки слід залучати якомога більше учнів, у тому числі і тих, які дещо відстають у фізичному розвитку від своїх однолітків [41, 43].</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У навчальних групах секції з 15-20 чоловік. Комплектування груп проводиться з урахуванням віку і фізичної підготовленості учнів. У період підготовки до змагань створюються команди. Кількість учасників залежить від умов змагань. Учасники команд не припиняють занять у секції. Крім того, з учасниками команд можуть проводитися додаткові заняття (тренування). </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У кожній навчальній групі обираються старости, а в командах – капітани. Старости і капітани нагадують учням про заняття, враховують відвідуваність, допомагають раді колективу (гуртка) і керівникам груп у їх роботі. </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У школі поряд із секцією загальної фізичної підготовки можуть бути організовані секції з видів спорту: для дітей I класу з плавання, тенісу та настільного тенісу, фігурного катання на ковзанах; для дітей II класу, крім тих, </w:t>
      </w:r>
      <w:r w:rsidRPr="00F75CB2">
        <w:rPr>
          <w:color w:val="000000" w:themeColor="text1"/>
          <w:sz w:val="28"/>
          <w:szCs w:val="28"/>
          <w:lang w:val="uk-UA"/>
        </w:rPr>
        <w:lastRenderedPageBreak/>
        <w:t xml:space="preserve">які передбачені для І класу, зі спортивної гімнастики (дівчата з восьми, хлопчики з дев'яти років); починаючи з III класу допускаються заняття в секціях плавання і стрибків у воду. З десятирічного віку учні допускаються до занять у секціях: бадмінтону, художньої гімнастики, ковзанярського спорту, легкої атлетики, вітрильного спорту, футболу. </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Обов'язковими умовами для створення секцій з видів спорту є: наявність місць для занять, необхідне обладнання та інвентар, а головне – кваліфіковане керівництво. Керівники спортивних секцій повинні добре знати даний вид спорту, методику проведення занять, особливості занять з дітьми. </w:t>
      </w:r>
    </w:p>
    <w:p w:rsidR="00B93598" w:rsidRPr="00F75CB2" w:rsidRDefault="00B93598" w:rsidP="00430E35">
      <w:pPr>
        <w:spacing w:line="360" w:lineRule="auto"/>
        <w:ind w:firstLine="708"/>
        <w:jc w:val="both"/>
        <w:rPr>
          <w:color w:val="000000" w:themeColor="text1"/>
          <w:sz w:val="28"/>
          <w:szCs w:val="28"/>
          <w:lang w:val="uk-UA"/>
        </w:rPr>
      </w:pPr>
      <w:r w:rsidRPr="00F75CB2">
        <w:rPr>
          <w:color w:val="000000" w:themeColor="text1"/>
          <w:sz w:val="28"/>
          <w:szCs w:val="28"/>
          <w:lang w:val="uk-UA"/>
        </w:rPr>
        <w:t>Різнобічна загальна фізична підготовка є основою успіхів у будь-яких видах спорту, тому на заняттях всіх секцій значна увага приділяється гімнастики, ігор, легкої атлетики [47, 48].</w:t>
      </w:r>
      <w:r w:rsidR="00430E35" w:rsidRPr="00F75CB2">
        <w:rPr>
          <w:color w:val="000000" w:themeColor="text1"/>
          <w:sz w:val="28"/>
          <w:szCs w:val="28"/>
          <w:lang w:val="uk-UA"/>
        </w:rPr>
        <w:t xml:space="preserve"> </w:t>
      </w:r>
      <w:r w:rsidRPr="00F75CB2">
        <w:rPr>
          <w:color w:val="000000" w:themeColor="text1"/>
          <w:sz w:val="28"/>
          <w:szCs w:val="28"/>
          <w:lang w:val="uk-UA"/>
        </w:rPr>
        <w:t xml:space="preserve">Заняттями в групах і командах можуть керувати вчителя або інструктори-громадські, старшокласники (у середній школі), а також спортсмени і тренери спортивних товариств. </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Окрім організації практичних занять, колектив (гурток) фізичної культури разом з вчителями, залучає учнів до роботи з влаштування нової спортивної площадки; в тісному контакті з гуртком «умілі руки» організує виготовлення найпростішого інвентарю; проводить спортивні змагання, фізкультурні свята, виступи на ранках і інших заходах; допомагає лікареві і вчителям в пропаганді фізичної культури і спорту серед учнів і батьків і т. д. </w:t>
      </w:r>
    </w:p>
    <w:p w:rsidR="00B93598" w:rsidRPr="00F75CB2" w:rsidRDefault="00B93598" w:rsidP="00B93598">
      <w:pPr>
        <w:spacing w:line="360" w:lineRule="auto"/>
        <w:jc w:val="both"/>
        <w:rPr>
          <w:color w:val="000000" w:themeColor="text1"/>
          <w:sz w:val="28"/>
          <w:szCs w:val="28"/>
          <w:lang w:val="uk-UA"/>
        </w:rPr>
      </w:pPr>
      <w:r w:rsidRPr="00F75CB2">
        <w:rPr>
          <w:color w:val="000000" w:themeColor="text1"/>
          <w:sz w:val="28"/>
          <w:szCs w:val="28"/>
          <w:lang w:val="uk-UA"/>
        </w:rPr>
        <w:t xml:space="preserve">Членів колективу (гуртка), що виявили інтерес до занять фізичною культурою і спортом і досягли деяких успіхів, школа може направити в дитячу спортивну школу. </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До учнів, які перебувають у колективі (гуртку) фізкультури, пред'являються певні вимоги. Вони повинні встигати за виттям предметів, дотримуватися правил особистої гігієни, займатися в одній з груп або команд і брати участь у проведенні фізкультурних заходів. </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Члени колективу, що показують хороші успіхи в заняттях фізкультурою і поєднують це з високою успішністю з усіх предметів і зразковою дисципліною, заохочуються директором школи.</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lastRenderedPageBreak/>
        <w:t xml:space="preserve">Спортивні секції створюються для учнів, які бажають займатися певним видом спорту. Основні завдання секцій: </w:t>
      </w:r>
    </w:p>
    <w:p w:rsidR="00B93598" w:rsidRPr="00F75CB2" w:rsidRDefault="00B93598" w:rsidP="00430E35">
      <w:pPr>
        <w:spacing w:line="360" w:lineRule="auto"/>
        <w:ind w:firstLine="709"/>
        <w:jc w:val="both"/>
        <w:rPr>
          <w:color w:val="000000" w:themeColor="text1"/>
          <w:sz w:val="28"/>
          <w:szCs w:val="28"/>
          <w:lang w:val="uk-UA"/>
        </w:rPr>
      </w:pPr>
      <w:r w:rsidRPr="00F75CB2">
        <w:rPr>
          <w:color w:val="000000" w:themeColor="text1"/>
          <w:sz w:val="28"/>
          <w:szCs w:val="28"/>
          <w:lang w:val="uk-UA"/>
        </w:rPr>
        <w:noBreakHyphen/>
        <w:t xml:space="preserve"> долучити школярів до систематичних занять спортом;</w:t>
      </w:r>
    </w:p>
    <w:p w:rsidR="00B93598" w:rsidRPr="00F75CB2" w:rsidRDefault="00B93598" w:rsidP="00430E35">
      <w:pPr>
        <w:spacing w:line="360" w:lineRule="auto"/>
        <w:ind w:firstLine="709"/>
        <w:jc w:val="both"/>
        <w:rPr>
          <w:color w:val="000000" w:themeColor="text1"/>
          <w:sz w:val="28"/>
          <w:szCs w:val="28"/>
          <w:lang w:val="uk-UA"/>
        </w:rPr>
      </w:pPr>
      <w:r w:rsidRPr="00F75CB2">
        <w:rPr>
          <w:color w:val="000000" w:themeColor="text1"/>
          <w:sz w:val="28"/>
          <w:szCs w:val="28"/>
          <w:lang w:val="uk-UA"/>
        </w:rPr>
        <w:noBreakHyphen/>
        <w:t xml:space="preserve"> сприяти їх спортивного вдосконалення в обраному виді спорту;</w:t>
      </w:r>
    </w:p>
    <w:p w:rsidR="00B93598" w:rsidRPr="00F75CB2" w:rsidRDefault="00B93598" w:rsidP="00430E35">
      <w:pPr>
        <w:spacing w:line="360" w:lineRule="auto"/>
        <w:ind w:firstLine="709"/>
        <w:jc w:val="both"/>
        <w:rPr>
          <w:color w:val="000000" w:themeColor="text1"/>
          <w:sz w:val="28"/>
          <w:szCs w:val="28"/>
          <w:lang w:val="uk-UA"/>
        </w:rPr>
      </w:pPr>
      <w:r w:rsidRPr="00F75CB2">
        <w:rPr>
          <w:color w:val="000000" w:themeColor="text1"/>
          <w:sz w:val="28"/>
          <w:szCs w:val="28"/>
          <w:lang w:val="uk-UA"/>
        </w:rPr>
        <w:noBreakHyphen/>
        <w:t xml:space="preserve"> готувати їх до участі у позашкільних змаганнях;</w:t>
      </w:r>
    </w:p>
    <w:p w:rsidR="00B93598" w:rsidRPr="00F75CB2" w:rsidRDefault="00B93598" w:rsidP="00430E35">
      <w:pPr>
        <w:spacing w:line="360" w:lineRule="auto"/>
        <w:ind w:firstLine="709"/>
        <w:jc w:val="both"/>
        <w:rPr>
          <w:color w:val="000000" w:themeColor="text1"/>
          <w:sz w:val="28"/>
          <w:szCs w:val="28"/>
          <w:lang w:val="uk-UA"/>
        </w:rPr>
      </w:pPr>
      <w:r w:rsidRPr="00F75CB2">
        <w:rPr>
          <w:color w:val="000000" w:themeColor="text1"/>
          <w:sz w:val="28"/>
          <w:szCs w:val="28"/>
          <w:lang w:val="uk-UA"/>
        </w:rPr>
        <w:noBreakHyphen/>
        <w:t xml:space="preserve"> сприяти придбанню знань і навичок інструкторської роботи та суддівства змагань. </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У секції запрошуються школярі основної медичної групи, що отримали допуск лікаря до занять. Проведення конкурсного відбору небажано, тому що це суперечить основним завданням позакласної роботи. У секції учні розподіляються за групами з урахуванням віку (6-7, 8-9, 10-11, 12-13, 14-15, 16-17 років), статі, рівня спортивної підготовленості. Згідно з існуючим положенням діти допускаються до спортивних занять: </w:t>
      </w:r>
    </w:p>
    <w:p w:rsidR="00B93598" w:rsidRPr="00F75CB2" w:rsidRDefault="00B93598" w:rsidP="00B93598">
      <w:pPr>
        <w:pStyle w:val="a4"/>
        <w:numPr>
          <w:ilvl w:val="0"/>
          <w:numId w:val="35"/>
        </w:numPr>
        <w:spacing w:line="360" w:lineRule="auto"/>
        <w:jc w:val="both"/>
        <w:rPr>
          <w:color w:val="000000" w:themeColor="text1"/>
          <w:sz w:val="28"/>
          <w:szCs w:val="28"/>
          <w:lang w:val="uk-UA"/>
        </w:rPr>
      </w:pPr>
      <w:r w:rsidRPr="00F75CB2">
        <w:rPr>
          <w:color w:val="000000" w:themeColor="text1"/>
          <w:sz w:val="28"/>
          <w:szCs w:val="28"/>
          <w:lang w:val="uk-UA"/>
        </w:rPr>
        <w:t>з 6-річного віку – до занять зі спортивної гімнастики (дівчата), художньої гімнастики, фігурного катання;</w:t>
      </w:r>
    </w:p>
    <w:p w:rsidR="00B93598" w:rsidRPr="00F75CB2" w:rsidRDefault="00B93598" w:rsidP="00B93598">
      <w:pPr>
        <w:pStyle w:val="a4"/>
        <w:numPr>
          <w:ilvl w:val="0"/>
          <w:numId w:val="35"/>
        </w:numPr>
        <w:spacing w:line="360" w:lineRule="auto"/>
        <w:jc w:val="both"/>
        <w:rPr>
          <w:color w:val="000000" w:themeColor="text1"/>
          <w:sz w:val="28"/>
          <w:szCs w:val="28"/>
          <w:lang w:val="uk-UA"/>
        </w:rPr>
      </w:pPr>
      <w:r w:rsidRPr="00F75CB2">
        <w:rPr>
          <w:color w:val="000000" w:themeColor="text1"/>
          <w:sz w:val="28"/>
          <w:szCs w:val="28"/>
          <w:lang w:val="uk-UA"/>
        </w:rPr>
        <w:t>з 7-річного віку – до занять з фрістайлу, шахів та шашок, тенісу настільного і великому, синхрон</w:t>
      </w:r>
      <w:r w:rsidR="003706F3">
        <w:rPr>
          <w:color w:val="000000" w:themeColor="text1"/>
          <w:sz w:val="28"/>
          <w:szCs w:val="28"/>
          <w:lang w:val="uk-UA"/>
        </w:rPr>
        <w:t>ного плавання, стрибків на батут</w:t>
      </w:r>
      <w:r w:rsidRPr="00F75CB2">
        <w:rPr>
          <w:color w:val="000000" w:themeColor="text1"/>
          <w:sz w:val="28"/>
          <w:szCs w:val="28"/>
          <w:lang w:val="uk-UA"/>
        </w:rPr>
        <w:t xml:space="preserve">е, у воду, плавання, спортивної гімнастики (хлопчики), акробатики, водно-лижного спорту;  </w:t>
      </w:r>
    </w:p>
    <w:p w:rsidR="00B93598" w:rsidRPr="00F75CB2" w:rsidRDefault="00B93598" w:rsidP="00B93598">
      <w:pPr>
        <w:pStyle w:val="a4"/>
        <w:numPr>
          <w:ilvl w:val="0"/>
          <w:numId w:val="35"/>
        </w:numPr>
        <w:spacing w:line="360" w:lineRule="auto"/>
        <w:jc w:val="both"/>
        <w:rPr>
          <w:color w:val="000000" w:themeColor="text1"/>
          <w:sz w:val="28"/>
          <w:szCs w:val="28"/>
          <w:lang w:val="uk-UA"/>
        </w:rPr>
      </w:pPr>
      <w:r w:rsidRPr="00F75CB2">
        <w:rPr>
          <w:color w:val="000000" w:themeColor="text1"/>
          <w:sz w:val="28"/>
          <w:szCs w:val="28"/>
          <w:lang w:val="uk-UA"/>
        </w:rPr>
        <w:t xml:space="preserve">з 8-річного віку – до занять з бадмінтону, баскетболу, футболу, гірничо-лижного спорту, спортивного орієнтування;  </w:t>
      </w:r>
    </w:p>
    <w:p w:rsidR="00B93598" w:rsidRPr="00F75CB2" w:rsidRDefault="00B93598" w:rsidP="00B93598">
      <w:pPr>
        <w:pStyle w:val="a4"/>
        <w:numPr>
          <w:ilvl w:val="0"/>
          <w:numId w:val="35"/>
        </w:numPr>
        <w:spacing w:line="360" w:lineRule="auto"/>
        <w:jc w:val="both"/>
        <w:rPr>
          <w:color w:val="000000" w:themeColor="text1"/>
          <w:sz w:val="28"/>
          <w:szCs w:val="28"/>
          <w:lang w:val="uk-UA"/>
        </w:rPr>
      </w:pPr>
      <w:r w:rsidRPr="00F75CB2">
        <w:rPr>
          <w:color w:val="000000" w:themeColor="text1"/>
          <w:sz w:val="28"/>
          <w:szCs w:val="28"/>
          <w:lang w:val="uk-UA"/>
        </w:rPr>
        <w:t xml:space="preserve">з 9-річного віку – до занять з водного поло, волейболу, ковзанярського спорту, легкої атлетики, лижного спорту (біатлону), лижних гонок, лижного двоборства, стрибків з трампліну, вітрильного спорту, регбі, ручному м'ячу, хокею на траві, з м'ячем, з шайбою;  </w:t>
      </w:r>
    </w:p>
    <w:p w:rsidR="00B93598" w:rsidRPr="00F75CB2" w:rsidRDefault="00B93598" w:rsidP="00B93598">
      <w:pPr>
        <w:pStyle w:val="a4"/>
        <w:numPr>
          <w:ilvl w:val="0"/>
          <w:numId w:val="35"/>
        </w:numPr>
        <w:spacing w:line="360" w:lineRule="auto"/>
        <w:jc w:val="both"/>
        <w:rPr>
          <w:color w:val="000000" w:themeColor="text1"/>
          <w:sz w:val="28"/>
          <w:szCs w:val="28"/>
          <w:lang w:val="uk-UA"/>
        </w:rPr>
      </w:pPr>
      <w:r w:rsidRPr="00F75CB2">
        <w:rPr>
          <w:color w:val="000000" w:themeColor="text1"/>
          <w:sz w:val="28"/>
          <w:szCs w:val="28"/>
          <w:lang w:val="uk-UA"/>
        </w:rPr>
        <w:t xml:space="preserve">з 10-річного віку – до занять зі скелелазіння, фехтування, важкої атлетики, санного спорту, сучасного п'ятиборства, стрільби кульової, веслування на байдарці і каное, веслування академічного, велоспорту, боротьби вільної, класичної, дзюдо, самбо, боксу;  </w:t>
      </w:r>
    </w:p>
    <w:p w:rsidR="00B93598" w:rsidRPr="00F75CB2" w:rsidRDefault="00B93598" w:rsidP="00B93598">
      <w:pPr>
        <w:pStyle w:val="a4"/>
        <w:numPr>
          <w:ilvl w:val="0"/>
          <w:numId w:val="35"/>
        </w:numPr>
        <w:spacing w:line="360" w:lineRule="auto"/>
        <w:jc w:val="both"/>
        <w:rPr>
          <w:color w:val="000000" w:themeColor="text1"/>
          <w:sz w:val="28"/>
          <w:szCs w:val="28"/>
          <w:lang w:val="uk-UA"/>
        </w:rPr>
      </w:pPr>
      <w:r w:rsidRPr="00F75CB2">
        <w:rPr>
          <w:color w:val="000000" w:themeColor="text1"/>
          <w:sz w:val="28"/>
          <w:szCs w:val="28"/>
          <w:lang w:val="uk-UA"/>
        </w:rPr>
        <w:lastRenderedPageBreak/>
        <w:t xml:space="preserve">з 11 років – до занять з кінного спорту, стрільби з лука, стрільби стендової;  </w:t>
      </w:r>
    </w:p>
    <w:p w:rsidR="00B93598" w:rsidRPr="00F75CB2" w:rsidRDefault="00B93598" w:rsidP="00B93598">
      <w:pPr>
        <w:pStyle w:val="a4"/>
        <w:numPr>
          <w:ilvl w:val="0"/>
          <w:numId w:val="35"/>
        </w:numPr>
        <w:spacing w:line="360" w:lineRule="auto"/>
        <w:jc w:val="both"/>
        <w:rPr>
          <w:color w:val="000000" w:themeColor="text1"/>
          <w:sz w:val="28"/>
          <w:szCs w:val="28"/>
          <w:lang w:val="uk-UA"/>
        </w:rPr>
      </w:pPr>
      <w:r w:rsidRPr="00F75CB2">
        <w:rPr>
          <w:color w:val="000000" w:themeColor="text1"/>
          <w:sz w:val="28"/>
          <w:szCs w:val="28"/>
          <w:lang w:val="uk-UA"/>
        </w:rPr>
        <w:t xml:space="preserve">з 17 років – до занять бобслеєм.  </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Для учнів 8-9 і 10-11 років заняття проводяться два рази на тиждень по 45 хв, для інших вікових груп – три рази на тиждень по 90 хв. Проводять заняття в спортивних секціях вчителя фізичної культури, військові керівники (з військово-прикладних видів спорту), вчителі інших предметів, що мають відповідну підготовку з певного виду спорту та компетентні в питаннях методики організації та проведення спортивних занять з дітьми [44, 47, 48]. </w:t>
      </w:r>
    </w:p>
    <w:p w:rsidR="00B93598" w:rsidRPr="00F75CB2" w:rsidRDefault="00B93598" w:rsidP="00B93598">
      <w:pPr>
        <w:pStyle w:val="a3"/>
        <w:spacing w:before="0" w:beforeAutospacing="0" w:after="0" w:afterAutospacing="0" w:line="360" w:lineRule="auto"/>
        <w:ind w:firstLine="708"/>
        <w:rPr>
          <w:rFonts w:eastAsia="Calibri"/>
          <w:bCs/>
          <w:color w:val="000000" w:themeColor="text1"/>
          <w:sz w:val="28"/>
          <w:szCs w:val="28"/>
          <w:lang w:val="uk-UA"/>
        </w:rPr>
      </w:pPr>
    </w:p>
    <w:p w:rsidR="00B93598" w:rsidRPr="00F75CB2" w:rsidRDefault="00B93598" w:rsidP="00B93598">
      <w:pPr>
        <w:pStyle w:val="a4"/>
        <w:spacing w:line="360" w:lineRule="auto"/>
        <w:ind w:left="420" w:right="113" w:firstLine="288"/>
        <w:rPr>
          <w:bCs/>
          <w:color w:val="000000" w:themeColor="text1"/>
          <w:sz w:val="28"/>
          <w:szCs w:val="28"/>
          <w:lang w:val="uk-UA"/>
        </w:rPr>
      </w:pPr>
      <w:r w:rsidRPr="00F75CB2">
        <w:rPr>
          <w:bCs/>
          <w:color w:val="000000" w:themeColor="text1"/>
          <w:sz w:val="28"/>
          <w:szCs w:val="28"/>
          <w:lang w:val="uk-UA"/>
        </w:rPr>
        <w:t xml:space="preserve">1.3 </w:t>
      </w:r>
      <w:r w:rsidR="00430E35" w:rsidRPr="00F75CB2">
        <w:rPr>
          <w:bCs/>
          <w:color w:val="000000" w:themeColor="text1"/>
          <w:sz w:val="28"/>
          <w:szCs w:val="28"/>
          <w:lang w:val="uk-UA"/>
        </w:rPr>
        <w:t>Футбол</w:t>
      </w:r>
      <w:r w:rsidRPr="00F75CB2">
        <w:rPr>
          <w:bCs/>
          <w:color w:val="000000" w:themeColor="text1"/>
          <w:sz w:val="28"/>
          <w:szCs w:val="28"/>
          <w:lang w:val="uk-UA"/>
        </w:rPr>
        <w:t xml:space="preserve"> як засіб фізичного виховання</w:t>
      </w:r>
    </w:p>
    <w:p w:rsidR="00B93598" w:rsidRPr="00F75CB2" w:rsidRDefault="00B93598" w:rsidP="00B93598">
      <w:pPr>
        <w:pStyle w:val="a4"/>
        <w:spacing w:line="360" w:lineRule="auto"/>
        <w:ind w:left="420" w:right="113"/>
        <w:rPr>
          <w:bCs/>
          <w:color w:val="000000" w:themeColor="text1"/>
          <w:sz w:val="28"/>
          <w:szCs w:val="28"/>
          <w:lang w:val="uk-UA"/>
        </w:rPr>
      </w:pPr>
    </w:p>
    <w:p w:rsidR="00B93598" w:rsidRPr="00F75CB2" w:rsidRDefault="00B93598" w:rsidP="00B93598">
      <w:pPr>
        <w:spacing w:line="360" w:lineRule="auto"/>
        <w:ind w:right="113" w:firstLine="709"/>
        <w:jc w:val="both"/>
        <w:rPr>
          <w:color w:val="000000" w:themeColor="text1"/>
          <w:sz w:val="28"/>
          <w:szCs w:val="28"/>
          <w:lang w:val="uk-UA"/>
        </w:rPr>
      </w:pPr>
      <w:r w:rsidRPr="00F75CB2">
        <w:rPr>
          <w:color w:val="000000" w:themeColor="text1"/>
          <w:sz w:val="28"/>
          <w:szCs w:val="28"/>
          <w:lang w:val="uk-UA"/>
        </w:rPr>
        <w:t xml:space="preserve">Спортивні ігри є важливим засобом фізичного виховання всіх верств населення, від дітей дошкільного віку до людей зрілого віку. Вони займають провідне місце в програмах фізичного виховання загальноосвітніх шкіл, позакласній роботі, у відділеннях зі спортивних ігор ДЮСШ, вищих навчальних закладах, виробничих та сільських колективах фізичної </w:t>
      </w:r>
      <w:r w:rsidR="003706F3">
        <w:rPr>
          <w:color w:val="000000" w:themeColor="text1"/>
          <w:sz w:val="28"/>
          <w:szCs w:val="28"/>
          <w:lang w:val="uk-UA"/>
        </w:rPr>
        <w:br/>
      </w:r>
      <w:r w:rsidRPr="00F75CB2">
        <w:rPr>
          <w:color w:val="000000" w:themeColor="text1"/>
          <w:sz w:val="28"/>
          <w:szCs w:val="28"/>
          <w:lang w:val="uk-UA"/>
        </w:rPr>
        <w:t>культури [6].</w:t>
      </w:r>
    </w:p>
    <w:p w:rsidR="00B93598" w:rsidRPr="00F75CB2" w:rsidRDefault="003E49D2" w:rsidP="003E49D2">
      <w:pPr>
        <w:spacing w:line="360" w:lineRule="auto"/>
        <w:ind w:right="113" w:firstLine="709"/>
        <w:jc w:val="both"/>
        <w:rPr>
          <w:color w:val="000000" w:themeColor="text1"/>
          <w:sz w:val="28"/>
          <w:szCs w:val="28"/>
          <w:lang w:val="uk-UA"/>
        </w:rPr>
      </w:pPr>
      <w:r w:rsidRPr="00F75CB2">
        <w:rPr>
          <w:color w:val="000000" w:themeColor="text1"/>
          <w:sz w:val="28"/>
          <w:szCs w:val="28"/>
          <w:lang w:val="uk-UA"/>
        </w:rPr>
        <w:t>Фу</w:t>
      </w:r>
      <w:r w:rsidR="00B93598" w:rsidRPr="00F75CB2">
        <w:rPr>
          <w:color w:val="000000" w:themeColor="text1"/>
          <w:sz w:val="28"/>
          <w:szCs w:val="28"/>
          <w:lang w:val="uk-UA"/>
        </w:rPr>
        <w:t>тбол, як один з найбільш популярних видів спортивних ігор на сьогоднішній день, продовжує набувати все більшої популярності в світі і в Україні. При цьому не тільки як видовищний вид спорту, але і як ефективний засіб фізичного виховання дітей середнього та старшого шкільного віку.</w:t>
      </w:r>
      <w:r w:rsidRPr="00F75CB2">
        <w:rPr>
          <w:color w:val="000000" w:themeColor="text1"/>
          <w:sz w:val="28"/>
          <w:szCs w:val="28"/>
          <w:lang w:val="uk-UA"/>
        </w:rPr>
        <w:t xml:space="preserve"> Футбол</w:t>
      </w:r>
      <w:r w:rsidR="00B93598" w:rsidRPr="00F75CB2">
        <w:rPr>
          <w:color w:val="000000" w:themeColor="text1"/>
          <w:sz w:val="28"/>
          <w:szCs w:val="28"/>
          <w:lang w:val="uk-UA"/>
        </w:rPr>
        <w:t xml:space="preserve">, як спортивна гра, в першу чергу приваблює наявністю великої кількості техніко-тактичних прийомів. Володіючи високою динамічністю, емоційністю і в той же час індивідуалізмом і колективізмом, </w:t>
      </w:r>
      <w:r w:rsidRPr="00F75CB2">
        <w:rPr>
          <w:color w:val="000000" w:themeColor="text1"/>
          <w:sz w:val="28"/>
          <w:szCs w:val="28"/>
          <w:lang w:val="uk-UA"/>
        </w:rPr>
        <w:t>цей вид спорт</w:t>
      </w:r>
      <w:r w:rsidR="00B93598" w:rsidRPr="00F75CB2">
        <w:rPr>
          <w:color w:val="000000" w:themeColor="text1"/>
          <w:sz w:val="28"/>
          <w:szCs w:val="28"/>
          <w:lang w:val="uk-UA"/>
        </w:rPr>
        <w:t>, на думку багатьох фахівців в галузі спорту, є одним з найефективніших чинників всебічного фізичного розвитку [</w:t>
      </w:r>
      <w:r w:rsidR="00E415F6" w:rsidRPr="00F75CB2">
        <w:rPr>
          <w:color w:val="000000" w:themeColor="text1"/>
          <w:sz w:val="28"/>
          <w:szCs w:val="28"/>
          <w:lang w:val="uk-UA"/>
        </w:rPr>
        <w:t>10</w:t>
      </w:r>
      <w:r w:rsidR="00B93598" w:rsidRPr="00F75CB2">
        <w:rPr>
          <w:color w:val="000000" w:themeColor="text1"/>
          <w:sz w:val="28"/>
          <w:szCs w:val="28"/>
          <w:lang w:val="uk-UA"/>
        </w:rPr>
        <w:t xml:space="preserve">]. </w:t>
      </w:r>
    </w:p>
    <w:p w:rsidR="00B93598" w:rsidRPr="00F75CB2" w:rsidRDefault="00B93598" w:rsidP="00B93598">
      <w:pPr>
        <w:spacing w:line="360" w:lineRule="auto"/>
        <w:ind w:right="113" w:firstLine="709"/>
        <w:jc w:val="both"/>
        <w:rPr>
          <w:color w:val="000000" w:themeColor="text1"/>
          <w:sz w:val="28"/>
          <w:szCs w:val="28"/>
          <w:lang w:val="uk-UA"/>
        </w:rPr>
      </w:pPr>
      <w:r w:rsidRPr="00F75CB2">
        <w:rPr>
          <w:color w:val="000000" w:themeColor="text1"/>
          <w:sz w:val="28"/>
          <w:szCs w:val="28"/>
          <w:lang w:val="uk-UA"/>
        </w:rPr>
        <w:t xml:space="preserve">До речі, можна з упевненістю сказати, що </w:t>
      </w:r>
      <w:r w:rsidR="003E49D2" w:rsidRPr="00F75CB2">
        <w:rPr>
          <w:color w:val="000000" w:themeColor="text1"/>
          <w:sz w:val="28"/>
          <w:szCs w:val="28"/>
          <w:lang w:val="uk-UA"/>
        </w:rPr>
        <w:t>футбол</w:t>
      </w:r>
      <w:r w:rsidRPr="00F75CB2">
        <w:rPr>
          <w:color w:val="000000" w:themeColor="text1"/>
          <w:sz w:val="28"/>
          <w:szCs w:val="28"/>
          <w:lang w:val="uk-UA"/>
        </w:rPr>
        <w:t xml:space="preserve">, напевно, є єдиним з найпопулярніших видів спорту, дата і місце виникнення якого точно відомі. Про історію створення цієї популярної гри написано чимало. У численних </w:t>
      </w:r>
      <w:r w:rsidRPr="00F75CB2">
        <w:rPr>
          <w:color w:val="000000" w:themeColor="text1"/>
          <w:sz w:val="28"/>
          <w:szCs w:val="28"/>
          <w:lang w:val="uk-UA"/>
        </w:rPr>
        <w:lastRenderedPageBreak/>
        <w:t xml:space="preserve">статтях і книгах написані правдиві і вигадані подробиці про становлення майбутнього пристрасті мільйонів гравців і вболівальників. За досить короткий час </w:t>
      </w:r>
      <w:r w:rsidR="00B2009E" w:rsidRPr="00F75CB2">
        <w:rPr>
          <w:color w:val="000000" w:themeColor="text1"/>
          <w:sz w:val="28"/>
          <w:szCs w:val="28"/>
          <w:lang w:val="uk-UA"/>
        </w:rPr>
        <w:t xml:space="preserve">футбол </w:t>
      </w:r>
      <w:r w:rsidRPr="00F75CB2">
        <w:rPr>
          <w:color w:val="000000" w:themeColor="text1"/>
          <w:sz w:val="28"/>
          <w:szCs w:val="28"/>
          <w:lang w:val="uk-UA"/>
        </w:rPr>
        <w:t>пройшов стадію становлення і подальший бурхливий розвиток. Протягом декількох десятиліть ця гра завоювала серця багатьох шанувальників на всіх континентах планети, що само по собі являє незрозумілий феномен.</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t xml:space="preserve">Серед багаточисельних видів спорту, які культивуються в системі фізичного виховання України, футбол займає одне з провідних місць. Важко назвати інший вид спорту, який міг би змагатися з ним у популярності. Його простота, доступність широким верствам населення, доступність гри, величезна емоційність ігрових ситуацій, необхідність проявлення волі і мужності при подоланні дій суперника роблять футбол популярним видом спорту і цінним засобом фізичного виховання. Мабуть, немає такого хлопчика, який би не гонив м'яча у своєму дворі, чи то на будь-якому вільному майданчику. Футбол дозволяє без великих матеріальних затрат досягти високого ступеня фізичної підготовленості та розвивати швидкість, силу, витривалість, спритність, стрибучість і багато інших рухових якостей, виховувати сміливість, дисциплінованість, розвивати координацію і </w:t>
      </w:r>
      <w:r w:rsidR="003706F3">
        <w:rPr>
          <w:color w:val="000000" w:themeColor="text1"/>
          <w:sz w:val="28"/>
          <w:lang w:val="uk-UA"/>
        </w:rPr>
        <w:br/>
      </w:r>
      <w:r w:rsidRPr="00F75CB2">
        <w:rPr>
          <w:color w:val="000000" w:themeColor="text1"/>
          <w:sz w:val="28"/>
          <w:lang w:val="uk-UA"/>
        </w:rPr>
        <w:t>рішучість</w:t>
      </w:r>
      <w:r w:rsidR="004F2FC0" w:rsidRPr="00F75CB2">
        <w:rPr>
          <w:color w:val="000000" w:themeColor="text1"/>
          <w:sz w:val="28"/>
          <w:lang w:val="uk-UA"/>
        </w:rPr>
        <w:t xml:space="preserve"> </w:t>
      </w:r>
      <w:r w:rsidR="004F2FC0" w:rsidRPr="00F75CB2">
        <w:rPr>
          <w:color w:val="000000" w:themeColor="text1"/>
          <w:sz w:val="28"/>
          <w:szCs w:val="28"/>
          <w:lang w:val="uk-UA"/>
        </w:rPr>
        <w:t>[31, 41]</w:t>
      </w:r>
      <w:r w:rsidRPr="00F75CB2">
        <w:rPr>
          <w:color w:val="000000" w:themeColor="text1"/>
          <w:sz w:val="28"/>
          <w:lang w:val="uk-UA"/>
        </w:rPr>
        <w:t>.</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t>Федерація футболу України провела значну попередню підготовку і створила необхідні передумови для підписання Договору про співробітництво. Так, були організовані Всеукраїнська науково-практична конференція «Впровадження уроку футболу в середніх закладах освіти» і Всеукраїнський семінар «Організація та проведення регіональних курсів підвищення кваліфікації вчителів фізичної культури з методики викладання футболу». У містах Києві, Львові, Харкові та Дніпропетровську створені і розпочали роботу регіональні постійно діючі курси перепідготовки вчителів фізкультури, які викладають футбол у школі. У журналі «Фізичне виховання в школі» систематично виходить рубрика «Футбол у школі»</w:t>
      </w:r>
      <w:r w:rsidR="004F2FC0" w:rsidRPr="00F75CB2">
        <w:rPr>
          <w:color w:val="000000" w:themeColor="text1"/>
          <w:sz w:val="28"/>
          <w:lang w:val="uk-UA"/>
        </w:rPr>
        <w:t xml:space="preserve"> </w:t>
      </w:r>
      <w:r w:rsidR="004F2FC0" w:rsidRPr="00F75CB2">
        <w:rPr>
          <w:color w:val="000000" w:themeColor="text1"/>
          <w:sz w:val="28"/>
          <w:szCs w:val="28"/>
          <w:lang w:val="uk-UA"/>
        </w:rPr>
        <w:t>[51]</w:t>
      </w:r>
      <w:r w:rsidRPr="00F75CB2">
        <w:rPr>
          <w:color w:val="000000" w:themeColor="text1"/>
          <w:sz w:val="28"/>
          <w:lang w:val="uk-UA"/>
        </w:rPr>
        <w:t>.</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lastRenderedPageBreak/>
        <w:t xml:space="preserve">Малорухливий образ життя більшості </w:t>
      </w:r>
      <w:r w:rsidR="00E415F6" w:rsidRPr="00F75CB2">
        <w:rPr>
          <w:color w:val="000000" w:themeColor="text1"/>
          <w:sz w:val="28"/>
          <w:lang w:val="uk-UA"/>
        </w:rPr>
        <w:t>–</w:t>
      </w:r>
      <w:r w:rsidRPr="00F75CB2">
        <w:rPr>
          <w:color w:val="000000" w:themeColor="text1"/>
          <w:sz w:val="28"/>
          <w:lang w:val="uk-UA"/>
        </w:rPr>
        <w:t xml:space="preserve"> унаслідок цього збільшується внутрішній м'язовий тиск, порушується нормальний кровообіг. Сидяче положення, а також низька інтенсивність роботи м'язів живота і верхніх кінцівок створюють передумови для розвитку застійних явищ у внутрішніх органах, порушення крово- і лімфообігу в ногах і руках. Застій крові в черевній порожнині ? причиною недостатнього постачання крові, а з нею — і кисню в головний мозок. Недостатнє постачання мозку киснем суттєво впливає на зниження розумової працездатності учнів. Суть-у тому, що мозок, маса якого в середньому складає 1550 г, споживає майже третину кисню, що поступає в організм. Його запаси можна поповнити під час занять фізичними вправами на свіжому повітрі.</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t>Вважається оптимальним, коли обсяг рухової активності школярів складає 7-12 годин на тиждень. За таким обсягом рухової активності у школярів спостерігаються найбільш високі показники розумової працездатності, більш висока її стійкість упродовж дня, підвищення успішності й адаптації до фізичних навантажень.</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t>Впроваджуючи третій урок футболу в школі ми тим самим збільшуємо рухову активність дітей. Проведення занять на свіжому повітрі покращує вентиляцію легень, кровообіг і зміцнює організм. Регулярні заняття футболом при</w:t>
      </w:r>
      <w:r w:rsidR="003706F3">
        <w:rPr>
          <w:color w:val="000000" w:themeColor="text1"/>
          <w:sz w:val="28"/>
          <w:lang w:val="uk-UA"/>
        </w:rPr>
        <w:t>вча</w:t>
      </w:r>
      <w:r w:rsidRPr="00F75CB2">
        <w:rPr>
          <w:color w:val="000000" w:themeColor="text1"/>
          <w:sz w:val="28"/>
          <w:lang w:val="uk-UA"/>
        </w:rPr>
        <w:t>ють дітей до дисциплінованості впевненості в своїх силах, дають можливість самовиразитися привчають до колективізму і дружби, взаємовиручки. Виховують як фізичні (силу, швидкість, витривалість, стрибучість тощо) так і психічні (впевненість, наполегливість, рішучість, здатність швидко приймати правильне рішення). Таким чином компл</w:t>
      </w:r>
      <w:r w:rsidR="003706F3">
        <w:rPr>
          <w:color w:val="000000" w:themeColor="text1"/>
          <w:sz w:val="28"/>
          <w:lang w:val="uk-UA"/>
        </w:rPr>
        <w:t>ексне застосування всіх видів фі</w:t>
      </w:r>
      <w:r w:rsidRPr="00F75CB2">
        <w:rPr>
          <w:color w:val="000000" w:themeColor="text1"/>
          <w:sz w:val="28"/>
          <w:lang w:val="uk-UA"/>
        </w:rPr>
        <w:t>зкультурно-оздоровчої роботи (урок футболу, урок фізичної культури, різні секційні заняття з різних видів спорту) позитивно впливають на динаміку розумової працездатності дітей.</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t xml:space="preserve">Футбол несе в собі багато істотних ознак культури взагалі і фізичної культури зокрема. Перш за все тому, що в його сфері здійснюється діяльність, яка спрямована на вдосконалення, перетворення природних даних людини як </w:t>
      </w:r>
      <w:r w:rsidRPr="00F75CB2">
        <w:rPr>
          <w:color w:val="000000" w:themeColor="text1"/>
          <w:sz w:val="28"/>
          <w:lang w:val="uk-UA"/>
        </w:rPr>
        <w:lastRenderedPageBreak/>
        <w:t>відносно фізичних якостей, так і рухових навиків, формується культура тіла і руху, а також культура поведінки, спілкування, пізнання. Найактивнішим фактором формування особистості тут виступає колектив. А команда існує в тому випадку, якщо в усіх є спільна мета; якщо всі працюють разом; якщо до</w:t>
      </w:r>
      <w:r w:rsidR="00E415F6" w:rsidRPr="00F75CB2">
        <w:rPr>
          <w:color w:val="000000" w:themeColor="text1"/>
          <w:sz w:val="28"/>
          <w:lang w:val="uk-UA"/>
        </w:rPr>
        <w:t>сягнута психологічна сумісність</w:t>
      </w:r>
      <w:r w:rsidRPr="00F75CB2">
        <w:rPr>
          <w:color w:val="000000" w:themeColor="text1"/>
          <w:sz w:val="28"/>
          <w:lang w:val="uk-UA"/>
        </w:rPr>
        <w:t xml:space="preserve">; якщо педагогічна майстерність наставника має досить високий рівень; якщо члени команди вчаться один в </w:t>
      </w:r>
      <w:r w:rsidR="003706F3">
        <w:rPr>
          <w:color w:val="000000" w:themeColor="text1"/>
          <w:sz w:val="28"/>
          <w:lang w:val="uk-UA"/>
        </w:rPr>
        <w:br/>
      </w:r>
      <w:r w:rsidRPr="00F75CB2">
        <w:rPr>
          <w:color w:val="000000" w:themeColor="text1"/>
          <w:sz w:val="28"/>
          <w:lang w:val="uk-UA"/>
        </w:rPr>
        <w:t>одного тощо [3</w:t>
      </w:r>
      <w:r w:rsidR="00E415F6" w:rsidRPr="00F75CB2">
        <w:rPr>
          <w:color w:val="000000" w:themeColor="text1"/>
          <w:sz w:val="28"/>
          <w:lang w:val="uk-UA"/>
        </w:rPr>
        <w:t>, 10</w:t>
      </w:r>
      <w:r w:rsidRPr="00F75CB2">
        <w:rPr>
          <w:color w:val="000000" w:themeColor="text1"/>
          <w:sz w:val="28"/>
          <w:lang w:val="uk-UA"/>
        </w:rPr>
        <w:t>].</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t>Роль фізичної культури в усі часи була значно важливою для зміцнення здоровʼя, організму людини. Фізична культура, як невіддільна частина загальної культури сучасного суспільства, являє собою багатогранне соціальне явище, яке має потужний вплив на виховання і розвиток всіх верств населення. Футбол являє собою такий вид спорту, який найбільшим чином сприяє різнобічному фізичному розвитку людини і разом з тим ставить організму виключно високі вимоги.</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t xml:space="preserve">Гра у футбол, повʼязана з необхідністю підтримувати високу працездатність протягом тривалого часу і виконувати роботу максимальної інтенсивності на фоні значного загального стомлення і стресу, вимагає високої стійкості у взаємозвʼязку функціональних систем. Тому технічні та тактичні вміння футболістів проявляються в грі з належною ефективністю лише на тлі високого рівня їх фізичної підготовленості </w:t>
      </w:r>
      <w:r w:rsidR="004F2FC0" w:rsidRPr="00F75CB2">
        <w:rPr>
          <w:color w:val="000000" w:themeColor="text1"/>
          <w:sz w:val="28"/>
          <w:szCs w:val="28"/>
          <w:lang w:val="uk-UA"/>
        </w:rPr>
        <w:t>[41, 51].</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t>Всі спортивні ігри різні за характером та інтенсивністю психологічного навантаження, і футбол не є винятком. Під час гри футболісти відчувають стрес, який неодмінно впливає на спортивну і технічну майстерність [1</w:t>
      </w:r>
      <w:r w:rsidR="004F2FC0" w:rsidRPr="00F75CB2">
        <w:rPr>
          <w:color w:val="000000" w:themeColor="text1"/>
          <w:sz w:val="28"/>
          <w:lang w:val="uk-UA"/>
        </w:rPr>
        <w:t>0</w:t>
      </w:r>
      <w:r w:rsidRPr="00F75CB2">
        <w:rPr>
          <w:color w:val="000000" w:themeColor="text1"/>
          <w:sz w:val="28"/>
          <w:lang w:val="uk-UA"/>
        </w:rPr>
        <w:t>].</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t xml:space="preserve">Заняття футболом виробляють здатність швидко опановувати руховими діями і швидко перебудовувати рухову діяльність відповідно до мінливої обстановки. Спритність у футболі проявляється в рухах з мʼячем, без мʼяча, в постійно мінливих ігрових ситуаціях. Пересування, повʼязані з веденням, обведенням, відбором і ударами по мʼячу, вимагають від гравців прояву координаційних можливостей. Крім цього, рухова діяльність у футболі </w:t>
      </w:r>
      <w:r w:rsidRPr="00F75CB2">
        <w:rPr>
          <w:color w:val="000000" w:themeColor="text1"/>
          <w:sz w:val="28"/>
          <w:lang w:val="uk-UA"/>
        </w:rPr>
        <w:lastRenderedPageBreak/>
        <w:t>протікає в умовах єдиноборства і постійно мінливих зовнішніх умов (стан поля, глядачі, погода), що вимагає високого прояву спритності [4</w:t>
      </w:r>
      <w:r w:rsidR="004F2FC0" w:rsidRPr="00F75CB2">
        <w:rPr>
          <w:color w:val="000000" w:themeColor="text1"/>
          <w:sz w:val="28"/>
          <w:lang w:val="uk-UA"/>
        </w:rPr>
        <w:t>1</w:t>
      </w:r>
      <w:r w:rsidRPr="00F75CB2">
        <w:rPr>
          <w:color w:val="000000" w:themeColor="text1"/>
          <w:sz w:val="28"/>
          <w:lang w:val="uk-UA"/>
        </w:rPr>
        <w:t>].</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t xml:space="preserve">Футбол характеризується високою руховою активністю футболістів, що виявляється в різних формах переміщень (стрибки, біг, прискорення, ривки зі зміною напрямку) </w:t>
      </w:r>
      <w:r w:rsidR="004F2FC0" w:rsidRPr="00F75CB2">
        <w:rPr>
          <w:color w:val="000000" w:themeColor="text1"/>
          <w:sz w:val="28"/>
          <w:szCs w:val="28"/>
          <w:lang w:val="uk-UA"/>
        </w:rPr>
        <w:t xml:space="preserve">[51]. </w:t>
      </w:r>
      <w:r w:rsidRPr="00F75CB2">
        <w:rPr>
          <w:color w:val="000000" w:themeColor="text1"/>
          <w:sz w:val="28"/>
          <w:lang w:val="uk-UA"/>
        </w:rPr>
        <w:t>Основними засобами вирішення завдань фізичної і технічної підготовки юних футболістів є фізичні вправи.</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t>У підготовці футболістів використовують дві групи вправ, спрямованих на розвиток фізичних якостей: неспецифічні (біг, стрибки, вправи на силових тренажерах) і специфічні (тактико-технічні). Вправи першої групи сприяють розвитку базових фізичних якостей (загальної витривалості, загальної сили), в той час як вправи другої групи переробляють ці базові якості в специфічні.</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t>Так як основними засобами підготовки футболістів є фізичні вправи, то розглянемо вплив фізичних вправ на організм дітей, які займаються футболом, визначається рядом факторів. Усі фактори можна об'єднати в три групи [</w:t>
      </w:r>
      <w:r w:rsidR="004F2FC0" w:rsidRPr="00F75CB2">
        <w:rPr>
          <w:color w:val="000000" w:themeColor="text1"/>
          <w:sz w:val="28"/>
          <w:lang w:val="uk-UA"/>
        </w:rPr>
        <w:t>10</w:t>
      </w:r>
      <w:r w:rsidRPr="00F75CB2">
        <w:rPr>
          <w:color w:val="000000" w:themeColor="text1"/>
          <w:sz w:val="28"/>
          <w:lang w:val="uk-UA"/>
        </w:rPr>
        <w:t>]:</w:t>
      </w:r>
    </w:p>
    <w:p w:rsidR="003E49D2" w:rsidRPr="00F75CB2" w:rsidRDefault="003E49D2" w:rsidP="003706F3">
      <w:pPr>
        <w:pStyle w:val="a4"/>
        <w:numPr>
          <w:ilvl w:val="0"/>
          <w:numId w:val="46"/>
        </w:numPr>
        <w:tabs>
          <w:tab w:val="left" w:pos="993"/>
        </w:tabs>
        <w:spacing w:line="360" w:lineRule="auto"/>
        <w:ind w:left="0" w:firstLine="709"/>
        <w:jc w:val="both"/>
        <w:rPr>
          <w:color w:val="000000" w:themeColor="text1"/>
          <w:sz w:val="28"/>
          <w:lang w:val="uk-UA"/>
        </w:rPr>
      </w:pPr>
      <w:r w:rsidRPr="00F75CB2">
        <w:rPr>
          <w:color w:val="000000" w:themeColor="text1"/>
          <w:sz w:val="28"/>
          <w:lang w:val="uk-UA"/>
        </w:rPr>
        <w:t>Індивідуальні особливості. Сила впливу фізичних вправ залежить від віку і статі учнів, від рівня їх активності і зацікавленості, від рівня знань, умінь і фізичного розвитку. Визначають вплив на організм особливо самих вправ: їх труднощі, емоційність, новизна. Більш ефективний вплив на організм надають емоційні, нові вправи.</w:t>
      </w:r>
    </w:p>
    <w:p w:rsidR="003E49D2" w:rsidRPr="00F75CB2" w:rsidRDefault="003E49D2" w:rsidP="003706F3">
      <w:pPr>
        <w:pStyle w:val="a4"/>
        <w:numPr>
          <w:ilvl w:val="0"/>
          <w:numId w:val="46"/>
        </w:numPr>
        <w:tabs>
          <w:tab w:val="left" w:pos="993"/>
        </w:tabs>
        <w:spacing w:line="360" w:lineRule="auto"/>
        <w:ind w:left="0" w:firstLine="709"/>
        <w:jc w:val="both"/>
        <w:rPr>
          <w:color w:val="000000" w:themeColor="text1"/>
          <w:sz w:val="28"/>
          <w:lang w:val="uk-UA"/>
        </w:rPr>
      </w:pPr>
      <w:r w:rsidRPr="00F75CB2">
        <w:rPr>
          <w:color w:val="000000" w:themeColor="text1"/>
          <w:sz w:val="28"/>
          <w:lang w:val="uk-UA"/>
        </w:rPr>
        <w:t>Правильне дозування вправ. Труднощі вправи багато в чому визначається його дозуванням. Малі навантаження не дають необхідного ефекту, занадто високі можуть завдати шкоди здоров'ю дітей.</w:t>
      </w:r>
    </w:p>
    <w:p w:rsidR="003E49D2" w:rsidRPr="00F75CB2" w:rsidRDefault="003E49D2" w:rsidP="003706F3">
      <w:pPr>
        <w:pStyle w:val="a4"/>
        <w:numPr>
          <w:ilvl w:val="0"/>
          <w:numId w:val="46"/>
        </w:numPr>
        <w:tabs>
          <w:tab w:val="left" w:pos="993"/>
        </w:tabs>
        <w:spacing w:line="360" w:lineRule="auto"/>
        <w:ind w:left="0" w:firstLine="709"/>
        <w:jc w:val="both"/>
        <w:rPr>
          <w:color w:val="000000" w:themeColor="text1"/>
          <w:sz w:val="28"/>
          <w:lang w:val="uk-UA"/>
        </w:rPr>
      </w:pPr>
      <w:r w:rsidRPr="00F75CB2">
        <w:rPr>
          <w:color w:val="000000" w:themeColor="text1"/>
          <w:sz w:val="28"/>
          <w:lang w:val="uk-UA"/>
        </w:rPr>
        <w:t>Умови виконання вправ. Сюди відносяться умови місця занять, методологічні та матеріальні чинники. Якщо виконати одну і ту ж вправу в різних умовах, то і вплив його на організм буде різним. Вплив одних і тих же вправ залежить від температури і вологості повітря, якості спортивного інвентарю, одягу, режиму навчання і відпочинку, бажання дітей.</w:t>
      </w:r>
    </w:p>
    <w:p w:rsidR="003E49D2" w:rsidRPr="00F75CB2" w:rsidRDefault="003E49D2" w:rsidP="003E49D2">
      <w:pPr>
        <w:spacing w:line="360" w:lineRule="auto"/>
        <w:ind w:firstLine="708"/>
        <w:jc w:val="both"/>
        <w:rPr>
          <w:color w:val="000000" w:themeColor="text1"/>
          <w:sz w:val="28"/>
          <w:lang w:val="uk-UA"/>
        </w:rPr>
      </w:pPr>
      <w:r w:rsidRPr="00F75CB2">
        <w:rPr>
          <w:color w:val="000000" w:themeColor="text1"/>
          <w:sz w:val="28"/>
          <w:lang w:val="uk-UA"/>
        </w:rPr>
        <w:t xml:space="preserve">Футбол – потужний засіб агітації і пропаганди фізичної культури і спорту. Отже, особливо важливо, що великий обʼєм рухів у футболі обумовлений високим емоційним фоном, який являється важливим фактором, </w:t>
      </w:r>
      <w:r w:rsidRPr="00F75CB2">
        <w:rPr>
          <w:color w:val="000000" w:themeColor="text1"/>
          <w:sz w:val="28"/>
          <w:lang w:val="uk-UA"/>
        </w:rPr>
        <w:lastRenderedPageBreak/>
        <w:t>що підтримує інтерес до занять з фізичного виховання. Ось чому, детальний аналіз використання засобів футболу в якості базового виду спорту, характеристика його засобів і сполучень з іншими видами спорту, з урахуванням їх «енергоємності» і оздоровчої ефективності, суттєво може сприяти оптимізації навчального процесу з фізичного виховання.</w:t>
      </w:r>
    </w:p>
    <w:p w:rsidR="00F90C99" w:rsidRPr="00F75CB2" w:rsidRDefault="00F90C99" w:rsidP="00F90C99">
      <w:pPr>
        <w:spacing w:line="360" w:lineRule="auto"/>
        <w:ind w:right="113" w:firstLine="709"/>
        <w:jc w:val="both"/>
        <w:rPr>
          <w:color w:val="000000" w:themeColor="text1"/>
          <w:sz w:val="28"/>
          <w:szCs w:val="28"/>
          <w:lang w:val="uk-UA"/>
        </w:rPr>
      </w:pPr>
      <w:r w:rsidRPr="00F75CB2">
        <w:rPr>
          <w:color w:val="000000" w:themeColor="text1"/>
          <w:sz w:val="28"/>
          <w:szCs w:val="28"/>
          <w:lang w:val="uk-UA"/>
        </w:rPr>
        <w:t>Зважаючи на економічну ситуацію в країні, необхідно шукати реальні й водночас ефективні шляхи підтримки достатнього фізичного стану молоді, особливо шкільного віку. Урок футболу в загальноосвітніх школах – найб</w:t>
      </w:r>
      <w:r w:rsidR="0035158C" w:rsidRPr="00F75CB2">
        <w:rPr>
          <w:color w:val="000000" w:themeColor="text1"/>
          <w:sz w:val="28"/>
          <w:szCs w:val="28"/>
          <w:lang w:val="uk-UA"/>
        </w:rPr>
        <w:t>ільш придатна для цього форма [50</w:t>
      </w:r>
      <w:r w:rsidRPr="00F75CB2">
        <w:rPr>
          <w:color w:val="000000" w:themeColor="text1"/>
          <w:sz w:val="28"/>
          <w:szCs w:val="28"/>
          <w:lang w:val="uk-UA"/>
        </w:rPr>
        <w:t>]. Перед школярами постає природна потреба щось вирішувати самостійно. Саме такі умови характерні для процесу навчання спортивних ігор, зокрема футболу. Футбол, як колективна творча гра, потребує поєднання розуму, емоцій та сили волі [</w:t>
      </w:r>
      <w:r w:rsidR="004F2FC0" w:rsidRPr="00F75CB2">
        <w:rPr>
          <w:color w:val="000000" w:themeColor="text1"/>
          <w:sz w:val="28"/>
          <w:szCs w:val="28"/>
          <w:lang w:val="uk-UA"/>
        </w:rPr>
        <w:t>10, 51</w:t>
      </w:r>
      <w:r w:rsidRPr="00F75CB2">
        <w:rPr>
          <w:color w:val="000000" w:themeColor="text1"/>
          <w:sz w:val="28"/>
          <w:szCs w:val="28"/>
          <w:lang w:val="uk-UA"/>
        </w:rPr>
        <w:t>].</w:t>
      </w:r>
    </w:p>
    <w:p w:rsidR="00F90C99" w:rsidRPr="00F75CB2" w:rsidRDefault="00F90C99" w:rsidP="00F90C99">
      <w:pPr>
        <w:spacing w:line="360" w:lineRule="auto"/>
        <w:ind w:right="113" w:firstLine="709"/>
        <w:jc w:val="both"/>
        <w:rPr>
          <w:color w:val="000000" w:themeColor="text1"/>
          <w:sz w:val="28"/>
          <w:szCs w:val="28"/>
          <w:lang w:val="uk-UA"/>
        </w:rPr>
      </w:pPr>
      <w:r w:rsidRPr="00F75CB2">
        <w:rPr>
          <w:color w:val="000000" w:themeColor="text1"/>
          <w:sz w:val="28"/>
          <w:szCs w:val="28"/>
          <w:lang w:val="uk-UA"/>
        </w:rPr>
        <w:t>Сьогодні дуже важко створити належні умови</w:t>
      </w:r>
      <w:r w:rsidR="004F2FC0" w:rsidRPr="00F75CB2">
        <w:rPr>
          <w:color w:val="000000" w:themeColor="text1"/>
          <w:sz w:val="28"/>
          <w:szCs w:val="28"/>
          <w:lang w:val="uk-UA"/>
        </w:rPr>
        <w:t xml:space="preserve"> для занять фізичною культурою</w:t>
      </w:r>
      <w:r w:rsidRPr="00F75CB2">
        <w:rPr>
          <w:color w:val="000000" w:themeColor="text1"/>
          <w:sz w:val="28"/>
          <w:szCs w:val="28"/>
          <w:lang w:val="uk-UA"/>
        </w:rPr>
        <w:t>. Щодо масового навчання елементів футболу, то воно не ставить суворих вимог до цих умов та матеріального забезпечення і сприяє кращому засвоєнню інших видів спорту. Методиці викладання футболу навчають у вищих закладах освіти та інститутах післядипломної освіти, тому кожен учитель фізичної культури мо</w:t>
      </w:r>
      <w:r w:rsidR="0035158C" w:rsidRPr="00F75CB2">
        <w:rPr>
          <w:color w:val="000000" w:themeColor="text1"/>
          <w:sz w:val="28"/>
          <w:szCs w:val="28"/>
          <w:lang w:val="uk-UA"/>
        </w:rPr>
        <w:t>же викладати основи цієї гри [1</w:t>
      </w:r>
      <w:r w:rsidR="004F2FC0" w:rsidRPr="00F75CB2">
        <w:rPr>
          <w:color w:val="000000" w:themeColor="text1"/>
          <w:sz w:val="28"/>
          <w:szCs w:val="28"/>
          <w:lang w:val="uk-UA"/>
        </w:rPr>
        <w:t>0</w:t>
      </w:r>
      <w:r w:rsidRPr="00F75CB2">
        <w:rPr>
          <w:color w:val="000000" w:themeColor="text1"/>
          <w:sz w:val="28"/>
          <w:szCs w:val="28"/>
          <w:lang w:val="uk-UA"/>
        </w:rPr>
        <w:t>].</w:t>
      </w:r>
    </w:p>
    <w:p w:rsidR="00F90C99" w:rsidRPr="00F75CB2" w:rsidRDefault="00F90C99" w:rsidP="00F90C99">
      <w:pPr>
        <w:spacing w:line="360" w:lineRule="auto"/>
        <w:ind w:right="113" w:firstLine="709"/>
        <w:jc w:val="both"/>
        <w:rPr>
          <w:color w:val="000000" w:themeColor="text1"/>
          <w:sz w:val="28"/>
          <w:szCs w:val="28"/>
          <w:lang w:val="uk-UA"/>
        </w:rPr>
      </w:pPr>
      <w:r w:rsidRPr="00F75CB2">
        <w:rPr>
          <w:color w:val="000000" w:themeColor="text1"/>
          <w:sz w:val="28"/>
          <w:szCs w:val="28"/>
          <w:lang w:val="uk-UA"/>
        </w:rPr>
        <w:t>В той же час, процес впровадження уроку футболу в школі складний і тривалий, він залежить від багатьох чинників, але перші серйозні кроки Федерацією футболу України та Міністерством освіти і науки України вже зроблені і надалі розвиток шкільного футболу буде одним із пріоритетних напрямів їх діяльності [4</w:t>
      </w:r>
      <w:r w:rsidR="004F2FC0" w:rsidRPr="00F75CB2">
        <w:rPr>
          <w:color w:val="000000" w:themeColor="text1"/>
          <w:sz w:val="28"/>
          <w:szCs w:val="28"/>
          <w:lang w:val="uk-UA"/>
        </w:rPr>
        <w:t>1</w:t>
      </w:r>
      <w:r w:rsidRPr="00F75CB2">
        <w:rPr>
          <w:color w:val="000000" w:themeColor="text1"/>
          <w:sz w:val="28"/>
          <w:szCs w:val="28"/>
          <w:lang w:val="uk-UA"/>
        </w:rPr>
        <w:t>]. Однак, вплив футболу на фізичну працездатність і морфофункціональний розвиток в умовах додаткового уроку футболу вивчений не достатньо. В зв’язку з цим виникає необхідність проведення спеціальних досліджень по різним аспектам даної проблеми [</w:t>
      </w:r>
      <w:r w:rsidR="004F2FC0" w:rsidRPr="00F75CB2">
        <w:rPr>
          <w:color w:val="000000" w:themeColor="text1"/>
          <w:sz w:val="28"/>
          <w:szCs w:val="28"/>
          <w:lang w:val="uk-UA"/>
        </w:rPr>
        <w:t>51</w:t>
      </w:r>
      <w:r w:rsidRPr="00F75CB2">
        <w:rPr>
          <w:color w:val="000000" w:themeColor="text1"/>
          <w:sz w:val="28"/>
          <w:szCs w:val="28"/>
          <w:lang w:val="uk-UA"/>
        </w:rPr>
        <w:t>].</w:t>
      </w:r>
    </w:p>
    <w:p w:rsidR="00B93598" w:rsidRPr="00F75CB2" w:rsidRDefault="00F90C99" w:rsidP="00F90C99">
      <w:pPr>
        <w:spacing w:line="360" w:lineRule="auto"/>
        <w:ind w:right="113" w:firstLine="709"/>
        <w:jc w:val="both"/>
        <w:rPr>
          <w:color w:val="000000" w:themeColor="text1"/>
          <w:sz w:val="28"/>
          <w:szCs w:val="28"/>
          <w:lang w:val="uk-UA"/>
        </w:rPr>
      </w:pPr>
      <w:r w:rsidRPr="00F75CB2">
        <w:rPr>
          <w:color w:val="000000" w:themeColor="text1"/>
          <w:sz w:val="28"/>
          <w:szCs w:val="28"/>
          <w:lang w:val="uk-UA"/>
        </w:rPr>
        <w:t xml:space="preserve">Отже, проведення шкільних уроків фізичної культури в першу чергу повинне носити оздоровчу мету і вимагає використання таких фізичних вправ, які передбачають велику кількість учасників, оптимальну інтенсивність, регульовану в часі тривалість, велику моторну щільність і </w:t>
      </w:r>
      <w:r w:rsidRPr="00F75CB2">
        <w:rPr>
          <w:color w:val="000000" w:themeColor="text1"/>
          <w:sz w:val="28"/>
          <w:szCs w:val="28"/>
          <w:lang w:val="uk-UA"/>
        </w:rPr>
        <w:lastRenderedPageBreak/>
        <w:t>обмежене місце проведення. Вирішенню даної проблеми сприятиме впровадження в практику фізичного виховання школярів додаткового уроку футболу. Заняття футболом тільки тоді будуть мати високий оздоровчий і розвиваючий вплив, коли будуть враховуватись морфофункціональні особливості розвитку дітей і підлітків. Незважаючи на те, що футбол широко впроваджується у навчальний процес в школах у вигляді третього уроку досліджень по медико-біологічному обґрунтуванню цього впровадження практично немає [1</w:t>
      </w:r>
      <w:r w:rsidR="004F2FC0" w:rsidRPr="00F75CB2">
        <w:rPr>
          <w:color w:val="000000" w:themeColor="text1"/>
          <w:sz w:val="28"/>
          <w:szCs w:val="28"/>
          <w:lang w:val="uk-UA"/>
        </w:rPr>
        <w:t>0</w:t>
      </w:r>
      <w:r w:rsidRPr="00F75CB2">
        <w:rPr>
          <w:color w:val="000000" w:themeColor="text1"/>
          <w:sz w:val="28"/>
          <w:szCs w:val="28"/>
          <w:lang w:val="uk-UA"/>
        </w:rPr>
        <w:t>]. Тому, дослідження фізичного розвитку хлопців в процесі занять футболом в умовах третього уроку фізичної культури є актуальними і сприятимуть вирішенню даної проблеми.</w:t>
      </w:r>
    </w:p>
    <w:p w:rsidR="00B93598" w:rsidRPr="00F75CB2" w:rsidRDefault="00B93598" w:rsidP="00B93598">
      <w:pPr>
        <w:spacing w:line="360" w:lineRule="auto"/>
        <w:ind w:right="113" w:firstLine="709"/>
        <w:jc w:val="center"/>
        <w:rPr>
          <w:color w:val="000000" w:themeColor="text1"/>
          <w:sz w:val="28"/>
          <w:szCs w:val="28"/>
          <w:lang w:val="uk-UA"/>
        </w:rPr>
      </w:pPr>
    </w:p>
    <w:p w:rsidR="00B93598" w:rsidRPr="00F75CB2" w:rsidRDefault="00B93598" w:rsidP="00B93598">
      <w:pPr>
        <w:spacing w:line="360" w:lineRule="auto"/>
        <w:ind w:right="113" w:firstLine="709"/>
        <w:jc w:val="center"/>
        <w:rPr>
          <w:color w:val="000000" w:themeColor="text1"/>
          <w:sz w:val="28"/>
          <w:szCs w:val="28"/>
          <w:lang w:val="uk-UA"/>
        </w:rPr>
      </w:pPr>
    </w:p>
    <w:p w:rsidR="00B93598" w:rsidRPr="00F75CB2" w:rsidRDefault="00B93598" w:rsidP="00B93598">
      <w:pPr>
        <w:spacing w:line="360" w:lineRule="auto"/>
        <w:ind w:right="113" w:firstLine="709"/>
        <w:jc w:val="center"/>
        <w:rPr>
          <w:color w:val="000000" w:themeColor="text1"/>
          <w:sz w:val="28"/>
          <w:szCs w:val="28"/>
          <w:lang w:val="uk-UA"/>
        </w:rPr>
      </w:pPr>
    </w:p>
    <w:p w:rsidR="00B93598" w:rsidRPr="00F75CB2" w:rsidRDefault="00B93598" w:rsidP="00B93598">
      <w:pPr>
        <w:spacing w:line="360" w:lineRule="auto"/>
        <w:ind w:right="113" w:firstLine="709"/>
        <w:jc w:val="center"/>
        <w:rPr>
          <w:color w:val="000000" w:themeColor="text1"/>
          <w:sz w:val="28"/>
          <w:szCs w:val="28"/>
          <w:lang w:val="uk-UA"/>
        </w:rPr>
      </w:pPr>
    </w:p>
    <w:p w:rsidR="00B93598" w:rsidRPr="00F75CB2" w:rsidRDefault="00B93598" w:rsidP="00B93598">
      <w:pPr>
        <w:spacing w:line="360" w:lineRule="auto"/>
        <w:ind w:right="113" w:firstLine="709"/>
        <w:jc w:val="center"/>
        <w:rPr>
          <w:color w:val="000000" w:themeColor="text1"/>
          <w:sz w:val="28"/>
          <w:szCs w:val="28"/>
          <w:lang w:val="uk-UA"/>
        </w:rPr>
      </w:pPr>
    </w:p>
    <w:p w:rsidR="00B93598" w:rsidRPr="00F75CB2" w:rsidRDefault="00B93598" w:rsidP="00B93598">
      <w:pPr>
        <w:spacing w:line="360" w:lineRule="auto"/>
        <w:ind w:right="113" w:firstLine="709"/>
        <w:jc w:val="center"/>
        <w:rPr>
          <w:color w:val="000000" w:themeColor="text1"/>
          <w:sz w:val="28"/>
          <w:szCs w:val="28"/>
          <w:lang w:val="uk-UA"/>
        </w:rPr>
      </w:pPr>
    </w:p>
    <w:p w:rsidR="00B93598" w:rsidRPr="00F75CB2" w:rsidRDefault="00B93598" w:rsidP="00B93598">
      <w:pPr>
        <w:spacing w:line="360" w:lineRule="auto"/>
        <w:ind w:right="113" w:firstLine="709"/>
        <w:jc w:val="center"/>
        <w:rPr>
          <w:color w:val="000000" w:themeColor="text1"/>
          <w:sz w:val="28"/>
          <w:szCs w:val="28"/>
          <w:lang w:val="uk-UA"/>
        </w:rPr>
      </w:pPr>
    </w:p>
    <w:p w:rsidR="00B93598" w:rsidRPr="00F75CB2" w:rsidRDefault="00B93598" w:rsidP="00B93598">
      <w:pPr>
        <w:spacing w:line="360" w:lineRule="auto"/>
        <w:ind w:right="113" w:firstLine="709"/>
        <w:jc w:val="center"/>
        <w:rPr>
          <w:color w:val="000000" w:themeColor="text1"/>
          <w:sz w:val="28"/>
          <w:szCs w:val="28"/>
          <w:lang w:val="uk-UA"/>
        </w:rPr>
      </w:pPr>
    </w:p>
    <w:p w:rsidR="00B93598" w:rsidRPr="00F75CB2" w:rsidRDefault="00B93598" w:rsidP="00B93598">
      <w:pPr>
        <w:spacing w:line="360" w:lineRule="auto"/>
        <w:ind w:right="113" w:firstLine="709"/>
        <w:jc w:val="center"/>
        <w:rPr>
          <w:color w:val="000000" w:themeColor="text1"/>
          <w:sz w:val="28"/>
          <w:szCs w:val="28"/>
          <w:lang w:val="uk-UA"/>
        </w:rPr>
      </w:pPr>
    </w:p>
    <w:p w:rsidR="00B93598" w:rsidRPr="00F75CB2" w:rsidRDefault="00B93598" w:rsidP="00B93598">
      <w:pPr>
        <w:spacing w:line="360" w:lineRule="auto"/>
        <w:ind w:right="113" w:firstLine="709"/>
        <w:jc w:val="center"/>
        <w:rPr>
          <w:color w:val="000000" w:themeColor="text1"/>
          <w:sz w:val="28"/>
          <w:szCs w:val="28"/>
          <w:lang w:val="uk-UA"/>
        </w:rPr>
      </w:pPr>
    </w:p>
    <w:p w:rsidR="00B93598" w:rsidRPr="00F75CB2" w:rsidRDefault="00B93598" w:rsidP="00B93598">
      <w:pPr>
        <w:spacing w:line="360" w:lineRule="auto"/>
        <w:ind w:right="113" w:firstLine="709"/>
        <w:jc w:val="center"/>
        <w:rPr>
          <w:color w:val="000000" w:themeColor="text1"/>
          <w:sz w:val="28"/>
          <w:szCs w:val="28"/>
          <w:lang w:val="uk-UA"/>
        </w:rPr>
      </w:pPr>
    </w:p>
    <w:p w:rsidR="00967D7E" w:rsidRPr="00F75CB2" w:rsidRDefault="00967D7E" w:rsidP="00B93598">
      <w:pPr>
        <w:spacing w:line="360" w:lineRule="auto"/>
        <w:ind w:right="113" w:firstLine="709"/>
        <w:jc w:val="center"/>
        <w:rPr>
          <w:color w:val="000000" w:themeColor="text1"/>
          <w:sz w:val="28"/>
          <w:szCs w:val="28"/>
          <w:lang w:val="uk-UA"/>
        </w:rPr>
      </w:pPr>
    </w:p>
    <w:p w:rsidR="00967D7E" w:rsidRPr="00F75CB2" w:rsidRDefault="00967D7E" w:rsidP="00B93598">
      <w:pPr>
        <w:spacing w:line="360" w:lineRule="auto"/>
        <w:ind w:right="113" w:firstLine="709"/>
        <w:jc w:val="center"/>
        <w:rPr>
          <w:color w:val="000000" w:themeColor="text1"/>
          <w:sz w:val="28"/>
          <w:szCs w:val="28"/>
          <w:lang w:val="uk-UA"/>
        </w:rPr>
      </w:pPr>
    </w:p>
    <w:p w:rsidR="00967D7E" w:rsidRPr="00F75CB2" w:rsidRDefault="00967D7E" w:rsidP="00B93598">
      <w:pPr>
        <w:spacing w:line="360" w:lineRule="auto"/>
        <w:ind w:right="113" w:firstLine="709"/>
        <w:jc w:val="center"/>
        <w:rPr>
          <w:color w:val="000000" w:themeColor="text1"/>
          <w:sz w:val="28"/>
          <w:szCs w:val="28"/>
          <w:lang w:val="uk-UA"/>
        </w:rPr>
      </w:pPr>
    </w:p>
    <w:p w:rsidR="00F90C99" w:rsidRPr="00F75CB2" w:rsidRDefault="00F90C99" w:rsidP="00B93598">
      <w:pPr>
        <w:spacing w:line="360" w:lineRule="auto"/>
        <w:ind w:right="113" w:firstLine="709"/>
        <w:jc w:val="center"/>
        <w:rPr>
          <w:color w:val="000000" w:themeColor="text1"/>
          <w:sz w:val="28"/>
          <w:szCs w:val="28"/>
          <w:lang w:val="uk-UA"/>
        </w:rPr>
      </w:pPr>
    </w:p>
    <w:p w:rsidR="00C66785" w:rsidRPr="00F75CB2" w:rsidRDefault="00C66785" w:rsidP="00B93598">
      <w:pPr>
        <w:spacing w:line="360" w:lineRule="auto"/>
        <w:ind w:right="113" w:firstLine="709"/>
        <w:jc w:val="center"/>
        <w:rPr>
          <w:color w:val="000000" w:themeColor="text1"/>
          <w:sz w:val="28"/>
          <w:szCs w:val="28"/>
          <w:lang w:val="uk-UA"/>
        </w:rPr>
      </w:pPr>
    </w:p>
    <w:p w:rsidR="00C66785" w:rsidRPr="00F75CB2" w:rsidRDefault="00C66785" w:rsidP="00B93598">
      <w:pPr>
        <w:spacing w:line="360" w:lineRule="auto"/>
        <w:ind w:right="113" w:firstLine="709"/>
        <w:jc w:val="center"/>
        <w:rPr>
          <w:color w:val="000000" w:themeColor="text1"/>
          <w:sz w:val="28"/>
          <w:szCs w:val="28"/>
          <w:lang w:val="uk-UA"/>
        </w:rPr>
      </w:pPr>
    </w:p>
    <w:p w:rsidR="00F90C99" w:rsidRPr="00F75CB2" w:rsidRDefault="00F90C99" w:rsidP="00B93598">
      <w:pPr>
        <w:spacing w:line="360" w:lineRule="auto"/>
        <w:ind w:right="113" w:firstLine="709"/>
        <w:jc w:val="center"/>
        <w:rPr>
          <w:color w:val="000000" w:themeColor="text1"/>
          <w:sz w:val="28"/>
          <w:szCs w:val="28"/>
          <w:lang w:val="uk-UA"/>
        </w:rPr>
      </w:pPr>
    </w:p>
    <w:p w:rsidR="00F90C99" w:rsidRPr="00F75CB2" w:rsidRDefault="00F90C99" w:rsidP="00B93598">
      <w:pPr>
        <w:spacing w:line="360" w:lineRule="auto"/>
        <w:ind w:right="113" w:firstLine="709"/>
        <w:jc w:val="center"/>
        <w:rPr>
          <w:color w:val="000000" w:themeColor="text1"/>
          <w:sz w:val="28"/>
          <w:szCs w:val="28"/>
          <w:lang w:val="uk-UA"/>
        </w:rPr>
      </w:pPr>
    </w:p>
    <w:p w:rsidR="00F90C99" w:rsidRPr="00F75CB2" w:rsidRDefault="00F90C99" w:rsidP="00B93598">
      <w:pPr>
        <w:spacing w:line="360" w:lineRule="auto"/>
        <w:ind w:right="113" w:firstLine="709"/>
        <w:jc w:val="center"/>
        <w:rPr>
          <w:color w:val="000000" w:themeColor="text1"/>
          <w:sz w:val="28"/>
          <w:szCs w:val="28"/>
          <w:lang w:val="uk-UA"/>
        </w:rPr>
      </w:pPr>
    </w:p>
    <w:p w:rsidR="00B93598" w:rsidRPr="00F75CB2" w:rsidRDefault="00B93598" w:rsidP="003706F3">
      <w:pPr>
        <w:spacing w:line="360" w:lineRule="auto"/>
        <w:ind w:right="113"/>
        <w:jc w:val="center"/>
        <w:rPr>
          <w:color w:val="000000" w:themeColor="text1"/>
          <w:sz w:val="28"/>
          <w:szCs w:val="28"/>
          <w:lang w:val="uk-UA"/>
        </w:rPr>
      </w:pPr>
      <w:r w:rsidRPr="00F75CB2">
        <w:rPr>
          <w:color w:val="000000" w:themeColor="text1"/>
          <w:sz w:val="28"/>
          <w:szCs w:val="28"/>
          <w:lang w:val="uk-UA"/>
        </w:rPr>
        <w:lastRenderedPageBreak/>
        <w:t>2 ЗАВДАННЯ, МЕТОДИ ТА ОРГАНІЗАЦІЯ ДОСЛІДЖЕННЯ</w:t>
      </w:r>
    </w:p>
    <w:p w:rsidR="00B93598" w:rsidRPr="00F75CB2" w:rsidRDefault="00B93598" w:rsidP="00B93598">
      <w:pPr>
        <w:spacing w:line="360" w:lineRule="auto"/>
        <w:ind w:right="113" w:firstLine="709"/>
        <w:jc w:val="both"/>
        <w:rPr>
          <w:color w:val="000000" w:themeColor="text1"/>
          <w:sz w:val="28"/>
          <w:szCs w:val="28"/>
          <w:lang w:val="uk-UA"/>
        </w:rPr>
      </w:pPr>
      <w:r w:rsidRPr="00F75CB2">
        <w:rPr>
          <w:color w:val="000000" w:themeColor="text1"/>
          <w:sz w:val="28"/>
          <w:szCs w:val="28"/>
          <w:lang w:val="uk-UA"/>
        </w:rPr>
        <w:t xml:space="preserve">      </w:t>
      </w:r>
    </w:p>
    <w:p w:rsidR="00B93598" w:rsidRPr="00F75CB2" w:rsidRDefault="00B93598" w:rsidP="003706F3">
      <w:pPr>
        <w:numPr>
          <w:ilvl w:val="1"/>
          <w:numId w:val="6"/>
        </w:numPr>
        <w:tabs>
          <w:tab w:val="left" w:pos="1134"/>
        </w:tabs>
        <w:spacing w:line="360" w:lineRule="auto"/>
        <w:ind w:right="113" w:hanging="278"/>
        <w:jc w:val="both"/>
        <w:rPr>
          <w:color w:val="000000" w:themeColor="text1"/>
          <w:sz w:val="28"/>
          <w:szCs w:val="28"/>
          <w:lang w:val="uk-UA"/>
        </w:rPr>
      </w:pPr>
      <w:r w:rsidRPr="00F75CB2">
        <w:rPr>
          <w:color w:val="000000" w:themeColor="text1"/>
          <w:sz w:val="28"/>
          <w:szCs w:val="28"/>
          <w:lang w:val="uk-UA"/>
        </w:rPr>
        <w:t>Завдання дослідження</w:t>
      </w:r>
    </w:p>
    <w:p w:rsidR="00B93598" w:rsidRPr="00F75CB2" w:rsidRDefault="00B93598" w:rsidP="00B93598">
      <w:pPr>
        <w:pStyle w:val="a4"/>
        <w:widowControl w:val="0"/>
        <w:tabs>
          <w:tab w:val="left" w:pos="1080"/>
        </w:tabs>
        <w:spacing w:line="360" w:lineRule="auto"/>
        <w:jc w:val="both"/>
        <w:rPr>
          <w:color w:val="000000" w:themeColor="text1"/>
          <w:sz w:val="28"/>
          <w:szCs w:val="28"/>
          <w:lang w:val="uk-UA"/>
        </w:rPr>
      </w:pPr>
    </w:p>
    <w:p w:rsidR="00B93598" w:rsidRPr="00F75CB2" w:rsidRDefault="00B93598" w:rsidP="00B93598">
      <w:pPr>
        <w:widowControl w:val="0"/>
        <w:tabs>
          <w:tab w:val="left" w:pos="1080"/>
        </w:tabs>
        <w:spacing w:line="360" w:lineRule="auto"/>
        <w:ind w:firstLine="709"/>
        <w:jc w:val="both"/>
        <w:rPr>
          <w:color w:val="000000" w:themeColor="text1"/>
          <w:sz w:val="28"/>
          <w:szCs w:val="28"/>
          <w:lang w:val="uk-UA"/>
        </w:rPr>
      </w:pPr>
      <w:r w:rsidRPr="00F75CB2">
        <w:rPr>
          <w:color w:val="000000" w:themeColor="text1"/>
          <w:sz w:val="28"/>
          <w:szCs w:val="28"/>
          <w:lang w:val="uk-UA"/>
        </w:rPr>
        <w:t xml:space="preserve">Метою нашого дослідження було обґрунтувати ефективність використання засобів </w:t>
      </w:r>
      <w:r w:rsidR="00967D7E" w:rsidRPr="00F75CB2">
        <w:rPr>
          <w:color w:val="000000" w:themeColor="text1"/>
          <w:sz w:val="28"/>
          <w:szCs w:val="28"/>
          <w:lang w:val="uk-UA"/>
        </w:rPr>
        <w:t>футболу</w:t>
      </w:r>
      <w:r w:rsidRPr="00F75CB2">
        <w:rPr>
          <w:color w:val="000000" w:themeColor="text1"/>
          <w:sz w:val="28"/>
          <w:szCs w:val="28"/>
          <w:lang w:val="uk-UA"/>
        </w:rPr>
        <w:t xml:space="preserve"> в підвищенн</w:t>
      </w:r>
      <w:r w:rsidR="00232FBE" w:rsidRPr="00F75CB2">
        <w:rPr>
          <w:color w:val="000000" w:themeColor="text1"/>
          <w:sz w:val="28"/>
          <w:szCs w:val="28"/>
          <w:lang w:val="uk-UA"/>
        </w:rPr>
        <w:t>і</w:t>
      </w:r>
      <w:r w:rsidRPr="00F75CB2">
        <w:rPr>
          <w:color w:val="000000" w:themeColor="text1"/>
          <w:sz w:val="28"/>
          <w:szCs w:val="28"/>
          <w:lang w:val="uk-UA"/>
        </w:rPr>
        <w:t xml:space="preserve"> </w:t>
      </w:r>
      <w:r w:rsidR="00232FBE" w:rsidRPr="00F75CB2">
        <w:rPr>
          <w:color w:val="000000" w:themeColor="text1"/>
          <w:sz w:val="28"/>
          <w:szCs w:val="28"/>
          <w:lang w:val="uk-UA"/>
        </w:rPr>
        <w:t xml:space="preserve">фізичного розвитку та функціонального стану </w:t>
      </w:r>
      <w:r w:rsidRPr="00F75CB2">
        <w:rPr>
          <w:color w:val="000000" w:themeColor="text1"/>
          <w:sz w:val="28"/>
          <w:szCs w:val="28"/>
          <w:lang w:val="uk-UA"/>
        </w:rPr>
        <w:t xml:space="preserve">дітей </w:t>
      </w:r>
      <w:r w:rsidR="00AC4EF0">
        <w:rPr>
          <w:color w:val="000000" w:themeColor="text1"/>
          <w:sz w:val="28"/>
          <w:szCs w:val="28"/>
          <w:lang w:val="uk-UA"/>
        </w:rPr>
        <w:t>середнього</w:t>
      </w:r>
      <w:r w:rsidR="00AC4EF0" w:rsidRPr="00F75CB2">
        <w:rPr>
          <w:color w:val="000000" w:themeColor="text1"/>
          <w:sz w:val="28"/>
          <w:szCs w:val="28"/>
          <w:lang w:val="uk-UA" w:eastAsia="en-US"/>
        </w:rPr>
        <w:t xml:space="preserve"> </w:t>
      </w:r>
      <w:r w:rsidRPr="00F75CB2">
        <w:rPr>
          <w:color w:val="000000" w:themeColor="text1"/>
          <w:sz w:val="28"/>
          <w:szCs w:val="28"/>
          <w:lang w:val="uk-UA"/>
        </w:rPr>
        <w:t>шкільного віку.</w:t>
      </w:r>
    </w:p>
    <w:p w:rsidR="00B93598" w:rsidRPr="00F75CB2" w:rsidRDefault="00B93598" w:rsidP="003706F3">
      <w:pPr>
        <w:spacing w:line="360" w:lineRule="auto"/>
        <w:ind w:firstLine="709"/>
        <w:jc w:val="both"/>
        <w:rPr>
          <w:color w:val="000000" w:themeColor="text1"/>
          <w:sz w:val="28"/>
          <w:szCs w:val="28"/>
          <w:lang w:val="uk-UA"/>
        </w:rPr>
      </w:pPr>
      <w:r w:rsidRPr="00F75CB2">
        <w:rPr>
          <w:color w:val="000000" w:themeColor="text1"/>
          <w:sz w:val="28"/>
          <w:szCs w:val="28"/>
          <w:lang w:val="uk-UA"/>
        </w:rPr>
        <w:t>У відповідності до мети дослідження в роботі були поставлені наступні завдання:</w:t>
      </w:r>
    </w:p>
    <w:p w:rsidR="00B93598" w:rsidRPr="00F75CB2" w:rsidRDefault="00B93598" w:rsidP="003706F3">
      <w:pPr>
        <w:pStyle w:val="ad"/>
        <w:widowControl w:val="0"/>
        <w:numPr>
          <w:ilvl w:val="0"/>
          <w:numId w:val="5"/>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olor w:val="000000" w:themeColor="text1"/>
          <w:sz w:val="28"/>
          <w:szCs w:val="28"/>
          <w:lang w:val="uk-UA"/>
        </w:rPr>
      </w:pPr>
      <w:r w:rsidRPr="00F75CB2">
        <w:rPr>
          <w:rFonts w:ascii="Times New Roman" w:hAnsi="Times New Roman"/>
          <w:color w:val="000000" w:themeColor="text1"/>
          <w:sz w:val="28"/>
          <w:szCs w:val="28"/>
          <w:lang w:val="uk-UA"/>
        </w:rPr>
        <w:t xml:space="preserve">Провести порівняльний аналіз вихідних значень показників </w:t>
      </w:r>
      <w:r w:rsidR="00232FBE" w:rsidRPr="00F75CB2">
        <w:rPr>
          <w:rFonts w:ascii="Times New Roman" w:hAnsi="Times New Roman"/>
          <w:color w:val="000000" w:themeColor="text1"/>
          <w:sz w:val="28"/>
          <w:szCs w:val="28"/>
          <w:lang w:val="uk-UA"/>
        </w:rPr>
        <w:t xml:space="preserve">фізичного розвитку та функціонального стану </w:t>
      </w:r>
      <w:r w:rsidRPr="00F75CB2">
        <w:rPr>
          <w:rFonts w:ascii="Times New Roman" w:hAnsi="Times New Roman"/>
          <w:color w:val="000000" w:themeColor="text1"/>
          <w:sz w:val="28"/>
          <w:szCs w:val="28"/>
          <w:lang w:val="uk-UA"/>
        </w:rPr>
        <w:t xml:space="preserve">дітей </w:t>
      </w:r>
      <w:r w:rsidR="00AC4EF0" w:rsidRPr="00AC4EF0">
        <w:rPr>
          <w:rFonts w:ascii="Times New Roman" w:hAnsi="Times New Roman"/>
          <w:color w:val="000000" w:themeColor="text1"/>
          <w:sz w:val="28"/>
          <w:szCs w:val="28"/>
          <w:lang w:val="uk-UA"/>
        </w:rPr>
        <w:t xml:space="preserve">середнього </w:t>
      </w:r>
      <w:r w:rsidRPr="00F75CB2">
        <w:rPr>
          <w:rFonts w:ascii="Times New Roman" w:hAnsi="Times New Roman"/>
          <w:color w:val="000000" w:themeColor="text1"/>
          <w:sz w:val="28"/>
          <w:szCs w:val="28"/>
          <w:lang w:val="uk-UA"/>
        </w:rPr>
        <w:t>шкільного віку.</w:t>
      </w:r>
    </w:p>
    <w:p w:rsidR="00B93598" w:rsidRPr="00F75CB2" w:rsidRDefault="00B93598" w:rsidP="003706F3">
      <w:pPr>
        <w:pStyle w:val="ad"/>
        <w:widowControl w:val="0"/>
        <w:numPr>
          <w:ilvl w:val="0"/>
          <w:numId w:val="5"/>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olor w:val="000000" w:themeColor="text1"/>
          <w:sz w:val="28"/>
          <w:szCs w:val="28"/>
          <w:lang w:val="uk-UA"/>
        </w:rPr>
      </w:pPr>
      <w:r w:rsidRPr="00F75CB2">
        <w:rPr>
          <w:rFonts w:ascii="Times New Roman" w:hAnsi="Times New Roman"/>
          <w:color w:val="000000" w:themeColor="text1"/>
          <w:sz w:val="28"/>
          <w:szCs w:val="28"/>
          <w:lang w:val="uk-UA"/>
        </w:rPr>
        <w:t xml:space="preserve">Проаналізувати особливості змін основних показників </w:t>
      </w:r>
      <w:r w:rsidR="00232FBE" w:rsidRPr="00F75CB2">
        <w:rPr>
          <w:rFonts w:ascii="Times New Roman" w:hAnsi="Times New Roman"/>
          <w:color w:val="000000" w:themeColor="text1"/>
          <w:sz w:val="28"/>
          <w:szCs w:val="28"/>
          <w:lang w:val="uk-UA"/>
        </w:rPr>
        <w:t>фізичного розвитку та функціонального стану</w:t>
      </w:r>
      <w:r w:rsidRPr="00F75CB2">
        <w:rPr>
          <w:rFonts w:ascii="Times New Roman" w:hAnsi="Times New Roman"/>
          <w:color w:val="000000" w:themeColor="text1"/>
          <w:sz w:val="28"/>
          <w:szCs w:val="28"/>
          <w:lang w:val="uk-UA"/>
        </w:rPr>
        <w:t xml:space="preserve"> дітей </w:t>
      </w:r>
      <w:r w:rsidR="00AC4EF0" w:rsidRPr="00AC4EF0">
        <w:rPr>
          <w:rFonts w:ascii="Times New Roman" w:hAnsi="Times New Roman"/>
          <w:color w:val="000000" w:themeColor="text1"/>
          <w:sz w:val="28"/>
          <w:szCs w:val="28"/>
          <w:lang w:val="uk-UA"/>
        </w:rPr>
        <w:t xml:space="preserve">середнього </w:t>
      </w:r>
      <w:r w:rsidRPr="00F75CB2">
        <w:rPr>
          <w:rFonts w:ascii="Times New Roman" w:hAnsi="Times New Roman"/>
          <w:color w:val="000000" w:themeColor="text1"/>
          <w:sz w:val="28"/>
          <w:szCs w:val="28"/>
          <w:lang w:val="uk-UA"/>
        </w:rPr>
        <w:t xml:space="preserve">шкільного віку в процесі секційних занять з </w:t>
      </w:r>
      <w:r w:rsidR="00967D7E" w:rsidRPr="00F75CB2">
        <w:rPr>
          <w:rFonts w:ascii="Times New Roman" w:hAnsi="Times New Roman"/>
          <w:color w:val="000000" w:themeColor="text1"/>
          <w:sz w:val="28"/>
          <w:szCs w:val="28"/>
          <w:lang w:val="uk-UA"/>
        </w:rPr>
        <w:t>футболу</w:t>
      </w:r>
      <w:r w:rsidRPr="00F75CB2">
        <w:rPr>
          <w:rFonts w:ascii="Times New Roman" w:hAnsi="Times New Roman"/>
          <w:color w:val="000000" w:themeColor="text1"/>
          <w:sz w:val="28"/>
          <w:szCs w:val="28"/>
          <w:lang w:val="uk-UA"/>
        </w:rPr>
        <w:t>.</w:t>
      </w:r>
    </w:p>
    <w:p w:rsidR="00B93598" w:rsidRPr="00F75CB2" w:rsidRDefault="00B93598" w:rsidP="003706F3">
      <w:pPr>
        <w:pStyle w:val="ad"/>
        <w:widowControl w:val="0"/>
        <w:numPr>
          <w:ilvl w:val="0"/>
          <w:numId w:val="5"/>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olor w:val="000000" w:themeColor="text1"/>
          <w:sz w:val="28"/>
          <w:szCs w:val="28"/>
          <w:lang w:val="uk-UA"/>
        </w:rPr>
      </w:pPr>
      <w:r w:rsidRPr="00F75CB2">
        <w:rPr>
          <w:rFonts w:ascii="Times New Roman" w:hAnsi="Times New Roman"/>
          <w:color w:val="000000" w:themeColor="text1"/>
          <w:sz w:val="28"/>
          <w:szCs w:val="28"/>
          <w:lang w:val="uk-UA"/>
        </w:rPr>
        <w:t xml:space="preserve">На основі отриманих даних обґрунтувати використання засобів </w:t>
      </w:r>
      <w:r w:rsidR="00967D7E" w:rsidRPr="00F75CB2">
        <w:rPr>
          <w:rFonts w:ascii="Times New Roman" w:hAnsi="Times New Roman"/>
          <w:color w:val="000000" w:themeColor="text1"/>
          <w:sz w:val="28"/>
          <w:szCs w:val="28"/>
          <w:lang w:val="uk-UA"/>
        </w:rPr>
        <w:t xml:space="preserve">футболу </w:t>
      </w:r>
      <w:r w:rsidRPr="00F75CB2">
        <w:rPr>
          <w:rFonts w:ascii="Times New Roman" w:hAnsi="Times New Roman"/>
          <w:color w:val="000000" w:themeColor="text1"/>
          <w:sz w:val="28"/>
          <w:szCs w:val="28"/>
          <w:lang w:val="uk-UA"/>
        </w:rPr>
        <w:t xml:space="preserve">для підвищення ефективності процесу фізичного виховання дітей </w:t>
      </w:r>
      <w:r w:rsidR="00AC4EF0" w:rsidRPr="00AC4EF0">
        <w:rPr>
          <w:rFonts w:ascii="Times New Roman" w:hAnsi="Times New Roman"/>
          <w:color w:val="000000" w:themeColor="text1"/>
          <w:sz w:val="28"/>
          <w:szCs w:val="28"/>
          <w:lang w:val="uk-UA"/>
        </w:rPr>
        <w:t xml:space="preserve">середнього </w:t>
      </w:r>
      <w:r w:rsidRPr="00F75CB2">
        <w:rPr>
          <w:rFonts w:ascii="Times New Roman" w:hAnsi="Times New Roman"/>
          <w:color w:val="000000" w:themeColor="text1"/>
          <w:sz w:val="28"/>
          <w:szCs w:val="28"/>
          <w:lang w:val="uk-UA"/>
        </w:rPr>
        <w:t>шкільного віку.</w:t>
      </w:r>
    </w:p>
    <w:p w:rsidR="00B93598" w:rsidRPr="00F75CB2" w:rsidRDefault="00B93598" w:rsidP="00B93598">
      <w:pPr>
        <w:pStyle w:val="a3"/>
        <w:tabs>
          <w:tab w:val="left" w:pos="993"/>
        </w:tabs>
        <w:spacing w:before="0" w:beforeAutospacing="0" w:after="0" w:afterAutospacing="0" w:line="360" w:lineRule="auto"/>
        <w:jc w:val="both"/>
        <w:rPr>
          <w:color w:val="000000" w:themeColor="text1"/>
          <w:sz w:val="28"/>
          <w:lang w:val="uk-UA"/>
        </w:rPr>
      </w:pPr>
    </w:p>
    <w:p w:rsidR="00B93598" w:rsidRPr="00F75CB2" w:rsidRDefault="00B93598" w:rsidP="00B93598">
      <w:pPr>
        <w:pStyle w:val="a4"/>
        <w:numPr>
          <w:ilvl w:val="1"/>
          <w:numId w:val="28"/>
        </w:numPr>
        <w:spacing w:line="360" w:lineRule="auto"/>
        <w:ind w:right="113"/>
        <w:jc w:val="both"/>
        <w:rPr>
          <w:color w:val="000000" w:themeColor="text1"/>
          <w:sz w:val="28"/>
          <w:szCs w:val="28"/>
          <w:lang w:val="uk-UA"/>
        </w:rPr>
      </w:pPr>
      <w:r w:rsidRPr="00F75CB2">
        <w:rPr>
          <w:color w:val="000000" w:themeColor="text1"/>
          <w:sz w:val="28"/>
          <w:szCs w:val="28"/>
          <w:lang w:val="uk-UA"/>
        </w:rPr>
        <w:t xml:space="preserve"> Методи дослідження</w:t>
      </w:r>
    </w:p>
    <w:p w:rsidR="00B93598" w:rsidRPr="00F75CB2" w:rsidRDefault="00B93598" w:rsidP="00B93598">
      <w:pPr>
        <w:spacing w:line="360" w:lineRule="auto"/>
        <w:ind w:right="113" w:firstLine="709"/>
        <w:jc w:val="both"/>
        <w:rPr>
          <w:color w:val="000000" w:themeColor="text1"/>
          <w:sz w:val="28"/>
          <w:szCs w:val="28"/>
          <w:lang w:val="uk-UA"/>
        </w:rPr>
      </w:pPr>
    </w:p>
    <w:p w:rsidR="00B93598" w:rsidRPr="00F75CB2" w:rsidRDefault="00B93598" w:rsidP="00B93598">
      <w:pPr>
        <w:widowControl w:val="0"/>
        <w:spacing w:line="360" w:lineRule="auto"/>
        <w:ind w:firstLine="567"/>
        <w:jc w:val="both"/>
        <w:rPr>
          <w:color w:val="000000" w:themeColor="text1"/>
          <w:sz w:val="28"/>
          <w:szCs w:val="28"/>
          <w:lang w:val="uk-UA"/>
        </w:rPr>
      </w:pPr>
      <w:r w:rsidRPr="00F75CB2">
        <w:rPr>
          <w:color w:val="000000" w:themeColor="text1"/>
          <w:sz w:val="28"/>
          <w:szCs w:val="28"/>
          <w:lang w:val="uk-UA"/>
        </w:rPr>
        <w:t>Для практичної реалізації поставленої мети і завдань дослідження нами використані наступні методи:</w:t>
      </w:r>
    </w:p>
    <w:p w:rsidR="00B93598" w:rsidRPr="00F75CB2" w:rsidRDefault="00B93598" w:rsidP="003706F3">
      <w:pPr>
        <w:numPr>
          <w:ilvl w:val="0"/>
          <w:numId w:val="13"/>
        </w:numPr>
        <w:tabs>
          <w:tab w:val="left" w:pos="993"/>
        </w:tabs>
        <w:spacing w:line="360" w:lineRule="auto"/>
        <w:ind w:left="0" w:firstLine="720"/>
        <w:jc w:val="both"/>
        <w:rPr>
          <w:color w:val="000000" w:themeColor="text1"/>
          <w:sz w:val="28"/>
          <w:szCs w:val="28"/>
          <w:lang w:val="uk-UA"/>
        </w:rPr>
      </w:pPr>
      <w:r w:rsidRPr="00F75CB2">
        <w:rPr>
          <w:color w:val="000000" w:themeColor="text1"/>
          <w:sz w:val="28"/>
          <w:szCs w:val="28"/>
          <w:lang w:val="uk-UA"/>
        </w:rPr>
        <w:t>Аналіз і узагальнення науково-методичної  літератури з теми дослідження.</w:t>
      </w:r>
    </w:p>
    <w:p w:rsidR="00B93598" w:rsidRPr="00F75CB2" w:rsidRDefault="00B93598" w:rsidP="003706F3">
      <w:pPr>
        <w:numPr>
          <w:ilvl w:val="0"/>
          <w:numId w:val="13"/>
        </w:numPr>
        <w:tabs>
          <w:tab w:val="left" w:pos="993"/>
        </w:tabs>
        <w:spacing w:line="360" w:lineRule="auto"/>
        <w:ind w:left="0" w:firstLine="720"/>
        <w:jc w:val="both"/>
        <w:rPr>
          <w:color w:val="000000" w:themeColor="text1"/>
          <w:sz w:val="28"/>
          <w:lang w:val="uk-UA"/>
        </w:rPr>
      </w:pPr>
      <w:r w:rsidRPr="00F75CB2">
        <w:rPr>
          <w:color w:val="000000" w:themeColor="text1"/>
          <w:sz w:val="28"/>
          <w:szCs w:val="28"/>
          <w:lang w:val="uk-UA"/>
        </w:rPr>
        <w:t>Педагогічне спостереження.</w:t>
      </w:r>
    </w:p>
    <w:p w:rsidR="00B93598" w:rsidRPr="00F75CB2" w:rsidRDefault="00B93598" w:rsidP="003706F3">
      <w:pPr>
        <w:numPr>
          <w:ilvl w:val="0"/>
          <w:numId w:val="13"/>
        </w:numPr>
        <w:tabs>
          <w:tab w:val="left" w:pos="993"/>
        </w:tabs>
        <w:spacing w:line="360" w:lineRule="auto"/>
        <w:ind w:left="0" w:firstLine="720"/>
        <w:jc w:val="both"/>
        <w:rPr>
          <w:color w:val="000000" w:themeColor="text1"/>
          <w:sz w:val="28"/>
          <w:lang w:val="uk-UA"/>
        </w:rPr>
      </w:pPr>
      <w:r w:rsidRPr="00F75CB2">
        <w:rPr>
          <w:color w:val="000000" w:themeColor="text1"/>
          <w:sz w:val="28"/>
          <w:lang w:val="uk-UA"/>
        </w:rPr>
        <w:t>Методи визначення основних антропометричних показників.</w:t>
      </w:r>
    </w:p>
    <w:p w:rsidR="00B93598" w:rsidRPr="00F75CB2" w:rsidRDefault="00B93598" w:rsidP="003706F3">
      <w:pPr>
        <w:numPr>
          <w:ilvl w:val="0"/>
          <w:numId w:val="13"/>
        </w:numPr>
        <w:tabs>
          <w:tab w:val="left" w:pos="993"/>
        </w:tabs>
        <w:spacing w:line="360" w:lineRule="auto"/>
        <w:ind w:left="0" w:firstLine="720"/>
        <w:jc w:val="both"/>
        <w:rPr>
          <w:color w:val="000000" w:themeColor="text1"/>
          <w:sz w:val="28"/>
          <w:lang w:val="uk-UA"/>
        </w:rPr>
      </w:pPr>
      <w:r w:rsidRPr="00F75CB2">
        <w:rPr>
          <w:color w:val="000000" w:themeColor="text1"/>
          <w:sz w:val="28"/>
          <w:lang w:val="uk-UA"/>
        </w:rPr>
        <w:t>Методи оцінки функціонального стану серцево-судинної системи і системи зовнішнього дихання організму з використанням комп’ютерної програми «ШВСМ-інтеграл» [42].</w:t>
      </w:r>
      <w:r w:rsidRPr="00F75CB2">
        <w:rPr>
          <w:color w:val="000000" w:themeColor="text1"/>
          <w:sz w:val="28"/>
          <w:szCs w:val="28"/>
          <w:lang w:val="uk-UA"/>
        </w:rPr>
        <w:t xml:space="preserve"> </w:t>
      </w:r>
    </w:p>
    <w:p w:rsidR="00B93598" w:rsidRPr="00F75CB2" w:rsidRDefault="00B93598" w:rsidP="003706F3">
      <w:pPr>
        <w:numPr>
          <w:ilvl w:val="0"/>
          <w:numId w:val="13"/>
        </w:numPr>
        <w:tabs>
          <w:tab w:val="left" w:pos="993"/>
        </w:tabs>
        <w:spacing w:line="360" w:lineRule="auto"/>
        <w:ind w:left="0" w:firstLine="720"/>
        <w:jc w:val="both"/>
        <w:rPr>
          <w:color w:val="000000" w:themeColor="text1"/>
          <w:sz w:val="28"/>
          <w:lang w:val="uk-UA"/>
        </w:rPr>
      </w:pPr>
      <w:r w:rsidRPr="00F75CB2">
        <w:rPr>
          <w:color w:val="000000" w:themeColor="text1"/>
          <w:sz w:val="28"/>
          <w:lang w:val="uk-UA"/>
        </w:rPr>
        <w:t>Методи математичної статистики.</w:t>
      </w:r>
    </w:p>
    <w:p w:rsidR="00B93598" w:rsidRPr="00F75CB2" w:rsidRDefault="00B93598" w:rsidP="00B93598">
      <w:pPr>
        <w:spacing w:line="360" w:lineRule="auto"/>
        <w:ind w:right="113" w:firstLine="709"/>
        <w:jc w:val="both"/>
        <w:rPr>
          <w:color w:val="000000" w:themeColor="text1"/>
          <w:sz w:val="28"/>
          <w:szCs w:val="28"/>
          <w:lang w:val="uk-UA"/>
        </w:rPr>
      </w:pPr>
      <w:r w:rsidRPr="00F75CB2">
        <w:rPr>
          <w:color w:val="000000" w:themeColor="text1"/>
          <w:sz w:val="28"/>
          <w:szCs w:val="28"/>
          <w:lang w:val="uk-UA"/>
        </w:rPr>
        <w:lastRenderedPageBreak/>
        <w:t>2.3 Організація дослідження</w:t>
      </w:r>
    </w:p>
    <w:p w:rsidR="00B93598" w:rsidRPr="00F75CB2" w:rsidRDefault="00B93598" w:rsidP="00B93598">
      <w:pPr>
        <w:spacing w:line="360" w:lineRule="auto"/>
        <w:jc w:val="both"/>
        <w:rPr>
          <w:color w:val="000000" w:themeColor="text1"/>
          <w:sz w:val="28"/>
          <w:szCs w:val="28"/>
          <w:lang w:val="uk-UA"/>
        </w:rPr>
      </w:pPr>
      <w:r w:rsidRPr="00F75CB2">
        <w:rPr>
          <w:color w:val="000000" w:themeColor="text1"/>
          <w:sz w:val="28"/>
          <w:szCs w:val="28"/>
          <w:lang w:val="uk-UA"/>
        </w:rPr>
        <w:t xml:space="preserve"> </w:t>
      </w:r>
    </w:p>
    <w:p w:rsidR="00760B47" w:rsidRPr="00F75CB2" w:rsidRDefault="00B93598" w:rsidP="003706F3">
      <w:pPr>
        <w:widowControl w:val="0"/>
        <w:spacing w:line="360" w:lineRule="auto"/>
        <w:ind w:firstLine="709"/>
        <w:jc w:val="both"/>
        <w:rPr>
          <w:iCs/>
          <w:color w:val="000000" w:themeColor="text1"/>
          <w:sz w:val="28"/>
          <w:szCs w:val="28"/>
          <w:lang w:val="uk-UA"/>
        </w:rPr>
      </w:pPr>
      <w:r w:rsidRPr="00F75CB2">
        <w:rPr>
          <w:iCs/>
          <w:color w:val="000000" w:themeColor="text1"/>
          <w:sz w:val="28"/>
          <w:szCs w:val="28"/>
          <w:lang w:val="uk-UA"/>
        </w:rPr>
        <w:t>Відповідно до мети і завдань дослідження нами з вересня 201</w:t>
      </w:r>
      <w:r w:rsidR="0040537E">
        <w:rPr>
          <w:iCs/>
          <w:color w:val="000000" w:themeColor="text1"/>
          <w:sz w:val="28"/>
          <w:szCs w:val="28"/>
          <w:lang w:val="uk-UA"/>
        </w:rPr>
        <w:t>9</w:t>
      </w:r>
      <w:r w:rsidRPr="00F75CB2">
        <w:rPr>
          <w:iCs/>
          <w:color w:val="000000" w:themeColor="text1"/>
          <w:sz w:val="28"/>
          <w:szCs w:val="28"/>
          <w:lang w:val="uk-UA"/>
        </w:rPr>
        <w:t xml:space="preserve"> р. по травень </w:t>
      </w:r>
      <w:r w:rsidR="0040537E">
        <w:rPr>
          <w:iCs/>
          <w:color w:val="000000" w:themeColor="text1"/>
          <w:sz w:val="28"/>
          <w:szCs w:val="28"/>
          <w:lang w:val="uk-UA"/>
        </w:rPr>
        <w:t>2020</w:t>
      </w:r>
      <w:r w:rsidRPr="00F75CB2">
        <w:rPr>
          <w:iCs/>
          <w:color w:val="000000" w:themeColor="text1"/>
          <w:sz w:val="28"/>
          <w:szCs w:val="28"/>
          <w:lang w:val="uk-UA"/>
        </w:rPr>
        <w:t xml:space="preserve"> р. включно було проведене дослідження </w:t>
      </w:r>
      <w:r w:rsidRPr="00F75CB2">
        <w:rPr>
          <w:color w:val="000000" w:themeColor="text1"/>
          <w:sz w:val="28"/>
          <w:szCs w:val="28"/>
          <w:lang w:val="uk-UA"/>
        </w:rPr>
        <w:t>дітей старшого шкільного віку</w:t>
      </w:r>
      <w:r w:rsidRPr="00F75CB2">
        <w:rPr>
          <w:iCs/>
          <w:color w:val="000000" w:themeColor="text1"/>
          <w:sz w:val="28"/>
          <w:szCs w:val="28"/>
          <w:lang w:val="uk-UA"/>
        </w:rPr>
        <w:t xml:space="preserve">, що навчаються </w:t>
      </w:r>
      <w:r w:rsidR="0040537E">
        <w:rPr>
          <w:iCs/>
          <w:color w:val="000000" w:themeColor="text1"/>
          <w:sz w:val="28"/>
          <w:szCs w:val="28"/>
          <w:lang w:val="uk-UA"/>
        </w:rPr>
        <w:t xml:space="preserve">у </w:t>
      </w:r>
      <w:r w:rsidR="0040537E" w:rsidRPr="0040537E">
        <w:rPr>
          <w:color w:val="000000" w:themeColor="text1"/>
          <w:sz w:val="28"/>
          <w:szCs w:val="28"/>
          <w:lang w:val="uk-UA"/>
        </w:rPr>
        <w:t>Комунальн</w:t>
      </w:r>
      <w:r w:rsidR="0040537E">
        <w:rPr>
          <w:color w:val="000000" w:themeColor="text1"/>
          <w:sz w:val="28"/>
          <w:szCs w:val="28"/>
          <w:lang w:val="uk-UA"/>
        </w:rPr>
        <w:t>ому</w:t>
      </w:r>
      <w:r w:rsidR="0040537E" w:rsidRPr="0040537E">
        <w:rPr>
          <w:color w:val="000000" w:themeColor="text1"/>
          <w:sz w:val="28"/>
          <w:szCs w:val="28"/>
          <w:lang w:val="uk-UA"/>
        </w:rPr>
        <w:t xml:space="preserve"> заклад</w:t>
      </w:r>
      <w:r w:rsidR="0040537E">
        <w:rPr>
          <w:color w:val="000000" w:themeColor="text1"/>
          <w:sz w:val="28"/>
          <w:szCs w:val="28"/>
          <w:lang w:val="uk-UA"/>
        </w:rPr>
        <w:t>і</w:t>
      </w:r>
      <w:r w:rsidR="0040537E" w:rsidRPr="0040537E">
        <w:rPr>
          <w:color w:val="000000" w:themeColor="text1"/>
          <w:sz w:val="28"/>
          <w:szCs w:val="28"/>
          <w:lang w:val="uk-UA"/>
        </w:rPr>
        <w:t xml:space="preserve"> "Водянська загальноосвітня школа І-ІІІ ступенів №1 ім.Ф.О.Окатенка" Водянської сільської ради Кам'янсько-Дніпровського району Запорізької області</w:t>
      </w:r>
      <w:r w:rsidR="00760B47" w:rsidRPr="00F75CB2">
        <w:rPr>
          <w:color w:val="000000" w:themeColor="text1"/>
          <w:sz w:val="28"/>
          <w:szCs w:val="28"/>
          <w:lang w:val="uk-UA"/>
        </w:rPr>
        <w:t xml:space="preserve">. </w:t>
      </w:r>
      <w:r w:rsidR="00760B47" w:rsidRPr="00F75CB2">
        <w:rPr>
          <w:iCs/>
          <w:color w:val="000000" w:themeColor="text1"/>
          <w:sz w:val="28"/>
          <w:szCs w:val="28"/>
          <w:lang w:val="uk-UA"/>
        </w:rPr>
        <w:t xml:space="preserve">Загальна кількість – </w:t>
      </w:r>
      <w:r w:rsidRPr="00F75CB2">
        <w:rPr>
          <w:iCs/>
          <w:color w:val="000000" w:themeColor="text1"/>
          <w:sz w:val="28"/>
          <w:szCs w:val="28"/>
          <w:lang w:val="uk-UA"/>
        </w:rPr>
        <w:t xml:space="preserve">46 хлопчиків. </w:t>
      </w:r>
    </w:p>
    <w:p w:rsidR="00B93598" w:rsidRPr="00F75CB2" w:rsidRDefault="00B93598" w:rsidP="003706F3">
      <w:pPr>
        <w:widowControl w:val="0"/>
        <w:spacing w:line="360" w:lineRule="auto"/>
        <w:ind w:firstLine="709"/>
        <w:jc w:val="both"/>
        <w:rPr>
          <w:color w:val="000000" w:themeColor="text1"/>
          <w:sz w:val="28"/>
          <w:szCs w:val="28"/>
          <w:lang w:val="uk-UA"/>
        </w:rPr>
      </w:pPr>
      <w:r w:rsidRPr="00F75CB2">
        <w:rPr>
          <w:color w:val="000000" w:themeColor="text1"/>
          <w:sz w:val="28"/>
          <w:szCs w:val="28"/>
          <w:lang w:val="uk-UA"/>
        </w:rPr>
        <w:t xml:space="preserve">Під час експерименту було створено дві групи (експериментальна та контрольна) учнів 10-х. До експериментальної групи </w:t>
      </w:r>
      <w:r w:rsidRPr="00F75CB2">
        <w:rPr>
          <w:iCs/>
          <w:color w:val="000000" w:themeColor="text1"/>
          <w:sz w:val="28"/>
          <w:szCs w:val="28"/>
          <w:lang w:val="uk-UA"/>
        </w:rPr>
        <w:t xml:space="preserve">– 22 чоловіка – </w:t>
      </w:r>
      <w:r w:rsidRPr="00F75CB2">
        <w:rPr>
          <w:color w:val="000000" w:themeColor="text1"/>
          <w:sz w:val="28"/>
          <w:szCs w:val="28"/>
          <w:lang w:val="uk-UA"/>
        </w:rPr>
        <w:t xml:space="preserve">ми зарахували учнів, які додатково у позаурочний час займаються в секції </w:t>
      </w:r>
      <w:r w:rsidR="00967D7E" w:rsidRPr="00F75CB2">
        <w:rPr>
          <w:color w:val="000000" w:themeColor="text1"/>
          <w:sz w:val="28"/>
          <w:szCs w:val="28"/>
          <w:lang w:val="uk-UA"/>
        </w:rPr>
        <w:t>футболу</w:t>
      </w:r>
      <w:r w:rsidR="00B46FB0" w:rsidRPr="00F75CB2">
        <w:rPr>
          <w:color w:val="000000" w:themeColor="text1"/>
          <w:sz w:val="28"/>
          <w:szCs w:val="28"/>
          <w:lang w:val="uk-UA"/>
        </w:rPr>
        <w:t xml:space="preserve"> (приклади плану підготовки подано у додатках</w:t>
      </w:r>
      <w:r w:rsidR="002716A6" w:rsidRPr="00F75CB2">
        <w:rPr>
          <w:color w:val="000000" w:themeColor="text1"/>
          <w:sz w:val="28"/>
          <w:szCs w:val="28"/>
          <w:lang w:val="uk-UA"/>
        </w:rPr>
        <w:t xml:space="preserve"> А, Б</w:t>
      </w:r>
      <w:r w:rsidR="00B46FB0" w:rsidRPr="00F75CB2">
        <w:rPr>
          <w:color w:val="000000" w:themeColor="text1"/>
          <w:sz w:val="28"/>
          <w:szCs w:val="28"/>
          <w:lang w:val="uk-UA"/>
        </w:rPr>
        <w:t>)</w:t>
      </w:r>
      <w:r w:rsidRPr="00F75CB2">
        <w:rPr>
          <w:color w:val="000000" w:themeColor="text1"/>
          <w:sz w:val="28"/>
          <w:szCs w:val="28"/>
          <w:lang w:val="uk-UA"/>
        </w:rPr>
        <w:t xml:space="preserve">. До контрольної групи </w:t>
      </w:r>
      <w:r w:rsidRPr="00F75CB2">
        <w:rPr>
          <w:iCs/>
          <w:color w:val="000000" w:themeColor="text1"/>
          <w:sz w:val="28"/>
          <w:szCs w:val="28"/>
          <w:lang w:val="uk-UA"/>
        </w:rPr>
        <w:t xml:space="preserve">– 24 чоловіка – </w:t>
      </w:r>
      <w:r w:rsidRPr="00F75CB2">
        <w:rPr>
          <w:color w:val="000000" w:themeColor="text1"/>
          <w:sz w:val="28"/>
          <w:szCs w:val="28"/>
          <w:lang w:val="uk-UA"/>
        </w:rPr>
        <w:t xml:space="preserve">увійшли учні, які не займаються </w:t>
      </w:r>
      <w:r w:rsidR="00967D7E" w:rsidRPr="00F75CB2">
        <w:rPr>
          <w:color w:val="000000" w:themeColor="text1"/>
          <w:sz w:val="28"/>
          <w:szCs w:val="28"/>
          <w:lang w:val="uk-UA"/>
        </w:rPr>
        <w:t>футболом</w:t>
      </w:r>
      <w:r w:rsidRPr="00F75CB2">
        <w:rPr>
          <w:color w:val="000000" w:themeColor="text1"/>
          <w:sz w:val="28"/>
          <w:szCs w:val="28"/>
          <w:lang w:val="uk-UA"/>
        </w:rPr>
        <w:t>, але регулярно відвідують заняття фізичної культури.</w:t>
      </w:r>
      <w:r w:rsidR="00DD4994" w:rsidRPr="00F75CB2">
        <w:rPr>
          <w:color w:val="000000" w:themeColor="text1"/>
          <w:lang w:val="uk-UA"/>
        </w:rPr>
        <w:t xml:space="preserve"> </w:t>
      </w:r>
      <w:r w:rsidR="00DD4994" w:rsidRPr="00F75CB2">
        <w:rPr>
          <w:color w:val="000000" w:themeColor="text1"/>
          <w:sz w:val="28"/>
          <w:szCs w:val="28"/>
          <w:lang w:val="uk-UA"/>
        </w:rPr>
        <w:t>У вільний від навчання час школярі КГ займалися в групі загальної фізичної підготовки. Тому обсяг та інтенсивність рухової активності протягом тижня у школярів обох груп були однаковими.</w:t>
      </w:r>
    </w:p>
    <w:p w:rsidR="00B93598" w:rsidRPr="00F75CB2" w:rsidRDefault="00B93598" w:rsidP="003706F3">
      <w:pPr>
        <w:spacing w:line="360" w:lineRule="auto"/>
        <w:ind w:firstLine="709"/>
        <w:jc w:val="both"/>
        <w:rPr>
          <w:color w:val="000000" w:themeColor="text1"/>
          <w:sz w:val="28"/>
          <w:szCs w:val="28"/>
          <w:lang w:val="uk-UA"/>
        </w:rPr>
      </w:pPr>
      <w:r w:rsidRPr="00F75CB2">
        <w:rPr>
          <w:color w:val="000000" w:themeColor="text1"/>
          <w:sz w:val="28"/>
          <w:szCs w:val="28"/>
          <w:lang w:val="uk-UA"/>
        </w:rPr>
        <w:t xml:space="preserve">Усі школярі за даними медичного огляду були віднесені до основної медичної групи. Секційні заняття з </w:t>
      </w:r>
      <w:r w:rsidR="00967D7E" w:rsidRPr="00F75CB2">
        <w:rPr>
          <w:color w:val="000000" w:themeColor="text1"/>
          <w:sz w:val="28"/>
          <w:szCs w:val="28"/>
          <w:lang w:val="uk-UA"/>
        </w:rPr>
        <w:t xml:space="preserve">футболу </w:t>
      </w:r>
      <w:r w:rsidRPr="00F75CB2">
        <w:rPr>
          <w:color w:val="000000" w:themeColor="text1"/>
          <w:sz w:val="28"/>
          <w:szCs w:val="28"/>
          <w:lang w:val="uk-UA"/>
        </w:rPr>
        <w:t>проводилися 3 рази на тиждень тривалістю 2 академічні години.</w:t>
      </w:r>
    </w:p>
    <w:p w:rsidR="00084CF6" w:rsidRPr="00F75CB2" w:rsidRDefault="00B93598" w:rsidP="003706F3">
      <w:pPr>
        <w:spacing w:line="360" w:lineRule="auto"/>
        <w:ind w:firstLine="709"/>
        <w:jc w:val="both"/>
        <w:rPr>
          <w:color w:val="000000" w:themeColor="text1"/>
          <w:sz w:val="28"/>
          <w:szCs w:val="28"/>
        </w:rPr>
      </w:pPr>
      <w:r w:rsidRPr="00F75CB2">
        <w:rPr>
          <w:color w:val="000000" w:themeColor="text1"/>
          <w:sz w:val="28"/>
          <w:szCs w:val="28"/>
          <w:lang w:val="uk-UA"/>
        </w:rPr>
        <w:t xml:space="preserve">Фізичний розвиток визначався за показниками довжини і маси тіла, розраховувався індекс Кетле </w:t>
      </w:r>
      <w:r w:rsidR="00084CF6" w:rsidRPr="00F75CB2">
        <w:rPr>
          <w:color w:val="000000" w:themeColor="text1"/>
          <w:sz w:val="28"/>
          <w:szCs w:val="28"/>
        </w:rPr>
        <w:t>за формулою:</w:t>
      </w:r>
    </w:p>
    <w:p w:rsidR="00084CF6" w:rsidRPr="00F75CB2" w:rsidRDefault="00084CF6" w:rsidP="003706F3">
      <w:pPr>
        <w:spacing w:line="360" w:lineRule="auto"/>
        <w:jc w:val="center"/>
        <w:rPr>
          <w:color w:val="000000" w:themeColor="text1"/>
          <w:sz w:val="28"/>
          <w:szCs w:val="28"/>
        </w:rPr>
      </w:pPr>
      <w:r w:rsidRPr="00F75CB2">
        <w:rPr>
          <w:rFonts w:eastAsia="Times New Roman"/>
          <w:color w:val="000000" w:themeColor="text1"/>
          <w:sz w:val="28"/>
          <w:szCs w:val="28"/>
          <w:lang w:val="uk-UA"/>
        </w:rPr>
        <w:t xml:space="preserve">ІК= </w:t>
      </w:r>
      <w:r w:rsidRPr="00F75CB2">
        <w:rPr>
          <w:rFonts w:eastAsia="Times New Roman"/>
          <w:color w:val="000000" w:themeColor="text1"/>
          <w:sz w:val="28"/>
          <w:szCs w:val="28"/>
          <w:lang w:val="en-US"/>
        </w:rPr>
        <w:t>m</w:t>
      </w:r>
      <w:r w:rsidRPr="00F75CB2">
        <w:rPr>
          <w:rFonts w:eastAsia="Times New Roman"/>
          <w:color w:val="000000" w:themeColor="text1"/>
          <w:sz w:val="28"/>
          <w:szCs w:val="28"/>
        </w:rPr>
        <w:t xml:space="preserve"> / </w:t>
      </w:r>
      <w:r w:rsidRPr="00F75CB2">
        <w:rPr>
          <w:rFonts w:eastAsia="Times New Roman"/>
          <w:color w:val="000000" w:themeColor="text1"/>
          <w:sz w:val="28"/>
          <w:szCs w:val="28"/>
          <w:lang w:val="en-US"/>
        </w:rPr>
        <w:t>h</w:t>
      </w:r>
      <w:r w:rsidRPr="00F75CB2">
        <w:rPr>
          <w:rFonts w:eastAsia="Times New Roman"/>
          <w:color w:val="000000" w:themeColor="text1"/>
          <w:sz w:val="28"/>
          <w:szCs w:val="28"/>
          <w:vertAlign w:val="superscript"/>
        </w:rPr>
        <w:t xml:space="preserve">2                   </w:t>
      </w:r>
      <w:r w:rsidRPr="00F75CB2">
        <w:rPr>
          <w:color w:val="000000" w:themeColor="text1"/>
          <w:sz w:val="28"/>
        </w:rPr>
        <w:t>(2.1)</w:t>
      </w:r>
      <w:r w:rsidRPr="00F75CB2">
        <w:rPr>
          <w:vanish/>
          <w:color w:val="000000" w:themeColor="text1"/>
          <w:sz w:val="28"/>
          <w:szCs w:val="28"/>
        </w:rPr>
        <w:t>{\displaystyle I={\frac {m}{h^{2}}}}</w:t>
      </w:r>
      <w:r w:rsidRPr="00F75CB2">
        <w:rPr>
          <w:color w:val="000000" w:themeColor="text1"/>
          <w:sz w:val="28"/>
          <w:szCs w:val="28"/>
        </w:rPr>
        <w:fldChar w:fldCharType="begin"/>
      </w:r>
      <w:r w:rsidRPr="00F75CB2">
        <w:rPr>
          <w:color w:val="000000" w:themeColor="text1"/>
          <w:sz w:val="28"/>
          <w:szCs w:val="28"/>
        </w:rPr>
        <w:instrText xml:space="preserve"> INCLUDEPICTURE "https://wikimedia.org/api/rest_v1/media/math/render/svg/fc65628d4e465d3beb23bc4b37dc7dfb77019c4d" \* MERGEFORMATINET </w:instrText>
      </w:r>
      <w:r w:rsidRPr="00F75CB2">
        <w:rPr>
          <w:color w:val="000000" w:themeColor="text1"/>
          <w:sz w:val="28"/>
          <w:szCs w:val="28"/>
        </w:rPr>
        <w:fldChar w:fldCharType="end"/>
      </w:r>
      <w:r w:rsidRPr="00F75CB2">
        <w:rPr>
          <w:color w:val="000000" w:themeColor="text1"/>
          <w:sz w:val="28"/>
          <w:szCs w:val="28"/>
        </w:rPr>
        <w:t>,</w:t>
      </w:r>
    </w:p>
    <w:p w:rsidR="00B93598" w:rsidRPr="00F75CB2" w:rsidRDefault="00084CF6" w:rsidP="00084CF6">
      <w:pPr>
        <w:spacing w:line="360" w:lineRule="auto"/>
        <w:ind w:firstLine="720"/>
        <w:jc w:val="both"/>
        <w:rPr>
          <w:color w:val="000000" w:themeColor="text1"/>
          <w:sz w:val="28"/>
          <w:szCs w:val="28"/>
        </w:rPr>
      </w:pPr>
      <w:r w:rsidRPr="00F75CB2">
        <w:rPr>
          <w:color w:val="000000" w:themeColor="text1"/>
          <w:sz w:val="28"/>
          <w:szCs w:val="28"/>
          <w:lang w:val="uk-UA"/>
        </w:rPr>
        <w:t>д</w:t>
      </w:r>
      <w:r w:rsidRPr="00F75CB2">
        <w:rPr>
          <w:color w:val="000000" w:themeColor="text1"/>
          <w:sz w:val="28"/>
          <w:szCs w:val="28"/>
        </w:rPr>
        <w:t>е</w:t>
      </w:r>
      <w:r w:rsidRPr="00F75CB2">
        <w:rPr>
          <w:color w:val="000000" w:themeColor="text1"/>
          <w:sz w:val="28"/>
          <w:szCs w:val="28"/>
          <w:lang w:val="uk-UA"/>
        </w:rPr>
        <w:t xml:space="preserve"> </w:t>
      </w:r>
      <w:r w:rsidRPr="00F75CB2">
        <w:rPr>
          <w:color w:val="000000" w:themeColor="text1"/>
          <w:sz w:val="28"/>
          <w:szCs w:val="28"/>
        </w:rPr>
        <w:t>m </w:t>
      </w:r>
      <w:r w:rsidRPr="00F75CB2">
        <w:rPr>
          <w:color w:val="000000" w:themeColor="text1"/>
          <w:sz w:val="28"/>
          <w:szCs w:val="28"/>
          <w:lang w:val="uk-UA"/>
        </w:rPr>
        <w:t>–</w:t>
      </w:r>
      <w:r w:rsidRPr="00F75CB2">
        <w:rPr>
          <w:color w:val="000000" w:themeColor="text1"/>
          <w:sz w:val="28"/>
          <w:szCs w:val="28"/>
        </w:rPr>
        <w:t xml:space="preserve"> маса тіла в кілограмах</w:t>
      </w:r>
      <w:r w:rsidRPr="00F75CB2">
        <w:rPr>
          <w:color w:val="000000" w:themeColor="text1"/>
          <w:sz w:val="28"/>
          <w:szCs w:val="28"/>
          <w:lang w:val="uk-UA"/>
        </w:rPr>
        <w:t xml:space="preserve">; </w:t>
      </w:r>
      <w:r w:rsidRPr="00F75CB2">
        <w:rPr>
          <w:color w:val="000000" w:themeColor="text1"/>
          <w:sz w:val="28"/>
          <w:szCs w:val="28"/>
        </w:rPr>
        <w:t>h </w:t>
      </w:r>
      <w:r w:rsidRPr="00F75CB2">
        <w:rPr>
          <w:color w:val="000000" w:themeColor="text1"/>
          <w:sz w:val="28"/>
          <w:szCs w:val="28"/>
          <w:lang w:val="uk-UA"/>
        </w:rPr>
        <w:t>–</w:t>
      </w:r>
      <w:r w:rsidRPr="00F75CB2">
        <w:rPr>
          <w:color w:val="000000" w:themeColor="text1"/>
          <w:sz w:val="28"/>
          <w:szCs w:val="28"/>
        </w:rPr>
        <w:t xml:space="preserve"> зріст в метрах</w:t>
      </w:r>
      <w:r w:rsidRPr="00F75CB2">
        <w:rPr>
          <w:color w:val="000000" w:themeColor="text1"/>
          <w:sz w:val="28"/>
          <w:szCs w:val="28"/>
          <w:lang w:val="uk-UA"/>
        </w:rPr>
        <w:t xml:space="preserve"> </w:t>
      </w:r>
      <w:r w:rsidRPr="00F75CB2">
        <w:rPr>
          <w:color w:val="000000" w:themeColor="text1"/>
          <w:sz w:val="28"/>
          <w:szCs w:val="28"/>
        </w:rPr>
        <w:t>і вимірюється в кг/м².</w:t>
      </w:r>
    </w:p>
    <w:p w:rsidR="00270A59" w:rsidRPr="00F75CB2" w:rsidRDefault="00B93598" w:rsidP="00B93598">
      <w:pPr>
        <w:spacing w:line="360" w:lineRule="auto"/>
        <w:ind w:firstLine="709"/>
        <w:jc w:val="both"/>
        <w:rPr>
          <w:color w:val="000000" w:themeColor="text1"/>
          <w:sz w:val="28"/>
          <w:lang w:val="uk-UA"/>
        </w:rPr>
      </w:pPr>
      <w:r w:rsidRPr="00F75CB2">
        <w:rPr>
          <w:color w:val="000000" w:themeColor="text1"/>
          <w:sz w:val="28"/>
          <w:szCs w:val="28"/>
          <w:lang w:val="uk-UA"/>
        </w:rPr>
        <w:t xml:space="preserve">Оцінка </w:t>
      </w:r>
      <w:r w:rsidRPr="00F75CB2">
        <w:rPr>
          <w:color w:val="000000" w:themeColor="text1"/>
          <w:sz w:val="28"/>
          <w:lang w:val="uk-UA"/>
        </w:rPr>
        <w:t>функціонального стану серцево-судинної системи і системи зовнішнього дихання проводилась за допомогою комп’ютерної програми «ШВСМ-інтеграл»</w:t>
      </w:r>
      <w:r w:rsidRPr="00F75CB2">
        <w:rPr>
          <w:color w:val="000000" w:themeColor="text1"/>
          <w:sz w:val="28"/>
          <w:szCs w:val="28"/>
          <w:lang w:val="uk-UA"/>
        </w:rPr>
        <w:t xml:space="preserve"> [4</w:t>
      </w:r>
      <w:r w:rsidR="005C7AC1" w:rsidRPr="00F75CB2">
        <w:rPr>
          <w:color w:val="000000" w:themeColor="text1"/>
          <w:sz w:val="28"/>
          <w:szCs w:val="28"/>
          <w:lang w:val="uk-UA"/>
        </w:rPr>
        <w:t>3</w:t>
      </w:r>
      <w:r w:rsidRPr="00F75CB2">
        <w:rPr>
          <w:color w:val="000000" w:themeColor="text1"/>
          <w:sz w:val="28"/>
          <w:szCs w:val="28"/>
          <w:lang w:val="uk-UA"/>
        </w:rPr>
        <w:t>]</w:t>
      </w:r>
      <w:r w:rsidRPr="00F75CB2">
        <w:rPr>
          <w:color w:val="000000" w:themeColor="text1"/>
          <w:sz w:val="28"/>
          <w:lang w:val="uk-UA"/>
        </w:rPr>
        <w:t xml:space="preserve">. </w:t>
      </w:r>
    </w:p>
    <w:p w:rsidR="00B93598" w:rsidRPr="00F75CB2" w:rsidRDefault="00B93598" w:rsidP="00B93598">
      <w:pPr>
        <w:spacing w:line="360" w:lineRule="auto"/>
        <w:ind w:firstLine="709"/>
        <w:jc w:val="both"/>
        <w:rPr>
          <w:color w:val="000000" w:themeColor="text1"/>
          <w:sz w:val="28"/>
          <w:lang w:val="uk-UA"/>
        </w:rPr>
      </w:pPr>
      <w:r w:rsidRPr="00F75CB2">
        <w:rPr>
          <w:color w:val="000000" w:themeColor="text1"/>
          <w:sz w:val="28"/>
          <w:lang w:val="uk-UA"/>
        </w:rPr>
        <w:t>У відповідності до алгоритму використання даної програми у школярів у стані відносного с</w:t>
      </w:r>
      <w:r w:rsidR="003706F3">
        <w:rPr>
          <w:color w:val="000000" w:themeColor="text1"/>
          <w:sz w:val="28"/>
          <w:lang w:val="uk-UA"/>
        </w:rPr>
        <w:t xml:space="preserve">покою реєструвалися традиційні </w:t>
      </w:r>
      <w:r w:rsidRPr="00F75CB2">
        <w:rPr>
          <w:color w:val="000000" w:themeColor="text1"/>
          <w:sz w:val="28"/>
          <w:lang w:val="uk-UA"/>
        </w:rPr>
        <w:t xml:space="preserve">фізіологічні показники: частота серцевих скорочень (ЧСС), артеріальний тиск систолічний (АТс) і </w:t>
      </w:r>
      <w:r w:rsidRPr="00F75CB2">
        <w:rPr>
          <w:color w:val="000000" w:themeColor="text1"/>
          <w:sz w:val="28"/>
          <w:lang w:val="uk-UA"/>
        </w:rPr>
        <w:lastRenderedPageBreak/>
        <w:t>діастолічний (АТд), життєва ємність легень (ЖЄЛ), час затримки дихання на вдиху (проба Штанге) і видиху (проба Генчі), а також основні антропометричні параметри (довжина і маса тіла).</w:t>
      </w:r>
    </w:p>
    <w:p w:rsidR="00B93598" w:rsidRPr="00F75CB2" w:rsidRDefault="00B93598" w:rsidP="00B93598">
      <w:pPr>
        <w:spacing w:line="360" w:lineRule="auto"/>
        <w:ind w:firstLine="708"/>
        <w:jc w:val="both"/>
        <w:rPr>
          <w:color w:val="000000" w:themeColor="text1"/>
          <w:sz w:val="28"/>
          <w:lang w:val="uk-UA"/>
        </w:rPr>
      </w:pPr>
      <w:r w:rsidRPr="00F75CB2">
        <w:rPr>
          <w:color w:val="000000" w:themeColor="text1"/>
          <w:sz w:val="28"/>
          <w:lang w:val="uk-UA"/>
        </w:rPr>
        <w:t>Після вводу перерахованих показників у активне вікно програми «ШВСМ-інтеграл» виконується автоматичний розрахунок кількісних значень наступних показників: систолічний об’єм крові (СОК), хвилинний об’єм крові (ХОК), серцевий індекс (СІ), індекси Робінсона і Скибінського, коефіцієнт економізації кровообігу (КЕК), відхилення артеріального тиску, індекс гіпоксії (ІГ), рівень функціонального стану серцево-судинної системи (РФСссс) і рівень функціонального стану системи зовнішнього дихання (РФСзд).</w:t>
      </w:r>
    </w:p>
    <w:p w:rsidR="005C7AC1" w:rsidRPr="00F75CB2" w:rsidRDefault="005C7AC1" w:rsidP="005C7AC1">
      <w:pPr>
        <w:pStyle w:val="a4"/>
        <w:numPr>
          <w:ilvl w:val="0"/>
          <w:numId w:val="48"/>
        </w:numPr>
        <w:spacing w:line="360" w:lineRule="auto"/>
        <w:ind w:left="0" w:firstLine="709"/>
        <w:jc w:val="both"/>
        <w:rPr>
          <w:color w:val="000000" w:themeColor="text1"/>
          <w:sz w:val="28"/>
        </w:rPr>
      </w:pPr>
      <w:r w:rsidRPr="00F75CB2">
        <w:rPr>
          <w:color w:val="000000" w:themeColor="text1"/>
          <w:sz w:val="28"/>
        </w:rPr>
        <w:t>Систолічний об'єм крові (СОК, мл) і хвилинний об'єм крові (</w:t>
      </w:r>
      <w:r w:rsidRPr="00F75CB2">
        <w:rPr>
          <w:color w:val="000000" w:themeColor="text1"/>
          <w:sz w:val="28"/>
          <w:lang w:val="uk-UA"/>
        </w:rPr>
        <w:t>Х</w:t>
      </w:r>
      <w:r w:rsidRPr="00F75CB2">
        <w:rPr>
          <w:color w:val="000000" w:themeColor="text1"/>
          <w:sz w:val="28"/>
        </w:rPr>
        <w:t>ОК, л∙</w:t>
      </w:r>
      <w:r w:rsidRPr="00F75CB2">
        <w:rPr>
          <w:color w:val="000000" w:themeColor="text1"/>
          <w:sz w:val="28"/>
          <w:lang w:val="uk-UA"/>
        </w:rPr>
        <w:t>хв</w:t>
      </w:r>
      <w:r w:rsidRPr="00F75CB2">
        <w:rPr>
          <w:color w:val="000000" w:themeColor="text1"/>
          <w:sz w:val="28"/>
          <w:vertAlign w:val="superscript"/>
        </w:rPr>
        <w:t>-1</w:t>
      </w:r>
      <w:r w:rsidRPr="00F75CB2">
        <w:rPr>
          <w:color w:val="000000" w:themeColor="text1"/>
          <w:sz w:val="28"/>
        </w:rPr>
        <w:t xml:space="preserve">), </w:t>
      </w:r>
      <w:r w:rsidRPr="00F75CB2">
        <w:rPr>
          <w:color w:val="000000" w:themeColor="text1"/>
          <w:sz w:val="28"/>
          <w:lang w:val="uk-UA"/>
        </w:rPr>
        <w:t>р</w:t>
      </w:r>
      <w:r w:rsidRPr="00F75CB2">
        <w:rPr>
          <w:color w:val="000000" w:themeColor="text1"/>
          <w:sz w:val="28"/>
        </w:rPr>
        <w:t>озраховувалися за такими формулами:</w:t>
      </w:r>
    </w:p>
    <w:p w:rsidR="005C7AC1" w:rsidRPr="00F75CB2" w:rsidRDefault="005C7AC1" w:rsidP="005C7AC1">
      <w:pPr>
        <w:spacing w:line="360" w:lineRule="auto"/>
        <w:jc w:val="center"/>
        <w:rPr>
          <w:color w:val="000000" w:themeColor="text1"/>
          <w:sz w:val="28"/>
          <w:lang w:val="uk-UA"/>
        </w:rPr>
      </w:pPr>
      <w:r w:rsidRPr="00F75CB2">
        <w:rPr>
          <w:color w:val="000000" w:themeColor="text1"/>
          <w:sz w:val="28"/>
        </w:rPr>
        <w:t xml:space="preserve">СОК = 0,53 </w:t>
      </w:r>
      <w:r w:rsidRPr="00F75CB2">
        <w:rPr>
          <w:color w:val="000000" w:themeColor="text1"/>
          <w:sz w:val="28"/>
        </w:rPr>
        <w:sym w:font="Symbol" w:char="F0B7"/>
      </w:r>
      <w:r w:rsidRPr="00F75CB2">
        <w:rPr>
          <w:color w:val="000000" w:themeColor="text1"/>
          <w:sz w:val="28"/>
        </w:rPr>
        <w:t xml:space="preserve"> А</w:t>
      </w:r>
      <w:r w:rsidRPr="00F75CB2">
        <w:rPr>
          <w:color w:val="000000" w:themeColor="text1"/>
          <w:sz w:val="28"/>
          <w:lang w:val="uk-UA"/>
        </w:rPr>
        <w:t>Т</w:t>
      </w:r>
      <w:r w:rsidRPr="00F75CB2">
        <w:rPr>
          <w:color w:val="000000" w:themeColor="text1"/>
          <w:sz w:val="28"/>
        </w:rPr>
        <w:t xml:space="preserve">с + 0,617 </w:t>
      </w:r>
      <w:r w:rsidRPr="00F75CB2">
        <w:rPr>
          <w:color w:val="000000" w:themeColor="text1"/>
          <w:sz w:val="28"/>
        </w:rPr>
        <w:sym w:font="Symbol" w:char="F0B7"/>
      </w:r>
      <w:r w:rsidRPr="00F75CB2">
        <w:rPr>
          <w:color w:val="000000" w:themeColor="text1"/>
          <w:sz w:val="28"/>
        </w:rPr>
        <w:t xml:space="preserve"> ДТ + 0,231 </w:t>
      </w:r>
      <w:r w:rsidRPr="00F75CB2">
        <w:rPr>
          <w:color w:val="000000" w:themeColor="text1"/>
          <w:sz w:val="28"/>
        </w:rPr>
        <w:sym w:font="Symbol" w:char="F0B7"/>
      </w:r>
      <w:r w:rsidRPr="00F75CB2">
        <w:rPr>
          <w:color w:val="000000" w:themeColor="text1"/>
          <w:sz w:val="28"/>
        </w:rPr>
        <w:t xml:space="preserve"> </w:t>
      </w:r>
      <w:r w:rsidRPr="00F75CB2">
        <w:rPr>
          <w:color w:val="000000" w:themeColor="text1"/>
          <w:sz w:val="28"/>
          <w:lang w:val="uk-UA"/>
        </w:rPr>
        <w:t>В</w:t>
      </w:r>
      <w:r w:rsidRPr="00F75CB2">
        <w:rPr>
          <w:color w:val="000000" w:themeColor="text1"/>
          <w:sz w:val="28"/>
        </w:rPr>
        <w:t xml:space="preserve">Т – 1,07 </w:t>
      </w:r>
      <w:r w:rsidRPr="00F75CB2">
        <w:rPr>
          <w:color w:val="000000" w:themeColor="text1"/>
          <w:sz w:val="28"/>
        </w:rPr>
        <w:sym w:font="Symbol" w:char="F0B7"/>
      </w:r>
      <w:r w:rsidRPr="00F75CB2">
        <w:rPr>
          <w:color w:val="000000" w:themeColor="text1"/>
          <w:sz w:val="28"/>
        </w:rPr>
        <w:t xml:space="preserve"> А</w:t>
      </w:r>
      <w:r w:rsidRPr="00F75CB2">
        <w:rPr>
          <w:color w:val="000000" w:themeColor="text1"/>
          <w:sz w:val="28"/>
          <w:lang w:val="uk-UA"/>
        </w:rPr>
        <w:t>Т</w:t>
      </w:r>
      <w:r w:rsidRPr="00F75CB2">
        <w:rPr>
          <w:color w:val="000000" w:themeColor="text1"/>
          <w:sz w:val="28"/>
        </w:rPr>
        <w:t xml:space="preserve">д – 0,698 </w:t>
      </w:r>
      <w:r w:rsidRPr="00F75CB2">
        <w:rPr>
          <w:color w:val="000000" w:themeColor="text1"/>
          <w:sz w:val="28"/>
        </w:rPr>
        <w:sym w:font="Symbol" w:char="F0B7"/>
      </w:r>
      <w:r w:rsidRPr="00F75CB2">
        <w:rPr>
          <w:color w:val="000000" w:themeColor="text1"/>
          <w:sz w:val="28"/>
        </w:rPr>
        <w:t xml:space="preserve"> </w:t>
      </w:r>
      <w:r w:rsidRPr="00F75CB2">
        <w:rPr>
          <w:color w:val="000000" w:themeColor="text1"/>
          <w:sz w:val="28"/>
          <w:lang w:val="uk-UA"/>
        </w:rPr>
        <w:t>Вік</w:t>
      </w:r>
      <w:r w:rsidRPr="00F75CB2">
        <w:rPr>
          <w:color w:val="000000" w:themeColor="text1"/>
          <w:sz w:val="28"/>
        </w:rPr>
        <w:t xml:space="preserve"> – 22,64 (2.</w:t>
      </w:r>
      <w:r w:rsidRPr="00F75CB2">
        <w:rPr>
          <w:color w:val="000000" w:themeColor="text1"/>
          <w:sz w:val="28"/>
          <w:lang w:val="uk-UA"/>
        </w:rPr>
        <w:t>2</w:t>
      </w:r>
      <w:r w:rsidRPr="00F75CB2">
        <w:rPr>
          <w:color w:val="000000" w:themeColor="text1"/>
          <w:sz w:val="28"/>
        </w:rPr>
        <w:t>)</w:t>
      </w:r>
      <w:r w:rsidRPr="00F75CB2">
        <w:rPr>
          <w:color w:val="000000" w:themeColor="text1"/>
          <w:sz w:val="28"/>
          <w:lang w:val="uk-UA"/>
        </w:rPr>
        <w:t>,</w:t>
      </w:r>
    </w:p>
    <w:p w:rsidR="005C7AC1" w:rsidRPr="00F75CB2" w:rsidRDefault="005C7AC1" w:rsidP="005C7AC1">
      <w:pPr>
        <w:spacing w:line="360" w:lineRule="auto"/>
        <w:ind w:firstLine="708"/>
        <w:jc w:val="both"/>
        <w:rPr>
          <w:color w:val="000000" w:themeColor="text1"/>
          <w:sz w:val="28"/>
          <w:lang w:val="uk-UA"/>
        </w:rPr>
      </w:pPr>
      <w:r w:rsidRPr="00F75CB2">
        <w:rPr>
          <w:color w:val="000000" w:themeColor="text1"/>
          <w:sz w:val="28"/>
          <w:lang w:val="uk-UA"/>
        </w:rPr>
        <w:t>де АТс – артеріальний тиск систолічний, мм</w:t>
      </w:r>
      <w:r w:rsidRPr="00F75CB2">
        <w:rPr>
          <w:color w:val="000000" w:themeColor="text1"/>
          <w:sz w:val="28"/>
        </w:rPr>
        <w:t> </w:t>
      </w:r>
      <w:r w:rsidRPr="00F75CB2">
        <w:rPr>
          <w:color w:val="000000" w:themeColor="text1"/>
          <w:sz w:val="28"/>
          <w:lang w:val="uk-UA"/>
        </w:rPr>
        <w:t>рт.ст.; АТд – артеріальний тиск діастолічний, мм</w:t>
      </w:r>
      <w:r w:rsidRPr="00F75CB2">
        <w:rPr>
          <w:color w:val="000000" w:themeColor="text1"/>
          <w:sz w:val="28"/>
        </w:rPr>
        <w:t> </w:t>
      </w:r>
      <w:r w:rsidRPr="00F75CB2">
        <w:rPr>
          <w:color w:val="000000" w:themeColor="text1"/>
          <w:sz w:val="28"/>
          <w:lang w:val="uk-UA"/>
        </w:rPr>
        <w:t>рт.ст; ДТ – довжина тіла, см; ВТ – вага тіла, кг.</w:t>
      </w:r>
    </w:p>
    <w:p w:rsidR="005C7AC1" w:rsidRPr="00F75CB2" w:rsidRDefault="005C7AC1" w:rsidP="005C7AC1">
      <w:pPr>
        <w:spacing w:line="360" w:lineRule="auto"/>
        <w:ind w:firstLine="708"/>
        <w:jc w:val="center"/>
        <w:rPr>
          <w:color w:val="000000" w:themeColor="text1"/>
          <w:sz w:val="28"/>
          <w:lang w:val="uk-UA"/>
        </w:rPr>
      </w:pPr>
      <w:r w:rsidRPr="00F75CB2">
        <w:rPr>
          <w:color w:val="000000" w:themeColor="text1"/>
          <w:sz w:val="28"/>
          <w:lang w:val="uk-UA"/>
        </w:rPr>
        <w:t>Х</w:t>
      </w:r>
      <w:r w:rsidRPr="00F75CB2">
        <w:rPr>
          <w:color w:val="000000" w:themeColor="text1"/>
          <w:sz w:val="28"/>
        </w:rPr>
        <w:t>ОК (л∙</w:t>
      </w:r>
      <w:r w:rsidRPr="00F75CB2">
        <w:rPr>
          <w:color w:val="000000" w:themeColor="text1"/>
          <w:sz w:val="28"/>
          <w:lang w:val="uk-UA"/>
        </w:rPr>
        <w:t>хв</w:t>
      </w:r>
      <w:r w:rsidRPr="00F75CB2">
        <w:rPr>
          <w:color w:val="000000" w:themeColor="text1"/>
          <w:sz w:val="28"/>
          <w:vertAlign w:val="superscript"/>
        </w:rPr>
        <w:t>-1</w:t>
      </w:r>
      <w:r w:rsidRPr="00F75CB2">
        <w:rPr>
          <w:color w:val="000000" w:themeColor="text1"/>
          <w:sz w:val="28"/>
        </w:rPr>
        <w:t xml:space="preserve">) = ЧСС </w:t>
      </w:r>
      <w:r w:rsidRPr="00F75CB2">
        <w:rPr>
          <w:color w:val="000000" w:themeColor="text1"/>
          <w:sz w:val="28"/>
        </w:rPr>
        <w:sym w:font="Symbol" w:char="F0B7"/>
      </w:r>
      <w:r w:rsidRPr="00F75CB2">
        <w:rPr>
          <w:color w:val="000000" w:themeColor="text1"/>
          <w:sz w:val="28"/>
        </w:rPr>
        <w:t xml:space="preserve"> СОК  (2.</w:t>
      </w:r>
      <w:r w:rsidRPr="00F75CB2">
        <w:rPr>
          <w:color w:val="000000" w:themeColor="text1"/>
          <w:sz w:val="28"/>
          <w:lang w:val="uk-UA"/>
        </w:rPr>
        <w:t>3</w:t>
      </w:r>
      <w:r w:rsidRPr="00F75CB2">
        <w:rPr>
          <w:color w:val="000000" w:themeColor="text1"/>
          <w:sz w:val="28"/>
        </w:rPr>
        <w:t>)</w:t>
      </w:r>
      <w:r w:rsidRPr="00F75CB2">
        <w:rPr>
          <w:color w:val="000000" w:themeColor="text1"/>
          <w:sz w:val="28"/>
          <w:lang w:val="uk-UA"/>
        </w:rPr>
        <w:t>,</w:t>
      </w:r>
    </w:p>
    <w:p w:rsidR="005C7AC1" w:rsidRDefault="005C7AC1" w:rsidP="005C7AC1">
      <w:pPr>
        <w:spacing w:line="360" w:lineRule="auto"/>
        <w:ind w:firstLine="708"/>
        <w:jc w:val="both"/>
        <w:rPr>
          <w:color w:val="000000" w:themeColor="text1"/>
          <w:sz w:val="28"/>
        </w:rPr>
      </w:pPr>
      <w:r w:rsidRPr="00F75CB2">
        <w:rPr>
          <w:color w:val="000000" w:themeColor="text1"/>
          <w:sz w:val="28"/>
        </w:rPr>
        <w:t>де ЧСС – величина частоти серцевих скорочень, уд∙</w:t>
      </w:r>
      <w:r w:rsidRPr="00F75CB2">
        <w:rPr>
          <w:color w:val="000000" w:themeColor="text1"/>
          <w:sz w:val="28"/>
          <w:lang w:val="uk-UA"/>
        </w:rPr>
        <w:t>хв</w:t>
      </w:r>
      <w:r w:rsidRPr="00F75CB2">
        <w:rPr>
          <w:color w:val="000000" w:themeColor="text1"/>
          <w:sz w:val="28"/>
          <w:vertAlign w:val="superscript"/>
        </w:rPr>
        <w:t>-1</w:t>
      </w:r>
      <w:r w:rsidRPr="00F75CB2">
        <w:rPr>
          <w:color w:val="000000" w:themeColor="text1"/>
          <w:sz w:val="28"/>
        </w:rPr>
        <w:t>; СОК – систолічний об'єм крові, мл.</w:t>
      </w:r>
    </w:p>
    <w:p w:rsidR="0040537E" w:rsidRPr="00F75CB2" w:rsidRDefault="0040537E" w:rsidP="005C7AC1">
      <w:pPr>
        <w:spacing w:line="360" w:lineRule="auto"/>
        <w:ind w:firstLine="708"/>
        <w:jc w:val="both"/>
        <w:rPr>
          <w:color w:val="000000" w:themeColor="text1"/>
          <w:sz w:val="28"/>
        </w:rPr>
      </w:pPr>
    </w:p>
    <w:p w:rsidR="005C7AC1" w:rsidRPr="00F75CB2" w:rsidRDefault="005C7AC1" w:rsidP="005C7AC1">
      <w:pPr>
        <w:pStyle w:val="a4"/>
        <w:numPr>
          <w:ilvl w:val="0"/>
          <w:numId w:val="48"/>
        </w:numPr>
        <w:spacing w:line="360" w:lineRule="auto"/>
        <w:ind w:left="0" w:firstLine="709"/>
        <w:jc w:val="both"/>
        <w:rPr>
          <w:color w:val="000000" w:themeColor="text1"/>
          <w:sz w:val="28"/>
        </w:rPr>
      </w:pPr>
      <w:r w:rsidRPr="00F75CB2">
        <w:rPr>
          <w:color w:val="000000" w:themeColor="text1"/>
          <w:sz w:val="28"/>
        </w:rPr>
        <w:t>Значення загального периферичного опору судин</w:t>
      </w:r>
      <w:r w:rsidRPr="00F75CB2">
        <w:rPr>
          <w:color w:val="000000" w:themeColor="text1"/>
          <w:sz w:val="28"/>
        </w:rPr>
        <w:br/>
        <w:t>(</w:t>
      </w:r>
      <w:r w:rsidRPr="00F75CB2">
        <w:rPr>
          <w:color w:val="000000" w:themeColor="text1"/>
          <w:sz w:val="28"/>
          <w:lang w:val="uk-UA"/>
        </w:rPr>
        <w:t>З</w:t>
      </w:r>
      <w:r w:rsidRPr="00F75CB2">
        <w:rPr>
          <w:color w:val="000000" w:themeColor="text1"/>
          <w:sz w:val="28"/>
        </w:rPr>
        <w:t>П</w:t>
      </w:r>
      <w:r w:rsidRPr="00F75CB2">
        <w:rPr>
          <w:color w:val="000000" w:themeColor="text1"/>
          <w:sz w:val="28"/>
          <w:lang w:val="uk-UA"/>
        </w:rPr>
        <w:t>О</w:t>
      </w:r>
      <w:r w:rsidRPr="00F75CB2">
        <w:rPr>
          <w:color w:val="000000" w:themeColor="text1"/>
          <w:sz w:val="28"/>
        </w:rPr>
        <w:t>С, дин∙с∙см</w:t>
      </w:r>
      <w:r w:rsidRPr="00F75CB2">
        <w:rPr>
          <w:color w:val="000000" w:themeColor="text1"/>
          <w:sz w:val="28"/>
          <w:vertAlign w:val="superscript"/>
        </w:rPr>
        <w:t>-5</w:t>
      </w:r>
      <w:r w:rsidRPr="00F75CB2">
        <w:rPr>
          <w:color w:val="000000" w:themeColor="text1"/>
          <w:sz w:val="28"/>
        </w:rPr>
        <w:t xml:space="preserve">) </w:t>
      </w:r>
      <w:r w:rsidRPr="00F75CB2">
        <w:rPr>
          <w:color w:val="000000" w:themeColor="text1"/>
          <w:sz w:val="28"/>
          <w:lang w:val="uk-UA"/>
        </w:rPr>
        <w:t>судин і</w:t>
      </w:r>
      <w:r w:rsidRPr="00F75CB2">
        <w:rPr>
          <w:color w:val="000000" w:themeColor="text1"/>
          <w:sz w:val="28"/>
        </w:rPr>
        <w:t xml:space="preserve"> значення серцевого індексу (С</w:t>
      </w:r>
      <w:r w:rsidRPr="00F75CB2">
        <w:rPr>
          <w:color w:val="000000" w:themeColor="text1"/>
          <w:sz w:val="28"/>
          <w:lang w:val="uk-UA"/>
        </w:rPr>
        <w:t>І</w:t>
      </w:r>
      <w:r w:rsidRPr="00F75CB2">
        <w:rPr>
          <w:color w:val="000000" w:themeColor="text1"/>
          <w:sz w:val="28"/>
        </w:rPr>
        <w:t>, л∙</w:t>
      </w:r>
      <w:r w:rsidRPr="00F75CB2">
        <w:rPr>
          <w:color w:val="000000" w:themeColor="text1"/>
          <w:sz w:val="28"/>
          <w:lang w:val="uk-UA"/>
        </w:rPr>
        <w:t>хв</w:t>
      </w:r>
      <w:r w:rsidRPr="00F75CB2">
        <w:rPr>
          <w:color w:val="000000" w:themeColor="text1"/>
          <w:sz w:val="28"/>
        </w:rPr>
        <w:t>-1∙м</w:t>
      </w:r>
      <w:r w:rsidRPr="00F75CB2">
        <w:rPr>
          <w:color w:val="000000" w:themeColor="text1"/>
          <w:sz w:val="28"/>
          <w:vertAlign w:val="superscript"/>
        </w:rPr>
        <w:t>-2</w:t>
      </w:r>
      <w:r w:rsidRPr="00F75CB2">
        <w:rPr>
          <w:color w:val="000000" w:themeColor="text1"/>
          <w:sz w:val="28"/>
        </w:rPr>
        <w:t>) розраховувалися за такими формулами:</w:t>
      </w:r>
    </w:p>
    <w:p w:rsidR="005C7AC1" w:rsidRPr="00F75CB2" w:rsidRDefault="005C7AC1" w:rsidP="005C7AC1">
      <w:pPr>
        <w:spacing w:line="360" w:lineRule="auto"/>
        <w:jc w:val="center"/>
        <w:rPr>
          <w:color w:val="000000" w:themeColor="text1"/>
          <w:sz w:val="28"/>
        </w:rPr>
      </w:pPr>
      <w:r w:rsidRPr="00F75CB2">
        <w:rPr>
          <w:color w:val="000000" w:themeColor="text1"/>
          <w:sz w:val="28"/>
          <w:lang w:val="uk-UA"/>
        </w:rPr>
        <w:t>З</w:t>
      </w:r>
      <w:r w:rsidRPr="00F75CB2">
        <w:rPr>
          <w:color w:val="000000" w:themeColor="text1"/>
          <w:sz w:val="28"/>
        </w:rPr>
        <w:t>П</w:t>
      </w:r>
      <w:r w:rsidRPr="00F75CB2">
        <w:rPr>
          <w:color w:val="000000" w:themeColor="text1"/>
          <w:sz w:val="28"/>
          <w:lang w:val="uk-UA"/>
        </w:rPr>
        <w:t>О</w:t>
      </w:r>
      <w:r w:rsidRPr="00F75CB2">
        <w:rPr>
          <w:color w:val="000000" w:themeColor="text1"/>
          <w:sz w:val="28"/>
        </w:rPr>
        <w:t>С (дин∙с∙см</w:t>
      </w:r>
      <w:r w:rsidRPr="00F75CB2">
        <w:rPr>
          <w:color w:val="000000" w:themeColor="text1"/>
          <w:sz w:val="28"/>
          <w:vertAlign w:val="superscript"/>
        </w:rPr>
        <w:t>-5</w:t>
      </w:r>
      <w:r w:rsidRPr="00F75CB2">
        <w:rPr>
          <w:color w:val="000000" w:themeColor="text1"/>
          <w:sz w:val="28"/>
        </w:rPr>
        <w:t>) = (А</w:t>
      </w:r>
      <w:r w:rsidRPr="00F75CB2">
        <w:rPr>
          <w:color w:val="000000" w:themeColor="text1"/>
          <w:sz w:val="28"/>
          <w:lang w:val="uk-UA"/>
        </w:rPr>
        <w:t>Т</w:t>
      </w:r>
      <w:r w:rsidRPr="00F75CB2">
        <w:rPr>
          <w:color w:val="000000" w:themeColor="text1"/>
          <w:sz w:val="28"/>
        </w:rPr>
        <w:t xml:space="preserve">д + 0,33 </w:t>
      </w:r>
      <w:r w:rsidRPr="00F75CB2">
        <w:rPr>
          <w:color w:val="000000" w:themeColor="text1"/>
          <w:sz w:val="28"/>
        </w:rPr>
        <w:sym w:font="Symbol" w:char="F0B7"/>
      </w:r>
      <w:r w:rsidRPr="00F75CB2">
        <w:rPr>
          <w:color w:val="000000" w:themeColor="text1"/>
          <w:sz w:val="28"/>
        </w:rPr>
        <w:t xml:space="preserve"> (А</w:t>
      </w:r>
      <w:r w:rsidRPr="00F75CB2">
        <w:rPr>
          <w:color w:val="000000" w:themeColor="text1"/>
          <w:sz w:val="28"/>
          <w:lang w:val="uk-UA"/>
        </w:rPr>
        <w:t>Т</w:t>
      </w:r>
      <w:r w:rsidRPr="00F75CB2">
        <w:rPr>
          <w:color w:val="000000" w:themeColor="text1"/>
          <w:sz w:val="28"/>
        </w:rPr>
        <w:t>с – А</w:t>
      </w:r>
      <w:r w:rsidRPr="00F75CB2">
        <w:rPr>
          <w:color w:val="000000" w:themeColor="text1"/>
          <w:sz w:val="28"/>
          <w:lang w:val="uk-UA"/>
        </w:rPr>
        <w:t>Т</w:t>
      </w:r>
      <w:r w:rsidRPr="00F75CB2">
        <w:rPr>
          <w:color w:val="000000" w:themeColor="text1"/>
          <w:sz w:val="28"/>
        </w:rPr>
        <w:t xml:space="preserve">д)) </w:t>
      </w:r>
      <w:r w:rsidRPr="00F75CB2">
        <w:rPr>
          <w:color w:val="000000" w:themeColor="text1"/>
          <w:sz w:val="28"/>
        </w:rPr>
        <w:sym w:font="Symbol" w:char="F0B7"/>
      </w:r>
      <w:r w:rsidRPr="00F75CB2">
        <w:rPr>
          <w:color w:val="000000" w:themeColor="text1"/>
          <w:sz w:val="28"/>
        </w:rPr>
        <w:t xml:space="preserve"> 1333 </w:t>
      </w:r>
      <w:r w:rsidRPr="00F75CB2">
        <w:rPr>
          <w:color w:val="000000" w:themeColor="text1"/>
          <w:sz w:val="28"/>
        </w:rPr>
        <w:sym w:font="Symbol" w:char="F0B7"/>
      </w:r>
      <w:r w:rsidRPr="00F75CB2">
        <w:rPr>
          <w:color w:val="000000" w:themeColor="text1"/>
          <w:sz w:val="28"/>
        </w:rPr>
        <w:t xml:space="preserve"> 60 / (</w:t>
      </w:r>
      <w:r w:rsidRPr="00F75CB2">
        <w:rPr>
          <w:color w:val="000000" w:themeColor="text1"/>
          <w:sz w:val="28"/>
          <w:lang w:val="uk-UA"/>
        </w:rPr>
        <w:t>Х</w:t>
      </w:r>
      <w:r w:rsidRPr="00F75CB2">
        <w:rPr>
          <w:color w:val="000000" w:themeColor="text1"/>
          <w:sz w:val="28"/>
        </w:rPr>
        <w:t xml:space="preserve">ОК </w:t>
      </w:r>
      <w:r w:rsidRPr="00F75CB2">
        <w:rPr>
          <w:color w:val="000000" w:themeColor="text1"/>
          <w:sz w:val="28"/>
        </w:rPr>
        <w:sym w:font="Symbol" w:char="F0B7"/>
      </w:r>
      <w:r w:rsidRPr="00F75CB2">
        <w:rPr>
          <w:color w:val="000000" w:themeColor="text1"/>
          <w:sz w:val="28"/>
        </w:rPr>
        <w:t xml:space="preserve"> 1000) (2.</w:t>
      </w:r>
      <w:r w:rsidRPr="00F75CB2">
        <w:rPr>
          <w:color w:val="000000" w:themeColor="text1"/>
          <w:sz w:val="28"/>
          <w:lang w:val="uk-UA"/>
        </w:rPr>
        <w:t>4</w:t>
      </w:r>
      <w:r w:rsidRPr="00F75CB2">
        <w:rPr>
          <w:color w:val="000000" w:themeColor="text1"/>
          <w:sz w:val="28"/>
        </w:rPr>
        <w:t>)</w:t>
      </w:r>
    </w:p>
    <w:p w:rsidR="005C7AC1" w:rsidRDefault="005C7AC1" w:rsidP="005C7AC1">
      <w:pPr>
        <w:spacing w:line="360" w:lineRule="auto"/>
        <w:ind w:firstLine="708"/>
        <w:jc w:val="both"/>
        <w:rPr>
          <w:color w:val="000000" w:themeColor="text1"/>
          <w:sz w:val="28"/>
        </w:rPr>
      </w:pPr>
      <w:r w:rsidRPr="00F75CB2">
        <w:rPr>
          <w:color w:val="000000" w:themeColor="text1"/>
          <w:sz w:val="28"/>
        </w:rPr>
        <w:t xml:space="preserve">де </w:t>
      </w:r>
      <w:r w:rsidRPr="00F75CB2">
        <w:rPr>
          <w:color w:val="000000" w:themeColor="text1"/>
          <w:sz w:val="28"/>
          <w:lang w:val="uk-UA"/>
        </w:rPr>
        <w:t>АТд – артеріальний тиск діастолічний, мм</w:t>
      </w:r>
      <w:r w:rsidRPr="00F75CB2">
        <w:rPr>
          <w:color w:val="000000" w:themeColor="text1"/>
          <w:sz w:val="28"/>
        </w:rPr>
        <w:t> </w:t>
      </w:r>
      <w:r w:rsidRPr="00F75CB2">
        <w:rPr>
          <w:color w:val="000000" w:themeColor="text1"/>
          <w:sz w:val="28"/>
          <w:lang w:val="uk-UA"/>
        </w:rPr>
        <w:t>рт.ст; Х</w:t>
      </w:r>
      <w:r w:rsidRPr="00F75CB2">
        <w:rPr>
          <w:color w:val="000000" w:themeColor="text1"/>
          <w:sz w:val="28"/>
        </w:rPr>
        <w:t>ОК – хвилинний об'єм крові, л∙</w:t>
      </w:r>
      <w:r w:rsidRPr="00F75CB2">
        <w:rPr>
          <w:color w:val="000000" w:themeColor="text1"/>
          <w:sz w:val="28"/>
          <w:lang w:val="uk-UA"/>
        </w:rPr>
        <w:t>хв</w:t>
      </w:r>
      <w:r w:rsidRPr="00F75CB2">
        <w:rPr>
          <w:color w:val="000000" w:themeColor="text1"/>
          <w:sz w:val="28"/>
          <w:vertAlign w:val="superscript"/>
        </w:rPr>
        <w:t>-1</w:t>
      </w:r>
      <w:r w:rsidRPr="00F75CB2">
        <w:rPr>
          <w:color w:val="000000" w:themeColor="text1"/>
          <w:sz w:val="28"/>
        </w:rPr>
        <w:t>;</w:t>
      </w:r>
    </w:p>
    <w:p w:rsidR="0040537E" w:rsidRDefault="0040537E" w:rsidP="005C7AC1">
      <w:pPr>
        <w:spacing w:line="360" w:lineRule="auto"/>
        <w:ind w:firstLine="708"/>
        <w:jc w:val="both"/>
        <w:rPr>
          <w:color w:val="000000" w:themeColor="text1"/>
          <w:sz w:val="28"/>
        </w:rPr>
      </w:pPr>
    </w:p>
    <w:p w:rsidR="0040537E" w:rsidRPr="00F75CB2" w:rsidRDefault="0040537E" w:rsidP="005C7AC1">
      <w:pPr>
        <w:spacing w:line="360" w:lineRule="auto"/>
        <w:ind w:firstLine="708"/>
        <w:jc w:val="both"/>
        <w:rPr>
          <w:color w:val="000000" w:themeColor="text1"/>
          <w:sz w:val="28"/>
        </w:rPr>
      </w:pPr>
    </w:p>
    <w:p w:rsidR="005C7AC1" w:rsidRPr="00F75CB2" w:rsidRDefault="005C7AC1" w:rsidP="005C7AC1">
      <w:pPr>
        <w:spacing w:line="360" w:lineRule="auto"/>
        <w:ind w:firstLine="708"/>
        <w:jc w:val="center"/>
        <w:rPr>
          <w:color w:val="000000" w:themeColor="text1"/>
          <w:sz w:val="28"/>
          <w:lang w:val="uk-UA"/>
        </w:rPr>
      </w:pPr>
      <w:r w:rsidRPr="00F75CB2">
        <w:rPr>
          <w:color w:val="000000" w:themeColor="text1"/>
          <w:sz w:val="28"/>
          <w:lang w:val="uk-UA"/>
        </w:rPr>
        <w:lastRenderedPageBreak/>
        <w:t>СІ (л∙хв∙м</w:t>
      </w:r>
      <w:r w:rsidRPr="00F75CB2">
        <w:rPr>
          <w:color w:val="000000" w:themeColor="text1"/>
          <w:sz w:val="28"/>
          <w:vertAlign w:val="superscript"/>
          <w:lang w:val="uk-UA"/>
        </w:rPr>
        <w:t>-2</w:t>
      </w:r>
      <w:r w:rsidRPr="00F75CB2">
        <w:rPr>
          <w:color w:val="000000" w:themeColor="text1"/>
          <w:sz w:val="28"/>
          <w:lang w:val="uk-UA"/>
        </w:rPr>
        <w:t>)  = ХОК / (ВТ</w:t>
      </w:r>
      <w:r w:rsidRPr="00F75CB2">
        <w:rPr>
          <w:color w:val="000000" w:themeColor="text1"/>
          <w:sz w:val="28"/>
          <w:vertAlign w:val="superscript"/>
          <w:lang w:val="uk-UA"/>
        </w:rPr>
        <w:t xml:space="preserve">0,425  </w:t>
      </w:r>
      <w:r w:rsidRPr="00F75CB2">
        <w:rPr>
          <w:color w:val="000000" w:themeColor="text1"/>
          <w:sz w:val="28"/>
        </w:rPr>
        <w:sym w:font="Symbol" w:char="F0B7"/>
      </w:r>
      <w:r w:rsidRPr="00F75CB2">
        <w:rPr>
          <w:color w:val="000000" w:themeColor="text1"/>
          <w:sz w:val="28"/>
          <w:lang w:val="uk-UA"/>
        </w:rPr>
        <w:t xml:space="preserve"> ДТ</w:t>
      </w:r>
      <w:r w:rsidRPr="00F75CB2">
        <w:rPr>
          <w:color w:val="000000" w:themeColor="text1"/>
          <w:sz w:val="28"/>
          <w:vertAlign w:val="superscript"/>
          <w:lang w:val="uk-UA"/>
        </w:rPr>
        <w:t xml:space="preserve">0,725  </w:t>
      </w:r>
      <w:r w:rsidRPr="00F75CB2">
        <w:rPr>
          <w:color w:val="000000" w:themeColor="text1"/>
          <w:sz w:val="28"/>
        </w:rPr>
        <w:sym w:font="Symbol" w:char="F0B7"/>
      </w:r>
      <w:r w:rsidRPr="00F75CB2">
        <w:rPr>
          <w:color w:val="000000" w:themeColor="text1"/>
          <w:sz w:val="28"/>
          <w:lang w:val="uk-UA"/>
        </w:rPr>
        <w:t xml:space="preserve"> 0,007184) </w:t>
      </w:r>
      <w:r w:rsidR="0040537E">
        <w:rPr>
          <w:color w:val="000000" w:themeColor="text1"/>
          <w:sz w:val="28"/>
          <w:lang w:val="uk-UA"/>
        </w:rPr>
        <w:t xml:space="preserve">  </w:t>
      </w:r>
      <w:r w:rsidRPr="00F75CB2">
        <w:rPr>
          <w:color w:val="000000" w:themeColor="text1"/>
          <w:sz w:val="28"/>
          <w:lang w:val="uk-UA"/>
        </w:rPr>
        <w:t>(2.5)</w:t>
      </w:r>
    </w:p>
    <w:p w:rsidR="005C7AC1" w:rsidRPr="00F75CB2" w:rsidRDefault="005C7AC1" w:rsidP="005C7AC1">
      <w:pPr>
        <w:spacing w:line="360" w:lineRule="auto"/>
        <w:ind w:firstLine="708"/>
        <w:jc w:val="both"/>
        <w:rPr>
          <w:color w:val="000000" w:themeColor="text1"/>
          <w:sz w:val="28"/>
          <w:lang w:val="uk-UA"/>
        </w:rPr>
      </w:pPr>
      <w:r w:rsidRPr="00F75CB2">
        <w:rPr>
          <w:color w:val="000000" w:themeColor="text1"/>
          <w:sz w:val="28"/>
          <w:lang w:val="uk-UA"/>
        </w:rPr>
        <w:t>где ХОК – хвилинний об'єм крові, л∙хв</w:t>
      </w:r>
      <w:r w:rsidRPr="00F75CB2">
        <w:rPr>
          <w:color w:val="000000" w:themeColor="text1"/>
          <w:sz w:val="28"/>
          <w:vertAlign w:val="superscript"/>
          <w:lang w:val="uk-UA"/>
        </w:rPr>
        <w:t>-1</w:t>
      </w:r>
      <w:r w:rsidRPr="00F75CB2">
        <w:rPr>
          <w:color w:val="000000" w:themeColor="text1"/>
          <w:sz w:val="28"/>
          <w:lang w:val="uk-UA"/>
        </w:rPr>
        <w:t>; ДТ – довжина тіла, см; ВТ – вага тіла, (кг).</w:t>
      </w:r>
    </w:p>
    <w:p w:rsidR="005C7AC1" w:rsidRPr="00F75CB2" w:rsidRDefault="005C7AC1" w:rsidP="005C7AC1">
      <w:pPr>
        <w:spacing w:line="360" w:lineRule="auto"/>
        <w:ind w:firstLine="708"/>
        <w:jc w:val="both"/>
        <w:rPr>
          <w:color w:val="000000" w:themeColor="text1"/>
          <w:sz w:val="28"/>
          <w:lang w:val="uk-UA"/>
        </w:rPr>
      </w:pPr>
    </w:p>
    <w:p w:rsidR="005C7AC1" w:rsidRPr="00F75CB2" w:rsidRDefault="005C7AC1" w:rsidP="005C7AC1">
      <w:pPr>
        <w:pStyle w:val="a4"/>
        <w:numPr>
          <w:ilvl w:val="0"/>
          <w:numId w:val="48"/>
        </w:numPr>
        <w:spacing w:line="360" w:lineRule="auto"/>
        <w:ind w:left="0" w:firstLine="709"/>
        <w:jc w:val="both"/>
        <w:rPr>
          <w:color w:val="000000" w:themeColor="text1"/>
          <w:sz w:val="28"/>
          <w:lang w:val="uk-UA"/>
        </w:rPr>
      </w:pPr>
      <w:r w:rsidRPr="00F75CB2">
        <w:rPr>
          <w:color w:val="000000" w:themeColor="text1"/>
          <w:sz w:val="28"/>
          <w:lang w:val="uk-UA"/>
        </w:rPr>
        <w:t>Для оцінки функціонально стану системи зовнішнього дихання розраховувався індекс гіпоксії (ІГ, у.о.) й індекс Скибинського (ІС, у.о.) за такими формулами:</w:t>
      </w:r>
    </w:p>
    <w:p w:rsidR="005C7AC1" w:rsidRPr="003706F3" w:rsidRDefault="003706F3" w:rsidP="005C7AC1">
      <w:pPr>
        <w:spacing w:line="360" w:lineRule="auto"/>
        <w:ind w:firstLine="708"/>
        <w:jc w:val="center"/>
        <w:rPr>
          <w:color w:val="000000" w:themeColor="text1"/>
          <w:sz w:val="28"/>
          <w:lang w:val="uk-UA"/>
        </w:rPr>
      </w:pPr>
      <w:r>
        <w:rPr>
          <w:color w:val="000000" w:themeColor="text1"/>
          <w:sz w:val="28"/>
          <w:lang w:val="uk-UA"/>
        </w:rPr>
        <w:t>індекс гіпоксії</w:t>
      </w:r>
      <w:r w:rsidR="005C7AC1" w:rsidRPr="00F75CB2">
        <w:rPr>
          <w:color w:val="000000" w:themeColor="text1"/>
          <w:sz w:val="28"/>
          <w:lang w:val="uk-UA"/>
        </w:rPr>
        <w:t xml:space="preserve"> – ІГ (у.е.) </w:t>
      </w:r>
      <w:r w:rsidR="005C7AC1" w:rsidRPr="003706F3">
        <w:rPr>
          <w:color w:val="000000" w:themeColor="text1"/>
          <w:sz w:val="28"/>
          <w:lang w:val="uk-UA"/>
        </w:rPr>
        <w:t>= Тв</w:t>
      </w:r>
      <w:r w:rsidR="005C7AC1" w:rsidRPr="00F75CB2">
        <w:rPr>
          <w:color w:val="000000" w:themeColor="text1"/>
          <w:sz w:val="28"/>
          <w:lang w:val="uk-UA"/>
        </w:rPr>
        <w:t>и</w:t>
      </w:r>
      <w:r w:rsidR="005C7AC1" w:rsidRPr="003706F3">
        <w:rPr>
          <w:color w:val="000000" w:themeColor="text1"/>
          <w:sz w:val="28"/>
          <w:lang w:val="uk-UA"/>
        </w:rPr>
        <w:t>д / ЧСС (2.</w:t>
      </w:r>
      <w:r w:rsidR="005C7AC1" w:rsidRPr="00F75CB2">
        <w:rPr>
          <w:color w:val="000000" w:themeColor="text1"/>
          <w:sz w:val="28"/>
          <w:lang w:val="uk-UA"/>
        </w:rPr>
        <w:t>6</w:t>
      </w:r>
      <w:r w:rsidR="005C7AC1" w:rsidRPr="003706F3">
        <w:rPr>
          <w:color w:val="000000" w:themeColor="text1"/>
          <w:sz w:val="28"/>
          <w:lang w:val="uk-UA"/>
        </w:rPr>
        <w:t>)</w:t>
      </w:r>
    </w:p>
    <w:p w:rsidR="005C7AC1" w:rsidRPr="00F75CB2" w:rsidRDefault="005C7AC1" w:rsidP="005C7AC1">
      <w:pPr>
        <w:spacing w:line="360" w:lineRule="auto"/>
        <w:ind w:firstLine="708"/>
        <w:jc w:val="both"/>
        <w:rPr>
          <w:color w:val="000000" w:themeColor="text1"/>
          <w:sz w:val="28"/>
        </w:rPr>
      </w:pPr>
      <w:r w:rsidRPr="00F75CB2">
        <w:rPr>
          <w:color w:val="000000" w:themeColor="text1"/>
          <w:sz w:val="28"/>
        </w:rPr>
        <w:t>где Тв</w:t>
      </w:r>
      <w:r w:rsidRPr="00F75CB2">
        <w:rPr>
          <w:color w:val="000000" w:themeColor="text1"/>
          <w:sz w:val="28"/>
          <w:lang w:val="uk-UA"/>
        </w:rPr>
        <w:t>и</w:t>
      </w:r>
      <w:r w:rsidRPr="00F75CB2">
        <w:rPr>
          <w:color w:val="000000" w:themeColor="text1"/>
          <w:sz w:val="28"/>
        </w:rPr>
        <w:t>д – час затримки дихання на вдиху, с; ЧСС – величина частоти серцевих скорочень, уд∙</w:t>
      </w:r>
      <w:r w:rsidRPr="00F75CB2">
        <w:rPr>
          <w:color w:val="000000" w:themeColor="text1"/>
          <w:sz w:val="28"/>
          <w:lang w:val="uk-UA"/>
        </w:rPr>
        <w:t>хв</w:t>
      </w:r>
      <w:r w:rsidRPr="00F75CB2">
        <w:rPr>
          <w:color w:val="000000" w:themeColor="text1"/>
          <w:sz w:val="28"/>
          <w:vertAlign w:val="superscript"/>
        </w:rPr>
        <w:t>-1</w:t>
      </w:r>
      <w:r w:rsidRPr="00F75CB2">
        <w:rPr>
          <w:color w:val="000000" w:themeColor="text1"/>
          <w:sz w:val="28"/>
        </w:rPr>
        <w:t>.</w:t>
      </w:r>
    </w:p>
    <w:p w:rsidR="005C7AC1" w:rsidRPr="00F75CB2" w:rsidRDefault="005C7AC1" w:rsidP="005C7AC1">
      <w:pPr>
        <w:spacing w:line="360" w:lineRule="auto"/>
        <w:ind w:firstLine="708"/>
        <w:jc w:val="center"/>
        <w:rPr>
          <w:color w:val="000000" w:themeColor="text1"/>
          <w:sz w:val="28"/>
        </w:rPr>
      </w:pPr>
      <w:r w:rsidRPr="00F75CB2">
        <w:rPr>
          <w:color w:val="000000" w:themeColor="text1"/>
          <w:sz w:val="28"/>
        </w:rPr>
        <w:t>індекс Скибинськ</w:t>
      </w:r>
      <w:r w:rsidR="003706F3">
        <w:rPr>
          <w:color w:val="000000" w:themeColor="text1"/>
          <w:sz w:val="28"/>
          <w:lang w:val="uk-UA"/>
        </w:rPr>
        <w:t>ого</w:t>
      </w:r>
      <w:r w:rsidRPr="00F75CB2">
        <w:rPr>
          <w:color w:val="000000" w:themeColor="text1"/>
          <w:sz w:val="28"/>
          <w:lang w:val="uk-UA"/>
        </w:rPr>
        <w:t xml:space="preserve"> – І</w:t>
      </w:r>
      <w:r w:rsidRPr="00F75CB2">
        <w:rPr>
          <w:color w:val="000000" w:themeColor="text1"/>
          <w:sz w:val="28"/>
        </w:rPr>
        <w:t>С (у.е.) = (Ж</w:t>
      </w:r>
      <w:r w:rsidRPr="00F75CB2">
        <w:rPr>
          <w:color w:val="000000" w:themeColor="text1"/>
          <w:sz w:val="28"/>
          <w:lang w:val="uk-UA"/>
        </w:rPr>
        <w:t>Є</w:t>
      </w:r>
      <w:r w:rsidRPr="00F75CB2">
        <w:rPr>
          <w:color w:val="000000" w:themeColor="text1"/>
          <w:sz w:val="28"/>
        </w:rPr>
        <w:t xml:space="preserve">Л </w:t>
      </w:r>
      <w:r w:rsidRPr="00F75CB2">
        <w:rPr>
          <w:color w:val="000000" w:themeColor="text1"/>
          <w:sz w:val="28"/>
        </w:rPr>
        <w:sym w:font="Symbol" w:char="F0B7"/>
      </w:r>
      <w:r w:rsidRPr="00F75CB2">
        <w:rPr>
          <w:color w:val="000000" w:themeColor="text1"/>
          <w:sz w:val="28"/>
        </w:rPr>
        <w:t xml:space="preserve"> Тв</w:t>
      </w:r>
      <w:r w:rsidRPr="00F75CB2">
        <w:rPr>
          <w:color w:val="000000" w:themeColor="text1"/>
          <w:sz w:val="28"/>
          <w:lang w:val="uk-UA"/>
        </w:rPr>
        <w:t>и</w:t>
      </w:r>
      <w:r w:rsidRPr="00F75CB2">
        <w:rPr>
          <w:color w:val="000000" w:themeColor="text1"/>
          <w:sz w:val="28"/>
        </w:rPr>
        <w:t>д) / ЧСС (2.</w:t>
      </w:r>
      <w:r w:rsidRPr="00F75CB2">
        <w:rPr>
          <w:color w:val="000000" w:themeColor="text1"/>
          <w:sz w:val="28"/>
          <w:lang w:val="uk-UA"/>
        </w:rPr>
        <w:t>7</w:t>
      </w:r>
      <w:r w:rsidRPr="00F75CB2">
        <w:rPr>
          <w:color w:val="000000" w:themeColor="text1"/>
          <w:sz w:val="28"/>
        </w:rPr>
        <w:t>)</w:t>
      </w:r>
    </w:p>
    <w:p w:rsidR="005C7AC1" w:rsidRPr="00F75CB2" w:rsidRDefault="005C7AC1" w:rsidP="005C7AC1">
      <w:pPr>
        <w:spacing w:line="360" w:lineRule="auto"/>
        <w:ind w:firstLine="708"/>
        <w:jc w:val="both"/>
        <w:rPr>
          <w:color w:val="000000" w:themeColor="text1"/>
          <w:sz w:val="28"/>
        </w:rPr>
      </w:pPr>
      <w:r w:rsidRPr="00F75CB2">
        <w:rPr>
          <w:color w:val="000000" w:themeColor="text1"/>
          <w:sz w:val="28"/>
        </w:rPr>
        <w:t>где Ж</w:t>
      </w:r>
      <w:r w:rsidRPr="00F75CB2">
        <w:rPr>
          <w:color w:val="000000" w:themeColor="text1"/>
          <w:sz w:val="28"/>
          <w:lang w:val="uk-UA"/>
        </w:rPr>
        <w:t>Є</w:t>
      </w:r>
      <w:r w:rsidRPr="00F75CB2">
        <w:rPr>
          <w:color w:val="000000" w:themeColor="text1"/>
          <w:sz w:val="28"/>
        </w:rPr>
        <w:t>Л – життєва ємність легенів, мл; Тв</w:t>
      </w:r>
      <w:r w:rsidRPr="00F75CB2">
        <w:rPr>
          <w:color w:val="000000" w:themeColor="text1"/>
          <w:sz w:val="28"/>
          <w:lang w:val="uk-UA"/>
        </w:rPr>
        <w:t>и</w:t>
      </w:r>
      <w:r w:rsidRPr="00F75CB2">
        <w:rPr>
          <w:color w:val="000000" w:themeColor="text1"/>
          <w:sz w:val="28"/>
        </w:rPr>
        <w:t>д – час затримки дихання на вдиху, с; ЧСС – величина частоти серцевих скорочень, уд∙</w:t>
      </w:r>
      <w:r w:rsidRPr="00F75CB2">
        <w:rPr>
          <w:color w:val="000000" w:themeColor="text1"/>
          <w:sz w:val="28"/>
          <w:lang w:val="uk-UA"/>
        </w:rPr>
        <w:t>хв</w:t>
      </w:r>
      <w:r w:rsidRPr="00F75CB2">
        <w:rPr>
          <w:color w:val="000000" w:themeColor="text1"/>
          <w:sz w:val="28"/>
          <w:vertAlign w:val="superscript"/>
        </w:rPr>
        <w:t>-1</w:t>
      </w:r>
      <w:r w:rsidRPr="00F75CB2">
        <w:rPr>
          <w:color w:val="000000" w:themeColor="text1"/>
          <w:sz w:val="28"/>
        </w:rPr>
        <w:t>.</w:t>
      </w:r>
    </w:p>
    <w:p w:rsidR="005C7AC1" w:rsidRPr="00F75CB2" w:rsidRDefault="005C7AC1" w:rsidP="005C7AC1">
      <w:pPr>
        <w:spacing w:line="360" w:lineRule="auto"/>
        <w:ind w:firstLine="708"/>
        <w:jc w:val="both"/>
        <w:rPr>
          <w:color w:val="000000" w:themeColor="text1"/>
          <w:sz w:val="28"/>
        </w:rPr>
      </w:pPr>
    </w:p>
    <w:p w:rsidR="005C7AC1" w:rsidRPr="00F75CB2" w:rsidRDefault="005C7AC1" w:rsidP="005C7AC1">
      <w:pPr>
        <w:pStyle w:val="a4"/>
        <w:numPr>
          <w:ilvl w:val="0"/>
          <w:numId w:val="48"/>
        </w:numPr>
        <w:spacing w:line="360" w:lineRule="auto"/>
        <w:ind w:left="0" w:firstLine="709"/>
        <w:jc w:val="both"/>
        <w:rPr>
          <w:color w:val="000000" w:themeColor="text1"/>
          <w:sz w:val="28"/>
          <w:lang w:val="uk-UA"/>
        </w:rPr>
      </w:pPr>
      <w:r w:rsidRPr="00F75CB2">
        <w:rPr>
          <w:color w:val="000000" w:themeColor="text1"/>
          <w:sz w:val="28"/>
          <w:lang w:val="uk-UA"/>
        </w:rPr>
        <w:t>Рівень функціонального стану серцево-судинної системи (РФСссс, бали) розраховували як сумарний показник бальної оцінки за кожним із параметрів, що характеризують діяльність серцево-судинної системи (СОК, ХОК, ЗПСС, АТс, АТд, СІ) поділений на загальну кількість показників (у нашому випадку їх 6).</w:t>
      </w:r>
    </w:p>
    <w:p w:rsidR="005C7AC1" w:rsidRPr="00F75CB2" w:rsidRDefault="005C7AC1" w:rsidP="005C7AC1">
      <w:pPr>
        <w:spacing w:line="360" w:lineRule="auto"/>
        <w:jc w:val="center"/>
        <w:rPr>
          <w:color w:val="000000" w:themeColor="text1"/>
          <w:sz w:val="28"/>
          <w:lang w:val="uk-UA"/>
        </w:rPr>
      </w:pPr>
      <w:r w:rsidRPr="00F75CB2">
        <w:rPr>
          <w:color w:val="000000" w:themeColor="text1"/>
          <w:sz w:val="28"/>
          <w:lang w:val="uk-UA"/>
        </w:rPr>
        <w:t>РФСссс = {оцінка за СОК (бали) + оцінка за ХОК (бали) + оцінка за ЗПОС (бали) + оцінка АТс (бали) + оцінка АТд (бали) + оцінка за СІ (бали)} / 6</w:t>
      </w:r>
    </w:p>
    <w:p w:rsidR="005C7AC1" w:rsidRPr="00F75CB2" w:rsidRDefault="005C7AC1" w:rsidP="005C7AC1">
      <w:pPr>
        <w:spacing w:line="360" w:lineRule="auto"/>
        <w:jc w:val="center"/>
        <w:rPr>
          <w:color w:val="000000" w:themeColor="text1"/>
          <w:sz w:val="28"/>
          <w:lang w:val="uk-UA"/>
        </w:rPr>
      </w:pPr>
      <w:r w:rsidRPr="00F75CB2">
        <w:rPr>
          <w:color w:val="000000" w:themeColor="text1"/>
          <w:sz w:val="28"/>
          <w:lang w:val="uk-UA"/>
        </w:rPr>
        <w:t>(2.8)</w:t>
      </w:r>
    </w:p>
    <w:p w:rsidR="005C7AC1" w:rsidRPr="00F75CB2" w:rsidRDefault="005C7AC1" w:rsidP="005C7AC1">
      <w:pPr>
        <w:pStyle w:val="a4"/>
        <w:numPr>
          <w:ilvl w:val="0"/>
          <w:numId w:val="48"/>
        </w:numPr>
        <w:spacing w:line="360" w:lineRule="auto"/>
        <w:ind w:left="0" w:firstLine="709"/>
        <w:jc w:val="both"/>
        <w:rPr>
          <w:color w:val="000000" w:themeColor="text1"/>
          <w:sz w:val="28"/>
          <w:lang w:val="uk-UA"/>
        </w:rPr>
      </w:pPr>
      <w:r w:rsidRPr="00F75CB2">
        <w:rPr>
          <w:color w:val="000000" w:themeColor="text1"/>
          <w:sz w:val="28"/>
          <w:lang w:val="uk-UA"/>
        </w:rPr>
        <w:t>Рівень функціонального стану системи зовнішнього дихання (РФСзд) розраховувався як сумарний показник бальної оцінки по кожному з параметрів, що характеризують діяльність системи зовнішнього дихання (величина ЖЄЛ, ІГ, ІС, Твд, Твид), поділений на загальну кількість показників (у нашому випадку їх 5).</w:t>
      </w:r>
    </w:p>
    <w:p w:rsidR="0040537E" w:rsidRPr="00F75CB2" w:rsidRDefault="005C7AC1" w:rsidP="0040537E">
      <w:pPr>
        <w:spacing w:line="360" w:lineRule="auto"/>
        <w:jc w:val="center"/>
        <w:rPr>
          <w:color w:val="000000" w:themeColor="text1"/>
          <w:sz w:val="28"/>
          <w:lang w:val="uk-UA"/>
        </w:rPr>
      </w:pPr>
      <w:r w:rsidRPr="00F75CB2">
        <w:rPr>
          <w:color w:val="000000" w:themeColor="text1"/>
          <w:sz w:val="28"/>
          <w:lang w:val="uk-UA"/>
        </w:rPr>
        <w:t xml:space="preserve">РФСзд = {оцінка за ЖЄЛ (бали) + оцінка за ІГ (бали) + оцінка ІС (бали) + оцінка за Твд (бали) + оцінка за Твид (бали)} / 5 </w:t>
      </w:r>
      <w:r w:rsidR="0040537E">
        <w:rPr>
          <w:color w:val="000000" w:themeColor="text1"/>
          <w:sz w:val="28"/>
          <w:lang w:val="uk-UA"/>
        </w:rPr>
        <w:t xml:space="preserve">    </w:t>
      </w:r>
      <w:r w:rsidR="0040537E" w:rsidRPr="00F75CB2">
        <w:rPr>
          <w:color w:val="000000" w:themeColor="text1"/>
          <w:sz w:val="28"/>
          <w:lang w:val="uk-UA"/>
        </w:rPr>
        <w:t>(2.9)</w:t>
      </w:r>
    </w:p>
    <w:p w:rsidR="005C7AC1" w:rsidRPr="00F75CB2" w:rsidRDefault="005C7AC1" w:rsidP="005C7AC1">
      <w:pPr>
        <w:spacing w:line="360" w:lineRule="auto"/>
        <w:jc w:val="center"/>
        <w:rPr>
          <w:color w:val="000000" w:themeColor="text1"/>
          <w:sz w:val="28"/>
          <w:lang w:val="uk-UA"/>
        </w:rPr>
      </w:pPr>
    </w:p>
    <w:p w:rsidR="005C7AC1" w:rsidRPr="00F75CB2" w:rsidRDefault="005C7AC1" w:rsidP="005C7AC1">
      <w:pPr>
        <w:spacing w:line="360" w:lineRule="auto"/>
        <w:ind w:firstLine="708"/>
        <w:jc w:val="both"/>
        <w:rPr>
          <w:color w:val="000000" w:themeColor="text1"/>
          <w:sz w:val="28"/>
          <w:lang w:val="uk-UA"/>
        </w:rPr>
      </w:pPr>
      <w:r w:rsidRPr="00F75CB2">
        <w:rPr>
          <w:color w:val="000000" w:themeColor="text1"/>
          <w:sz w:val="28"/>
          <w:lang w:val="uk-UA"/>
        </w:rPr>
        <w:lastRenderedPageBreak/>
        <w:t>Отримані кількісні значення РФСссс і РФСзд розподіляються на наступні якісні функціональні рівні:</w:t>
      </w:r>
    </w:p>
    <w:p w:rsidR="005C7AC1" w:rsidRPr="00F75CB2" w:rsidRDefault="005C7AC1" w:rsidP="005C7AC1">
      <w:pPr>
        <w:spacing w:line="360" w:lineRule="auto"/>
        <w:ind w:firstLine="708"/>
        <w:jc w:val="right"/>
        <w:rPr>
          <w:color w:val="000000" w:themeColor="text1"/>
          <w:sz w:val="28"/>
          <w:lang w:val="uk-UA"/>
        </w:rPr>
      </w:pPr>
      <w:r w:rsidRPr="00F75CB2">
        <w:rPr>
          <w:color w:val="000000" w:themeColor="text1"/>
          <w:sz w:val="28"/>
          <w:lang w:val="uk-UA"/>
        </w:rPr>
        <w:t>Таблиця 2.1</w:t>
      </w:r>
    </w:p>
    <w:p w:rsidR="005C7AC1" w:rsidRPr="00F75CB2" w:rsidRDefault="005C7AC1" w:rsidP="005C7AC1">
      <w:pPr>
        <w:spacing w:line="360" w:lineRule="auto"/>
        <w:ind w:firstLine="708"/>
        <w:jc w:val="center"/>
        <w:rPr>
          <w:color w:val="000000" w:themeColor="text1"/>
          <w:sz w:val="28"/>
          <w:lang w:val="uk-UA"/>
        </w:rPr>
      </w:pPr>
      <w:r w:rsidRPr="00F75CB2">
        <w:rPr>
          <w:color w:val="000000" w:themeColor="text1"/>
          <w:sz w:val="28"/>
          <w:lang w:val="uk-UA"/>
        </w:rPr>
        <w:t>Розподіл якісних функціональних рівнів РФСссс і РФСзд</w:t>
      </w:r>
    </w:p>
    <w:tbl>
      <w:tblPr>
        <w:tblStyle w:val="af0"/>
        <w:tblW w:w="0" w:type="auto"/>
        <w:jc w:val="center"/>
        <w:tblLook w:val="04A0" w:firstRow="1" w:lastRow="0" w:firstColumn="1" w:lastColumn="0" w:noHBand="0" w:noVBand="1"/>
      </w:tblPr>
      <w:tblGrid>
        <w:gridCol w:w="4669"/>
        <w:gridCol w:w="4670"/>
      </w:tblGrid>
      <w:tr w:rsidR="00F75CB2" w:rsidRPr="00F75CB2" w:rsidTr="003706F3">
        <w:trPr>
          <w:jc w:val="center"/>
        </w:trPr>
        <w:tc>
          <w:tcPr>
            <w:tcW w:w="4669" w:type="dxa"/>
            <w:vAlign w:val="center"/>
          </w:tcPr>
          <w:p w:rsidR="005C7AC1" w:rsidRPr="00F75CB2" w:rsidRDefault="005C7AC1" w:rsidP="003706F3">
            <w:pPr>
              <w:spacing w:line="360" w:lineRule="auto"/>
              <w:jc w:val="center"/>
              <w:rPr>
                <w:color w:val="000000" w:themeColor="text1"/>
                <w:sz w:val="28"/>
                <w:lang w:val="uk-UA"/>
              </w:rPr>
            </w:pPr>
            <w:r w:rsidRPr="00F75CB2">
              <w:rPr>
                <w:color w:val="000000" w:themeColor="text1"/>
                <w:sz w:val="28"/>
                <w:lang w:val="uk-UA"/>
              </w:rPr>
              <w:t>Бали</w:t>
            </w:r>
          </w:p>
        </w:tc>
        <w:tc>
          <w:tcPr>
            <w:tcW w:w="4670" w:type="dxa"/>
            <w:vAlign w:val="center"/>
          </w:tcPr>
          <w:p w:rsidR="005C7AC1" w:rsidRPr="00F75CB2" w:rsidRDefault="005C7AC1" w:rsidP="003706F3">
            <w:pPr>
              <w:spacing w:line="360" w:lineRule="auto"/>
              <w:jc w:val="center"/>
              <w:rPr>
                <w:color w:val="000000" w:themeColor="text1"/>
                <w:sz w:val="28"/>
                <w:lang w:val="uk-UA"/>
              </w:rPr>
            </w:pPr>
            <w:r w:rsidRPr="00F75CB2">
              <w:rPr>
                <w:color w:val="000000" w:themeColor="text1"/>
                <w:sz w:val="28"/>
                <w:lang w:val="uk-UA"/>
              </w:rPr>
              <w:t>Рівень РФСссс і РФСзд</w:t>
            </w:r>
          </w:p>
        </w:tc>
      </w:tr>
      <w:tr w:rsidR="00F75CB2" w:rsidRPr="00F75CB2" w:rsidTr="003706F3">
        <w:trPr>
          <w:jc w:val="center"/>
        </w:trPr>
        <w:tc>
          <w:tcPr>
            <w:tcW w:w="4669" w:type="dxa"/>
            <w:vAlign w:val="center"/>
          </w:tcPr>
          <w:p w:rsidR="005C7AC1" w:rsidRPr="00F75CB2" w:rsidRDefault="005C7AC1" w:rsidP="003706F3">
            <w:pPr>
              <w:spacing w:line="360" w:lineRule="auto"/>
              <w:jc w:val="center"/>
              <w:rPr>
                <w:color w:val="000000" w:themeColor="text1"/>
                <w:sz w:val="28"/>
                <w:lang w:val="uk-UA"/>
              </w:rPr>
            </w:pPr>
            <w:r w:rsidRPr="00F75CB2">
              <w:rPr>
                <w:color w:val="000000" w:themeColor="text1"/>
                <w:sz w:val="28"/>
                <w:lang w:val="uk-UA"/>
              </w:rPr>
              <w:t>≤ 33,1</w:t>
            </w:r>
          </w:p>
        </w:tc>
        <w:tc>
          <w:tcPr>
            <w:tcW w:w="4670" w:type="dxa"/>
            <w:vAlign w:val="center"/>
          </w:tcPr>
          <w:p w:rsidR="005C7AC1" w:rsidRPr="00F75CB2" w:rsidRDefault="005C7AC1" w:rsidP="003706F3">
            <w:pPr>
              <w:spacing w:line="360" w:lineRule="auto"/>
              <w:jc w:val="center"/>
              <w:rPr>
                <w:color w:val="000000" w:themeColor="text1"/>
                <w:sz w:val="28"/>
                <w:lang w:val="uk-UA"/>
              </w:rPr>
            </w:pPr>
            <w:r w:rsidRPr="00F75CB2">
              <w:rPr>
                <w:color w:val="000000" w:themeColor="text1"/>
                <w:sz w:val="28"/>
                <w:lang w:val="uk-UA"/>
              </w:rPr>
              <w:t>низький</w:t>
            </w:r>
          </w:p>
        </w:tc>
      </w:tr>
      <w:tr w:rsidR="00F75CB2" w:rsidRPr="00F75CB2" w:rsidTr="003706F3">
        <w:trPr>
          <w:jc w:val="center"/>
        </w:trPr>
        <w:tc>
          <w:tcPr>
            <w:tcW w:w="4669" w:type="dxa"/>
            <w:vAlign w:val="center"/>
          </w:tcPr>
          <w:p w:rsidR="005C7AC1" w:rsidRPr="00F75CB2" w:rsidRDefault="005C7AC1" w:rsidP="003706F3">
            <w:pPr>
              <w:spacing w:line="360" w:lineRule="auto"/>
              <w:jc w:val="center"/>
              <w:rPr>
                <w:color w:val="000000" w:themeColor="text1"/>
                <w:sz w:val="28"/>
                <w:lang w:val="uk-UA"/>
              </w:rPr>
            </w:pPr>
            <w:r w:rsidRPr="00F75CB2">
              <w:rPr>
                <w:color w:val="000000" w:themeColor="text1"/>
                <w:sz w:val="28"/>
                <w:lang w:val="uk-UA"/>
              </w:rPr>
              <w:t>≤ 49,6</w:t>
            </w:r>
          </w:p>
        </w:tc>
        <w:tc>
          <w:tcPr>
            <w:tcW w:w="4670" w:type="dxa"/>
            <w:vAlign w:val="center"/>
          </w:tcPr>
          <w:p w:rsidR="005C7AC1" w:rsidRPr="00F75CB2" w:rsidRDefault="005C7AC1" w:rsidP="003706F3">
            <w:pPr>
              <w:spacing w:line="360" w:lineRule="auto"/>
              <w:jc w:val="center"/>
              <w:rPr>
                <w:color w:val="000000" w:themeColor="text1"/>
                <w:sz w:val="28"/>
                <w:lang w:val="uk-UA"/>
              </w:rPr>
            </w:pPr>
            <w:r w:rsidRPr="00F75CB2">
              <w:rPr>
                <w:color w:val="000000" w:themeColor="text1"/>
                <w:sz w:val="28"/>
                <w:lang w:val="uk-UA"/>
              </w:rPr>
              <w:t>нижче середнього</w:t>
            </w:r>
          </w:p>
        </w:tc>
      </w:tr>
      <w:tr w:rsidR="00F75CB2" w:rsidRPr="00F75CB2" w:rsidTr="003706F3">
        <w:trPr>
          <w:jc w:val="center"/>
        </w:trPr>
        <w:tc>
          <w:tcPr>
            <w:tcW w:w="4669" w:type="dxa"/>
            <w:vAlign w:val="center"/>
          </w:tcPr>
          <w:p w:rsidR="005C7AC1" w:rsidRPr="00F75CB2" w:rsidRDefault="005C7AC1" w:rsidP="003706F3">
            <w:pPr>
              <w:spacing w:line="360" w:lineRule="auto"/>
              <w:jc w:val="center"/>
              <w:rPr>
                <w:color w:val="000000" w:themeColor="text1"/>
                <w:sz w:val="28"/>
                <w:lang w:val="uk-UA"/>
              </w:rPr>
            </w:pPr>
            <w:r w:rsidRPr="00F75CB2">
              <w:rPr>
                <w:color w:val="000000" w:themeColor="text1"/>
                <w:sz w:val="28"/>
                <w:lang w:val="uk-UA"/>
              </w:rPr>
              <w:t>≤ 66,1</w:t>
            </w:r>
          </w:p>
        </w:tc>
        <w:tc>
          <w:tcPr>
            <w:tcW w:w="4670" w:type="dxa"/>
            <w:vAlign w:val="center"/>
          </w:tcPr>
          <w:p w:rsidR="005C7AC1" w:rsidRPr="00F75CB2" w:rsidRDefault="005C7AC1" w:rsidP="003706F3">
            <w:pPr>
              <w:spacing w:line="360" w:lineRule="auto"/>
              <w:jc w:val="center"/>
              <w:rPr>
                <w:color w:val="000000" w:themeColor="text1"/>
                <w:sz w:val="28"/>
                <w:lang w:val="uk-UA"/>
              </w:rPr>
            </w:pPr>
            <w:r w:rsidRPr="00F75CB2">
              <w:rPr>
                <w:color w:val="000000" w:themeColor="text1"/>
                <w:sz w:val="28"/>
                <w:lang w:val="uk-UA"/>
              </w:rPr>
              <w:t>середній</w:t>
            </w:r>
          </w:p>
        </w:tc>
      </w:tr>
      <w:tr w:rsidR="00F75CB2" w:rsidRPr="00F75CB2" w:rsidTr="003706F3">
        <w:trPr>
          <w:jc w:val="center"/>
        </w:trPr>
        <w:tc>
          <w:tcPr>
            <w:tcW w:w="4669" w:type="dxa"/>
            <w:vAlign w:val="center"/>
          </w:tcPr>
          <w:p w:rsidR="005C7AC1" w:rsidRPr="00F75CB2" w:rsidRDefault="005C7AC1" w:rsidP="003706F3">
            <w:pPr>
              <w:spacing w:line="360" w:lineRule="auto"/>
              <w:jc w:val="center"/>
              <w:rPr>
                <w:color w:val="000000" w:themeColor="text1"/>
                <w:sz w:val="28"/>
                <w:lang w:val="uk-UA"/>
              </w:rPr>
            </w:pPr>
            <w:r w:rsidRPr="00F75CB2">
              <w:rPr>
                <w:color w:val="000000" w:themeColor="text1"/>
                <w:sz w:val="28"/>
                <w:lang w:val="uk-UA"/>
              </w:rPr>
              <w:t>≤ 82,6</w:t>
            </w:r>
          </w:p>
        </w:tc>
        <w:tc>
          <w:tcPr>
            <w:tcW w:w="4670" w:type="dxa"/>
            <w:vAlign w:val="center"/>
          </w:tcPr>
          <w:p w:rsidR="005C7AC1" w:rsidRPr="00F75CB2" w:rsidRDefault="005C7AC1" w:rsidP="003706F3">
            <w:pPr>
              <w:spacing w:line="360" w:lineRule="auto"/>
              <w:jc w:val="center"/>
              <w:rPr>
                <w:color w:val="000000" w:themeColor="text1"/>
                <w:sz w:val="28"/>
                <w:lang w:val="uk-UA"/>
              </w:rPr>
            </w:pPr>
            <w:r w:rsidRPr="00F75CB2">
              <w:rPr>
                <w:color w:val="000000" w:themeColor="text1"/>
                <w:sz w:val="28"/>
                <w:lang w:val="uk-UA"/>
              </w:rPr>
              <w:t>вище середнього</w:t>
            </w:r>
          </w:p>
        </w:tc>
      </w:tr>
      <w:tr w:rsidR="005C7AC1" w:rsidRPr="00F75CB2" w:rsidTr="003706F3">
        <w:trPr>
          <w:jc w:val="center"/>
        </w:trPr>
        <w:tc>
          <w:tcPr>
            <w:tcW w:w="4669" w:type="dxa"/>
            <w:vAlign w:val="center"/>
          </w:tcPr>
          <w:p w:rsidR="005C7AC1" w:rsidRPr="00F75CB2" w:rsidRDefault="005C7AC1" w:rsidP="003706F3">
            <w:pPr>
              <w:spacing w:line="360" w:lineRule="auto"/>
              <w:jc w:val="center"/>
              <w:rPr>
                <w:color w:val="000000" w:themeColor="text1"/>
                <w:sz w:val="28"/>
                <w:lang w:val="uk-UA"/>
              </w:rPr>
            </w:pPr>
            <w:r w:rsidRPr="00F75CB2">
              <w:rPr>
                <w:color w:val="000000" w:themeColor="text1"/>
                <w:sz w:val="28"/>
                <w:lang w:val="uk-UA"/>
              </w:rPr>
              <w:t>&gt; 82,6</w:t>
            </w:r>
          </w:p>
        </w:tc>
        <w:tc>
          <w:tcPr>
            <w:tcW w:w="4670" w:type="dxa"/>
            <w:vAlign w:val="center"/>
          </w:tcPr>
          <w:p w:rsidR="005C7AC1" w:rsidRPr="00F75CB2" w:rsidRDefault="005C7AC1" w:rsidP="003706F3">
            <w:pPr>
              <w:spacing w:line="360" w:lineRule="auto"/>
              <w:jc w:val="center"/>
              <w:rPr>
                <w:color w:val="000000" w:themeColor="text1"/>
                <w:sz w:val="28"/>
                <w:lang w:val="uk-UA"/>
              </w:rPr>
            </w:pPr>
            <w:r w:rsidRPr="00F75CB2">
              <w:rPr>
                <w:color w:val="000000" w:themeColor="text1"/>
                <w:sz w:val="28"/>
                <w:lang w:val="uk-UA"/>
              </w:rPr>
              <w:t>високий</w:t>
            </w:r>
          </w:p>
        </w:tc>
      </w:tr>
    </w:tbl>
    <w:p w:rsidR="005C7AC1" w:rsidRPr="00F75CB2" w:rsidRDefault="005C7AC1" w:rsidP="005C7AC1">
      <w:pPr>
        <w:spacing w:line="360" w:lineRule="auto"/>
        <w:ind w:firstLine="708"/>
        <w:jc w:val="both"/>
        <w:rPr>
          <w:color w:val="000000" w:themeColor="text1"/>
          <w:sz w:val="28"/>
          <w:lang w:val="uk-UA"/>
        </w:rPr>
      </w:pPr>
    </w:p>
    <w:p w:rsidR="00B93598" w:rsidRPr="00F75CB2" w:rsidRDefault="00B93598" w:rsidP="00B93598">
      <w:pPr>
        <w:spacing w:line="360" w:lineRule="auto"/>
        <w:ind w:firstLine="708"/>
        <w:jc w:val="both"/>
        <w:rPr>
          <w:color w:val="000000" w:themeColor="text1"/>
          <w:sz w:val="28"/>
          <w:lang w:val="uk-UA"/>
        </w:rPr>
      </w:pPr>
      <w:r w:rsidRPr="00F75CB2">
        <w:rPr>
          <w:color w:val="000000" w:themeColor="text1"/>
          <w:sz w:val="28"/>
          <w:lang w:val="uk-UA"/>
        </w:rPr>
        <w:t>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w:t>
      </w:r>
      <w:r w:rsidRPr="00F75CB2">
        <w:rPr>
          <w:color w:val="000000" w:themeColor="text1"/>
          <w:sz w:val="28"/>
          <w:szCs w:val="28"/>
          <w:lang w:val="uk-UA"/>
        </w:rPr>
        <w:t>.</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Дослідження показників </w:t>
      </w:r>
      <w:r w:rsidR="007B11CC" w:rsidRPr="00F75CB2">
        <w:rPr>
          <w:color w:val="000000" w:themeColor="text1"/>
          <w:sz w:val="28"/>
          <w:szCs w:val="28"/>
          <w:lang w:val="uk-UA"/>
        </w:rPr>
        <w:t xml:space="preserve">фізичного розвитку та функціонального стану </w:t>
      </w:r>
      <w:r w:rsidRPr="00F75CB2">
        <w:rPr>
          <w:color w:val="000000" w:themeColor="text1"/>
          <w:sz w:val="28"/>
          <w:szCs w:val="28"/>
          <w:lang w:val="uk-UA"/>
        </w:rPr>
        <w:t xml:space="preserve">дітей </w:t>
      </w:r>
      <w:r w:rsidR="00C04AA3">
        <w:rPr>
          <w:color w:val="000000" w:themeColor="text1"/>
          <w:sz w:val="28"/>
          <w:szCs w:val="28"/>
          <w:lang w:val="uk-UA"/>
        </w:rPr>
        <w:t>середнього</w:t>
      </w:r>
      <w:r w:rsidRPr="00F75CB2">
        <w:rPr>
          <w:color w:val="000000" w:themeColor="text1"/>
          <w:sz w:val="28"/>
          <w:szCs w:val="28"/>
          <w:lang w:val="uk-UA"/>
        </w:rPr>
        <w:t xml:space="preserve"> шкільного віку проводилося два рази на рік – на початку і в кінці дослідження.</w:t>
      </w:r>
    </w:p>
    <w:p w:rsidR="00B93598" w:rsidRPr="00F75CB2" w:rsidRDefault="00B93598" w:rsidP="003706F3">
      <w:pPr>
        <w:pStyle w:val="a5"/>
        <w:tabs>
          <w:tab w:val="left" w:pos="57"/>
        </w:tabs>
        <w:spacing w:after="0" w:line="360" w:lineRule="auto"/>
        <w:ind w:firstLine="709"/>
        <w:jc w:val="both"/>
        <w:rPr>
          <w:color w:val="000000" w:themeColor="text1"/>
          <w:sz w:val="28"/>
          <w:szCs w:val="28"/>
          <w:lang w:val="uk-UA"/>
        </w:rPr>
      </w:pPr>
      <w:r w:rsidRPr="00F75CB2">
        <w:rPr>
          <w:color w:val="000000" w:themeColor="text1"/>
          <w:sz w:val="28"/>
          <w:szCs w:val="28"/>
          <w:lang w:val="uk-UA"/>
        </w:rPr>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rsidR="00B93598" w:rsidRPr="00F75CB2" w:rsidRDefault="00B93598" w:rsidP="00B93598">
      <w:pPr>
        <w:pStyle w:val="a5"/>
        <w:tabs>
          <w:tab w:val="left" w:pos="57"/>
        </w:tabs>
        <w:spacing w:after="0" w:line="360" w:lineRule="auto"/>
        <w:jc w:val="both"/>
        <w:rPr>
          <w:color w:val="000000" w:themeColor="text1"/>
          <w:sz w:val="28"/>
          <w:szCs w:val="28"/>
          <w:lang w:val="uk-UA"/>
        </w:rPr>
      </w:pPr>
    </w:p>
    <w:p w:rsidR="00270A59" w:rsidRPr="00F75CB2" w:rsidRDefault="00270A59" w:rsidP="00B93598">
      <w:pPr>
        <w:pStyle w:val="a5"/>
        <w:tabs>
          <w:tab w:val="left" w:pos="57"/>
        </w:tabs>
        <w:spacing w:after="0" w:line="360" w:lineRule="auto"/>
        <w:jc w:val="both"/>
        <w:rPr>
          <w:color w:val="000000" w:themeColor="text1"/>
          <w:sz w:val="28"/>
          <w:szCs w:val="28"/>
          <w:lang w:val="uk-UA"/>
        </w:rPr>
      </w:pPr>
    </w:p>
    <w:p w:rsidR="00270A59" w:rsidRPr="00F75CB2" w:rsidRDefault="00270A59" w:rsidP="00B93598">
      <w:pPr>
        <w:pStyle w:val="a5"/>
        <w:tabs>
          <w:tab w:val="left" w:pos="57"/>
        </w:tabs>
        <w:spacing w:after="0" w:line="360" w:lineRule="auto"/>
        <w:jc w:val="both"/>
        <w:rPr>
          <w:color w:val="000000" w:themeColor="text1"/>
          <w:sz w:val="28"/>
          <w:szCs w:val="28"/>
          <w:lang w:val="uk-UA"/>
        </w:rPr>
      </w:pPr>
    </w:p>
    <w:p w:rsidR="00270A59" w:rsidRPr="00F75CB2" w:rsidRDefault="00270A59" w:rsidP="00B93598">
      <w:pPr>
        <w:pStyle w:val="a5"/>
        <w:tabs>
          <w:tab w:val="left" w:pos="57"/>
        </w:tabs>
        <w:spacing w:after="0" w:line="360" w:lineRule="auto"/>
        <w:jc w:val="both"/>
        <w:rPr>
          <w:color w:val="000000" w:themeColor="text1"/>
          <w:sz w:val="28"/>
          <w:szCs w:val="28"/>
          <w:lang w:val="uk-UA"/>
        </w:rPr>
      </w:pPr>
    </w:p>
    <w:p w:rsidR="00270A59" w:rsidRPr="00F75CB2" w:rsidRDefault="00270A59" w:rsidP="00B93598">
      <w:pPr>
        <w:pStyle w:val="a5"/>
        <w:tabs>
          <w:tab w:val="left" w:pos="57"/>
        </w:tabs>
        <w:spacing w:after="0" w:line="360" w:lineRule="auto"/>
        <w:jc w:val="both"/>
        <w:rPr>
          <w:color w:val="000000" w:themeColor="text1"/>
          <w:sz w:val="28"/>
          <w:szCs w:val="28"/>
          <w:lang w:val="uk-UA"/>
        </w:rPr>
      </w:pPr>
    </w:p>
    <w:p w:rsidR="00270A59" w:rsidRPr="00F75CB2" w:rsidRDefault="00270A59" w:rsidP="00B93598">
      <w:pPr>
        <w:pStyle w:val="a5"/>
        <w:tabs>
          <w:tab w:val="left" w:pos="57"/>
        </w:tabs>
        <w:spacing w:after="0" w:line="360" w:lineRule="auto"/>
        <w:jc w:val="both"/>
        <w:rPr>
          <w:color w:val="000000" w:themeColor="text1"/>
          <w:sz w:val="28"/>
          <w:szCs w:val="28"/>
          <w:lang w:val="uk-UA"/>
        </w:rPr>
      </w:pPr>
    </w:p>
    <w:p w:rsidR="00270A59" w:rsidRDefault="00270A59" w:rsidP="00B93598">
      <w:pPr>
        <w:pStyle w:val="a5"/>
        <w:tabs>
          <w:tab w:val="left" w:pos="57"/>
        </w:tabs>
        <w:spacing w:after="0" w:line="360" w:lineRule="auto"/>
        <w:jc w:val="both"/>
        <w:rPr>
          <w:color w:val="000000" w:themeColor="text1"/>
          <w:sz w:val="28"/>
          <w:szCs w:val="28"/>
          <w:lang w:val="uk-UA"/>
        </w:rPr>
      </w:pPr>
    </w:p>
    <w:p w:rsidR="00C04AA3" w:rsidRPr="00F75CB2" w:rsidRDefault="00C04AA3" w:rsidP="00B93598">
      <w:pPr>
        <w:pStyle w:val="a5"/>
        <w:tabs>
          <w:tab w:val="left" w:pos="57"/>
        </w:tabs>
        <w:spacing w:after="0" w:line="360" w:lineRule="auto"/>
        <w:jc w:val="both"/>
        <w:rPr>
          <w:color w:val="000000" w:themeColor="text1"/>
          <w:sz w:val="28"/>
          <w:szCs w:val="28"/>
          <w:lang w:val="uk-UA"/>
        </w:rPr>
      </w:pPr>
    </w:p>
    <w:p w:rsidR="00270A59" w:rsidRPr="00F75CB2" w:rsidRDefault="00270A59" w:rsidP="00B93598">
      <w:pPr>
        <w:pStyle w:val="a5"/>
        <w:tabs>
          <w:tab w:val="left" w:pos="57"/>
        </w:tabs>
        <w:spacing w:after="0" w:line="360" w:lineRule="auto"/>
        <w:jc w:val="both"/>
        <w:rPr>
          <w:color w:val="000000" w:themeColor="text1"/>
          <w:sz w:val="28"/>
          <w:szCs w:val="28"/>
          <w:lang w:val="uk-UA"/>
        </w:rPr>
      </w:pPr>
    </w:p>
    <w:p w:rsidR="00270A59" w:rsidRPr="00F75CB2" w:rsidRDefault="00270A59" w:rsidP="00B93598">
      <w:pPr>
        <w:pStyle w:val="a5"/>
        <w:tabs>
          <w:tab w:val="left" w:pos="57"/>
        </w:tabs>
        <w:spacing w:after="0" w:line="360" w:lineRule="auto"/>
        <w:jc w:val="both"/>
        <w:rPr>
          <w:color w:val="000000" w:themeColor="text1"/>
          <w:sz w:val="28"/>
          <w:szCs w:val="28"/>
          <w:lang w:val="uk-UA"/>
        </w:rPr>
      </w:pPr>
    </w:p>
    <w:p w:rsidR="00B93598" w:rsidRPr="00F75CB2" w:rsidRDefault="00B93598" w:rsidP="003706F3">
      <w:pPr>
        <w:pStyle w:val="a4"/>
        <w:numPr>
          <w:ilvl w:val="0"/>
          <w:numId w:val="8"/>
        </w:numPr>
        <w:ind w:left="0" w:firstLine="0"/>
        <w:jc w:val="center"/>
        <w:rPr>
          <w:color w:val="000000" w:themeColor="text1"/>
          <w:sz w:val="28"/>
          <w:szCs w:val="28"/>
          <w:lang w:val="uk-UA"/>
        </w:rPr>
      </w:pPr>
      <w:r w:rsidRPr="00F75CB2">
        <w:rPr>
          <w:color w:val="000000" w:themeColor="text1"/>
          <w:sz w:val="28"/>
          <w:szCs w:val="28"/>
          <w:lang w:val="uk-UA"/>
        </w:rPr>
        <w:lastRenderedPageBreak/>
        <w:t>РЕЗУЛЬТАТИ ДОСЛІДЖЕННЯ</w:t>
      </w:r>
    </w:p>
    <w:p w:rsidR="00B93598" w:rsidRPr="00F75CB2" w:rsidRDefault="00B93598" w:rsidP="00B93598">
      <w:pPr>
        <w:pStyle w:val="a4"/>
        <w:ind w:left="420"/>
        <w:rPr>
          <w:color w:val="000000" w:themeColor="text1"/>
          <w:sz w:val="28"/>
          <w:szCs w:val="28"/>
          <w:lang w:val="uk-UA"/>
        </w:rPr>
      </w:pPr>
    </w:p>
    <w:p w:rsidR="00B93598" w:rsidRPr="00F75CB2" w:rsidRDefault="00B93598" w:rsidP="00B93598">
      <w:pPr>
        <w:spacing w:line="360" w:lineRule="auto"/>
        <w:ind w:firstLine="708"/>
        <w:jc w:val="both"/>
        <w:rPr>
          <w:color w:val="000000" w:themeColor="text1"/>
          <w:sz w:val="28"/>
          <w:szCs w:val="28"/>
          <w:lang w:val="uk-UA"/>
        </w:rPr>
      </w:pPr>
    </w:p>
    <w:p w:rsidR="00986AA0" w:rsidRPr="00F75CB2" w:rsidRDefault="00B93598" w:rsidP="00270A59">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Для визначення впливу секційних занять з </w:t>
      </w:r>
      <w:r w:rsidR="00967D7E" w:rsidRPr="00F75CB2">
        <w:rPr>
          <w:color w:val="000000" w:themeColor="text1"/>
          <w:sz w:val="28"/>
          <w:szCs w:val="28"/>
          <w:lang w:val="uk-UA"/>
        </w:rPr>
        <w:t xml:space="preserve">футболу </w:t>
      </w:r>
      <w:r w:rsidRPr="00F75CB2">
        <w:rPr>
          <w:color w:val="000000" w:themeColor="text1"/>
          <w:sz w:val="28"/>
          <w:szCs w:val="28"/>
          <w:lang w:val="uk-UA"/>
        </w:rPr>
        <w:t xml:space="preserve">на </w:t>
      </w:r>
      <w:r w:rsidR="00EB28B5" w:rsidRPr="00F75CB2">
        <w:rPr>
          <w:color w:val="000000" w:themeColor="text1"/>
          <w:sz w:val="28"/>
          <w:szCs w:val="28"/>
          <w:lang w:val="uk-UA"/>
        </w:rPr>
        <w:t xml:space="preserve">фізичний розвиток та функціональний стан </w:t>
      </w:r>
      <w:r w:rsidRPr="00F75CB2">
        <w:rPr>
          <w:color w:val="000000" w:themeColor="text1"/>
          <w:sz w:val="28"/>
          <w:szCs w:val="28"/>
          <w:lang w:val="uk-UA"/>
        </w:rPr>
        <w:t xml:space="preserve">дітей </w:t>
      </w:r>
      <w:r w:rsidR="00F2392B">
        <w:rPr>
          <w:color w:val="000000" w:themeColor="text1"/>
          <w:sz w:val="28"/>
          <w:szCs w:val="28"/>
          <w:lang w:val="uk-UA"/>
        </w:rPr>
        <w:t>середнього</w:t>
      </w:r>
      <w:r w:rsidRPr="00F75CB2">
        <w:rPr>
          <w:color w:val="000000" w:themeColor="text1"/>
          <w:sz w:val="28"/>
          <w:szCs w:val="28"/>
          <w:lang w:val="uk-UA"/>
        </w:rPr>
        <w:t xml:space="preserve"> шкільного віку необхідно було провести порівняльний аналіз і відносн</w:t>
      </w:r>
      <w:r w:rsidR="00017FA9" w:rsidRPr="00F75CB2">
        <w:rPr>
          <w:color w:val="000000" w:themeColor="text1"/>
          <w:sz w:val="28"/>
          <w:szCs w:val="28"/>
          <w:lang w:val="uk-UA"/>
        </w:rPr>
        <w:t xml:space="preserve">і </w:t>
      </w:r>
      <w:r w:rsidRPr="00F75CB2">
        <w:rPr>
          <w:color w:val="000000" w:themeColor="text1"/>
          <w:sz w:val="28"/>
          <w:szCs w:val="28"/>
          <w:lang w:val="uk-UA"/>
        </w:rPr>
        <w:t>зсув</w:t>
      </w:r>
      <w:r w:rsidR="00017FA9" w:rsidRPr="00F75CB2">
        <w:rPr>
          <w:color w:val="000000" w:themeColor="text1"/>
          <w:sz w:val="28"/>
          <w:szCs w:val="28"/>
          <w:lang w:val="uk-UA"/>
        </w:rPr>
        <w:t>и</w:t>
      </w:r>
      <w:r w:rsidRPr="00F75CB2">
        <w:rPr>
          <w:color w:val="000000" w:themeColor="text1"/>
          <w:sz w:val="28"/>
          <w:szCs w:val="28"/>
          <w:lang w:val="uk-UA"/>
        </w:rPr>
        <w:t xml:space="preserve"> відповідних показників. Для цього необхідно, щоб на початку дослідження показники всіх школярів не мали статистично вірогідної різниці. При доборі хлопчиків для проведення дослідження ми дотримувались </w:t>
      </w:r>
      <w:r w:rsidR="00270A59" w:rsidRPr="00F75CB2">
        <w:rPr>
          <w:color w:val="000000" w:themeColor="text1"/>
          <w:sz w:val="28"/>
          <w:szCs w:val="28"/>
          <w:lang w:val="uk-UA"/>
        </w:rPr>
        <w:t xml:space="preserve">саме </w:t>
      </w:r>
      <w:r w:rsidRPr="00F75CB2">
        <w:rPr>
          <w:color w:val="000000" w:themeColor="text1"/>
          <w:sz w:val="28"/>
          <w:szCs w:val="28"/>
          <w:lang w:val="uk-UA"/>
        </w:rPr>
        <w:t>цих вимог.</w:t>
      </w:r>
      <w:r w:rsidR="00270A59" w:rsidRPr="00F75CB2">
        <w:rPr>
          <w:color w:val="000000" w:themeColor="text1"/>
          <w:sz w:val="28"/>
          <w:szCs w:val="28"/>
          <w:lang w:val="uk-UA"/>
        </w:rPr>
        <w:t xml:space="preserve"> Отже з</w:t>
      </w:r>
      <w:r w:rsidRPr="00F75CB2">
        <w:rPr>
          <w:color w:val="000000" w:themeColor="text1"/>
          <w:sz w:val="28"/>
          <w:szCs w:val="28"/>
          <w:lang w:val="uk-UA"/>
        </w:rPr>
        <w:t>а показниками фізичного розвитку і системи зовнішнього дихання нами отримані наступні результати (</w:t>
      </w:r>
      <w:r w:rsidR="004102F8" w:rsidRPr="00F75CB2">
        <w:rPr>
          <w:color w:val="000000" w:themeColor="text1"/>
          <w:sz w:val="28"/>
          <w:szCs w:val="28"/>
          <w:lang w:val="uk-UA"/>
        </w:rPr>
        <w:t>див.</w:t>
      </w:r>
      <w:r w:rsidR="0028110A" w:rsidRPr="00F75CB2">
        <w:rPr>
          <w:color w:val="000000" w:themeColor="text1"/>
          <w:sz w:val="28"/>
          <w:szCs w:val="28"/>
          <w:lang w:val="uk-UA"/>
        </w:rPr>
        <w:t xml:space="preserve"> </w:t>
      </w:r>
      <w:r w:rsidRPr="00F75CB2">
        <w:rPr>
          <w:color w:val="000000" w:themeColor="text1"/>
          <w:sz w:val="28"/>
          <w:szCs w:val="28"/>
          <w:lang w:val="uk-UA"/>
        </w:rPr>
        <w:t>табл. 3.</w:t>
      </w:r>
      <w:r w:rsidR="00270A59" w:rsidRPr="00F75CB2">
        <w:rPr>
          <w:color w:val="000000" w:themeColor="text1"/>
          <w:sz w:val="28"/>
          <w:szCs w:val="28"/>
          <w:lang w:val="uk-UA"/>
        </w:rPr>
        <w:t>1</w:t>
      </w:r>
      <w:r w:rsidRPr="00F75CB2">
        <w:rPr>
          <w:color w:val="000000" w:themeColor="text1"/>
          <w:sz w:val="28"/>
          <w:szCs w:val="28"/>
          <w:lang w:val="uk-UA"/>
        </w:rPr>
        <w:t>).</w:t>
      </w:r>
    </w:p>
    <w:p w:rsidR="00986AA0" w:rsidRPr="00F75CB2" w:rsidRDefault="00986AA0" w:rsidP="00986AA0">
      <w:pPr>
        <w:spacing w:line="360" w:lineRule="auto"/>
        <w:ind w:firstLine="708"/>
        <w:jc w:val="both"/>
        <w:rPr>
          <w:color w:val="000000" w:themeColor="text1"/>
          <w:sz w:val="28"/>
          <w:szCs w:val="28"/>
          <w:lang w:val="uk-UA"/>
        </w:rPr>
      </w:pPr>
      <w:r w:rsidRPr="00F75CB2">
        <w:rPr>
          <w:color w:val="000000" w:themeColor="text1"/>
          <w:sz w:val="28"/>
          <w:szCs w:val="28"/>
          <w:lang w:val="uk-UA"/>
        </w:rPr>
        <w:t>Середньостатистичні показники довжини і маси тіла знаходились в межах вікових норм, відповідали середньому рівню і мали такі значення: ЕГ – 165±1,51 см; КГ – 164±1,85 см довжини тіла і 58±2,87 кг; 56±2,1 кг маси тіла, відповідно.</w:t>
      </w:r>
    </w:p>
    <w:p w:rsidR="00986AA0" w:rsidRPr="00F75CB2" w:rsidRDefault="00986AA0" w:rsidP="00986AA0">
      <w:pPr>
        <w:spacing w:line="360" w:lineRule="auto"/>
        <w:ind w:firstLine="708"/>
        <w:jc w:val="both"/>
        <w:rPr>
          <w:color w:val="000000" w:themeColor="text1"/>
          <w:sz w:val="28"/>
          <w:szCs w:val="28"/>
          <w:lang w:val="uk-UA"/>
        </w:rPr>
      </w:pPr>
      <w:r w:rsidRPr="00F75CB2">
        <w:rPr>
          <w:color w:val="000000" w:themeColor="text1"/>
          <w:sz w:val="28"/>
          <w:szCs w:val="28"/>
          <w:lang w:val="uk-UA"/>
        </w:rPr>
        <w:t>Масо-зростовий індекс Кетле (ІК) відповідав вищому за середній рівню і склал 351,5±13,1  г</w:t>
      </w:r>
      <w:r w:rsidRPr="00F75CB2">
        <w:rPr>
          <w:bCs/>
          <w:color w:val="000000" w:themeColor="text1"/>
          <w:sz w:val="28"/>
          <w:szCs w:val="28"/>
          <w:lang w:val="uk-UA"/>
        </w:rPr>
        <w:sym w:font="Symbol" w:char="F0B7"/>
      </w:r>
      <w:r w:rsidRPr="00F75CB2">
        <w:rPr>
          <w:color w:val="000000" w:themeColor="text1"/>
          <w:sz w:val="28"/>
          <w:szCs w:val="28"/>
          <w:lang w:val="uk-UA"/>
        </w:rPr>
        <w:t>см</w:t>
      </w:r>
      <w:r w:rsidRPr="00F75CB2">
        <w:rPr>
          <w:bCs/>
          <w:color w:val="000000" w:themeColor="text1"/>
          <w:sz w:val="28"/>
          <w:szCs w:val="28"/>
          <w:vertAlign w:val="superscript"/>
          <w:lang w:val="uk-UA"/>
        </w:rPr>
        <w:t xml:space="preserve">-1 </w:t>
      </w:r>
      <w:r w:rsidRPr="00F75CB2">
        <w:rPr>
          <w:color w:val="000000" w:themeColor="text1"/>
          <w:sz w:val="28"/>
          <w:szCs w:val="28"/>
          <w:lang w:val="uk-UA"/>
        </w:rPr>
        <w:t>в ЕГ і 341,5±12,5 г</w:t>
      </w:r>
      <w:r w:rsidRPr="00F75CB2">
        <w:rPr>
          <w:bCs/>
          <w:color w:val="000000" w:themeColor="text1"/>
          <w:sz w:val="28"/>
          <w:szCs w:val="28"/>
          <w:lang w:val="uk-UA"/>
        </w:rPr>
        <w:sym w:font="Symbol" w:char="F0B7"/>
      </w:r>
      <w:r w:rsidRPr="00F75CB2">
        <w:rPr>
          <w:color w:val="000000" w:themeColor="text1"/>
          <w:sz w:val="28"/>
          <w:szCs w:val="28"/>
          <w:lang w:val="uk-UA"/>
        </w:rPr>
        <w:t>см</w:t>
      </w:r>
      <w:r w:rsidRPr="00F75CB2">
        <w:rPr>
          <w:bCs/>
          <w:color w:val="000000" w:themeColor="text1"/>
          <w:sz w:val="28"/>
          <w:szCs w:val="28"/>
          <w:vertAlign w:val="superscript"/>
          <w:lang w:val="uk-UA"/>
        </w:rPr>
        <w:t xml:space="preserve">-1  </w:t>
      </w:r>
      <w:r w:rsidRPr="00F75CB2">
        <w:rPr>
          <w:bCs/>
          <w:color w:val="000000" w:themeColor="text1"/>
          <w:sz w:val="28"/>
          <w:szCs w:val="28"/>
          <w:lang w:val="uk-UA"/>
        </w:rPr>
        <w:t>в КГ</w:t>
      </w:r>
      <w:r w:rsidRPr="00F75CB2">
        <w:rPr>
          <w:color w:val="000000" w:themeColor="text1"/>
          <w:sz w:val="28"/>
          <w:szCs w:val="28"/>
          <w:lang w:val="uk-UA"/>
        </w:rPr>
        <w:t xml:space="preserve">. </w:t>
      </w:r>
    </w:p>
    <w:p w:rsidR="00986AA0" w:rsidRPr="00F75CB2" w:rsidRDefault="00986AA0" w:rsidP="00986AA0">
      <w:pPr>
        <w:spacing w:line="360" w:lineRule="auto"/>
        <w:ind w:firstLine="708"/>
        <w:jc w:val="both"/>
        <w:rPr>
          <w:color w:val="000000" w:themeColor="text1"/>
          <w:sz w:val="28"/>
          <w:szCs w:val="28"/>
          <w:lang w:val="uk-UA"/>
        </w:rPr>
      </w:pPr>
      <w:r w:rsidRPr="00F75CB2">
        <w:rPr>
          <w:color w:val="000000" w:themeColor="text1"/>
          <w:sz w:val="28"/>
          <w:szCs w:val="28"/>
          <w:lang w:val="uk-UA"/>
        </w:rPr>
        <w:t>Показники життєвої ємності легень</w:t>
      </w:r>
      <w:r w:rsidRPr="00F75CB2">
        <w:rPr>
          <w:color w:val="000000" w:themeColor="text1"/>
          <w:lang w:val="uk-UA"/>
        </w:rPr>
        <w:t xml:space="preserve"> </w:t>
      </w:r>
      <w:r w:rsidRPr="00F75CB2">
        <w:rPr>
          <w:color w:val="000000" w:themeColor="text1"/>
          <w:sz w:val="28"/>
          <w:szCs w:val="28"/>
          <w:lang w:val="uk-UA"/>
        </w:rPr>
        <w:t>(ЖЄЛ) мали значення нижчі за норму: 2450±91,54 мл; 2400±71,98 мл, відповідно, у хлопців ЕГ і КГ.</w:t>
      </w:r>
    </w:p>
    <w:p w:rsidR="00986AA0" w:rsidRPr="00F75CB2" w:rsidRDefault="00986AA0" w:rsidP="00986AA0">
      <w:pPr>
        <w:spacing w:line="360" w:lineRule="auto"/>
        <w:ind w:firstLine="708"/>
        <w:jc w:val="both"/>
        <w:rPr>
          <w:color w:val="000000" w:themeColor="text1"/>
          <w:sz w:val="28"/>
          <w:szCs w:val="28"/>
          <w:lang w:val="uk-UA"/>
        </w:rPr>
      </w:pPr>
      <w:r w:rsidRPr="00F75CB2">
        <w:rPr>
          <w:color w:val="000000" w:themeColor="text1"/>
          <w:sz w:val="28"/>
          <w:lang w:val="uk-UA"/>
        </w:rPr>
        <w:t xml:space="preserve">Час затримки дихання на </w:t>
      </w:r>
      <w:r w:rsidRPr="00F75CB2">
        <w:rPr>
          <w:color w:val="000000" w:themeColor="text1"/>
          <w:sz w:val="28"/>
          <w:szCs w:val="28"/>
          <w:lang w:val="uk-UA"/>
        </w:rPr>
        <w:t>вдиху (Твд,</w:t>
      </w:r>
      <w:r w:rsidRPr="00F75CB2">
        <w:rPr>
          <w:color w:val="000000" w:themeColor="text1"/>
          <w:lang w:val="uk-UA"/>
        </w:rPr>
        <w:t xml:space="preserve"> </w:t>
      </w:r>
      <w:r w:rsidRPr="00F75CB2">
        <w:rPr>
          <w:color w:val="000000" w:themeColor="text1"/>
          <w:sz w:val="28"/>
          <w:lang w:val="uk-UA"/>
        </w:rPr>
        <w:t xml:space="preserve">проба Штанге) і видиху </w:t>
      </w:r>
      <w:r w:rsidRPr="00F75CB2">
        <w:rPr>
          <w:color w:val="000000" w:themeColor="text1"/>
          <w:sz w:val="28"/>
          <w:szCs w:val="28"/>
          <w:lang w:val="uk-UA"/>
        </w:rPr>
        <w:t>(Твид,</w:t>
      </w:r>
      <w:r w:rsidRPr="00F75CB2">
        <w:rPr>
          <w:color w:val="000000" w:themeColor="text1"/>
          <w:sz w:val="28"/>
          <w:lang w:val="uk-UA"/>
        </w:rPr>
        <w:t xml:space="preserve"> проба Генчі) </w:t>
      </w:r>
      <w:r w:rsidRPr="00F75CB2">
        <w:rPr>
          <w:color w:val="000000" w:themeColor="text1"/>
          <w:sz w:val="28"/>
          <w:szCs w:val="28"/>
          <w:lang w:val="uk-UA"/>
        </w:rPr>
        <w:t>знаходились в межах вікових норм і мав такі числові значення: 61±5,7 с і 15±2,2 с для хлопців ЕГ; 58±4,2 с і 14,5±2 с для хлопців КГ (див. табл. 3.1).</w:t>
      </w:r>
    </w:p>
    <w:p w:rsidR="00986AA0" w:rsidRPr="00F75CB2" w:rsidRDefault="00986AA0" w:rsidP="00986AA0">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Індекс гіпоксії (ІГ), який характеризує рівень тренованості системи зовнішнього дихання і серцево-судинної системи, на початку дослідження дорівнював 0,19±0,05 у.о. в ЕГ, 0,18±0,03 в КГ і відповідав низькому рівню у всіх хлопців досліджуваних груп. </w:t>
      </w:r>
    </w:p>
    <w:p w:rsidR="00986AA0" w:rsidRPr="00F75CB2" w:rsidRDefault="00986AA0" w:rsidP="00986AA0">
      <w:pPr>
        <w:spacing w:line="360" w:lineRule="auto"/>
        <w:ind w:firstLine="708"/>
        <w:jc w:val="both"/>
        <w:rPr>
          <w:color w:val="000000" w:themeColor="text1"/>
          <w:sz w:val="28"/>
          <w:szCs w:val="28"/>
          <w:lang w:val="uk-UA"/>
        </w:rPr>
      </w:pPr>
      <w:r w:rsidRPr="00F75CB2">
        <w:rPr>
          <w:color w:val="000000" w:themeColor="text1"/>
          <w:sz w:val="28"/>
          <w:szCs w:val="28"/>
          <w:lang w:val="uk-UA"/>
        </w:rPr>
        <w:t>Ефективність функціонування кардіореспіраторної системи за індексом Скибінського (Іск)</w:t>
      </w:r>
      <w:r w:rsidRPr="00F75CB2">
        <w:rPr>
          <w:color w:val="000000" w:themeColor="text1"/>
          <w:sz w:val="28"/>
          <w:lang w:val="uk-UA"/>
        </w:rPr>
        <w:t xml:space="preserve"> відповідала середньому рівню (</w:t>
      </w:r>
      <w:r w:rsidRPr="00F75CB2">
        <w:rPr>
          <w:color w:val="000000" w:themeColor="text1"/>
          <w:sz w:val="28"/>
          <w:szCs w:val="28"/>
          <w:lang w:val="uk-UA"/>
        </w:rPr>
        <w:t>1868,2±138,5 у.о. у хлопців секції ЕГ)</w:t>
      </w:r>
      <w:r w:rsidRPr="00F75CB2">
        <w:rPr>
          <w:color w:val="000000" w:themeColor="text1"/>
          <w:sz w:val="28"/>
          <w:lang w:val="uk-UA"/>
        </w:rPr>
        <w:t xml:space="preserve"> і нижче за середній рівні </w:t>
      </w:r>
      <w:r w:rsidRPr="00F75CB2">
        <w:rPr>
          <w:color w:val="000000" w:themeColor="text1"/>
          <w:sz w:val="28"/>
          <w:szCs w:val="28"/>
          <w:lang w:val="uk-UA"/>
        </w:rPr>
        <w:t>(1762,1±129,3 у.о. у хлопців КГ).</w:t>
      </w:r>
    </w:p>
    <w:p w:rsidR="00986AA0" w:rsidRPr="00F75CB2" w:rsidRDefault="00986AA0" w:rsidP="00986AA0">
      <w:pPr>
        <w:spacing w:line="360" w:lineRule="auto"/>
        <w:ind w:firstLine="708"/>
        <w:jc w:val="both"/>
        <w:rPr>
          <w:color w:val="000000" w:themeColor="text1"/>
          <w:sz w:val="28"/>
          <w:szCs w:val="28"/>
          <w:lang w:val="uk-UA"/>
        </w:rPr>
      </w:pPr>
      <w:r w:rsidRPr="00F75CB2">
        <w:rPr>
          <w:color w:val="000000" w:themeColor="text1"/>
          <w:sz w:val="28"/>
          <w:szCs w:val="28"/>
          <w:lang w:val="uk-UA"/>
        </w:rPr>
        <w:lastRenderedPageBreak/>
        <w:t xml:space="preserve">Рівень функціонального стану системи зовнішнього дихання на початку дослідження у всіх хлопців класифікувався як низький з відповідними числовими значеннями: ЕГ – 18,52±2,25 балів; КГ – 16,73±1,9 балів (див. </w:t>
      </w:r>
      <w:r w:rsidR="003D57CB">
        <w:rPr>
          <w:color w:val="000000" w:themeColor="text1"/>
          <w:sz w:val="28"/>
          <w:szCs w:val="28"/>
          <w:lang w:val="uk-UA"/>
        </w:rPr>
        <w:br/>
      </w:r>
      <w:r w:rsidRPr="00F75CB2">
        <w:rPr>
          <w:color w:val="000000" w:themeColor="text1"/>
          <w:sz w:val="28"/>
          <w:szCs w:val="28"/>
          <w:lang w:val="uk-UA"/>
        </w:rPr>
        <w:t>табл. 3.1).</w:t>
      </w:r>
    </w:p>
    <w:p w:rsidR="00B93598" w:rsidRPr="00F75CB2" w:rsidRDefault="00B93598" w:rsidP="00B93598">
      <w:pPr>
        <w:spacing w:line="360" w:lineRule="auto"/>
        <w:ind w:firstLine="708"/>
        <w:jc w:val="right"/>
        <w:rPr>
          <w:color w:val="000000" w:themeColor="text1"/>
          <w:sz w:val="28"/>
          <w:szCs w:val="28"/>
          <w:lang w:val="uk-UA"/>
        </w:rPr>
      </w:pPr>
      <w:r w:rsidRPr="00F75CB2">
        <w:rPr>
          <w:color w:val="000000" w:themeColor="text1"/>
          <w:sz w:val="28"/>
          <w:szCs w:val="28"/>
          <w:lang w:val="uk-UA"/>
        </w:rPr>
        <w:t>Таблиця 3.</w:t>
      </w:r>
      <w:r w:rsidR="00270A59" w:rsidRPr="00F75CB2">
        <w:rPr>
          <w:color w:val="000000" w:themeColor="text1"/>
          <w:sz w:val="28"/>
          <w:szCs w:val="28"/>
          <w:lang w:val="uk-UA"/>
        </w:rPr>
        <w:t>1</w:t>
      </w:r>
    </w:p>
    <w:p w:rsidR="00B93598" w:rsidRPr="00F75CB2" w:rsidRDefault="00B93598" w:rsidP="00B93598">
      <w:pPr>
        <w:spacing w:line="360" w:lineRule="auto"/>
        <w:jc w:val="center"/>
        <w:rPr>
          <w:color w:val="000000" w:themeColor="text1"/>
          <w:sz w:val="28"/>
          <w:szCs w:val="28"/>
          <w:lang w:val="uk-UA"/>
        </w:rPr>
      </w:pPr>
      <w:r w:rsidRPr="00F75CB2">
        <w:rPr>
          <w:color w:val="000000" w:themeColor="text1"/>
          <w:sz w:val="28"/>
          <w:szCs w:val="28"/>
          <w:lang w:val="uk-UA"/>
        </w:rPr>
        <w:t xml:space="preserve">Показники фізичного розвитку і системи зовнішнього дихання хлопців </w:t>
      </w:r>
      <w:r w:rsidR="00F2392B">
        <w:rPr>
          <w:color w:val="000000" w:themeColor="text1"/>
          <w:sz w:val="28"/>
          <w:szCs w:val="28"/>
          <w:lang w:val="uk-UA"/>
        </w:rPr>
        <w:t>середнього</w:t>
      </w:r>
      <w:r w:rsidR="00F2392B" w:rsidRPr="00F75CB2">
        <w:rPr>
          <w:color w:val="000000" w:themeColor="text1"/>
          <w:sz w:val="28"/>
          <w:szCs w:val="28"/>
          <w:lang w:val="uk-UA"/>
        </w:rPr>
        <w:t xml:space="preserve"> </w:t>
      </w:r>
      <w:r w:rsidRPr="00F75CB2">
        <w:rPr>
          <w:color w:val="000000" w:themeColor="text1"/>
          <w:sz w:val="28"/>
          <w:szCs w:val="28"/>
          <w:lang w:val="uk-UA"/>
        </w:rPr>
        <w:t>шкільного віку на початку дослідження (</w:t>
      </w:r>
      <w:r w:rsidR="006202B6" w:rsidRPr="003744A1">
        <w:rPr>
          <w:noProof/>
          <w:color w:val="000000" w:themeColor="text1"/>
          <w:position w:val="-4"/>
          <w:sz w:val="28"/>
          <w:szCs w:val="28"/>
          <w:lang w:val="uk-UA"/>
        </w:rPr>
        <w:object w:dxaOrig="7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16.5pt;mso-width-percent:0;mso-height-percent:0;mso-width-percent:0;mso-height-percent:0" o:ole="">
            <v:imagedata r:id="rId7" o:title=""/>
          </v:shape>
          <o:OLEObject Type="Embed" ProgID="Equation.3" ShapeID="_x0000_i1025" DrawAspect="Content" ObjectID="_1669241983" r:id="rId8"/>
        </w:object>
      </w:r>
      <w:r w:rsidRPr="00F75CB2">
        <w:rPr>
          <w:color w:val="000000" w:themeColor="text1"/>
          <w:sz w:val="28"/>
          <w:szCs w:val="28"/>
          <w:lang w:val="uk-UA"/>
        </w:rPr>
        <w:t>)</w:t>
      </w:r>
    </w:p>
    <w:tbl>
      <w:tblPr>
        <w:tblW w:w="924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1985"/>
        <w:gridCol w:w="1827"/>
        <w:gridCol w:w="20"/>
        <w:gridCol w:w="1838"/>
        <w:gridCol w:w="1841"/>
      </w:tblGrid>
      <w:tr w:rsidR="00F75CB2" w:rsidRPr="00F75CB2" w:rsidTr="00986AA0">
        <w:trPr>
          <w:trHeight w:val="987"/>
        </w:trPr>
        <w:tc>
          <w:tcPr>
            <w:tcW w:w="1735"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 xml:space="preserve">Показники </w:t>
            </w:r>
          </w:p>
        </w:tc>
        <w:tc>
          <w:tcPr>
            <w:tcW w:w="1985" w:type="dxa"/>
            <w:shd w:val="clear" w:color="auto" w:fill="auto"/>
            <w:vAlign w:val="center"/>
          </w:tcPr>
          <w:p w:rsidR="00B93598" w:rsidRPr="00F75CB2" w:rsidRDefault="00B93598" w:rsidP="00430E35">
            <w:pPr>
              <w:keepNext/>
              <w:widowControl w:val="0"/>
              <w:jc w:val="center"/>
              <w:rPr>
                <w:bCs/>
                <w:color w:val="000000" w:themeColor="text1"/>
                <w:sz w:val="28"/>
                <w:szCs w:val="28"/>
                <w:lang w:val="uk-UA"/>
              </w:rPr>
            </w:pPr>
          </w:p>
          <w:p w:rsidR="00B93598" w:rsidRPr="00F75CB2" w:rsidRDefault="00B93598" w:rsidP="00430E35">
            <w:pPr>
              <w:keepNext/>
              <w:widowControl w:val="0"/>
              <w:jc w:val="center"/>
              <w:rPr>
                <w:bCs/>
                <w:color w:val="000000" w:themeColor="text1"/>
                <w:sz w:val="28"/>
                <w:szCs w:val="28"/>
                <w:lang w:val="uk-UA"/>
              </w:rPr>
            </w:pPr>
            <w:r w:rsidRPr="00F75CB2">
              <w:rPr>
                <w:bCs/>
                <w:color w:val="000000" w:themeColor="text1"/>
                <w:sz w:val="28"/>
                <w:szCs w:val="28"/>
                <w:lang w:val="uk-UA"/>
              </w:rPr>
              <w:t>ЕГ</w:t>
            </w:r>
          </w:p>
          <w:p w:rsidR="00B93598" w:rsidRPr="00F75CB2" w:rsidRDefault="00B93598" w:rsidP="00430E35">
            <w:pPr>
              <w:keepNext/>
              <w:widowControl w:val="0"/>
              <w:jc w:val="center"/>
              <w:rPr>
                <w:bCs/>
                <w:color w:val="000000" w:themeColor="text1"/>
                <w:sz w:val="28"/>
                <w:szCs w:val="28"/>
                <w:lang w:val="uk-UA"/>
              </w:rPr>
            </w:pPr>
          </w:p>
        </w:tc>
        <w:tc>
          <w:tcPr>
            <w:tcW w:w="1847" w:type="dxa"/>
            <w:gridSpan w:val="2"/>
            <w:shd w:val="clear" w:color="auto" w:fill="auto"/>
            <w:vAlign w:val="center"/>
          </w:tcPr>
          <w:p w:rsidR="00B93598" w:rsidRPr="00F75CB2" w:rsidRDefault="00B93598" w:rsidP="00430E35">
            <w:pPr>
              <w:keepNext/>
              <w:widowControl w:val="0"/>
              <w:jc w:val="center"/>
              <w:rPr>
                <w:bCs/>
                <w:color w:val="000000" w:themeColor="text1"/>
                <w:sz w:val="28"/>
                <w:szCs w:val="28"/>
                <w:lang w:val="uk-UA"/>
              </w:rPr>
            </w:pPr>
          </w:p>
          <w:p w:rsidR="00B93598" w:rsidRPr="00F75CB2" w:rsidRDefault="00B93598" w:rsidP="00430E35">
            <w:pPr>
              <w:keepNext/>
              <w:widowControl w:val="0"/>
              <w:jc w:val="center"/>
              <w:rPr>
                <w:bCs/>
                <w:color w:val="000000" w:themeColor="text1"/>
                <w:sz w:val="28"/>
                <w:szCs w:val="28"/>
                <w:lang w:val="uk-UA"/>
              </w:rPr>
            </w:pPr>
            <w:r w:rsidRPr="00F75CB2">
              <w:rPr>
                <w:bCs/>
                <w:color w:val="000000" w:themeColor="text1"/>
                <w:sz w:val="28"/>
                <w:szCs w:val="28"/>
                <w:lang w:val="uk-UA"/>
              </w:rPr>
              <w:t>КГ</w:t>
            </w:r>
          </w:p>
          <w:p w:rsidR="00B93598" w:rsidRPr="00F75CB2" w:rsidRDefault="00B93598" w:rsidP="00430E35">
            <w:pPr>
              <w:keepNext/>
              <w:widowControl w:val="0"/>
              <w:jc w:val="center"/>
              <w:rPr>
                <w:bCs/>
                <w:color w:val="000000" w:themeColor="text1"/>
                <w:sz w:val="28"/>
                <w:szCs w:val="28"/>
                <w:lang w:val="uk-UA"/>
              </w:rPr>
            </w:pPr>
          </w:p>
        </w:tc>
        <w:tc>
          <w:tcPr>
            <w:tcW w:w="1838"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 xml:space="preserve">t </w:t>
            </w:r>
          </w:p>
        </w:tc>
        <w:tc>
          <w:tcPr>
            <w:tcW w:w="1841" w:type="dxa"/>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P</w:t>
            </w:r>
          </w:p>
        </w:tc>
      </w:tr>
      <w:tr w:rsidR="00F75CB2" w:rsidRPr="00F75CB2" w:rsidTr="00986AA0">
        <w:trPr>
          <w:trHeight w:val="987"/>
        </w:trPr>
        <w:tc>
          <w:tcPr>
            <w:tcW w:w="1735"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Довжина тіла, см</w:t>
            </w:r>
          </w:p>
        </w:tc>
        <w:tc>
          <w:tcPr>
            <w:tcW w:w="1985"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165±1,51</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середній</w:t>
            </w:r>
          </w:p>
        </w:tc>
        <w:tc>
          <w:tcPr>
            <w:tcW w:w="1827"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164±1,85</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середній</w:t>
            </w:r>
          </w:p>
        </w:tc>
        <w:tc>
          <w:tcPr>
            <w:tcW w:w="1858" w:type="dxa"/>
            <w:gridSpan w:val="2"/>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0,42</w:t>
            </w:r>
          </w:p>
        </w:tc>
        <w:tc>
          <w:tcPr>
            <w:tcW w:w="1841" w:type="dxa"/>
            <w:vAlign w:val="center"/>
          </w:tcPr>
          <w:p w:rsidR="00B93598" w:rsidRPr="00F75CB2" w:rsidRDefault="00B93598" w:rsidP="00430E35">
            <w:pPr>
              <w:keepNext/>
              <w:widowControl w:val="0"/>
              <w:jc w:val="center"/>
              <w:rPr>
                <w:color w:val="000000" w:themeColor="text1"/>
                <w:sz w:val="28"/>
                <w:szCs w:val="28"/>
                <w:highlight w:val="red"/>
                <w:lang w:val="uk-UA"/>
              </w:rPr>
            </w:pPr>
            <w:r w:rsidRPr="00F75CB2">
              <w:rPr>
                <w:bCs/>
                <w:color w:val="000000" w:themeColor="text1"/>
                <w:sz w:val="28"/>
                <w:szCs w:val="28"/>
                <w:lang w:val="uk-UA"/>
              </w:rPr>
              <w:t>&gt;0,05</w:t>
            </w:r>
          </w:p>
        </w:tc>
      </w:tr>
      <w:tr w:rsidR="00F75CB2" w:rsidRPr="00F75CB2" w:rsidTr="00986AA0">
        <w:trPr>
          <w:trHeight w:val="987"/>
        </w:trPr>
        <w:tc>
          <w:tcPr>
            <w:tcW w:w="1735"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Маса тіла, кг</w:t>
            </w:r>
          </w:p>
        </w:tc>
        <w:tc>
          <w:tcPr>
            <w:tcW w:w="1985"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58±2,87</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середній</w:t>
            </w:r>
          </w:p>
        </w:tc>
        <w:tc>
          <w:tcPr>
            <w:tcW w:w="1847" w:type="dxa"/>
            <w:gridSpan w:val="2"/>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56±2,1</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середній</w:t>
            </w:r>
          </w:p>
        </w:tc>
        <w:tc>
          <w:tcPr>
            <w:tcW w:w="1838"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0,56</w:t>
            </w:r>
          </w:p>
        </w:tc>
        <w:tc>
          <w:tcPr>
            <w:tcW w:w="1841" w:type="dxa"/>
            <w:vAlign w:val="center"/>
          </w:tcPr>
          <w:p w:rsidR="00B93598" w:rsidRPr="00F75CB2" w:rsidRDefault="00B93598" w:rsidP="00430E35">
            <w:pPr>
              <w:keepNext/>
              <w:widowControl w:val="0"/>
              <w:jc w:val="center"/>
              <w:rPr>
                <w:color w:val="000000" w:themeColor="text1"/>
                <w:sz w:val="28"/>
                <w:szCs w:val="28"/>
                <w:highlight w:val="red"/>
                <w:lang w:val="uk-UA"/>
              </w:rPr>
            </w:pPr>
            <w:r w:rsidRPr="00F75CB2">
              <w:rPr>
                <w:bCs/>
                <w:color w:val="000000" w:themeColor="text1"/>
                <w:sz w:val="28"/>
                <w:szCs w:val="28"/>
                <w:lang w:val="uk-UA"/>
              </w:rPr>
              <w:t>&gt;0,05</w:t>
            </w:r>
          </w:p>
        </w:tc>
      </w:tr>
      <w:tr w:rsidR="00F75CB2" w:rsidRPr="00F75CB2" w:rsidTr="00986AA0">
        <w:trPr>
          <w:trHeight w:val="987"/>
        </w:trPr>
        <w:tc>
          <w:tcPr>
            <w:tcW w:w="1735"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Індекс Кетле, г</w:t>
            </w:r>
            <w:r w:rsidRPr="00F75CB2">
              <w:rPr>
                <w:bCs/>
                <w:color w:val="000000" w:themeColor="text1"/>
                <w:sz w:val="28"/>
                <w:szCs w:val="28"/>
                <w:lang w:val="uk-UA"/>
              </w:rPr>
              <w:sym w:font="Symbol" w:char="F0B7"/>
            </w:r>
            <w:r w:rsidRPr="00F75CB2">
              <w:rPr>
                <w:color w:val="000000" w:themeColor="text1"/>
                <w:sz w:val="28"/>
                <w:szCs w:val="28"/>
                <w:lang w:val="uk-UA"/>
              </w:rPr>
              <w:t>см</w:t>
            </w:r>
            <w:r w:rsidRPr="00F75CB2">
              <w:rPr>
                <w:bCs/>
                <w:color w:val="000000" w:themeColor="text1"/>
                <w:sz w:val="28"/>
                <w:szCs w:val="28"/>
                <w:vertAlign w:val="superscript"/>
                <w:lang w:val="uk-UA"/>
              </w:rPr>
              <w:t>-1</w:t>
            </w:r>
          </w:p>
        </w:tc>
        <w:tc>
          <w:tcPr>
            <w:tcW w:w="1985"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351,5±13,1</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вищий за середній</w:t>
            </w:r>
          </w:p>
        </w:tc>
        <w:tc>
          <w:tcPr>
            <w:tcW w:w="1847" w:type="dxa"/>
            <w:gridSpan w:val="2"/>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341,5±12,5</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вищий за середній</w:t>
            </w:r>
          </w:p>
        </w:tc>
        <w:tc>
          <w:tcPr>
            <w:tcW w:w="1838"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0,56</w:t>
            </w:r>
          </w:p>
        </w:tc>
        <w:tc>
          <w:tcPr>
            <w:tcW w:w="1841" w:type="dxa"/>
            <w:vAlign w:val="center"/>
          </w:tcPr>
          <w:p w:rsidR="00B93598" w:rsidRPr="00F75CB2" w:rsidRDefault="00B93598" w:rsidP="00430E35">
            <w:pPr>
              <w:keepNext/>
              <w:widowControl w:val="0"/>
              <w:jc w:val="center"/>
              <w:rPr>
                <w:color w:val="000000" w:themeColor="text1"/>
                <w:sz w:val="28"/>
                <w:szCs w:val="28"/>
                <w:highlight w:val="red"/>
                <w:lang w:val="uk-UA"/>
              </w:rPr>
            </w:pPr>
            <w:r w:rsidRPr="00F75CB2">
              <w:rPr>
                <w:bCs/>
                <w:color w:val="000000" w:themeColor="text1"/>
                <w:sz w:val="28"/>
                <w:szCs w:val="28"/>
                <w:lang w:val="uk-UA"/>
              </w:rPr>
              <w:t>&gt;0,05</w:t>
            </w:r>
          </w:p>
        </w:tc>
      </w:tr>
      <w:tr w:rsidR="00F75CB2" w:rsidRPr="00F75CB2" w:rsidTr="00986AA0">
        <w:trPr>
          <w:trHeight w:val="987"/>
        </w:trPr>
        <w:tc>
          <w:tcPr>
            <w:tcW w:w="1735"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ЖЄЛ, мл</w:t>
            </w:r>
          </w:p>
        </w:tc>
        <w:tc>
          <w:tcPr>
            <w:tcW w:w="1985"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2450±91,54</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нижче за норму</w:t>
            </w:r>
          </w:p>
        </w:tc>
        <w:tc>
          <w:tcPr>
            <w:tcW w:w="1847" w:type="dxa"/>
            <w:gridSpan w:val="2"/>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2400±71,98</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нижче за норму</w:t>
            </w:r>
          </w:p>
        </w:tc>
        <w:tc>
          <w:tcPr>
            <w:tcW w:w="1838"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0,43</w:t>
            </w:r>
          </w:p>
        </w:tc>
        <w:tc>
          <w:tcPr>
            <w:tcW w:w="1841" w:type="dxa"/>
            <w:vAlign w:val="center"/>
          </w:tcPr>
          <w:p w:rsidR="00B93598" w:rsidRPr="00F75CB2" w:rsidRDefault="00B93598" w:rsidP="00430E35">
            <w:pPr>
              <w:keepNext/>
              <w:widowControl w:val="0"/>
              <w:jc w:val="center"/>
              <w:rPr>
                <w:color w:val="000000" w:themeColor="text1"/>
                <w:sz w:val="28"/>
                <w:szCs w:val="28"/>
                <w:highlight w:val="red"/>
                <w:lang w:val="uk-UA" w:eastAsia="zh-CN"/>
              </w:rPr>
            </w:pPr>
            <w:r w:rsidRPr="00F75CB2">
              <w:rPr>
                <w:bCs/>
                <w:color w:val="000000" w:themeColor="text1"/>
                <w:sz w:val="28"/>
                <w:szCs w:val="28"/>
                <w:lang w:val="uk-UA"/>
              </w:rPr>
              <w:t>&gt;0,05</w:t>
            </w:r>
          </w:p>
        </w:tc>
      </w:tr>
      <w:tr w:rsidR="00F75CB2" w:rsidRPr="00F75CB2" w:rsidTr="00986AA0">
        <w:trPr>
          <w:trHeight w:val="987"/>
        </w:trPr>
        <w:tc>
          <w:tcPr>
            <w:tcW w:w="1735"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Твд, с</w:t>
            </w:r>
          </w:p>
        </w:tc>
        <w:tc>
          <w:tcPr>
            <w:tcW w:w="1985"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61±5,7</w:t>
            </w:r>
          </w:p>
        </w:tc>
        <w:tc>
          <w:tcPr>
            <w:tcW w:w="1847" w:type="dxa"/>
            <w:gridSpan w:val="2"/>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58±4,2</w:t>
            </w:r>
          </w:p>
        </w:tc>
        <w:tc>
          <w:tcPr>
            <w:tcW w:w="1838"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0,42</w:t>
            </w:r>
          </w:p>
        </w:tc>
        <w:tc>
          <w:tcPr>
            <w:tcW w:w="1841" w:type="dxa"/>
            <w:vAlign w:val="center"/>
          </w:tcPr>
          <w:p w:rsidR="00B93598" w:rsidRPr="00F75CB2" w:rsidRDefault="00B93598" w:rsidP="00430E35">
            <w:pPr>
              <w:keepNext/>
              <w:widowControl w:val="0"/>
              <w:jc w:val="center"/>
              <w:rPr>
                <w:color w:val="000000" w:themeColor="text1"/>
                <w:sz w:val="28"/>
                <w:szCs w:val="28"/>
                <w:highlight w:val="red"/>
                <w:lang w:val="uk-UA"/>
              </w:rPr>
            </w:pPr>
            <w:r w:rsidRPr="00F75CB2">
              <w:rPr>
                <w:bCs/>
                <w:color w:val="000000" w:themeColor="text1"/>
                <w:sz w:val="28"/>
                <w:szCs w:val="28"/>
                <w:lang w:val="uk-UA"/>
              </w:rPr>
              <w:t>&gt;0,05</w:t>
            </w:r>
          </w:p>
        </w:tc>
      </w:tr>
      <w:tr w:rsidR="00F75CB2" w:rsidRPr="00F75CB2" w:rsidTr="00986AA0">
        <w:trPr>
          <w:trHeight w:val="987"/>
        </w:trPr>
        <w:tc>
          <w:tcPr>
            <w:tcW w:w="1735"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Твид, с</w:t>
            </w:r>
          </w:p>
        </w:tc>
        <w:tc>
          <w:tcPr>
            <w:tcW w:w="1985"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15±2,2</w:t>
            </w:r>
          </w:p>
        </w:tc>
        <w:tc>
          <w:tcPr>
            <w:tcW w:w="1847" w:type="dxa"/>
            <w:gridSpan w:val="2"/>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14,5±2</w:t>
            </w:r>
          </w:p>
        </w:tc>
        <w:tc>
          <w:tcPr>
            <w:tcW w:w="1838"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0,17</w:t>
            </w:r>
          </w:p>
        </w:tc>
        <w:tc>
          <w:tcPr>
            <w:tcW w:w="1841" w:type="dxa"/>
            <w:vAlign w:val="center"/>
          </w:tcPr>
          <w:p w:rsidR="00B93598" w:rsidRPr="00F75CB2" w:rsidRDefault="00B93598" w:rsidP="00430E35">
            <w:pPr>
              <w:keepNext/>
              <w:widowControl w:val="0"/>
              <w:jc w:val="center"/>
              <w:rPr>
                <w:color w:val="000000" w:themeColor="text1"/>
                <w:sz w:val="28"/>
                <w:szCs w:val="28"/>
                <w:highlight w:val="red"/>
                <w:lang w:val="uk-UA"/>
              </w:rPr>
            </w:pPr>
            <w:r w:rsidRPr="00F75CB2">
              <w:rPr>
                <w:bCs/>
                <w:color w:val="000000" w:themeColor="text1"/>
                <w:sz w:val="28"/>
                <w:szCs w:val="28"/>
                <w:lang w:val="uk-UA"/>
              </w:rPr>
              <w:t>&gt;0,05</w:t>
            </w:r>
          </w:p>
        </w:tc>
      </w:tr>
      <w:tr w:rsidR="00F75CB2" w:rsidRPr="00F75CB2" w:rsidTr="00986AA0">
        <w:trPr>
          <w:trHeight w:val="987"/>
        </w:trPr>
        <w:tc>
          <w:tcPr>
            <w:tcW w:w="1735"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ІГ, у.о.</w:t>
            </w:r>
          </w:p>
        </w:tc>
        <w:tc>
          <w:tcPr>
            <w:tcW w:w="1985"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0,19±0,05</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низький</w:t>
            </w:r>
          </w:p>
        </w:tc>
        <w:tc>
          <w:tcPr>
            <w:tcW w:w="1847" w:type="dxa"/>
            <w:gridSpan w:val="2"/>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0,18±0,03</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низький</w:t>
            </w:r>
          </w:p>
        </w:tc>
        <w:tc>
          <w:tcPr>
            <w:tcW w:w="1838"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0,17</w:t>
            </w:r>
          </w:p>
        </w:tc>
        <w:tc>
          <w:tcPr>
            <w:tcW w:w="1841" w:type="dxa"/>
            <w:vAlign w:val="center"/>
          </w:tcPr>
          <w:p w:rsidR="00B93598" w:rsidRPr="00F75CB2" w:rsidRDefault="00B93598" w:rsidP="00430E35">
            <w:pPr>
              <w:keepNext/>
              <w:widowControl w:val="0"/>
              <w:jc w:val="center"/>
              <w:rPr>
                <w:color w:val="000000" w:themeColor="text1"/>
                <w:sz w:val="28"/>
                <w:szCs w:val="28"/>
                <w:highlight w:val="red"/>
                <w:lang w:val="uk-UA"/>
              </w:rPr>
            </w:pPr>
            <w:r w:rsidRPr="00F75CB2">
              <w:rPr>
                <w:bCs/>
                <w:color w:val="000000" w:themeColor="text1"/>
                <w:sz w:val="28"/>
                <w:szCs w:val="28"/>
                <w:lang w:val="uk-UA"/>
              </w:rPr>
              <w:t>&gt;0,05</w:t>
            </w:r>
          </w:p>
        </w:tc>
      </w:tr>
      <w:tr w:rsidR="00F75CB2" w:rsidRPr="00F75CB2" w:rsidTr="00986AA0">
        <w:trPr>
          <w:trHeight w:val="987"/>
        </w:trPr>
        <w:tc>
          <w:tcPr>
            <w:tcW w:w="1735"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Іск, у.о.</w:t>
            </w:r>
          </w:p>
        </w:tc>
        <w:tc>
          <w:tcPr>
            <w:tcW w:w="1985"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1868,2±138,5</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середній</w:t>
            </w:r>
          </w:p>
        </w:tc>
        <w:tc>
          <w:tcPr>
            <w:tcW w:w="1847" w:type="dxa"/>
            <w:gridSpan w:val="2"/>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1762,1±129,3</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нижчий за середній</w:t>
            </w:r>
          </w:p>
        </w:tc>
        <w:tc>
          <w:tcPr>
            <w:tcW w:w="1838"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0,76</w:t>
            </w:r>
          </w:p>
        </w:tc>
        <w:tc>
          <w:tcPr>
            <w:tcW w:w="1841" w:type="dxa"/>
            <w:vAlign w:val="center"/>
          </w:tcPr>
          <w:p w:rsidR="00B93598" w:rsidRPr="00F75CB2" w:rsidRDefault="00B93598" w:rsidP="00430E35">
            <w:pPr>
              <w:keepNext/>
              <w:widowControl w:val="0"/>
              <w:jc w:val="center"/>
              <w:rPr>
                <w:bCs/>
                <w:color w:val="000000" w:themeColor="text1"/>
                <w:sz w:val="28"/>
                <w:szCs w:val="28"/>
                <w:lang w:val="uk-UA"/>
              </w:rPr>
            </w:pPr>
            <w:r w:rsidRPr="00F75CB2">
              <w:rPr>
                <w:bCs/>
                <w:color w:val="000000" w:themeColor="text1"/>
                <w:sz w:val="28"/>
                <w:szCs w:val="28"/>
                <w:lang w:val="uk-UA"/>
              </w:rPr>
              <w:t>&gt;0,05</w:t>
            </w:r>
          </w:p>
        </w:tc>
      </w:tr>
      <w:tr w:rsidR="00B93598" w:rsidRPr="00F75CB2" w:rsidTr="00986AA0">
        <w:trPr>
          <w:trHeight w:val="987"/>
        </w:trPr>
        <w:tc>
          <w:tcPr>
            <w:tcW w:w="1735" w:type="dxa"/>
            <w:vAlign w:val="bottom"/>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РФСзд, бали</w:t>
            </w:r>
          </w:p>
        </w:tc>
        <w:tc>
          <w:tcPr>
            <w:tcW w:w="1985"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18,52±2,25</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низький</w:t>
            </w:r>
          </w:p>
        </w:tc>
        <w:tc>
          <w:tcPr>
            <w:tcW w:w="1847" w:type="dxa"/>
            <w:gridSpan w:val="2"/>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16,73±1,9</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низький</w:t>
            </w:r>
          </w:p>
        </w:tc>
        <w:tc>
          <w:tcPr>
            <w:tcW w:w="1838"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0,61</w:t>
            </w:r>
          </w:p>
        </w:tc>
        <w:tc>
          <w:tcPr>
            <w:tcW w:w="1841" w:type="dxa"/>
            <w:vAlign w:val="center"/>
          </w:tcPr>
          <w:p w:rsidR="00B93598" w:rsidRPr="00F75CB2" w:rsidRDefault="00B93598" w:rsidP="00430E35">
            <w:pPr>
              <w:keepNext/>
              <w:widowControl w:val="0"/>
              <w:jc w:val="center"/>
              <w:rPr>
                <w:bCs/>
                <w:color w:val="000000" w:themeColor="text1"/>
                <w:sz w:val="28"/>
                <w:szCs w:val="28"/>
                <w:highlight w:val="red"/>
                <w:lang w:val="uk-UA"/>
              </w:rPr>
            </w:pPr>
            <w:r w:rsidRPr="00F75CB2">
              <w:rPr>
                <w:bCs/>
                <w:color w:val="000000" w:themeColor="text1"/>
                <w:sz w:val="28"/>
                <w:szCs w:val="28"/>
                <w:lang w:val="uk-UA"/>
              </w:rPr>
              <w:t>&gt;0,05</w:t>
            </w:r>
          </w:p>
        </w:tc>
      </w:tr>
    </w:tbl>
    <w:p w:rsidR="00497B76" w:rsidRPr="00F75CB2" w:rsidRDefault="00497B76" w:rsidP="00B93598">
      <w:pPr>
        <w:spacing w:line="360" w:lineRule="auto"/>
        <w:ind w:firstLine="708"/>
        <w:jc w:val="both"/>
        <w:rPr>
          <w:color w:val="000000" w:themeColor="text1"/>
          <w:sz w:val="28"/>
          <w:szCs w:val="28"/>
          <w:lang w:val="uk-UA"/>
        </w:rPr>
      </w:pP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lastRenderedPageBreak/>
        <w:t xml:space="preserve">Стан функціонування серцево-судинної системи оцінювали за показниками </w:t>
      </w:r>
      <w:r w:rsidRPr="00F75CB2">
        <w:rPr>
          <w:color w:val="000000" w:themeColor="text1"/>
          <w:sz w:val="28"/>
          <w:lang w:val="uk-UA"/>
        </w:rPr>
        <w:t>частоти серцевих скорочень, систолічного і діастолічного артеріального тиску, систолічного об’єму крові, хвилинного об’єму крові, серцевого індекса, індекса Робінсона, коєффіцієнта економічності кровообігу, рівеня функціонального стану серцево-судинної системи</w:t>
      </w:r>
      <w:r w:rsidRPr="00F75CB2">
        <w:rPr>
          <w:color w:val="000000" w:themeColor="text1"/>
          <w:sz w:val="28"/>
          <w:szCs w:val="28"/>
          <w:lang w:val="uk-UA"/>
        </w:rPr>
        <w:t xml:space="preserve"> (див. табл. 3.</w:t>
      </w:r>
      <w:r w:rsidR="00497B76" w:rsidRPr="00F75CB2">
        <w:rPr>
          <w:color w:val="000000" w:themeColor="text1"/>
          <w:sz w:val="28"/>
          <w:szCs w:val="28"/>
          <w:lang w:val="uk-UA"/>
        </w:rPr>
        <w:t>2</w:t>
      </w:r>
      <w:r w:rsidRPr="00F75CB2">
        <w:rPr>
          <w:color w:val="000000" w:themeColor="text1"/>
          <w:sz w:val="28"/>
          <w:szCs w:val="28"/>
          <w:lang w:val="uk-UA"/>
        </w:rPr>
        <w:t>).</w:t>
      </w:r>
    </w:p>
    <w:p w:rsidR="00B93598" w:rsidRPr="00F75CB2" w:rsidRDefault="00B93598" w:rsidP="00B93598">
      <w:pPr>
        <w:spacing w:line="360" w:lineRule="auto"/>
        <w:ind w:firstLine="708"/>
        <w:jc w:val="right"/>
        <w:rPr>
          <w:color w:val="000000" w:themeColor="text1"/>
          <w:sz w:val="28"/>
          <w:szCs w:val="28"/>
          <w:lang w:val="uk-UA"/>
        </w:rPr>
      </w:pPr>
      <w:r w:rsidRPr="00F75CB2">
        <w:rPr>
          <w:color w:val="000000" w:themeColor="text1"/>
          <w:sz w:val="28"/>
          <w:szCs w:val="28"/>
          <w:lang w:val="uk-UA"/>
        </w:rPr>
        <w:t>Таблиця 3.</w:t>
      </w:r>
      <w:r w:rsidR="00497B76" w:rsidRPr="00F75CB2">
        <w:rPr>
          <w:color w:val="000000" w:themeColor="text1"/>
          <w:sz w:val="28"/>
          <w:szCs w:val="28"/>
          <w:lang w:val="uk-UA"/>
        </w:rPr>
        <w:t>2</w:t>
      </w:r>
    </w:p>
    <w:p w:rsidR="003D713B" w:rsidRDefault="00B93598" w:rsidP="00B93598">
      <w:pPr>
        <w:spacing w:line="360" w:lineRule="auto"/>
        <w:jc w:val="center"/>
        <w:rPr>
          <w:color w:val="000000" w:themeColor="text1"/>
          <w:sz w:val="28"/>
          <w:szCs w:val="28"/>
          <w:lang w:val="uk-UA"/>
        </w:rPr>
      </w:pPr>
      <w:r w:rsidRPr="00F75CB2">
        <w:rPr>
          <w:color w:val="000000" w:themeColor="text1"/>
          <w:sz w:val="28"/>
          <w:szCs w:val="28"/>
          <w:lang w:val="uk-UA"/>
        </w:rPr>
        <w:t>Показники серцево-судинної системи</w:t>
      </w:r>
      <w:r w:rsidRPr="00F75CB2">
        <w:rPr>
          <w:b/>
          <w:color w:val="000000" w:themeColor="text1"/>
          <w:sz w:val="28"/>
          <w:szCs w:val="28"/>
          <w:lang w:val="uk-UA"/>
        </w:rPr>
        <w:t xml:space="preserve"> </w:t>
      </w:r>
      <w:r w:rsidRPr="00F75CB2">
        <w:rPr>
          <w:color w:val="000000" w:themeColor="text1"/>
          <w:sz w:val="28"/>
          <w:szCs w:val="28"/>
          <w:lang w:val="uk-UA"/>
        </w:rPr>
        <w:t xml:space="preserve">хлопців </w:t>
      </w:r>
      <w:r w:rsidR="00570255">
        <w:rPr>
          <w:color w:val="000000" w:themeColor="text1"/>
          <w:sz w:val="28"/>
          <w:szCs w:val="28"/>
          <w:lang w:val="uk-UA"/>
        </w:rPr>
        <w:t>середнього</w:t>
      </w:r>
      <w:r w:rsidR="00570255" w:rsidRPr="00F75CB2">
        <w:rPr>
          <w:color w:val="000000" w:themeColor="text1"/>
          <w:sz w:val="28"/>
          <w:szCs w:val="28"/>
          <w:lang w:val="uk-UA"/>
        </w:rPr>
        <w:t xml:space="preserve"> </w:t>
      </w:r>
      <w:r w:rsidRPr="00F75CB2">
        <w:rPr>
          <w:color w:val="000000" w:themeColor="text1"/>
          <w:sz w:val="28"/>
          <w:szCs w:val="28"/>
          <w:lang w:val="uk-UA"/>
        </w:rPr>
        <w:t xml:space="preserve">шкільного віку </w:t>
      </w:r>
    </w:p>
    <w:p w:rsidR="00B93598" w:rsidRPr="00F75CB2" w:rsidRDefault="00B93598" w:rsidP="00B93598">
      <w:pPr>
        <w:spacing w:line="360" w:lineRule="auto"/>
        <w:jc w:val="center"/>
        <w:rPr>
          <w:color w:val="000000" w:themeColor="text1"/>
          <w:sz w:val="28"/>
          <w:szCs w:val="28"/>
          <w:lang w:val="uk-UA"/>
        </w:rPr>
      </w:pPr>
      <w:r w:rsidRPr="00F75CB2">
        <w:rPr>
          <w:color w:val="000000" w:themeColor="text1"/>
          <w:sz w:val="28"/>
          <w:szCs w:val="28"/>
          <w:lang w:val="uk-UA"/>
        </w:rPr>
        <w:t>на початку дослідження (</w:t>
      </w:r>
      <w:r w:rsidR="006202B6" w:rsidRPr="003744A1">
        <w:rPr>
          <w:noProof/>
          <w:color w:val="000000" w:themeColor="text1"/>
          <w:position w:val="-4"/>
          <w:sz w:val="28"/>
          <w:szCs w:val="28"/>
          <w:lang w:val="uk-UA"/>
        </w:rPr>
        <w:object w:dxaOrig="760" w:dyaOrig="340">
          <v:shape id="_x0000_i1026" type="#_x0000_t75" alt="" style="width:36.75pt;height:16.5pt;mso-width-percent:0;mso-height-percent:0;mso-width-percent:0;mso-height-percent:0" o:ole="">
            <v:imagedata r:id="rId7" o:title=""/>
          </v:shape>
          <o:OLEObject Type="Embed" ProgID="Equation.3" ShapeID="_x0000_i1026" DrawAspect="Content" ObjectID="_1669241984" r:id="rId9"/>
        </w:object>
      </w:r>
      <w:r w:rsidRPr="00F75CB2">
        <w:rPr>
          <w:color w:val="000000" w:themeColor="text1"/>
          <w:sz w:val="28"/>
          <w:szCs w:val="28"/>
          <w:lang w:val="uk-UA"/>
        </w:rPr>
        <w:t>)</w:t>
      </w:r>
    </w:p>
    <w:tbl>
      <w:tblPr>
        <w:tblW w:w="925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1984"/>
        <w:gridCol w:w="1843"/>
        <w:gridCol w:w="1843"/>
        <w:gridCol w:w="1703"/>
      </w:tblGrid>
      <w:tr w:rsidR="00F75CB2" w:rsidRPr="00F75CB2" w:rsidTr="00AA2C97">
        <w:trPr>
          <w:trHeight w:val="966"/>
        </w:trPr>
        <w:tc>
          <w:tcPr>
            <w:tcW w:w="1877"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 xml:space="preserve">Показники </w:t>
            </w:r>
          </w:p>
        </w:tc>
        <w:tc>
          <w:tcPr>
            <w:tcW w:w="1984" w:type="dxa"/>
            <w:shd w:val="clear" w:color="auto" w:fill="auto"/>
            <w:vAlign w:val="center"/>
          </w:tcPr>
          <w:p w:rsidR="00B93598" w:rsidRPr="00F75CB2" w:rsidRDefault="00B93598" w:rsidP="00430E35">
            <w:pPr>
              <w:keepNext/>
              <w:widowControl w:val="0"/>
              <w:jc w:val="center"/>
              <w:rPr>
                <w:bCs/>
                <w:color w:val="000000" w:themeColor="text1"/>
                <w:sz w:val="28"/>
                <w:szCs w:val="28"/>
                <w:lang w:val="uk-UA"/>
              </w:rPr>
            </w:pPr>
          </w:p>
          <w:p w:rsidR="00B93598" w:rsidRPr="00F75CB2" w:rsidRDefault="00B93598" w:rsidP="00430E35">
            <w:pPr>
              <w:keepNext/>
              <w:widowControl w:val="0"/>
              <w:jc w:val="center"/>
              <w:rPr>
                <w:bCs/>
                <w:color w:val="000000" w:themeColor="text1"/>
                <w:sz w:val="28"/>
                <w:szCs w:val="28"/>
                <w:lang w:val="uk-UA"/>
              </w:rPr>
            </w:pPr>
            <w:r w:rsidRPr="00F75CB2">
              <w:rPr>
                <w:bCs/>
                <w:color w:val="000000" w:themeColor="text1"/>
                <w:sz w:val="28"/>
                <w:szCs w:val="28"/>
                <w:lang w:val="uk-UA"/>
              </w:rPr>
              <w:t>ЕГ</w:t>
            </w:r>
          </w:p>
          <w:p w:rsidR="00B93598" w:rsidRPr="00F75CB2" w:rsidRDefault="00B93598" w:rsidP="00430E35">
            <w:pPr>
              <w:keepNext/>
              <w:widowControl w:val="0"/>
              <w:jc w:val="center"/>
              <w:rPr>
                <w:bCs/>
                <w:color w:val="000000" w:themeColor="text1"/>
                <w:sz w:val="28"/>
                <w:szCs w:val="28"/>
                <w:lang w:val="uk-UA"/>
              </w:rPr>
            </w:pPr>
          </w:p>
        </w:tc>
        <w:tc>
          <w:tcPr>
            <w:tcW w:w="1843" w:type="dxa"/>
            <w:shd w:val="clear" w:color="auto" w:fill="auto"/>
            <w:vAlign w:val="center"/>
          </w:tcPr>
          <w:p w:rsidR="00B93598" w:rsidRPr="00F75CB2" w:rsidRDefault="00B93598" w:rsidP="00430E35">
            <w:pPr>
              <w:keepNext/>
              <w:widowControl w:val="0"/>
              <w:jc w:val="center"/>
              <w:rPr>
                <w:bCs/>
                <w:color w:val="000000" w:themeColor="text1"/>
                <w:sz w:val="28"/>
                <w:szCs w:val="28"/>
                <w:lang w:val="uk-UA"/>
              </w:rPr>
            </w:pPr>
          </w:p>
          <w:p w:rsidR="00B93598" w:rsidRPr="00F75CB2" w:rsidRDefault="00B93598" w:rsidP="00430E35">
            <w:pPr>
              <w:keepNext/>
              <w:widowControl w:val="0"/>
              <w:jc w:val="center"/>
              <w:rPr>
                <w:bCs/>
                <w:color w:val="000000" w:themeColor="text1"/>
                <w:sz w:val="28"/>
                <w:szCs w:val="28"/>
                <w:lang w:val="uk-UA"/>
              </w:rPr>
            </w:pPr>
            <w:r w:rsidRPr="00F75CB2">
              <w:rPr>
                <w:bCs/>
                <w:color w:val="000000" w:themeColor="text1"/>
                <w:sz w:val="28"/>
                <w:szCs w:val="28"/>
                <w:lang w:val="uk-UA"/>
              </w:rPr>
              <w:t>КГ</w:t>
            </w:r>
          </w:p>
          <w:p w:rsidR="00B93598" w:rsidRPr="00F75CB2" w:rsidRDefault="00B93598" w:rsidP="00430E35">
            <w:pPr>
              <w:keepNext/>
              <w:widowControl w:val="0"/>
              <w:jc w:val="center"/>
              <w:rPr>
                <w:bCs/>
                <w:color w:val="000000" w:themeColor="text1"/>
                <w:sz w:val="28"/>
                <w:szCs w:val="28"/>
                <w:lang w:val="uk-UA"/>
              </w:rPr>
            </w:pPr>
          </w:p>
        </w:tc>
        <w:tc>
          <w:tcPr>
            <w:tcW w:w="1843"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 xml:space="preserve">t </w:t>
            </w:r>
          </w:p>
        </w:tc>
        <w:tc>
          <w:tcPr>
            <w:tcW w:w="1703" w:type="dxa"/>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P</w:t>
            </w:r>
          </w:p>
        </w:tc>
      </w:tr>
      <w:tr w:rsidR="00F75CB2" w:rsidRPr="00F75CB2" w:rsidTr="00AA2C97">
        <w:trPr>
          <w:trHeight w:val="966"/>
        </w:trPr>
        <w:tc>
          <w:tcPr>
            <w:tcW w:w="1877"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 xml:space="preserve">ЧСС, </w:t>
            </w:r>
            <w:r w:rsidRPr="00F75CB2">
              <w:rPr>
                <w:bCs/>
                <w:color w:val="000000" w:themeColor="text1"/>
                <w:sz w:val="28"/>
                <w:szCs w:val="28"/>
                <w:lang w:val="uk-UA"/>
              </w:rPr>
              <w:t>уд</w:t>
            </w:r>
            <w:r w:rsidRPr="00F75CB2">
              <w:rPr>
                <w:bCs/>
                <w:color w:val="000000" w:themeColor="text1"/>
                <w:sz w:val="28"/>
                <w:szCs w:val="28"/>
                <w:lang w:val="uk-UA"/>
              </w:rPr>
              <w:sym w:font="Symbol" w:char="F0B7"/>
            </w:r>
            <w:r w:rsidRPr="00F75CB2">
              <w:rPr>
                <w:bCs/>
                <w:color w:val="000000" w:themeColor="text1"/>
                <w:sz w:val="28"/>
                <w:szCs w:val="28"/>
                <w:lang w:val="uk-UA"/>
              </w:rPr>
              <w:t>хв</w:t>
            </w:r>
            <w:r w:rsidRPr="00F75CB2">
              <w:rPr>
                <w:bCs/>
                <w:color w:val="000000" w:themeColor="text1"/>
                <w:sz w:val="28"/>
                <w:szCs w:val="28"/>
                <w:vertAlign w:val="superscript"/>
                <w:lang w:val="uk-UA"/>
              </w:rPr>
              <w:t>-1</w:t>
            </w:r>
          </w:p>
        </w:tc>
        <w:tc>
          <w:tcPr>
            <w:tcW w:w="1984"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80,2±2,8</w:t>
            </w:r>
          </w:p>
        </w:tc>
        <w:tc>
          <w:tcPr>
            <w:tcW w:w="1843"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79,5±2,4</w:t>
            </w:r>
          </w:p>
        </w:tc>
        <w:tc>
          <w:tcPr>
            <w:tcW w:w="1843"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0,19</w:t>
            </w:r>
          </w:p>
        </w:tc>
        <w:tc>
          <w:tcPr>
            <w:tcW w:w="1703" w:type="dxa"/>
            <w:vAlign w:val="center"/>
          </w:tcPr>
          <w:p w:rsidR="00B93598" w:rsidRPr="00F75CB2" w:rsidRDefault="00B93598" w:rsidP="00430E35">
            <w:pPr>
              <w:keepNext/>
              <w:widowControl w:val="0"/>
              <w:jc w:val="center"/>
              <w:rPr>
                <w:color w:val="000000" w:themeColor="text1"/>
                <w:sz w:val="28"/>
                <w:szCs w:val="28"/>
                <w:highlight w:val="red"/>
                <w:lang w:val="uk-UA"/>
              </w:rPr>
            </w:pPr>
            <w:r w:rsidRPr="00F75CB2">
              <w:rPr>
                <w:bCs/>
                <w:color w:val="000000" w:themeColor="text1"/>
                <w:sz w:val="28"/>
                <w:szCs w:val="28"/>
                <w:lang w:val="uk-UA"/>
              </w:rPr>
              <w:t>&gt;0,05</w:t>
            </w:r>
          </w:p>
        </w:tc>
      </w:tr>
      <w:tr w:rsidR="00F75CB2" w:rsidRPr="00F75CB2" w:rsidTr="00AA2C97">
        <w:trPr>
          <w:trHeight w:val="966"/>
        </w:trPr>
        <w:tc>
          <w:tcPr>
            <w:tcW w:w="1877"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АТс, мм рт. ст.</w:t>
            </w:r>
          </w:p>
        </w:tc>
        <w:tc>
          <w:tcPr>
            <w:tcW w:w="1984"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127,3±2,71</w:t>
            </w:r>
          </w:p>
        </w:tc>
        <w:tc>
          <w:tcPr>
            <w:tcW w:w="1843"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125,4±2,56</w:t>
            </w:r>
          </w:p>
        </w:tc>
        <w:tc>
          <w:tcPr>
            <w:tcW w:w="1843"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0,51</w:t>
            </w:r>
          </w:p>
        </w:tc>
        <w:tc>
          <w:tcPr>
            <w:tcW w:w="1703" w:type="dxa"/>
            <w:vAlign w:val="center"/>
          </w:tcPr>
          <w:p w:rsidR="00B93598" w:rsidRPr="00F75CB2" w:rsidRDefault="00B93598" w:rsidP="00430E35">
            <w:pPr>
              <w:keepNext/>
              <w:widowControl w:val="0"/>
              <w:jc w:val="center"/>
              <w:rPr>
                <w:color w:val="000000" w:themeColor="text1"/>
                <w:sz w:val="28"/>
                <w:szCs w:val="28"/>
                <w:highlight w:val="red"/>
                <w:lang w:val="uk-UA"/>
              </w:rPr>
            </w:pPr>
            <w:r w:rsidRPr="00F75CB2">
              <w:rPr>
                <w:bCs/>
                <w:color w:val="000000" w:themeColor="text1"/>
                <w:sz w:val="28"/>
                <w:szCs w:val="28"/>
                <w:lang w:val="uk-UA"/>
              </w:rPr>
              <w:t>&gt;0,05</w:t>
            </w:r>
          </w:p>
        </w:tc>
      </w:tr>
      <w:tr w:rsidR="00F75CB2" w:rsidRPr="00F75CB2" w:rsidTr="00AA2C97">
        <w:trPr>
          <w:trHeight w:val="966"/>
        </w:trPr>
        <w:tc>
          <w:tcPr>
            <w:tcW w:w="1877"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АТд, мм рт. ст.</w:t>
            </w:r>
          </w:p>
        </w:tc>
        <w:tc>
          <w:tcPr>
            <w:tcW w:w="1984"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71,5±1,82</w:t>
            </w:r>
          </w:p>
        </w:tc>
        <w:tc>
          <w:tcPr>
            <w:tcW w:w="1843"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73,2±1,79</w:t>
            </w:r>
          </w:p>
        </w:tc>
        <w:tc>
          <w:tcPr>
            <w:tcW w:w="1843"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0,67</w:t>
            </w:r>
          </w:p>
        </w:tc>
        <w:tc>
          <w:tcPr>
            <w:tcW w:w="1703" w:type="dxa"/>
            <w:vAlign w:val="center"/>
          </w:tcPr>
          <w:p w:rsidR="00B93598" w:rsidRPr="00F75CB2" w:rsidRDefault="00B93598" w:rsidP="00430E35">
            <w:pPr>
              <w:keepNext/>
              <w:widowControl w:val="0"/>
              <w:jc w:val="center"/>
              <w:rPr>
                <w:color w:val="000000" w:themeColor="text1"/>
                <w:sz w:val="28"/>
                <w:szCs w:val="28"/>
                <w:highlight w:val="red"/>
                <w:lang w:val="uk-UA"/>
              </w:rPr>
            </w:pPr>
            <w:r w:rsidRPr="00F75CB2">
              <w:rPr>
                <w:bCs/>
                <w:color w:val="000000" w:themeColor="text1"/>
                <w:sz w:val="28"/>
                <w:szCs w:val="28"/>
                <w:lang w:val="uk-UA"/>
              </w:rPr>
              <w:t>&gt;0,05</w:t>
            </w:r>
          </w:p>
        </w:tc>
      </w:tr>
      <w:tr w:rsidR="00F75CB2" w:rsidRPr="00F75CB2" w:rsidTr="00AA2C97">
        <w:trPr>
          <w:trHeight w:val="966"/>
        </w:trPr>
        <w:tc>
          <w:tcPr>
            <w:tcW w:w="1877"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СОК, мл</w:t>
            </w:r>
          </w:p>
        </w:tc>
        <w:tc>
          <w:tcPr>
            <w:tcW w:w="1984"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72,63±1,9</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високий</w:t>
            </w:r>
          </w:p>
        </w:tc>
        <w:tc>
          <w:tcPr>
            <w:tcW w:w="1843"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68,45±2,1</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високий</w:t>
            </w:r>
          </w:p>
        </w:tc>
        <w:tc>
          <w:tcPr>
            <w:tcW w:w="1843"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1,48</w:t>
            </w:r>
          </w:p>
        </w:tc>
        <w:tc>
          <w:tcPr>
            <w:tcW w:w="1703" w:type="dxa"/>
            <w:vAlign w:val="center"/>
          </w:tcPr>
          <w:p w:rsidR="00B93598" w:rsidRPr="00F75CB2" w:rsidRDefault="00B93598" w:rsidP="00430E35">
            <w:pPr>
              <w:keepNext/>
              <w:widowControl w:val="0"/>
              <w:jc w:val="center"/>
              <w:rPr>
                <w:color w:val="000000" w:themeColor="text1"/>
                <w:sz w:val="28"/>
                <w:szCs w:val="28"/>
                <w:highlight w:val="red"/>
                <w:lang w:val="uk-UA" w:eastAsia="zh-CN"/>
              </w:rPr>
            </w:pPr>
            <w:r w:rsidRPr="00F75CB2">
              <w:rPr>
                <w:bCs/>
                <w:color w:val="000000" w:themeColor="text1"/>
                <w:sz w:val="28"/>
                <w:szCs w:val="28"/>
                <w:lang w:val="uk-UA"/>
              </w:rPr>
              <w:t>&gt;0,05</w:t>
            </w:r>
          </w:p>
        </w:tc>
      </w:tr>
      <w:tr w:rsidR="00F75CB2" w:rsidRPr="00F75CB2" w:rsidTr="00AA2C97">
        <w:trPr>
          <w:trHeight w:val="966"/>
        </w:trPr>
        <w:tc>
          <w:tcPr>
            <w:tcW w:w="1877"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 xml:space="preserve">ХОК, </w:t>
            </w:r>
            <w:r w:rsidRPr="00F75CB2">
              <w:rPr>
                <w:bCs/>
                <w:color w:val="000000" w:themeColor="text1"/>
                <w:sz w:val="28"/>
                <w:szCs w:val="28"/>
                <w:lang w:val="uk-UA"/>
              </w:rPr>
              <w:t>л</w:t>
            </w:r>
            <w:r w:rsidRPr="00F75CB2">
              <w:rPr>
                <w:color w:val="000000" w:themeColor="text1"/>
                <w:sz w:val="28"/>
                <w:szCs w:val="28"/>
                <w:lang w:val="uk-UA"/>
              </w:rPr>
              <w:sym w:font="Symbol" w:char="F0B7"/>
            </w:r>
            <w:r w:rsidRPr="00F75CB2">
              <w:rPr>
                <w:color w:val="000000" w:themeColor="text1"/>
                <w:sz w:val="28"/>
                <w:szCs w:val="28"/>
                <w:lang w:val="uk-UA"/>
              </w:rPr>
              <w:t>хв.</w:t>
            </w:r>
            <w:r w:rsidRPr="00F75CB2">
              <w:rPr>
                <w:bCs/>
                <w:color w:val="000000" w:themeColor="text1"/>
                <w:sz w:val="28"/>
                <w:szCs w:val="28"/>
                <w:vertAlign w:val="superscript"/>
                <w:lang w:val="uk-UA"/>
              </w:rPr>
              <w:t>-1</w:t>
            </w:r>
          </w:p>
        </w:tc>
        <w:tc>
          <w:tcPr>
            <w:tcW w:w="1984"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5,81±0,6</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високий</w:t>
            </w:r>
          </w:p>
        </w:tc>
        <w:tc>
          <w:tcPr>
            <w:tcW w:w="1843"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5,4±0,5</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високий</w:t>
            </w:r>
          </w:p>
        </w:tc>
        <w:tc>
          <w:tcPr>
            <w:tcW w:w="1843"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0,52</w:t>
            </w:r>
          </w:p>
        </w:tc>
        <w:tc>
          <w:tcPr>
            <w:tcW w:w="1703" w:type="dxa"/>
            <w:vAlign w:val="center"/>
          </w:tcPr>
          <w:p w:rsidR="00B93598" w:rsidRPr="00F75CB2" w:rsidRDefault="00B93598" w:rsidP="00430E35">
            <w:pPr>
              <w:keepNext/>
              <w:widowControl w:val="0"/>
              <w:jc w:val="center"/>
              <w:rPr>
                <w:color w:val="000000" w:themeColor="text1"/>
                <w:sz w:val="28"/>
                <w:szCs w:val="28"/>
                <w:highlight w:val="red"/>
                <w:lang w:val="uk-UA"/>
              </w:rPr>
            </w:pPr>
            <w:r w:rsidRPr="00F75CB2">
              <w:rPr>
                <w:bCs/>
                <w:color w:val="000000" w:themeColor="text1"/>
                <w:sz w:val="28"/>
                <w:szCs w:val="28"/>
                <w:lang w:val="uk-UA"/>
              </w:rPr>
              <w:t>&gt;0,05</w:t>
            </w:r>
          </w:p>
        </w:tc>
      </w:tr>
      <w:tr w:rsidR="00F75CB2" w:rsidRPr="00F75CB2" w:rsidTr="00AA2C97">
        <w:trPr>
          <w:trHeight w:val="966"/>
        </w:trPr>
        <w:tc>
          <w:tcPr>
            <w:tcW w:w="1877"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СІ,</w:t>
            </w:r>
            <w:r w:rsidRPr="00F75CB2">
              <w:rPr>
                <w:bCs/>
                <w:color w:val="000000" w:themeColor="text1"/>
                <w:sz w:val="28"/>
                <w:szCs w:val="28"/>
                <w:lang w:val="uk-UA"/>
              </w:rPr>
              <w:t xml:space="preserve"> л</w:t>
            </w:r>
            <w:r w:rsidRPr="00F75CB2">
              <w:rPr>
                <w:color w:val="000000" w:themeColor="text1"/>
                <w:sz w:val="28"/>
                <w:szCs w:val="28"/>
                <w:lang w:val="uk-UA"/>
              </w:rPr>
              <w:sym w:font="Symbol" w:char="F0B7"/>
            </w:r>
            <w:r w:rsidRPr="00F75CB2">
              <w:rPr>
                <w:color w:val="000000" w:themeColor="text1"/>
                <w:sz w:val="28"/>
                <w:szCs w:val="28"/>
                <w:lang w:val="uk-UA"/>
              </w:rPr>
              <w:t>хв</w:t>
            </w:r>
            <w:r w:rsidRPr="00F75CB2">
              <w:rPr>
                <w:color w:val="000000" w:themeColor="text1"/>
                <w:sz w:val="28"/>
                <w:szCs w:val="28"/>
                <w:lang w:val="uk-UA"/>
              </w:rPr>
              <w:sym w:font="Symbol" w:char="F0B7"/>
            </w:r>
            <w:r w:rsidRPr="00F75CB2">
              <w:rPr>
                <w:bCs/>
                <w:color w:val="000000" w:themeColor="text1"/>
                <w:sz w:val="28"/>
                <w:szCs w:val="28"/>
                <w:lang w:val="uk-UA"/>
              </w:rPr>
              <w:t>м</w:t>
            </w:r>
            <w:r w:rsidRPr="00F75CB2">
              <w:rPr>
                <w:bCs/>
                <w:color w:val="000000" w:themeColor="text1"/>
                <w:sz w:val="28"/>
                <w:szCs w:val="28"/>
                <w:vertAlign w:val="superscript"/>
                <w:lang w:val="uk-UA"/>
              </w:rPr>
              <w:t>-2</w:t>
            </w:r>
          </w:p>
        </w:tc>
        <w:tc>
          <w:tcPr>
            <w:tcW w:w="1984"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3,6±0,19</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гіперрегуляція</w:t>
            </w:r>
          </w:p>
        </w:tc>
        <w:tc>
          <w:tcPr>
            <w:tcW w:w="1843"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3,4±0,22</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норма</w:t>
            </w:r>
          </w:p>
        </w:tc>
        <w:tc>
          <w:tcPr>
            <w:tcW w:w="1843"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0,69</w:t>
            </w:r>
          </w:p>
        </w:tc>
        <w:tc>
          <w:tcPr>
            <w:tcW w:w="1703" w:type="dxa"/>
            <w:vAlign w:val="center"/>
          </w:tcPr>
          <w:p w:rsidR="00B93598" w:rsidRPr="00F75CB2" w:rsidRDefault="00B93598" w:rsidP="00430E35">
            <w:pPr>
              <w:keepNext/>
              <w:widowControl w:val="0"/>
              <w:jc w:val="center"/>
              <w:rPr>
                <w:color w:val="000000" w:themeColor="text1"/>
                <w:sz w:val="28"/>
                <w:szCs w:val="28"/>
                <w:highlight w:val="red"/>
                <w:lang w:val="uk-UA"/>
              </w:rPr>
            </w:pPr>
            <w:r w:rsidRPr="00F75CB2">
              <w:rPr>
                <w:bCs/>
                <w:color w:val="000000" w:themeColor="text1"/>
                <w:sz w:val="28"/>
                <w:szCs w:val="28"/>
                <w:lang w:val="uk-UA"/>
              </w:rPr>
              <w:t>&gt;0,05</w:t>
            </w:r>
          </w:p>
        </w:tc>
      </w:tr>
      <w:tr w:rsidR="00F75CB2" w:rsidRPr="00F75CB2" w:rsidTr="00AA2C97">
        <w:trPr>
          <w:trHeight w:val="966"/>
        </w:trPr>
        <w:tc>
          <w:tcPr>
            <w:tcW w:w="1877"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ІР, у.о.</w:t>
            </w:r>
          </w:p>
        </w:tc>
        <w:tc>
          <w:tcPr>
            <w:tcW w:w="1984" w:type="dxa"/>
            <w:shd w:val="clear" w:color="auto" w:fill="auto"/>
            <w:vAlign w:val="bottom"/>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102,1±2,3</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нижче за середній</w:t>
            </w:r>
          </w:p>
        </w:tc>
        <w:tc>
          <w:tcPr>
            <w:tcW w:w="1843" w:type="dxa"/>
            <w:shd w:val="clear" w:color="auto" w:fill="auto"/>
            <w:vAlign w:val="bottom"/>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99,7±1,9</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середній</w:t>
            </w:r>
          </w:p>
        </w:tc>
        <w:tc>
          <w:tcPr>
            <w:tcW w:w="1843" w:type="dxa"/>
            <w:shd w:val="clear" w:color="auto" w:fill="auto"/>
            <w:vAlign w:val="center"/>
          </w:tcPr>
          <w:p w:rsidR="00B93598" w:rsidRPr="00F75CB2" w:rsidRDefault="00B93598" w:rsidP="00430E35">
            <w:pPr>
              <w:jc w:val="center"/>
              <w:rPr>
                <w:color w:val="000000" w:themeColor="text1"/>
                <w:sz w:val="28"/>
                <w:lang w:val="uk-UA"/>
              </w:rPr>
            </w:pPr>
            <w:r w:rsidRPr="00F75CB2">
              <w:rPr>
                <w:color w:val="000000" w:themeColor="text1"/>
                <w:sz w:val="28"/>
                <w:lang w:val="uk-UA"/>
              </w:rPr>
              <w:t>0,80</w:t>
            </w:r>
          </w:p>
          <w:p w:rsidR="00B93598" w:rsidRPr="00F75CB2" w:rsidRDefault="00B93598" w:rsidP="00430E35">
            <w:pPr>
              <w:jc w:val="center"/>
              <w:rPr>
                <w:color w:val="000000" w:themeColor="text1"/>
                <w:sz w:val="28"/>
                <w:szCs w:val="28"/>
                <w:highlight w:val="red"/>
                <w:lang w:val="uk-UA"/>
              </w:rPr>
            </w:pPr>
          </w:p>
        </w:tc>
        <w:tc>
          <w:tcPr>
            <w:tcW w:w="1703" w:type="dxa"/>
            <w:vAlign w:val="center"/>
          </w:tcPr>
          <w:p w:rsidR="00B93598" w:rsidRPr="00F75CB2" w:rsidRDefault="00B93598" w:rsidP="00430E35">
            <w:pPr>
              <w:keepNext/>
              <w:widowControl w:val="0"/>
              <w:jc w:val="center"/>
              <w:rPr>
                <w:color w:val="000000" w:themeColor="text1"/>
                <w:sz w:val="28"/>
                <w:szCs w:val="28"/>
                <w:highlight w:val="red"/>
                <w:lang w:val="uk-UA"/>
              </w:rPr>
            </w:pPr>
            <w:r w:rsidRPr="00F75CB2">
              <w:rPr>
                <w:bCs/>
                <w:color w:val="000000" w:themeColor="text1"/>
                <w:sz w:val="28"/>
                <w:szCs w:val="28"/>
                <w:lang w:val="uk-UA"/>
              </w:rPr>
              <w:t>&gt;0,05</w:t>
            </w:r>
          </w:p>
        </w:tc>
      </w:tr>
      <w:tr w:rsidR="00F75CB2" w:rsidRPr="00F75CB2" w:rsidTr="00AA2C97">
        <w:trPr>
          <w:trHeight w:val="966"/>
        </w:trPr>
        <w:tc>
          <w:tcPr>
            <w:tcW w:w="1877"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КЕК, у.о.</w:t>
            </w:r>
          </w:p>
        </w:tc>
        <w:tc>
          <w:tcPr>
            <w:tcW w:w="1984" w:type="dxa"/>
            <w:shd w:val="clear" w:color="auto" w:fill="auto"/>
            <w:vAlign w:val="bottom"/>
          </w:tcPr>
          <w:p w:rsidR="00B93598" w:rsidRPr="00F75CB2" w:rsidRDefault="00B93598" w:rsidP="00430E35">
            <w:pPr>
              <w:rPr>
                <w:color w:val="000000" w:themeColor="text1"/>
                <w:sz w:val="28"/>
                <w:szCs w:val="28"/>
                <w:lang w:val="uk-UA"/>
              </w:rPr>
            </w:pPr>
            <w:r w:rsidRPr="00F75CB2">
              <w:rPr>
                <w:color w:val="000000" w:themeColor="text1"/>
                <w:sz w:val="28"/>
                <w:szCs w:val="28"/>
                <w:lang w:val="uk-UA"/>
              </w:rPr>
              <w:t>4475,2±163,8</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низький</w:t>
            </w:r>
          </w:p>
        </w:tc>
        <w:tc>
          <w:tcPr>
            <w:tcW w:w="1843" w:type="dxa"/>
            <w:shd w:val="clear" w:color="auto" w:fill="auto"/>
            <w:vAlign w:val="bottom"/>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4149,9±143,6</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низький</w:t>
            </w:r>
          </w:p>
        </w:tc>
        <w:tc>
          <w:tcPr>
            <w:tcW w:w="1843"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1,49</w:t>
            </w:r>
          </w:p>
        </w:tc>
        <w:tc>
          <w:tcPr>
            <w:tcW w:w="1703" w:type="dxa"/>
            <w:vAlign w:val="center"/>
          </w:tcPr>
          <w:p w:rsidR="00B93598" w:rsidRPr="00F75CB2" w:rsidRDefault="00B93598" w:rsidP="00430E35">
            <w:pPr>
              <w:keepNext/>
              <w:widowControl w:val="0"/>
              <w:jc w:val="center"/>
              <w:rPr>
                <w:bCs/>
                <w:color w:val="000000" w:themeColor="text1"/>
                <w:sz w:val="28"/>
                <w:szCs w:val="28"/>
                <w:highlight w:val="red"/>
                <w:lang w:val="uk-UA"/>
              </w:rPr>
            </w:pPr>
            <w:r w:rsidRPr="00F75CB2">
              <w:rPr>
                <w:bCs/>
                <w:color w:val="000000" w:themeColor="text1"/>
                <w:sz w:val="28"/>
                <w:szCs w:val="28"/>
                <w:lang w:val="uk-UA"/>
              </w:rPr>
              <w:t>&gt;0,05</w:t>
            </w:r>
          </w:p>
        </w:tc>
      </w:tr>
      <w:tr w:rsidR="00B93598" w:rsidRPr="00F75CB2" w:rsidTr="00AA2C97">
        <w:trPr>
          <w:trHeight w:val="966"/>
        </w:trPr>
        <w:tc>
          <w:tcPr>
            <w:tcW w:w="1877" w:type="dxa"/>
            <w:vAlign w:val="center"/>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РФСссс, бали</w:t>
            </w:r>
          </w:p>
        </w:tc>
        <w:tc>
          <w:tcPr>
            <w:tcW w:w="1984"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50,5±2,3</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середній</w:t>
            </w:r>
          </w:p>
        </w:tc>
        <w:tc>
          <w:tcPr>
            <w:tcW w:w="1843" w:type="dxa"/>
            <w:shd w:val="clear" w:color="auto" w:fill="auto"/>
            <w:vAlign w:val="center"/>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49,9±1,9</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середній</w:t>
            </w:r>
          </w:p>
        </w:tc>
        <w:tc>
          <w:tcPr>
            <w:tcW w:w="1843" w:type="dxa"/>
            <w:shd w:val="clear" w:color="auto" w:fill="auto"/>
            <w:vAlign w:val="center"/>
          </w:tcPr>
          <w:p w:rsidR="00B93598" w:rsidRPr="00F75CB2" w:rsidRDefault="00B93598" w:rsidP="00430E35">
            <w:pPr>
              <w:jc w:val="center"/>
              <w:rPr>
                <w:color w:val="000000" w:themeColor="text1"/>
                <w:sz w:val="28"/>
                <w:szCs w:val="28"/>
                <w:highlight w:val="red"/>
                <w:lang w:val="uk-UA"/>
              </w:rPr>
            </w:pPr>
            <w:r w:rsidRPr="00F75CB2">
              <w:rPr>
                <w:color w:val="000000" w:themeColor="text1"/>
                <w:sz w:val="28"/>
                <w:szCs w:val="28"/>
                <w:lang w:val="uk-UA"/>
              </w:rPr>
              <w:t>0,22</w:t>
            </w:r>
          </w:p>
        </w:tc>
        <w:tc>
          <w:tcPr>
            <w:tcW w:w="1703" w:type="dxa"/>
            <w:vAlign w:val="center"/>
          </w:tcPr>
          <w:p w:rsidR="00B93598" w:rsidRPr="00F75CB2" w:rsidRDefault="00B93598" w:rsidP="00430E35">
            <w:pPr>
              <w:keepNext/>
              <w:widowControl w:val="0"/>
              <w:jc w:val="center"/>
              <w:rPr>
                <w:bCs/>
                <w:color w:val="000000" w:themeColor="text1"/>
                <w:sz w:val="28"/>
                <w:szCs w:val="28"/>
                <w:highlight w:val="red"/>
                <w:lang w:val="uk-UA"/>
              </w:rPr>
            </w:pPr>
            <w:r w:rsidRPr="00F75CB2">
              <w:rPr>
                <w:bCs/>
                <w:color w:val="000000" w:themeColor="text1"/>
                <w:sz w:val="28"/>
                <w:szCs w:val="28"/>
                <w:lang w:val="uk-UA"/>
              </w:rPr>
              <w:t>&gt;0,05</w:t>
            </w:r>
          </w:p>
        </w:tc>
      </w:tr>
    </w:tbl>
    <w:p w:rsidR="00B93598" w:rsidRPr="00F75CB2" w:rsidRDefault="00B93598" w:rsidP="00B93598">
      <w:pPr>
        <w:spacing w:line="360" w:lineRule="auto"/>
        <w:jc w:val="center"/>
        <w:rPr>
          <w:color w:val="000000" w:themeColor="text1"/>
          <w:sz w:val="28"/>
          <w:szCs w:val="28"/>
          <w:lang w:val="uk-UA"/>
        </w:rPr>
      </w:pPr>
    </w:p>
    <w:p w:rsidR="00497B76" w:rsidRPr="00F75CB2" w:rsidRDefault="00497B76" w:rsidP="00497B76">
      <w:pPr>
        <w:spacing w:line="360" w:lineRule="auto"/>
        <w:ind w:firstLine="708"/>
        <w:jc w:val="both"/>
        <w:rPr>
          <w:color w:val="000000" w:themeColor="text1"/>
          <w:sz w:val="28"/>
          <w:szCs w:val="28"/>
          <w:lang w:val="uk-UA"/>
        </w:rPr>
      </w:pPr>
      <w:r w:rsidRPr="00F75CB2">
        <w:rPr>
          <w:color w:val="000000" w:themeColor="text1"/>
          <w:sz w:val="28"/>
          <w:lang w:val="uk-UA"/>
        </w:rPr>
        <w:lastRenderedPageBreak/>
        <w:t>На початку дослідження у</w:t>
      </w:r>
      <w:r w:rsidRPr="00F75CB2">
        <w:rPr>
          <w:color w:val="000000" w:themeColor="text1"/>
          <w:sz w:val="28"/>
          <w:szCs w:val="28"/>
          <w:lang w:val="uk-UA"/>
        </w:rPr>
        <w:t xml:space="preserve"> всіх хлопців досліджуваних груп показники ЧСС, АТс і АТд знаходились у межах вікових норм, але їх значення відповідали вищому діапазону вікового інтервалу. Частота серцевих скорочень мала наступні середньостатистичні значення: 80,2±2,8 </w:t>
      </w:r>
      <w:r w:rsidRPr="00F75CB2">
        <w:rPr>
          <w:bCs/>
          <w:color w:val="000000" w:themeColor="text1"/>
          <w:sz w:val="28"/>
          <w:szCs w:val="28"/>
          <w:lang w:val="uk-UA"/>
        </w:rPr>
        <w:t>уд</w:t>
      </w:r>
      <w:r w:rsidRPr="00F75CB2">
        <w:rPr>
          <w:bCs/>
          <w:color w:val="000000" w:themeColor="text1"/>
          <w:sz w:val="28"/>
          <w:szCs w:val="28"/>
          <w:lang w:val="uk-UA"/>
        </w:rPr>
        <w:sym w:font="Symbol" w:char="F0B7"/>
      </w:r>
      <w:r w:rsidRPr="00F75CB2">
        <w:rPr>
          <w:bCs/>
          <w:color w:val="000000" w:themeColor="text1"/>
          <w:sz w:val="28"/>
          <w:szCs w:val="28"/>
          <w:lang w:val="uk-UA"/>
        </w:rPr>
        <w:t>хв</w:t>
      </w:r>
      <w:r w:rsidRPr="00F75CB2">
        <w:rPr>
          <w:bCs/>
          <w:color w:val="000000" w:themeColor="text1"/>
          <w:sz w:val="28"/>
          <w:szCs w:val="28"/>
          <w:vertAlign w:val="superscript"/>
          <w:lang w:val="uk-UA"/>
        </w:rPr>
        <w:t>-1</w:t>
      </w:r>
      <w:r w:rsidRPr="00F75CB2">
        <w:rPr>
          <w:color w:val="000000" w:themeColor="text1"/>
          <w:sz w:val="28"/>
          <w:szCs w:val="28"/>
          <w:lang w:val="uk-UA"/>
        </w:rPr>
        <w:t xml:space="preserve"> у хлопців ЕГ; 79,5±2,4 </w:t>
      </w:r>
      <w:r w:rsidRPr="00F75CB2">
        <w:rPr>
          <w:bCs/>
          <w:color w:val="000000" w:themeColor="text1"/>
          <w:sz w:val="28"/>
          <w:szCs w:val="28"/>
          <w:lang w:val="uk-UA"/>
        </w:rPr>
        <w:t>уд</w:t>
      </w:r>
      <w:r w:rsidRPr="00F75CB2">
        <w:rPr>
          <w:bCs/>
          <w:color w:val="000000" w:themeColor="text1"/>
          <w:sz w:val="28"/>
          <w:szCs w:val="28"/>
          <w:lang w:val="uk-UA"/>
        </w:rPr>
        <w:sym w:font="Symbol" w:char="F0B7"/>
      </w:r>
      <w:r w:rsidRPr="00F75CB2">
        <w:rPr>
          <w:bCs/>
          <w:color w:val="000000" w:themeColor="text1"/>
          <w:sz w:val="28"/>
          <w:szCs w:val="28"/>
          <w:lang w:val="uk-UA"/>
        </w:rPr>
        <w:t>хв</w:t>
      </w:r>
      <w:r w:rsidRPr="00F75CB2">
        <w:rPr>
          <w:bCs/>
          <w:color w:val="000000" w:themeColor="text1"/>
          <w:sz w:val="28"/>
          <w:szCs w:val="28"/>
          <w:vertAlign w:val="superscript"/>
          <w:lang w:val="uk-UA"/>
        </w:rPr>
        <w:t>-1</w:t>
      </w:r>
      <w:r w:rsidRPr="00F75CB2">
        <w:rPr>
          <w:color w:val="000000" w:themeColor="text1"/>
          <w:sz w:val="28"/>
          <w:szCs w:val="28"/>
          <w:lang w:val="uk-UA"/>
        </w:rPr>
        <w:t xml:space="preserve"> у хлопців КГ.</w:t>
      </w:r>
    </w:p>
    <w:p w:rsidR="00497B76" w:rsidRPr="00F75CB2" w:rsidRDefault="00497B76" w:rsidP="00497B76">
      <w:pPr>
        <w:spacing w:line="360" w:lineRule="auto"/>
        <w:ind w:firstLine="708"/>
        <w:jc w:val="both"/>
        <w:rPr>
          <w:color w:val="000000" w:themeColor="text1"/>
          <w:sz w:val="28"/>
          <w:szCs w:val="28"/>
          <w:lang w:val="uk-UA"/>
        </w:rPr>
      </w:pPr>
      <w:r w:rsidRPr="00F75CB2">
        <w:rPr>
          <w:color w:val="000000" w:themeColor="text1"/>
          <w:sz w:val="28"/>
          <w:szCs w:val="28"/>
          <w:lang w:val="uk-UA"/>
        </w:rPr>
        <w:t>Показники систолічного артеріального тиску дорівнювали 127,3±2,71; 125,4±2,56 мм рт ст. у хлопчиків ЕГ і КГ, відповідно. Середні значення величини діастолічного тиску знаходились в межах 71,5±1,82 – 73,2±1,79 мм рт ст.</w:t>
      </w:r>
      <w:r w:rsidRPr="00F75CB2">
        <w:rPr>
          <w:color w:val="000000" w:themeColor="text1"/>
          <w:sz w:val="28"/>
          <w:szCs w:val="28"/>
          <w:lang w:val="uk-UA"/>
        </w:rPr>
        <w:tab/>
      </w:r>
    </w:p>
    <w:p w:rsidR="00497B76" w:rsidRPr="00F75CB2" w:rsidRDefault="00497B76" w:rsidP="00497B76">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Показники систолічного і хвилинного об’єму крові на початку дослідження у всіх досліджених хлопців знаходились на високому рівні і мали такі відповідні середні значення: 72,63±1,9; 68,45±2,1 мл для систолічного об’єму крові і 5,81±0,6; 5,4±0,5 </w:t>
      </w:r>
      <w:r w:rsidRPr="00F75CB2">
        <w:rPr>
          <w:bCs/>
          <w:color w:val="000000" w:themeColor="text1"/>
          <w:sz w:val="28"/>
          <w:szCs w:val="28"/>
          <w:lang w:val="uk-UA"/>
        </w:rPr>
        <w:t>л</w:t>
      </w:r>
      <w:r w:rsidRPr="00F75CB2">
        <w:rPr>
          <w:color w:val="000000" w:themeColor="text1"/>
          <w:sz w:val="28"/>
          <w:szCs w:val="28"/>
          <w:lang w:val="uk-UA"/>
        </w:rPr>
        <w:sym w:font="Symbol" w:char="F0B7"/>
      </w:r>
      <w:r w:rsidRPr="00F75CB2">
        <w:rPr>
          <w:color w:val="000000" w:themeColor="text1"/>
          <w:sz w:val="28"/>
          <w:szCs w:val="28"/>
          <w:lang w:val="uk-UA"/>
        </w:rPr>
        <w:t>хв</w:t>
      </w:r>
      <w:r w:rsidRPr="00F75CB2">
        <w:rPr>
          <w:bCs/>
          <w:color w:val="000000" w:themeColor="text1"/>
          <w:sz w:val="28"/>
          <w:szCs w:val="28"/>
          <w:vertAlign w:val="superscript"/>
          <w:lang w:val="uk-UA"/>
        </w:rPr>
        <w:t>-1</w:t>
      </w:r>
      <w:r w:rsidRPr="00F75CB2">
        <w:rPr>
          <w:color w:val="000000" w:themeColor="text1"/>
          <w:sz w:val="28"/>
          <w:szCs w:val="28"/>
          <w:lang w:val="uk-UA"/>
        </w:rPr>
        <w:t xml:space="preserve"> для хвилинного об’єму крові (див. </w:t>
      </w:r>
      <w:r w:rsidR="003D57CB">
        <w:rPr>
          <w:color w:val="000000" w:themeColor="text1"/>
          <w:sz w:val="28"/>
          <w:szCs w:val="28"/>
          <w:lang w:val="uk-UA"/>
        </w:rPr>
        <w:br/>
      </w:r>
      <w:r w:rsidRPr="00F75CB2">
        <w:rPr>
          <w:color w:val="000000" w:themeColor="text1"/>
          <w:sz w:val="28"/>
          <w:szCs w:val="28"/>
          <w:lang w:val="uk-UA"/>
        </w:rPr>
        <w:t>табл. 3.2).</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Серцевий індекс у хлопців КГ відповідав нормі зі значенням 3,4±0,22 </w:t>
      </w:r>
      <w:r w:rsidRPr="00F75CB2">
        <w:rPr>
          <w:bCs/>
          <w:color w:val="000000" w:themeColor="text1"/>
          <w:sz w:val="28"/>
          <w:szCs w:val="28"/>
          <w:lang w:val="uk-UA"/>
        </w:rPr>
        <w:t>л</w:t>
      </w:r>
      <w:r w:rsidRPr="00F75CB2">
        <w:rPr>
          <w:color w:val="000000" w:themeColor="text1"/>
          <w:sz w:val="28"/>
          <w:szCs w:val="28"/>
          <w:lang w:val="uk-UA"/>
        </w:rPr>
        <w:sym w:font="Symbol" w:char="F0B7"/>
      </w:r>
      <w:r w:rsidRPr="00F75CB2">
        <w:rPr>
          <w:color w:val="000000" w:themeColor="text1"/>
          <w:sz w:val="28"/>
          <w:szCs w:val="28"/>
          <w:lang w:val="uk-UA"/>
        </w:rPr>
        <w:t>хв</w:t>
      </w:r>
      <w:r w:rsidRPr="00F75CB2">
        <w:rPr>
          <w:color w:val="000000" w:themeColor="text1"/>
          <w:sz w:val="28"/>
          <w:szCs w:val="28"/>
          <w:lang w:val="uk-UA"/>
        </w:rPr>
        <w:sym w:font="Symbol" w:char="F0B7"/>
      </w:r>
      <w:r w:rsidRPr="00F75CB2">
        <w:rPr>
          <w:bCs/>
          <w:color w:val="000000" w:themeColor="text1"/>
          <w:sz w:val="28"/>
          <w:szCs w:val="28"/>
          <w:lang w:val="uk-UA"/>
        </w:rPr>
        <w:t>м</w:t>
      </w:r>
      <w:r w:rsidRPr="00F75CB2">
        <w:rPr>
          <w:bCs/>
          <w:color w:val="000000" w:themeColor="text1"/>
          <w:sz w:val="28"/>
          <w:szCs w:val="28"/>
          <w:vertAlign w:val="superscript"/>
          <w:lang w:val="uk-UA"/>
        </w:rPr>
        <w:t>-2</w:t>
      </w:r>
      <w:r w:rsidRPr="00F75CB2">
        <w:rPr>
          <w:color w:val="000000" w:themeColor="text1"/>
          <w:sz w:val="28"/>
          <w:szCs w:val="28"/>
          <w:lang w:val="uk-UA"/>
        </w:rPr>
        <w:t xml:space="preserve">, а в хлопців ЕГ був дещо зависоким у порівнянні з нормою, класифікувався як гіперрегуляція і мав середні значення: 3,6±0,19 </w:t>
      </w:r>
      <w:r w:rsidRPr="00F75CB2">
        <w:rPr>
          <w:bCs/>
          <w:color w:val="000000" w:themeColor="text1"/>
          <w:sz w:val="28"/>
          <w:szCs w:val="28"/>
          <w:lang w:val="uk-UA"/>
        </w:rPr>
        <w:t>л</w:t>
      </w:r>
      <w:r w:rsidRPr="00F75CB2">
        <w:rPr>
          <w:color w:val="000000" w:themeColor="text1"/>
          <w:sz w:val="28"/>
          <w:szCs w:val="28"/>
          <w:lang w:val="uk-UA"/>
        </w:rPr>
        <w:sym w:font="Symbol" w:char="F0B7"/>
      </w:r>
      <w:r w:rsidRPr="00F75CB2">
        <w:rPr>
          <w:color w:val="000000" w:themeColor="text1"/>
          <w:sz w:val="28"/>
          <w:szCs w:val="28"/>
          <w:lang w:val="uk-UA"/>
        </w:rPr>
        <w:t>хв</w:t>
      </w:r>
      <w:r w:rsidRPr="00F75CB2">
        <w:rPr>
          <w:color w:val="000000" w:themeColor="text1"/>
          <w:sz w:val="28"/>
          <w:szCs w:val="28"/>
          <w:lang w:val="uk-UA"/>
        </w:rPr>
        <w:sym w:font="Symbol" w:char="F0B7"/>
      </w:r>
      <w:r w:rsidRPr="00F75CB2">
        <w:rPr>
          <w:bCs/>
          <w:color w:val="000000" w:themeColor="text1"/>
          <w:sz w:val="28"/>
          <w:szCs w:val="28"/>
          <w:lang w:val="uk-UA"/>
        </w:rPr>
        <w:t>м</w:t>
      </w:r>
      <w:r w:rsidRPr="00F75CB2">
        <w:rPr>
          <w:bCs/>
          <w:color w:val="000000" w:themeColor="text1"/>
          <w:sz w:val="28"/>
          <w:szCs w:val="28"/>
          <w:vertAlign w:val="superscript"/>
          <w:lang w:val="uk-UA"/>
        </w:rPr>
        <w:t>-2</w:t>
      </w:r>
      <w:r w:rsidRPr="00F75CB2">
        <w:rPr>
          <w:color w:val="000000" w:themeColor="text1"/>
          <w:sz w:val="28"/>
          <w:szCs w:val="28"/>
          <w:lang w:val="uk-UA"/>
        </w:rPr>
        <w:t>.</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Індекс Робінсона, який характеризує ефективність функціонування серцево-судинної системи у хлопців КГ відповідав середньому рівню і дорівнював 99,7±1,9 у.о. Нижче за середній рівень зафіксовано в хлопців ЕГ (102,1±2,3 у.о.).</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Середні значення коефіцієнту економізації кровообігу мали низький рівень у всіх хлопців і знаходились в межах від 4149,9±143,6 в КГ до 4475,2±163,8 у.о. в ЕГ.</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Рівень функціонального стану серцево-судинної системи відповідав середньому рівню у всіх досліджених хлопців і мав відповідні значення: 50,5±2,3; 49,9±1,9 балів у ЕГ і КГ, відповідно (див. табл. 3.</w:t>
      </w:r>
      <w:r w:rsidR="00960BC4" w:rsidRPr="00F75CB2">
        <w:rPr>
          <w:color w:val="000000" w:themeColor="text1"/>
          <w:sz w:val="28"/>
          <w:szCs w:val="28"/>
          <w:lang w:val="uk-UA"/>
        </w:rPr>
        <w:t>2</w:t>
      </w:r>
      <w:r w:rsidRPr="00F75CB2">
        <w:rPr>
          <w:color w:val="000000" w:themeColor="text1"/>
          <w:sz w:val="28"/>
          <w:szCs w:val="28"/>
          <w:lang w:val="uk-UA"/>
        </w:rPr>
        <w:t>).</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Для оцінки впливу секційних занять з </w:t>
      </w:r>
      <w:r w:rsidR="00967D7E" w:rsidRPr="00F75CB2">
        <w:rPr>
          <w:color w:val="000000" w:themeColor="text1"/>
          <w:sz w:val="28"/>
          <w:szCs w:val="28"/>
          <w:lang w:val="uk-UA"/>
        </w:rPr>
        <w:t xml:space="preserve">футболу </w:t>
      </w:r>
      <w:r w:rsidRPr="00F75CB2">
        <w:rPr>
          <w:color w:val="000000" w:themeColor="text1"/>
          <w:sz w:val="28"/>
          <w:szCs w:val="28"/>
          <w:lang w:val="uk-UA"/>
        </w:rPr>
        <w:t xml:space="preserve">на фізичний стан хлопців </w:t>
      </w:r>
      <w:r w:rsidR="003D713B">
        <w:rPr>
          <w:color w:val="000000" w:themeColor="text1"/>
          <w:sz w:val="28"/>
          <w:szCs w:val="28"/>
          <w:lang w:val="uk-UA"/>
        </w:rPr>
        <w:t>середнього</w:t>
      </w:r>
      <w:r w:rsidR="003D713B" w:rsidRPr="00F75CB2">
        <w:rPr>
          <w:color w:val="000000" w:themeColor="text1"/>
          <w:sz w:val="28"/>
          <w:szCs w:val="28"/>
          <w:lang w:val="uk-UA"/>
        </w:rPr>
        <w:t xml:space="preserve"> </w:t>
      </w:r>
      <w:r w:rsidRPr="00F75CB2">
        <w:rPr>
          <w:color w:val="000000" w:themeColor="text1"/>
          <w:sz w:val="28"/>
          <w:szCs w:val="28"/>
          <w:lang w:val="uk-UA"/>
        </w:rPr>
        <w:t xml:space="preserve">шкільного віку нами був проведений аналіз динаміки показників </w:t>
      </w:r>
      <w:r w:rsidRPr="00F75CB2">
        <w:rPr>
          <w:color w:val="000000" w:themeColor="text1"/>
          <w:sz w:val="28"/>
          <w:szCs w:val="28"/>
          <w:lang w:val="uk-UA"/>
        </w:rPr>
        <w:lastRenderedPageBreak/>
        <w:t>фізичного розвитку, системи зовнішнього дихання і серцево-судинної системи. Порівнювались відповідні показники, які було зафіксовано на початку і в кінці дослідження.</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Зміни показників фізичного розвитку хлопців </w:t>
      </w:r>
      <w:r w:rsidR="003D713B">
        <w:rPr>
          <w:color w:val="000000" w:themeColor="text1"/>
          <w:sz w:val="28"/>
          <w:szCs w:val="28"/>
          <w:lang w:val="uk-UA"/>
        </w:rPr>
        <w:t>середнього</w:t>
      </w:r>
      <w:r w:rsidR="003D713B" w:rsidRPr="00F75CB2">
        <w:rPr>
          <w:color w:val="000000" w:themeColor="text1"/>
          <w:sz w:val="28"/>
          <w:szCs w:val="28"/>
          <w:lang w:val="uk-UA"/>
        </w:rPr>
        <w:t xml:space="preserve"> </w:t>
      </w:r>
      <w:r w:rsidRPr="00F75CB2">
        <w:rPr>
          <w:color w:val="000000" w:themeColor="text1"/>
          <w:sz w:val="28"/>
          <w:szCs w:val="28"/>
          <w:lang w:val="uk-UA"/>
        </w:rPr>
        <w:t>шкільного віку мали позитивні тенденції, але впродовж дослідження статистично достовірна різниця відзначається лише за показником довжини тіла у хлопців ЕГ (див. табл. 3.</w:t>
      </w:r>
      <w:r w:rsidR="00327B95" w:rsidRPr="00F75CB2">
        <w:rPr>
          <w:color w:val="000000" w:themeColor="text1"/>
          <w:sz w:val="28"/>
          <w:szCs w:val="28"/>
          <w:lang w:val="uk-UA"/>
        </w:rPr>
        <w:t>3</w:t>
      </w:r>
      <w:r w:rsidRPr="00F75CB2">
        <w:rPr>
          <w:color w:val="000000" w:themeColor="text1"/>
          <w:sz w:val="28"/>
          <w:szCs w:val="28"/>
          <w:lang w:val="uk-UA"/>
        </w:rPr>
        <w:t xml:space="preserve">).  </w:t>
      </w:r>
      <w:r w:rsidRPr="00F75CB2">
        <w:rPr>
          <w:color w:val="000000" w:themeColor="text1"/>
          <w:sz w:val="28"/>
          <w:szCs w:val="28"/>
          <w:lang w:val="uk-UA"/>
        </w:rPr>
        <w:tab/>
        <w:t xml:space="preserve">Так, показник довжини тіла змінився з середнього рівня на вищий за середній в хлопців обох груп і мав в кінці дослідження такі відповідні значення: ЕГ – 169±1,21 і КГ – 167±1,13 см. Аналогічні зміни рівня відбулися і за показниками маси тіла, рівень якого змінився зі середнього рівня на вищий за середній. </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Динаміка масо-зростового індексу Кетле була такою: індекс Кетле у хлопців ЕГ – з вищого за середній на високий, а у хлопців КГ цей показник залишився в одному і тому ж функціональному класі і відповідав рівню вищий за середній (див. табл. 3.</w:t>
      </w:r>
      <w:r w:rsidR="00327B95" w:rsidRPr="00F75CB2">
        <w:rPr>
          <w:color w:val="000000" w:themeColor="text1"/>
          <w:sz w:val="28"/>
          <w:szCs w:val="28"/>
          <w:lang w:val="uk-UA"/>
        </w:rPr>
        <w:t>3</w:t>
      </w:r>
      <w:r w:rsidRPr="00F75CB2">
        <w:rPr>
          <w:color w:val="000000" w:themeColor="text1"/>
          <w:sz w:val="28"/>
          <w:szCs w:val="28"/>
          <w:lang w:val="uk-UA"/>
        </w:rPr>
        <w:t>).</w:t>
      </w:r>
    </w:p>
    <w:p w:rsidR="00B93598" w:rsidRPr="00F75CB2" w:rsidRDefault="00B93598" w:rsidP="00B93598">
      <w:pPr>
        <w:spacing w:line="360" w:lineRule="auto"/>
        <w:ind w:firstLine="708"/>
        <w:jc w:val="both"/>
        <w:rPr>
          <w:color w:val="000000" w:themeColor="text1"/>
          <w:sz w:val="28"/>
          <w:lang w:val="uk-UA"/>
        </w:rPr>
      </w:pPr>
      <w:r w:rsidRPr="00F75CB2">
        <w:rPr>
          <w:color w:val="000000" w:themeColor="text1"/>
          <w:sz w:val="28"/>
          <w:szCs w:val="28"/>
          <w:lang w:val="uk-UA"/>
        </w:rPr>
        <w:t>Показники системи зовнішнього дихання у хлопців досліджуваних груп у кінці дослідження мали кращі результати в порівнянні з початком</w:t>
      </w:r>
      <w:r w:rsidR="00327B95" w:rsidRPr="00F75CB2">
        <w:rPr>
          <w:color w:val="000000" w:themeColor="text1"/>
          <w:sz w:val="28"/>
          <w:szCs w:val="28"/>
          <w:lang w:val="uk-UA"/>
        </w:rPr>
        <w:t xml:space="preserve"> (див. табл. 3.3)</w:t>
      </w:r>
      <w:r w:rsidRPr="00F75CB2">
        <w:rPr>
          <w:color w:val="000000" w:themeColor="text1"/>
          <w:sz w:val="28"/>
          <w:szCs w:val="28"/>
          <w:lang w:val="uk-UA"/>
        </w:rPr>
        <w:t>.</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У хлопців ЕГ статистично вірогідне покращення показників зовнішнього дихання було визначене за результатами ЖЄЛ, Твид, </w:t>
      </w:r>
      <w:r w:rsidRPr="00F75CB2">
        <w:rPr>
          <w:color w:val="000000" w:themeColor="text1"/>
          <w:sz w:val="28"/>
          <w:lang w:val="uk-UA"/>
        </w:rPr>
        <w:t>індексу гіпоксії, індексу Скибінського</w:t>
      </w:r>
      <w:r w:rsidRPr="00F75CB2">
        <w:rPr>
          <w:color w:val="000000" w:themeColor="text1"/>
          <w:sz w:val="28"/>
          <w:szCs w:val="28"/>
          <w:lang w:val="uk-UA"/>
        </w:rPr>
        <w:t xml:space="preserve"> і </w:t>
      </w:r>
      <w:r w:rsidRPr="00F75CB2">
        <w:rPr>
          <w:color w:val="000000" w:themeColor="text1"/>
          <w:sz w:val="28"/>
          <w:lang w:val="uk-UA"/>
        </w:rPr>
        <w:t xml:space="preserve">рівня функціонального стану системи зовнішнього дихання. </w:t>
      </w:r>
      <w:r w:rsidRPr="00F75CB2">
        <w:rPr>
          <w:color w:val="000000" w:themeColor="text1"/>
          <w:sz w:val="28"/>
          <w:szCs w:val="28"/>
          <w:lang w:val="uk-UA"/>
        </w:rPr>
        <w:t>У хлопців КГ статистично вірогідного покращення показників зовнішнього дихання не відбулось</w:t>
      </w:r>
      <w:r w:rsidRPr="00F75CB2">
        <w:rPr>
          <w:color w:val="000000" w:themeColor="text1"/>
          <w:sz w:val="28"/>
          <w:lang w:val="uk-UA"/>
        </w:rPr>
        <w:t xml:space="preserve"> </w:t>
      </w:r>
      <w:r w:rsidRPr="00F75CB2">
        <w:rPr>
          <w:color w:val="000000" w:themeColor="text1"/>
          <w:sz w:val="28"/>
          <w:szCs w:val="28"/>
          <w:lang w:val="uk-UA"/>
        </w:rPr>
        <w:t>(див. табл. 3.</w:t>
      </w:r>
      <w:r w:rsidR="00327B95" w:rsidRPr="00F75CB2">
        <w:rPr>
          <w:color w:val="000000" w:themeColor="text1"/>
          <w:sz w:val="28"/>
          <w:szCs w:val="28"/>
          <w:lang w:val="uk-UA"/>
        </w:rPr>
        <w:t>3</w:t>
      </w:r>
      <w:r w:rsidRPr="00F75CB2">
        <w:rPr>
          <w:color w:val="000000" w:themeColor="text1"/>
          <w:sz w:val="28"/>
          <w:szCs w:val="28"/>
          <w:lang w:val="uk-UA"/>
        </w:rPr>
        <w:t>).</w:t>
      </w:r>
    </w:p>
    <w:p w:rsidR="00327B95" w:rsidRPr="00F75CB2" w:rsidRDefault="00327B95" w:rsidP="00327B95">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Показники життєвої ємності легень хлопців на початку і в кінці дослідження класифікувалися як такі, що нижче за норму. Індекс гіпоксії впродовж дослідження залишався в одному і тому ж функціональному класі для хлопців КГ і відповідав низькому рівню (0,18±0,03 у.о. – 0,19±0,05 у.о.). </w:t>
      </w:r>
    </w:p>
    <w:p w:rsidR="00327B95" w:rsidRPr="00F75CB2" w:rsidRDefault="00327B95" w:rsidP="00327B95">
      <w:pPr>
        <w:spacing w:line="360" w:lineRule="auto"/>
        <w:ind w:firstLine="708"/>
        <w:jc w:val="both"/>
        <w:rPr>
          <w:color w:val="000000" w:themeColor="text1"/>
          <w:sz w:val="28"/>
          <w:lang w:val="uk-UA"/>
        </w:rPr>
      </w:pPr>
      <w:r w:rsidRPr="00F75CB2">
        <w:rPr>
          <w:color w:val="000000" w:themeColor="text1"/>
          <w:sz w:val="28"/>
          <w:szCs w:val="28"/>
          <w:lang w:val="uk-UA"/>
        </w:rPr>
        <w:t xml:space="preserve">Змінився функціональний клас протягом дослідження у величини </w:t>
      </w:r>
      <w:r w:rsidRPr="00F75CB2">
        <w:rPr>
          <w:color w:val="000000" w:themeColor="text1"/>
          <w:sz w:val="28"/>
          <w:lang w:val="uk-UA"/>
        </w:rPr>
        <w:t>індексу Скибінського</w:t>
      </w:r>
      <w:r w:rsidRPr="00F75CB2">
        <w:rPr>
          <w:color w:val="000000" w:themeColor="text1"/>
          <w:sz w:val="28"/>
          <w:szCs w:val="28"/>
          <w:lang w:val="uk-UA"/>
        </w:rPr>
        <w:t xml:space="preserve"> </w:t>
      </w:r>
      <w:r w:rsidRPr="00F75CB2">
        <w:rPr>
          <w:color w:val="000000" w:themeColor="text1"/>
          <w:sz w:val="28"/>
          <w:lang w:val="uk-UA"/>
        </w:rPr>
        <w:t xml:space="preserve">в хлопців КГ </w:t>
      </w:r>
      <w:r w:rsidRPr="00F75CB2">
        <w:rPr>
          <w:color w:val="000000" w:themeColor="text1"/>
          <w:sz w:val="28"/>
          <w:szCs w:val="28"/>
          <w:lang w:val="uk-UA"/>
        </w:rPr>
        <w:t xml:space="preserve">– </w:t>
      </w:r>
      <w:r w:rsidRPr="00F75CB2">
        <w:rPr>
          <w:color w:val="000000" w:themeColor="text1"/>
          <w:sz w:val="28"/>
          <w:lang w:val="uk-UA"/>
        </w:rPr>
        <w:t>він</w:t>
      </w:r>
      <w:r w:rsidRPr="00F75CB2">
        <w:rPr>
          <w:color w:val="000000" w:themeColor="text1"/>
          <w:sz w:val="28"/>
          <w:szCs w:val="28"/>
          <w:lang w:val="uk-UA"/>
        </w:rPr>
        <w:t xml:space="preserve"> </w:t>
      </w:r>
      <w:r w:rsidRPr="00F75CB2">
        <w:rPr>
          <w:color w:val="000000" w:themeColor="text1"/>
          <w:sz w:val="28"/>
          <w:lang w:val="uk-UA"/>
        </w:rPr>
        <w:t xml:space="preserve">перейшов із нижче за середній рівень у середній (1762,1±129,3 </w:t>
      </w:r>
      <w:r w:rsidRPr="00F75CB2">
        <w:rPr>
          <w:color w:val="000000" w:themeColor="text1"/>
          <w:sz w:val="28"/>
          <w:szCs w:val="28"/>
          <w:lang w:val="uk-UA"/>
        </w:rPr>
        <w:t>у.о. – 1961,2±145,3 у.о.</w:t>
      </w:r>
      <w:r w:rsidRPr="00F75CB2">
        <w:rPr>
          <w:color w:val="000000" w:themeColor="text1"/>
          <w:sz w:val="28"/>
          <w:lang w:val="uk-UA"/>
        </w:rPr>
        <w:t xml:space="preserve">). </w:t>
      </w:r>
    </w:p>
    <w:p w:rsidR="00B93598" w:rsidRPr="00F75CB2" w:rsidRDefault="00B93598" w:rsidP="00B93598">
      <w:pPr>
        <w:spacing w:line="360" w:lineRule="auto"/>
        <w:ind w:firstLine="708"/>
        <w:jc w:val="right"/>
        <w:rPr>
          <w:color w:val="000000" w:themeColor="text1"/>
          <w:sz w:val="28"/>
          <w:szCs w:val="28"/>
          <w:lang w:val="uk-UA"/>
        </w:rPr>
      </w:pPr>
      <w:r w:rsidRPr="00F75CB2">
        <w:rPr>
          <w:color w:val="000000" w:themeColor="text1"/>
          <w:sz w:val="28"/>
          <w:szCs w:val="28"/>
          <w:lang w:val="uk-UA"/>
        </w:rPr>
        <w:lastRenderedPageBreak/>
        <w:t>Таблиця 3.</w:t>
      </w:r>
      <w:r w:rsidR="00327B95" w:rsidRPr="00F75CB2">
        <w:rPr>
          <w:color w:val="000000" w:themeColor="text1"/>
          <w:sz w:val="28"/>
          <w:szCs w:val="28"/>
          <w:lang w:val="uk-UA"/>
        </w:rPr>
        <w:t>3</w:t>
      </w:r>
    </w:p>
    <w:p w:rsidR="00B93598" w:rsidRPr="00F75CB2" w:rsidRDefault="00B93598" w:rsidP="00B93598">
      <w:pPr>
        <w:spacing w:line="360" w:lineRule="auto"/>
        <w:jc w:val="center"/>
        <w:rPr>
          <w:color w:val="000000" w:themeColor="text1"/>
          <w:sz w:val="28"/>
          <w:szCs w:val="28"/>
          <w:lang w:val="uk-UA"/>
        </w:rPr>
      </w:pPr>
      <w:r w:rsidRPr="00F75CB2">
        <w:rPr>
          <w:color w:val="000000" w:themeColor="text1"/>
          <w:sz w:val="28"/>
          <w:szCs w:val="28"/>
          <w:lang w:val="uk-UA"/>
        </w:rPr>
        <w:t xml:space="preserve">Динаміка показників фізичного розвитку і системи зовнішнього дихання хлопців </w:t>
      </w:r>
      <w:r w:rsidR="00174CA0">
        <w:rPr>
          <w:color w:val="000000" w:themeColor="text1"/>
          <w:sz w:val="28"/>
          <w:szCs w:val="28"/>
          <w:lang w:val="uk-UA"/>
        </w:rPr>
        <w:t>середнього</w:t>
      </w:r>
      <w:r w:rsidR="00174CA0" w:rsidRPr="00F75CB2">
        <w:rPr>
          <w:color w:val="000000" w:themeColor="text1"/>
          <w:sz w:val="28"/>
          <w:szCs w:val="28"/>
          <w:lang w:val="uk-UA"/>
        </w:rPr>
        <w:t xml:space="preserve"> </w:t>
      </w:r>
      <w:r w:rsidRPr="00F75CB2">
        <w:rPr>
          <w:color w:val="000000" w:themeColor="text1"/>
          <w:sz w:val="28"/>
          <w:szCs w:val="28"/>
          <w:lang w:val="uk-UA"/>
        </w:rPr>
        <w:t>шкільного віку протягом дослідження, (</w:t>
      </w:r>
      <w:r w:rsidR="006202B6" w:rsidRPr="003744A1">
        <w:rPr>
          <w:noProof/>
          <w:color w:val="000000" w:themeColor="text1"/>
          <w:position w:val="-4"/>
          <w:sz w:val="28"/>
          <w:szCs w:val="28"/>
          <w:lang w:val="uk-UA"/>
        </w:rPr>
        <w:object w:dxaOrig="760" w:dyaOrig="340">
          <v:shape id="_x0000_i1027" type="#_x0000_t75" alt="" style="width:36.75pt;height:16.5pt;mso-width-percent:0;mso-height-percent:0;mso-width-percent:0;mso-height-percent:0" o:ole="">
            <v:imagedata r:id="rId7" o:title=""/>
          </v:shape>
          <o:OLEObject Type="Embed" ProgID="Equation.3" ShapeID="_x0000_i1027" DrawAspect="Content" ObjectID="_1669241985" r:id="rId10"/>
        </w:object>
      </w:r>
      <w:r w:rsidRPr="00F75CB2">
        <w:rPr>
          <w:color w:val="000000" w:themeColor="text1"/>
          <w:sz w:val="28"/>
          <w:szCs w:val="28"/>
          <w:lang w:val="uk-UA"/>
        </w:rPr>
        <w:t>) / рівень</w:t>
      </w:r>
    </w:p>
    <w:tbl>
      <w:tblPr>
        <w:tblW w:w="925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0"/>
        <w:gridCol w:w="1559"/>
        <w:gridCol w:w="1843"/>
        <w:gridCol w:w="567"/>
        <w:gridCol w:w="1559"/>
        <w:gridCol w:w="1559"/>
        <w:gridCol w:w="716"/>
      </w:tblGrid>
      <w:tr w:rsidR="00F75CB2" w:rsidRPr="00F75CB2" w:rsidTr="00CC0987">
        <w:trPr>
          <w:trHeight w:val="1104"/>
        </w:trPr>
        <w:tc>
          <w:tcPr>
            <w:tcW w:w="1450" w:type="dxa"/>
            <w:vMerge w:val="restart"/>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Показники</w:t>
            </w:r>
          </w:p>
        </w:tc>
        <w:tc>
          <w:tcPr>
            <w:tcW w:w="3969" w:type="dxa"/>
            <w:gridSpan w:val="3"/>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bCs/>
                <w:color w:val="000000" w:themeColor="text1"/>
                <w:lang w:val="uk-UA"/>
              </w:rPr>
            </w:pPr>
            <w:r w:rsidRPr="00F75CB2">
              <w:rPr>
                <w:bCs/>
                <w:color w:val="000000" w:themeColor="text1"/>
                <w:lang w:val="uk-UA"/>
              </w:rPr>
              <w:t>ЕГ</w:t>
            </w:r>
          </w:p>
        </w:tc>
        <w:tc>
          <w:tcPr>
            <w:tcW w:w="3834" w:type="dxa"/>
            <w:gridSpan w:val="3"/>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bCs/>
                <w:color w:val="000000" w:themeColor="text1"/>
                <w:lang w:val="uk-UA"/>
              </w:rPr>
            </w:pPr>
            <w:r w:rsidRPr="00F75CB2">
              <w:rPr>
                <w:bCs/>
                <w:color w:val="000000" w:themeColor="text1"/>
                <w:lang w:val="uk-UA"/>
              </w:rPr>
              <w:t>КГ</w:t>
            </w:r>
          </w:p>
        </w:tc>
      </w:tr>
      <w:tr w:rsidR="00F75CB2" w:rsidRPr="00F75CB2" w:rsidTr="00CC0987">
        <w:trPr>
          <w:trHeight w:val="1104"/>
        </w:trPr>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keepNext/>
              <w:widowControl w:val="0"/>
              <w:jc w:val="center"/>
              <w:rPr>
                <w:bCs/>
                <w:color w:val="000000" w:themeColor="text1"/>
                <w:lang w:val="uk-UA"/>
              </w:rPr>
            </w:pPr>
            <w:r w:rsidRPr="00F75CB2">
              <w:rPr>
                <w:bCs/>
                <w:color w:val="000000" w:themeColor="text1"/>
                <w:lang w:val="uk-UA"/>
              </w:rPr>
              <w:t>Початок</w:t>
            </w:r>
          </w:p>
          <w:p w:rsidR="00B93598" w:rsidRPr="00F75CB2" w:rsidRDefault="00B93598" w:rsidP="00CC0987">
            <w:pPr>
              <w:keepNext/>
              <w:widowControl w:val="0"/>
              <w:jc w:val="center"/>
              <w:rPr>
                <w:bCs/>
                <w:color w:val="000000" w:themeColor="text1"/>
                <w:lang w:val="uk-UA"/>
              </w:rPr>
            </w:pPr>
            <w:r w:rsidRPr="00F75CB2">
              <w:rPr>
                <w:bCs/>
                <w:color w:val="000000" w:themeColor="text1"/>
                <w:lang w:val="uk-UA"/>
              </w:rPr>
              <w:t>дослідження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keepNext/>
              <w:widowControl w:val="0"/>
              <w:jc w:val="center"/>
              <w:rPr>
                <w:bCs/>
                <w:color w:val="000000" w:themeColor="text1"/>
                <w:lang w:val="uk-UA"/>
              </w:rPr>
            </w:pPr>
            <w:r w:rsidRPr="00F75CB2">
              <w:rPr>
                <w:bCs/>
                <w:color w:val="000000" w:themeColor="text1"/>
                <w:lang w:val="uk-UA"/>
              </w:rPr>
              <w:t>Кінець</w:t>
            </w:r>
          </w:p>
          <w:p w:rsidR="00B93598" w:rsidRPr="00F75CB2" w:rsidRDefault="00B93598" w:rsidP="00CC0987">
            <w:pPr>
              <w:keepNext/>
              <w:widowControl w:val="0"/>
              <w:jc w:val="center"/>
              <w:rPr>
                <w:bCs/>
                <w:color w:val="000000" w:themeColor="text1"/>
                <w:lang w:val="uk-UA"/>
              </w:rPr>
            </w:pPr>
            <w:r w:rsidRPr="00F75CB2">
              <w:rPr>
                <w:bCs/>
                <w:color w:val="000000" w:themeColor="text1"/>
                <w:lang w:val="uk-UA"/>
              </w:rPr>
              <w:t>дослідження</w:t>
            </w:r>
          </w:p>
        </w:tc>
        <w:tc>
          <w:tcPr>
            <w:tcW w:w="567"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keepNext/>
              <w:widowControl w:val="0"/>
              <w:jc w:val="center"/>
              <w:rPr>
                <w:bCs/>
                <w:color w:val="000000" w:themeColor="text1"/>
                <w:lang w:val="uk-UA"/>
              </w:rPr>
            </w:pPr>
            <w:r w:rsidRPr="00F75CB2">
              <w:rPr>
                <w:bCs/>
                <w:color w:val="000000" w:themeColor="text1"/>
                <w:lang w:val="uk-UA"/>
              </w:rPr>
              <w:t>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keepNext/>
              <w:widowControl w:val="0"/>
              <w:jc w:val="center"/>
              <w:rPr>
                <w:bCs/>
                <w:color w:val="000000" w:themeColor="text1"/>
                <w:lang w:val="uk-UA"/>
              </w:rPr>
            </w:pPr>
            <w:r w:rsidRPr="00F75CB2">
              <w:rPr>
                <w:bCs/>
                <w:color w:val="000000" w:themeColor="text1"/>
                <w:lang w:val="uk-UA"/>
              </w:rPr>
              <w:t>Початок</w:t>
            </w:r>
          </w:p>
          <w:p w:rsidR="00B93598" w:rsidRPr="00F75CB2" w:rsidRDefault="00B93598" w:rsidP="00CC0987">
            <w:pPr>
              <w:keepNext/>
              <w:widowControl w:val="0"/>
              <w:jc w:val="center"/>
              <w:rPr>
                <w:bCs/>
                <w:color w:val="000000" w:themeColor="text1"/>
                <w:lang w:val="uk-UA"/>
              </w:rPr>
            </w:pPr>
            <w:r w:rsidRPr="00F75CB2">
              <w:rPr>
                <w:bCs/>
                <w:color w:val="000000" w:themeColor="text1"/>
                <w:lang w:val="uk-UA"/>
              </w:rPr>
              <w:t>дослідження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keepNext/>
              <w:widowControl w:val="0"/>
              <w:jc w:val="center"/>
              <w:rPr>
                <w:bCs/>
                <w:color w:val="000000" w:themeColor="text1"/>
                <w:lang w:val="uk-UA"/>
              </w:rPr>
            </w:pPr>
            <w:r w:rsidRPr="00F75CB2">
              <w:rPr>
                <w:bCs/>
                <w:color w:val="000000" w:themeColor="text1"/>
                <w:lang w:val="uk-UA"/>
              </w:rPr>
              <w:t>Кінець</w:t>
            </w:r>
          </w:p>
          <w:p w:rsidR="00B93598" w:rsidRPr="00F75CB2" w:rsidRDefault="00B93598" w:rsidP="00CC0987">
            <w:pPr>
              <w:keepNext/>
              <w:widowControl w:val="0"/>
              <w:jc w:val="center"/>
              <w:rPr>
                <w:bCs/>
                <w:color w:val="000000" w:themeColor="text1"/>
                <w:lang w:val="uk-UA"/>
              </w:rPr>
            </w:pPr>
            <w:r w:rsidRPr="00F75CB2">
              <w:rPr>
                <w:bCs/>
                <w:color w:val="000000" w:themeColor="text1"/>
                <w:lang w:val="uk-UA"/>
              </w:rPr>
              <w:t>дослідження</w:t>
            </w:r>
          </w:p>
        </w:tc>
        <w:tc>
          <w:tcPr>
            <w:tcW w:w="716"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keepNext/>
              <w:widowControl w:val="0"/>
              <w:jc w:val="center"/>
              <w:rPr>
                <w:bCs/>
                <w:color w:val="000000" w:themeColor="text1"/>
                <w:lang w:val="uk-UA"/>
              </w:rPr>
            </w:pPr>
            <w:r w:rsidRPr="00F75CB2">
              <w:rPr>
                <w:bCs/>
                <w:color w:val="000000" w:themeColor="text1"/>
                <w:lang w:val="uk-UA"/>
              </w:rPr>
              <w:t>t</w:t>
            </w:r>
          </w:p>
        </w:tc>
      </w:tr>
      <w:tr w:rsidR="00F75CB2" w:rsidRPr="00F75CB2" w:rsidTr="00CC0987">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Довжина тіла, см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165±1,51</w:t>
            </w:r>
          </w:p>
          <w:p w:rsidR="00B93598" w:rsidRPr="00F75CB2" w:rsidRDefault="00B93598" w:rsidP="00CC0987">
            <w:pPr>
              <w:jc w:val="center"/>
              <w:rPr>
                <w:color w:val="000000" w:themeColor="text1"/>
                <w:lang w:val="uk-UA"/>
              </w:rPr>
            </w:pPr>
            <w:r w:rsidRPr="00F75CB2">
              <w:rPr>
                <w:color w:val="000000" w:themeColor="text1"/>
                <w:lang w:val="uk-UA"/>
              </w:rPr>
              <w:t>середній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169±1,21*</w:t>
            </w:r>
          </w:p>
          <w:p w:rsidR="00B93598" w:rsidRPr="00F75CB2" w:rsidRDefault="00B93598" w:rsidP="00CC0987">
            <w:pPr>
              <w:jc w:val="center"/>
              <w:rPr>
                <w:color w:val="000000" w:themeColor="text1"/>
                <w:lang w:val="uk-UA"/>
              </w:rPr>
            </w:pPr>
            <w:r w:rsidRPr="00F75CB2">
              <w:rPr>
                <w:color w:val="000000" w:themeColor="text1"/>
                <w:lang w:val="uk-UA"/>
              </w:rPr>
              <w:t>вищий за середній</w:t>
            </w:r>
          </w:p>
        </w:tc>
        <w:tc>
          <w:tcPr>
            <w:tcW w:w="567"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ind w:right="-402" w:hanging="72"/>
              <w:jc w:val="center"/>
              <w:rPr>
                <w:color w:val="000000" w:themeColor="text1"/>
                <w:lang w:val="uk-UA"/>
              </w:rPr>
            </w:pPr>
            <w:r w:rsidRPr="00F75CB2">
              <w:rPr>
                <w:color w:val="000000" w:themeColor="text1"/>
                <w:lang w:val="uk-UA"/>
              </w:rPr>
              <w:t>1,45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164±1,85</w:t>
            </w:r>
          </w:p>
          <w:p w:rsidR="00B93598" w:rsidRPr="00F75CB2" w:rsidRDefault="00B93598" w:rsidP="00CC0987">
            <w:pPr>
              <w:jc w:val="center"/>
              <w:rPr>
                <w:color w:val="000000" w:themeColor="text1"/>
                <w:lang w:val="uk-UA"/>
              </w:rPr>
            </w:pPr>
            <w:r w:rsidRPr="00F75CB2">
              <w:rPr>
                <w:color w:val="000000" w:themeColor="text1"/>
                <w:lang w:val="uk-UA"/>
              </w:rPr>
              <w:t>середній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167±1,13</w:t>
            </w:r>
          </w:p>
          <w:p w:rsidR="00B93598" w:rsidRPr="00F75CB2" w:rsidRDefault="00B93598" w:rsidP="00CC0987">
            <w:pPr>
              <w:jc w:val="center"/>
              <w:rPr>
                <w:color w:val="000000" w:themeColor="text1"/>
                <w:lang w:val="uk-UA"/>
              </w:rPr>
            </w:pPr>
            <w:r w:rsidRPr="00F75CB2">
              <w:rPr>
                <w:color w:val="000000" w:themeColor="text1"/>
                <w:lang w:val="uk-UA"/>
              </w:rPr>
              <w:t>вищий за середній</w:t>
            </w:r>
          </w:p>
        </w:tc>
        <w:tc>
          <w:tcPr>
            <w:tcW w:w="716"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jc w:val="center"/>
              <w:rPr>
                <w:color w:val="000000" w:themeColor="text1"/>
                <w:lang w:val="uk-UA"/>
              </w:rPr>
            </w:pPr>
            <w:r w:rsidRPr="00F75CB2">
              <w:rPr>
                <w:bCs/>
                <w:color w:val="000000" w:themeColor="text1"/>
                <w:lang w:val="uk-UA"/>
              </w:rPr>
              <w:t>1,38</w:t>
            </w:r>
          </w:p>
        </w:tc>
      </w:tr>
      <w:tr w:rsidR="00F75CB2" w:rsidRPr="00F75CB2" w:rsidTr="00CC0987">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Маса тіла, кг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58±2,87</w:t>
            </w:r>
          </w:p>
          <w:p w:rsidR="00B93598" w:rsidRPr="00F75CB2" w:rsidRDefault="00B93598" w:rsidP="00CC0987">
            <w:pPr>
              <w:jc w:val="center"/>
              <w:rPr>
                <w:color w:val="000000" w:themeColor="text1"/>
                <w:lang w:val="uk-UA"/>
              </w:rPr>
            </w:pPr>
            <w:r w:rsidRPr="00F75CB2">
              <w:rPr>
                <w:color w:val="000000" w:themeColor="text1"/>
                <w:lang w:val="uk-UA"/>
              </w:rPr>
              <w:t>середній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61±2,3</w:t>
            </w:r>
          </w:p>
          <w:p w:rsidR="00B93598" w:rsidRPr="00F75CB2" w:rsidRDefault="00B93598" w:rsidP="00CC0987">
            <w:pPr>
              <w:jc w:val="center"/>
              <w:rPr>
                <w:color w:val="000000" w:themeColor="text1"/>
                <w:lang w:val="uk-UA"/>
              </w:rPr>
            </w:pPr>
            <w:r w:rsidRPr="00F75CB2">
              <w:rPr>
                <w:color w:val="000000" w:themeColor="text1"/>
                <w:lang w:val="uk-UA"/>
              </w:rPr>
              <w:t>вищий за середній</w:t>
            </w:r>
          </w:p>
        </w:tc>
        <w:tc>
          <w:tcPr>
            <w:tcW w:w="567"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ind w:right="-402" w:hanging="72"/>
              <w:jc w:val="center"/>
              <w:rPr>
                <w:color w:val="000000" w:themeColor="text1"/>
                <w:lang w:val="uk-UA"/>
              </w:rPr>
            </w:pPr>
            <w:r w:rsidRPr="00F75CB2">
              <w:rPr>
                <w:color w:val="000000" w:themeColor="text1"/>
                <w:lang w:val="uk-UA"/>
              </w:rPr>
              <w:t>0,21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56±2,1</w:t>
            </w:r>
          </w:p>
          <w:p w:rsidR="00B93598" w:rsidRPr="00F75CB2" w:rsidRDefault="00B93598" w:rsidP="00CC0987">
            <w:pPr>
              <w:jc w:val="center"/>
              <w:rPr>
                <w:color w:val="000000" w:themeColor="text1"/>
                <w:lang w:val="uk-UA"/>
              </w:rPr>
            </w:pPr>
            <w:r w:rsidRPr="00F75CB2">
              <w:rPr>
                <w:color w:val="000000" w:themeColor="text1"/>
                <w:lang w:val="uk-UA"/>
              </w:rPr>
              <w:t>середній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60±1,38</w:t>
            </w:r>
          </w:p>
          <w:p w:rsidR="00B93598" w:rsidRPr="00F75CB2" w:rsidRDefault="00B93598" w:rsidP="00CC0987">
            <w:pPr>
              <w:jc w:val="center"/>
              <w:rPr>
                <w:color w:val="000000" w:themeColor="text1"/>
                <w:lang w:val="uk-UA"/>
              </w:rPr>
            </w:pPr>
            <w:r w:rsidRPr="00F75CB2">
              <w:rPr>
                <w:color w:val="000000" w:themeColor="text1"/>
                <w:lang w:val="uk-UA"/>
              </w:rPr>
              <w:t>вищий за середній</w:t>
            </w:r>
          </w:p>
        </w:tc>
        <w:tc>
          <w:tcPr>
            <w:tcW w:w="716"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jc w:val="center"/>
              <w:rPr>
                <w:color w:val="000000" w:themeColor="text1"/>
                <w:lang w:val="uk-UA"/>
              </w:rPr>
            </w:pPr>
            <w:r w:rsidRPr="00F75CB2">
              <w:rPr>
                <w:color w:val="000000" w:themeColor="text1"/>
                <w:lang w:val="uk-UA"/>
              </w:rPr>
              <w:t>1,68</w:t>
            </w:r>
          </w:p>
        </w:tc>
      </w:tr>
      <w:tr w:rsidR="00F75CB2" w:rsidRPr="00F75CB2" w:rsidTr="00CC0987">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Індекс Кетле, г</w:t>
            </w:r>
            <w:r w:rsidRPr="00F75CB2">
              <w:rPr>
                <w:bCs/>
                <w:color w:val="000000" w:themeColor="text1"/>
                <w:lang w:val="uk-UA"/>
              </w:rPr>
              <w:sym w:font="Symbol" w:char="F0B7"/>
            </w:r>
            <w:r w:rsidRPr="00F75CB2">
              <w:rPr>
                <w:color w:val="000000" w:themeColor="text1"/>
                <w:lang w:val="uk-UA"/>
              </w:rPr>
              <w:t>см</w:t>
            </w:r>
            <w:r w:rsidRPr="00F75CB2">
              <w:rPr>
                <w:bCs/>
                <w:color w:val="000000" w:themeColor="text1"/>
                <w:vertAlign w:val="superscript"/>
                <w:lang w:val="uk-UA"/>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jc w:val="center"/>
              <w:rPr>
                <w:color w:val="000000" w:themeColor="text1"/>
                <w:lang w:val="uk-UA"/>
              </w:rPr>
            </w:pPr>
            <w:r w:rsidRPr="00F75CB2">
              <w:rPr>
                <w:color w:val="000000" w:themeColor="text1"/>
                <w:lang w:val="uk-UA"/>
              </w:rPr>
              <w:t>351,5±13,1</w:t>
            </w:r>
          </w:p>
          <w:p w:rsidR="00B93598" w:rsidRPr="00F75CB2" w:rsidRDefault="00B93598" w:rsidP="00CC0987">
            <w:pPr>
              <w:jc w:val="center"/>
              <w:rPr>
                <w:color w:val="000000" w:themeColor="text1"/>
                <w:lang w:val="uk-UA"/>
              </w:rPr>
            </w:pPr>
            <w:r w:rsidRPr="00F75CB2">
              <w:rPr>
                <w:color w:val="000000" w:themeColor="text1"/>
                <w:lang w:val="uk-UA"/>
              </w:rPr>
              <w:t>вищий за середній</w:t>
            </w:r>
          </w:p>
          <w:p w:rsidR="00B93598" w:rsidRPr="00F75CB2" w:rsidRDefault="00B93598" w:rsidP="00CC0987">
            <w:pPr>
              <w:jc w:val="center"/>
              <w:rPr>
                <w:color w:val="000000" w:themeColor="text1"/>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jc w:val="center"/>
              <w:rPr>
                <w:color w:val="000000" w:themeColor="text1"/>
                <w:lang w:val="uk-UA"/>
              </w:rPr>
            </w:pPr>
            <w:r w:rsidRPr="00F75CB2">
              <w:rPr>
                <w:color w:val="000000" w:themeColor="text1"/>
                <w:lang w:val="uk-UA"/>
              </w:rPr>
              <w:t>360,9±14,3</w:t>
            </w:r>
          </w:p>
          <w:p w:rsidR="00B93598" w:rsidRPr="00F75CB2" w:rsidRDefault="00B93598" w:rsidP="00CC0987">
            <w:pPr>
              <w:jc w:val="center"/>
              <w:rPr>
                <w:color w:val="000000" w:themeColor="text1"/>
                <w:lang w:val="uk-UA"/>
              </w:rPr>
            </w:pPr>
            <w:r w:rsidRPr="00F75CB2">
              <w:rPr>
                <w:color w:val="000000" w:themeColor="text1"/>
                <w:lang w:val="uk-UA"/>
              </w:rPr>
              <w:t>високий</w:t>
            </w:r>
          </w:p>
          <w:p w:rsidR="00B93598" w:rsidRPr="00F75CB2" w:rsidRDefault="00B93598" w:rsidP="00CC0987">
            <w:pPr>
              <w:jc w:val="center"/>
              <w:rPr>
                <w:color w:val="000000" w:themeColor="text1"/>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ind w:right="-402" w:hanging="72"/>
              <w:jc w:val="center"/>
              <w:rPr>
                <w:color w:val="000000" w:themeColor="text1"/>
                <w:lang w:val="uk-UA"/>
              </w:rPr>
            </w:pPr>
            <w:r w:rsidRPr="00F75CB2">
              <w:rPr>
                <w:color w:val="000000" w:themeColor="text1"/>
                <w:lang w:val="uk-UA"/>
              </w:rPr>
              <w:t>0,48</w:t>
            </w:r>
          </w:p>
        </w:tc>
        <w:tc>
          <w:tcPr>
            <w:tcW w:w="1559"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jc w:val="center"/>
              <w:rPr>
                <w:color w:val="000000" w:themeColor="text1"/>
                <w:lang w:val="uk-UA"/>
              </w:rPr>
            </w:pPr>
            <w:r w:rsidRPr="00F75CB2">
              <w:rPr>
                <w:color w:val="000000" w:themeColor="text1"/>
                <w:lang w:val="uk-UA"/>
              </w:rPr>
              <w:t>341,5±12,5</w:t>
            </w:r>
          </w:p>
          <w:p w:rsidR="00B93598" w:rsidRPr="00F75CB2" w:rsidRDefault="00B93598" w:rsidP="00CC0987">
            <w:pPr>
              <w:jc w:val="center"/>
              <w:rPr>
                <w:color w:val="000000" w:themeColor="text1"/>
                <w:lang w:val="uk-UA"/>
              </w:rPr>
            </w:pPr>
            <w:r w:rsidRPr="00F75CB2">
              <w:rPr>
                <w:color w:val="000000" w:themeColor="text1"/>
                <w:lang w:val="uk-UA"/>
              </w:rPr>
              <w:t>вищий за середній</w:t>
            </w:r>
          </w:p>
          <w:p w:rsidR="00B93598" w:rsidRPr="00F75CB2" w:rsidRDefault="00B93598" w:rsidP="00CC0987">
            <w:pPr>
              <w:jc w:val="center"/>
              <w:rPr>
                <w:color w:val="000000" w:themeColor="text1"/>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jc w:val="center"/>
              <w:rPr>
                <w:color w:val="000000" w:themeColor="text1"/>
                <w:lang w:val="uk-UA"/>
              </w:rPr>
            </w:pPr>
            <w:r w:rsidRPr="00F75CB2">
              <w:rPr>
                <w:color w:val="000000" w:themeColor="text1"/>
                <w:lang w:val="uk-UA"/>
              </w:rPr>
              <w:t>359,3±13,8</w:t>
            </w:r>
          </w:p>
          <w:p w:rsidR="00B93598" w:rsidRPr="00F75CB2" w:rsidRDefault="00B93598" w:rsidP="00CC0987">
            <w:pPr>
              <w:jc w:val="center"/>
              <w:rPr>
                <w:color w:val="000000" w:themeColor="text1"/>
                <w:lang w:val="uk-UA"/>
              </w:rPr>
            </w:pPr>
            <w:r w:rsidRPr="00F75CB2">
              <w:rPr>
                <w:color w:val="000000" w:themeColor="text1"/>
                <w:lang w:val="uk-UA"/>
              </w:rPr>
              <w:t>вищий за середній</w:t>
            </w:r>
          </w:p>
          <w:p w:rsidR="00B93598" w:rsidRPr="00F75CB2" w:rsidRDefault="00B93598" w:rsidP="00CC0987">
            <w:pPr>
              <w:jc w:val="center"/>
              <w:rPr>
                <w:color w:val="000000" w:themeColor="text1"/>
                <w:lang w:val="uk-UA"/>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jc w:val="center"/>
              <w:rPr>
                <w:color w:val="000000" w:themeColor="text1"/>
                <w:lang w:val="uk-UA"/>
              </w:rPr>
            </w:pPr>
            <w:r w:rsidRPr="00F75CB2">
              <w:rPr>
                <w:color w:val="000000" w:themeColor="text1"/>
                <w:lang w:val="uk-UA"/>
              </w:rPr>
              <w:t>1,41</w:t>
            </w:r>
          </w:p>
        </w:tc>
      </w:tr>
      <w:tr w:rsidR="00F75CB2" w:rsidRPr="00F75CB2" w:rsidTr="00CC0987">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ЖЄЛ, мл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2450±91,54</w:t>
            </w:r>
          </w:p>
          <w:p w:rsidR="00B93598" w:rsidRPr="00F75CB2" w:rsidRDefault="00B93598" w:rsidP="00CC0987">
            <w:pPr>
              <w:jc w:val="center"/>
              <w:rPr>
                <w:color w:val="000000" w:themeColor="text1"/>
                <w:lang w:val="uk-UA"/>
              </w:rPr>
            </w:pPr>
            <w:r w:rsidRPr="00F75CB2">
              <w:rPr>
                <w:color w:val="000000" w:themeColor="text1"/>
                <w:lang w:val="uk-UA"/>
              </w:rPr>
              <w:t>нижче за норму</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2830±49,8</w:t>
            </w:r>
            <w:r w:rsidRPr="00F75CB2">
              <w:rPr>
                <w:color w:val="000000" w:themeColor="text1"/>
                <w:szCs w:val="28"/>
                <w:lang w:val="uk-UA"/>
              </w:rPr>
              <w:t>**</w:t>
            </w:r>
          </w:p>
          <w:p w:rsidR="00B93598" w:rsidRPr="00F75CB2" w:rsidRDefault="00B93598" w:rsidP="00CC0987">
            <w:pPr>
              <w:jc w:val="center"/>
              <w:rPr>
                <w:color w:val="000000" w:themeColor="text1"/>
                <w:lang w:val="uk-UA"/>
              </w:rPr>
            </w:pPr>
            <w:r w:rsidRPr="00F75CB2">
              <w:rPr>
                <w:color w:val="000000" w:themeColor="text1"/>
                <w:lang w:val="uk-UA"/>
              </w:rPr>
              <w:t>нижче за норму</w:t>
            </w:r>
          </w:p>
        </w:tc>
        <w:tc>
          <w:tcPr>
            <w:tcW w:w="567"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ind w:right="-466" w:hanging="106"/>
              <w:jc w:val="center"/>
              <w:rPr>
                <w:color w:val="000000" w:themeColor="text1"/>
                <w:lang w:val="uk-UA"/>
              </w:rPr>
            </w:pPr>
            <w:r w:rsidRPr="00F75CB2">
              <w:rPr>
                <w:color w:val="000000" w:themeColor="text1"/>
                <w:lang w:val="uk-UA"/>
              </w:rPr>
              <w:t>3,65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2400±71,98</w:t>
            </w:r>
          </w:p>
          <w:p w:rsidR="00B93598" w:rsidRPr="00F75CB2" w:rsidRDefault="00B93598" w:rsidP="00CC0987">
            <w:pPr>
              <w:jc w:val="center"/>
              <w:rPr>
                <w:color w:val="000000" w:themeColor="text1"/>
                <w:lang w:val="uk-UA"/>
              </w:rPr>
            </w:pPr>
            <w:r w:rsidRPr="00F75CB2">
              <w:rPr>
                <w:color w:val="000000" w:themeColor="text1"/>
                <w:lang w:val="uk-UA"/>
              </w:rPr>
              <w:t>нижче за норму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2510±52,5</w:t>
            </w:r>
          </w:p>
          <w:p w:rsidR="00B93598" w:rsidRPr="00F75CB2" w:rsidRDefault="00B93598" w:rsidP="00CC0987">
            <w:pPr>
              <w:jc w:val="center"/>
              <w:rPr>
                <w:color w:val="000000" w:themeColor="text1"/>
                <w:lang w:val="uk-UA"/>
              </w:rPr>
            </w:pPr>
            <w:r w:rsidRPr="00F75CB2">
              <w:rPr>
                <w:color w:val="000000" w:themeColor="text1"/>
                <w:lang w:val="uk-UA"/>
              </w:rPr>
              <w:t>нижче за норму</w:t>
            </w:r>
          </w:p>
        </w:tc>
        <w:tc>
          <w:tcPr>
            <w:tcW w:w="716"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jc w:val="center"/>
              <w:rPr>
                <w:color w:val="000000" w:themeColor="text1"/>
                <w:lang w:val="uk-UA"/>
              </w:rPr>
            </w:pPr>
            <w:r w:rsidRPr="00F75CB2">
              <w:rPr>
                <w:color w:val="000000" w:themeColor="text1"/>
                <w:lang w:val="uk-UA"/>
              </w:rPr>
              <w:t>1,23</w:t>
            </w:r>
          </w:p>
        </w:tc>
      </w:tr>
      <w:tr w:rsidR="00F75CB2" w:rsidRPr="00F75CB2" w:rsidTr="00CC0987">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Твд, 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61±5,7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67±2,1</w:t>
            </w:r>
          </w:p>
        </w:tc>
        <w:tc>
          <w:tcPr>
            <w:tcW w:w="567"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ind w:right="-402" w:hanging="72"/>
              <w:jc w:val="center"/>
              <w:rPr>
                <w:color w:val="000000" w:themeColor="text1"/>
                <w:lang w:val="uk-UA"/>
              </w:rPr>
            </w:pPr>
            <w:r w:rsidRPr="00F75CB2">
              <w:rPr>
                <w:color w:val="000000" w:themeColor="text1"/>
                <w:lang w:val="uk-UA"/>
              </w:rPr>
              <w:t>0,99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58±4,2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61±2,2</w:t>
            </w:r>
          </w:p>
        </w:tc>
        <w:tc>
          <w:tcPr>
            <w:tcW w:w="716"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jc w:val="center"/>
              <w:rPr>
                <w:color w:val="000000" w:themeColor="text1"/>
                <w:lang w:val="uk-UA"/>
              </w:rPr>
            </w:pPr>
            <w:r w:rsidRPr="00F75CB2">
              <w:rPr>
                <w:color w:val="000000" w:themeColor="text1"/>
                <w:lang w:val="uk-UA"/>
              </w:rPr>
              <w:t>0,63</w:t>
            </w:r>
          </w:p>
        </w:tc>
      </w:tr>
      <w:tr w:rsidR="00F75CB2" w:rsidRPr="00F75CB2" w:rsidTr="00CC0987">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Твид, 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15±2,2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25±2,1</w:t>
            </w:r>
            <w:r w:rsidRPr="00F75CB2">
              <w:rPr>
                <w:color w:val="000000" w:themeColor="text1"/>
                <w:szCs w:val="28"/>
                <w:lang w:val="uk-UA"/>
              </w:rPr>
              <w:t>*</w:t>
            </w:r>
            <w:r w:rsidRPr="005C3EA5">
              <w:rPr>
                <w:color w:val="000000" w:themeColor="text1"/>
                <w:sz w:val="22"/>
                <w:szCs w:val="28"/>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ind w:right="-402" w:hanging="72"/>
              <w:jc w:val="center"/>
              <w:rPr>
                <w:color w:val="000000" w:themeColor="text1"/>
                <w:lang w:val="uk-UA"/>
              </w:rPr>
            </w:pPr>
            <w:r w:rsidRPr="00F75CB2">
              <w:rPr>
                <w:color w:val="000000" w:themeColor="text1"/>
                <w:lang w:val="uk-UA"/>
              </w:rPr>
              <w:t>3,29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14,5±2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15±1,8</w:t>
            </w:r>
          </w:p>
        </w:tc>
        <w:tc>
          <w:tcPr>
            <w:tcW w:w="716"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jc w:val="center"/>
              <w:rPr>
                <w:color w:val="000000" w:themeColor="text1"/>
                <w:lang w:val="uk-UA"/>
              </w:rPr>
            </w:pPr>
            <w:r w:rsidRPr="00F75CB2">
              <w:rPr>
                <w:color w:val="000000" w:themeColor="text1"/>
                <w:lang w:val="uk-UA"/>
              </w:rPr>
              <w:t>0,19</w:t>
            </w:r>
          </w:p>
        </w:tc>
      </w:tr>
      <w:tr w:rsidR="00F75CB2" w:rsidRPr="00F75CB2" w:rsidTr="00CC0987">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ІГ, у.о.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0,19±0,05</w:t>
            </w:r>
          </w:p>
          <w:p w:rsidR="00B93598" w:rsidRPr="00F75CB2" w:rsidRDefault="00B93598" w:rsidP="00CC0987">
            <w:pPr>
              <w:jc w:val="center"/>
              <w:rPr>
                <w:color w:val="000000" w:themeColor="text1"/>
                <w:lang w:val="uk-UA"/>
              </w:rPr>
            </w:pPr>
            <w:r w:rsidRPr="00F75CB2">
              <w:rPr>
                <w:color w:val="000000" w:themeColor="text1"/>
                <w:lang w:val="uk-UA"/>
              </w:rPr>
              <w:t>низький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0,35±0,03</w:t>
            </w:r>
            <w:r w:rsidRPr="00F75CB2">
              <w:rPr>
                <w:color w:val="000000" w:themeColor="text1"/>
                <w:szCs w:val="28"/>
                <w:lang w:val="uk-UA"/>
              </w:rPr>
              <w:t>*</w:t>
            </w:r>
          </w:p>
          <w:p w:rsidR="00B93598" w:rsidRPr="00F75CB2" w:rsidRDefault="00B93598" w:rsidP="00CC0987">
            <w:pPr>
              <w:jc w:val="center"/>
              <w:rPr>
                <w:color w:val="000000" w:themeColor="text1"/>
                <w:lang w:val="uk-UA"/>
              </w:rPr>
            </w:pPr>
            <w:r w:rsidRPr="00F75CB2">
              <w:rPr>
                <w:color w:val="000000" w:themeColor="text1"/>
                <w:lang w:val="uk-UA"/>
              </w:rPr>
              <w:t>середній</w:t>
            </w:r>
          </w:p>
        </w:tc>
        <w:tc>
          <w:tcPr>
            <w:tcW w:w="567"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ind w:right="-402" w:hanging="72"/>
              <w:jc w:val="center"/>
              <w:rPr>
                <w:color w:val="000000" w:themeColor="text1"/>
                <w:lang w:val="uk-UA"/>
              </w:rPr>
            </w:pPr>
            <w:r w:rsidRPr="00F75CB2">
              <w:rPr>
                <w:color w:val="000000" w:themeColor="text1"/>
                <w:lang w:val="uk-UA"/>
              </w:rPr>
              <w:t>2,74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0,18±0,03</w:t>
            </w:r>
          </w:p>
          <w:p w:rsidR="00B93598" w:rsidRPr="00F75CB2" w:rsidRDefault="00B93598" w:rsidP="00CC0987">
            <w:pPr>
              <w:jc w:val="center"/>
              <w:rPr>
                <w:color w:val="000000" w:themeColor="text1"/>
                <w:lang w:val="uk-UA"/>
              </w:rPr>
            </w:pPr>
            <w:r w:rsidRPr="00F75CB2">
              <w:rPr>
                <w:color w:val="000000" w:themeColor="text1"/>
                <w:lang w:val="uk-UA"/>
              </w:rPr>
              <w:t>низький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0,19±0,05</w:t>
            </w:r>
          </w:p>
          <w:p w:rsidR="00B93598" w:rsidRPr="00F75CB2" w:rsidRDefault="00B93598" w:rsidP="00CC0987">
            <w:pPr>
              <w:jc w:val="center"/>
              <w:rPr>
                <w:color w:val="000000" w:themeColor="text1"/>
                <w:lang w:val="uk-UA"/>
              </w:rPr>
            </w:pPr>
            <w:r w:rsidRPr="00F75CB2">
              <w:rPr>
                <w:color w:val="000000" w:themeColor="text1"/>
                <w:lang w:val="uk-UA"/>
              </w:rPr>
              <w:t>низький</w:t>
            </w:r>
          </w:p>
        </w:tc>
        <w:tc>
          <w:tcPr>
            <w:tcW w:w="716"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jc w:val="center"/>
              <w:rPr>
                <w:color w:val="000000" w:themeColor="text1"/>
                <w:lang w:val="uk-UA"/>
              </w:rPr>
            </w:pPr>
            <w:r w:rsidRPr="00F75CB2">
              <w:rPr>
                <w:color w:val="000000" w:themeColor="text1"/>
                <w:lang w:val="uk-UA"/>
              </w:rPr>
              <w:t>0,17</w:t>
            </w:r>
          </w:p>
        </w:tc>
      </w:tr>
      <w:tr w:rsidR="00F75CB2" w:rsidRPr="00F75CB2" w:rsidTr="00CC0987">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Іск, у.о.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1868,2±138,5</w:t>
            </w:r>
          </w:p>
          <w:p w:rsidR="00B93598" w:rsidRPr="00F75CB2" w:rsidRDefault="00B93598" w:rsidP="00CC0987">
            <w:pPr>
              <w:jc w:val="center"/>
              <w:rPr>
                <w:color w:val="000000" w:themeColor="text1"/>
                <w:lang w:val="uk-UA"/>
              </w:rPr>
            </w:pPr>
            <w:r w:rsidRPr="00F75CB2">
              <w:rPr>
                <w:color w:val="000000" w:themeColor="text1"/>
                <w:lang w:val="uk-UA"/>
              </w:rPr>
              <w:t>середній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2447,4±141,5</w:t>
            </w:r>
            <w:r w:rsidRPr="00F75CB2">
              <w:rPr>
                <w:color w:val="000000" w:themeColor="text1"/>
                <w:szCs w:val="28"/>
                <w:lang w:val="uk-UA"/>
              </w:rPr>
              <w:t>**</w:t>
            </w:r>
          </w:p>
          <w:p w:rsidR="00B93598" w:rsidRPr="00F75CB2" w:rsidRDefault="00B93598" w:rsidP="00CC0987">
            <w:pPr>
              <w:jc w:val="center"/>
              <w:rPr>
                <w:color w:val="000000" w:themeColor="text1"/>
                <w:lang w:val="uk-UA"/>
              </w:rPr>
            </w:pPr>
            <w:r w:rsidRPr="00F75CB2">
              <w:rPr>
                <w:color w:val="000000" w:themeColor="text1"/>
                <w:lang w:val="uk-UA"/>
              </w:rPr>
              <w:t>середній</w:t>
            </w:r>
          </w:p>
        </w:tc>
        <w:tc>
          <w:tcPr>
            <w:tcW w:w="567"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ind w:right="-402" w:hanging="72"/>
              <w:jc w:val="center"/>
              <w:rPr>
                <w:color w:val="000000" w:themeColor="text1"/>
                <w:lang w:val="uk-UA"/>
              </w:rPr>
            </w:pPr>
            <w:r w:rsidRPr="00F75CB2">
              <w:rPr>
                <w:color w:val="000000" w:themeColor="text1"/>
                <w:lang w:val="uk-UA"/>
              </w:rPr>
              <w:t>2,93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1762,1±129,3</w:t>
            </w:r>
          </w:p>
          <w:p w:rsidR="00B93598" w:rsidRPr="00F75CB2" w:rsidRDefault="00B93598" w:rsidP="00CC0987">
            <w:pPr>
              <w:jc w:val="center"/>
              <w:rPr>
                <w:color w:val="000000" w:themeColor="text1"/>
                <w:lang w:val="uk-UA"/>
              </w:rPr>
            </w:pPr>
            <w:r w:rsidRPr="00F75CB2">
              <w:rPr>
                <w:color w:val="000000" w:themeColor="text1"/>
                <w:lang w:val="uk-UA"/>
              </w:rPr>
              <w:t>нижчий за середній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1961,2±145,3</w:t>
            </w:r>
          </w:p>
          <w:p w:rsidR="00B93598" w:rsidRPr="00F75CB2" w:rsidRDefault="00B93598" w:rsidP="00CC0987">
            <w:pPr>
              <w:jc w:val="center"/>
              <w:rPr>
                <w:color w:val="000000" w:themeColor="text1"/>
                <w:lang w:val="uk-UA"/>
              </w:rPr>
            </w:pPr>
            <w:r w:rsidRPr="00F75CB2">
              <w:rPr>
                <w:color w:val="000000" w:themeColor="text1"/>
                <w:lang w:val="uk-UA"/>
              </w:rPr>
              <w:t>середній</w:t>
            </w:r>
          </w:p>
        </w:tc>
        <w:tc>
          <w:tcPr>
            <w:tcW w:w="716"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jc w:val="center"/>
              <w:rPr>
                <w:color w:val="000000" w:themeColor="text1"/>
                <w:lang w:val="uk-UA"/>
              </w:rPr>
            </w:pPr>
            <w:r w:rsidRPr="00F75CB2">
              <w:rPr>
                <w:color w:val="000000" w:themeColor="text1"/>
                <w:lang w:val="uk-UA"/>
              </w:rPr>
              <w:t>1,02</w:t>
            </w:r>
          </w:p>
        </w:tc>
      </w:tr>
      <w:tr w:rsidR="00F75CB2" w:rsidRPr="00F75CB2" w:rsidTr="00CC0987">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РФСзд, бали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18,52±2,25</w:t>
            </w:r>
          </w:p>
          <w:p w:rsidR="00B93598" w:rsidRPr="00F75CB2" w:rsidRDefault="00B93598" w:rsidP="00CC0987">
            <w:pPr>
              <w:jc w:val="center"/>
              <w:rPr>
                <w:color w:val="000000" w:themeColor="text1"/>
                <w:lang w:val="uk-UA"/>
              </w:rPr>
            </w:pPr>
            <w:r w:rsidRPr="00F75CB2">
              <w:rPr>
                <w:color w:val="000000" w:themeColor="text1"/>
                <w:lang w:val="uk-UA"/>
              </w:rPr>
              <w:t>низький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35,35±3,41</w:t>
            </w:r>
            <w:r w:rsidRPr="00F75CB2">
              <w:rPr>
                <w:color w:val="000000" w:themeColor="text1"/>
                <w:szCs w:val="28"/>
                <w:lang w:val="uk-UA"/>
              </w:rPr>
              <w:t>***</w:t>
            </w:r>
          </w:p>
          <w:p w:rsidR="00B93598" w:rsidRPr="00F75CB2" w:rsidRDefault="00B93598" w:rsidP="00CC0987">
            <w:pPr>
              <w:jc w:val="center"/>
              <w:rPr>
                <w:color w:val="000000" w:themeColor="text1"/>
                <w:lang w:val="uk-UA"/>
              </w:rPr>
            </w:pPr>
            <w:r w:rsidRPr="00F75CB2">
              <w:rPr>
                <w:color w:val="000000" w:themeColor="text1"/>
                <w:lang w:val="uk-UA"/>
              </w:rPr>
              <w:t>нижче за середній</w:t>
            </w:r>
          </w:p>
        </w:tc>
        <w:tc>
          <w:tcPr>
            <w:tcW w:w="567"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ind w:right="-402" w:hanging="72"/>
              <w:jc w:val="center"/>
              <w:rPr>
                <w:color w:val="000000" w:themeColor="text1"/>
                <w:lang w:val="uk-UA"/>
              </w:rPr>
            </w:pPr>
            <w:r w:rsidRPr="00F75CB2">
              <w:rPr>
                <w:color w:val="000000" w:themeColor="text1"/>
                <w:lang w:val="uk-UA"/>
              </w:rPr>
              <w:t>4,12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16,73±1,9</w:t>
            </w:r>
          </w:p>
          <w:p w:rsidR="00B93598" w:rsidRPr="00F75CB2" w:rsidRDefault="00B93598" w:rsidP="00CC0987">
            <w:pPr>
              <w:jc w:val="center"/>
              <w:rPr>
                <w:color w:val="000000" w:themeColor="text1"/>
                <w:lang w:val="uk-UA"/>
              </w:rPr>
            </w:pPr>
            <w:r w:rsidRPr="00F75CB2">
              <w:rPr>
                <w:color w:val="000000" w:themeColor="text1"/>
                <w:lang w:val="uk-UA"/>
              </w:rPr>
              <w:t>низький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CC0987">
            <w:pPr>
              <w:jc w:val="center"/>
              <w:rPr>
                <w:color w:val="000000" w:themeColor="text1"/>
                <w:lang w:val="uk-UA"/>
              </w:rPr>
            </w:pPr>
            <w:r w:rsidRPr="00F75CB2">
              <w:rPr>
                <w:color w:val="000000" w:themeColor="text1"/>
                <w:lang w:val="uk-UA"/>
              </w:rPr>
              <w:t>18,59±3,3</w:t>
            </w:r>
          </w:p>
          <w:p w:rsidR="00B93598" w:rsidRPr="00F75CB2" w:rsidRDefault="00B93598" w:rsidP="00CC0987">
            <w:pPr>
              <w:jc w:val="center"/>
              <w:rPr>
                <w:color w:val="000000" w:themeColor="text1"/>
                <w:lang w:val="uk-UA"/>
              </w:rPr>
            </w:pPr>
            <w:r w:rsidRPr="00F75CB2">
              <w:rPr>
                <w:color w:val="000000" w:themeColor="text1"/>
                <w:lang w:val="uk-UA"/>
              </w:rPr>
              <w:t>низький</w:t>
            </w:r>
          </w:p>
        </w:tc>
        <w:tc>
          <w:tcPr>
            <w:tcW w:w="716"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CC0987">
            <w:pPr>
              <w:jc w:val="center"/>
              <w:rPr>
                <w:color w:val="000000" w:themeColor="text1"/>
                <w:lang w:val="uk-UA"/>
              </w:rPr>
            </w:pPr>
            <w:r w:rsidRPr="00F75CB2">
              <w:rPr>
                <w:color w:val="000000" w:themeColor="text1"/>
                <w:lang w:val="uk-UA"/>
              </w:rPr>
              <w:t>0,49</w:t>
            </w:r>
          </w:p>
        </w:tc>
      </w:tr>
    </w:tbl>
    <w:p w:rsidR="00B93598" w:rsidRPr="00F75CB2" w:rsidRDefault="00327B95" w:rsidP="00B93598">
      <w:pPr>
        <w:spacing w:line="360" w:lineRule="auto"/>
        <w:rPr>
          <w:color w:val="000000" w:themeColor="text1"/>
          <w:szCs w:val="28"/>
          <w:lang w:val="uk-UA"/>
        </w:rPr>
      </w:pPr>
      <w:r w:rsidRPr="00F75CB2">
        <w:rPr>
          <w:color w:val="000000" w:themeColor="text1"/>
          <w:szCs w:val="28"/>
          <w:lang w:val="uk-UA"/>
        </w:rPr>
        <w:t xml:space="preserve">  </w:t>
      </w:r>
      <w:r w:rsidR="00B93598" w:rsidRPr="00F75CB2">
        <w:rPr>
          <w:color w:val="000000" w:themeColor="text1"/>
          <w:szCs w:val="28"/>
          <w:lang w:val="uk-UA"/>
        </w:rPr>
        <w:t>Примітка: *</w:t>
      </w:r>
      <w:r w:rsidR="00B93598" w:rsidRPr="00F75CB2">
        <w:rPr>
          <w:b/>
          <w:color w:val="000000" w:themeColor="text1"/>
          <w:szCs w:val="28"/>
          <w:lang w:val="uk-UA"/>
        </w:rPr>
        <w:t xml:space="preserve"> </w:t>
      </w:r>
      <w:r w:rsidR="00B93598" w:rsidRPr="00F75CB2">
        <w:rPr>
          <w:color w:val="000000" w:themeColor="text1"/>
          <w:szCs w:val="28"/>
          <w:lang w:val="uk-UA"/>
        </w:rPr>
        <w:noBreakHyphen/>
        <w:t xml:space="preserve"> p &lt; 0,05; ** </w:t>
      </w:r>
      <w:r w:rsidR="00B93598" w:rsidRPr="00F75CB2">
        <w:rPr>
          <w:color w:val="000000" w:themeColor="text1"/>
          <w:szCs w:val="28"/>
          <w:lang w:val="uk-UA"/>
        </w:rPr>
        <w:noBreakHyphen/>
        <w:t xml:space="preserve"> p &lt; 0,01; *** </w:t>
      </w:r>
      <w:r w:rsidR="00B93598" w:rsidRPr="00F75CB2">
        <w:rPr>
          <w:color w:val="000000" w:themeColor="text1"/>
          <w:szCs w:val="28"/>
          <w:lang w:val="uk-UA"/>
        </w:rPr>
        <w:noBreakHyphen/>
        <w:t xml:space="preserve"> p &lt; 0,001  у порівнянні з початком дослідження</w:t>
      </w:r>
    </w:p>
    <w:p w:rsidR="00327B95" w:rsidRPr="00F75CB2" w:rsidRDefault="00327B95" w:rsidP="00327B95">
      <w:pPr>
        <w:spacing w:line="360" w:lineRule="auto"/>
        <w:ind w:firstLine="708"/>
        <w:jc w:val="both"/>
        <w:rPr>
          <w:color w:val="000000" w:themeColor="text1"/>
          <w:sz w:val="28"/>
          <w:lang w:val="uk-UA"/>
        </w:rPr>
      </w:pPr>
      <w:r w:rsidRPr="00F75CB2">
        <w:rPr>
          <w:color w:val="000000" w:themeColor="text1"/>
          <w:sz w:val="28"/>
          <w:lang w:val="uk-UA"/>
        </w:rPr>
        <w:lastRenderedPageBreak/>
        <w:t xml:space="preserve">Рівень функціонального стану системи зовнішнього дихання </w:t>
      </w:r>
      <w:r w:rsidRPr="00F75CB2">
        <w:rPr>
          <w:color w:val="000000" w:themeColor="text1"/>
          <w:sz w:val="28"/>
          <w:szCs w:val="28"/>
          <w:lang w:val="uk-UA"/>
        </w:rPr>
        <w:t xml:space="preserve">змінився </w:t>
      </w:r>
      <w:r w:rsidRPr="00F75CB2">
        <w:rPr>
          <w:color w:val="000000" w:themeColor="text1"/>
          <w:sz w:val="28"/>
          <w:lang w:val="uk-UA"/>
        </w:rPr>
        <w:t xml:space="preserve">з низького рівня на нижче за середній рівня в хлопців ЕГ (18,52±2,25 </w:t>
      </w:r>
      <w:r w:rsidRPr="00F75CB2">
        <w:rPr>
          <w:color w:val="000000" w:themeColor="text1"/>
          <w:sz w:val="28"/>
          <w:szCs w:val="28"/>
          <w:lang w:val="uk-UA"/>
        </w:rPr>
        <w:t>балів – 35,35±3,41 балів</w:t>
      </w:r>
      <w:r w:rsidRPr="00F75CB2">
        <w:rPr>
          <w:color w:val="000000" w:themeColor="text1"/>
          <w:sz w:val="28"/>
          <w:lang w:val="uk-UA"/>
        </w:rPr>
        <w:t>). Також значення показника індексу гіпоксії впродовж дослідження</w:t>
      </w:r>
      <w:r w:rsidRPr="00F75CB2">
        <w:rPr>
          <w:color w:val="000000" w:themeColor="text1"/>
          <w:sz w:val="28"/>
          <w:szCs w:val="28"/>
          <w:lang w:val="uk-UA"/>
        </w:rPr>
        <w:t xml:space="preserve"> змінився з низького рівня на середній (0,19±0,05 у.о. – 0,35±0,03 у.о.) </w:t>
      </w:r>
      <w:r w:rsidRPr="00F75CB2">
        <w:rPr>
          <w:color w:val="000000" w:themeColor="text1"/>
          <w:sz w:val="28"/>
          <w:lang w:val="uk-UA"/>
        </w:rPr>
        <w:t xml:space="preserve">в хлопців ЕГ </w:t>
      </w:r>
      <w:r w:rsidRPr="00F75CB2">
        <w:rPr>
          <w:color w:val="000000" w:themeColor="text1"/>
          <w:sz w:val="28"/>
          <w:szCs w:val="28"/>
          <w:lang w:val="uk-UA"/>
        </w:rPr>
        <w:t xml:space="preserve">(див. табл. 3.3). </w:t>
      </w:r>
    </w:p>
    <w:p w:rsidR="00B93598" w:rsidRPr="00F75CB2" w:rsidRDefault="00B93598" w:rsidP="00B93598">
      <w:pPr>
        <w:spacing w:line="360" w:lineRule="auto"/>
        <w:ind w:firstLine="708"/>
        <w:jc w:val="both"/>
        <w:rPr>
          <w:color w:val="000000" w:themeColor="text1"/>
          <w:sz w:val="28"/>
          <w:lang w:val="uk-UA"/>
        </w:rPr>
      </w:pPr>
      <w:r w:rsidRPr="00F75CB2">
        <w:rPr>
          <w:color w:val="000000" w:themeColor="text1"/>
          <w:sz w:val="28"/>
          <w:szCs w:val="28"/>
          <w:lang w:val="uk-UA"/>
        </w:rPr>
        <w:t xml:space="preserve">Динаміка показників фізичного розвитку і системи зовнішнього дихання </w:t>
      </w:r>
      <w:r w:rsidRPr="00F75CB2">
        <w:rPr>
          <w:color w:val="000000" w:themeColor="text1"/>
          <w:sz w:val="28"/>
          <w:lang w:val="uk-UA"/>
        </w:rPr>
        <w:t xml:space="preserve">хлопців </w:t>
      </w:r>
      <w:r w:rsidR="00F068BA">
        <w:rPr>
          <w:color w:val="000000" w:themeColor="text1"/>
          <w:sz w:val="28"/>
          <w:szCs w:val="28"/>
          <w:lang w:val="uk-UA"/>
        </w:rPr>
        <w:t>середнього</w:t>
      </w:r>
      <w:r w:rsidR="00F068BA" w:rsidRPr="00F75CB2">
        <w:rPr>
          <w:color w:val="000000" w:themeColor="text1"/>
          <w:sz w:val="28"/>
          <w:szCs w:val="28"/>
          <w:lang w:val="uk-UA"/>
        </w:rPr>
        <w:t xml:space="preserve"> </w:t>
      </w:r>
      <w:r w:rsidRPr="00F75CB2">
        <w:rPr>
          <w:color w:val="000000" w:themeColor="text1"/>
          <w:sz w:val="28"/>
          <w:szCs w:val="28"/>
          <w:lang w:val="uk-UA"/>
        </w:rPr>
        <w:t xml:space="preserve">шкільного віку ЕГ протягом дослідження свідчить про позитивний вплив секційних занять з </w:t>
      </w:r>
      <w:r w:rsidR="00E048EA" w:rsidRPr="00F75CB2">
        <w:rPr>
          <w:color w:val="000000" w:themeColor="text1"/>
          <w:sz w:val="28"/>
          <w:szCs w:val="28"/>
          <w:lang w:val="uk-UA"/>
        </w:rPr>
        <w:t xml:space="preserve">футболу </w:t>
      </w:r>
      <w:r w:rsidRPr="00F75CB2">
        <w:rPr>
          <w:color w:val="000000" w:themeColor="text1"/>
          <w:sz w:val="28"/>
          <w:szCs w:val="28"/>
          <w:lang w:val="uk-UA"/>
        </w:rPr>
        <w:t>на зазначені показники.</w:t>
      </w:r>
    </w:p>
    <w:p w:rsidR="00B93598" w:rsidRPr="00F75CB2" w:rsidRDefault="00B93598" w:rsidP="00B93598">
      <w:pPr>
        <w:spacing w:line="360" w:lineRule="auto"/>
        <w:ind w:firstLine="708"/>
        <w:jc w:val="both"/>
        <w:rPr>
          <w:color w:val="000000" w:themeColor="text1"/>
          <w:sz w:val="28"/>
          <w:lang w:val="uk-UA"/>
        </w:rPr>
      </w:pPr>
      <w:r w:rsidRPr="00F75CB2">
        <w:rPr>
          <w:color w:val="000000" w:themeColor="text1"/>
          <w:sz w:val="28"/>
          <w:lang w:val="uk-UA"/>
        </w:rPr>
        <w:t xml:space="preserve">Аналіз динаміки показників </w:t>
      </w:r>
      <w:r w:rsidRPr="00F75CB2">
        <w:rPr>
          <w:color w:val="000000" w:themeColor="text1"/>
          <w:sz w:val="28"/>
          <w:szCs w:val="28"/>
          <w:lang w:val="uk-UA"/>
        </w:rPr>
        <w:t xml:space="preserve">серцево-судинної системи протягом дослідження дозволив визначити статистично достовірні зміни за показниками частоти серцевих скорочень, </w:t>
      </w:r>
      <w:r w:rsidRPr="00F75CB2">
        <w:rPr>
          <w:color w:val="000000" w:themeColor="text1"/>
          <w:sz w:val="28"/>
          <w:lang w:val="uk-UA"/>
        </w:rPr>
        <w:t>систолічного артеріального тиску, індексу Робінсона, коефіцієнта економізації кровообігу і рівня функціонального стану серцево-судинної системи в хлопців</w:t>
      </w:r>
      <w:r w:rsidRPr="00F75CB2">
        <w:rPr>
          <w:color w:val="000000" w:themeColor="text1"/>
          <w:sz w:val="28"/>
          <w:szCs w:val="28"/>
          <w:lang w:val="uk-UA"/>
        </w:rPr>
        <w:t xml:space="preserve"> ЕГ (див. табл. 3.</w:t>
      </w:r>
      <w:r w:rsidR="00882282" w:rsidRPr="00F75CB2">
        <w:rPr>
          <w:color w:val="000000" w:themeColor="text1"/>
          <w:sz w:val="28"/>
          <w:szCs w:val="28"/>
          <w:lang w:val="uk-UA"/>
        </w:rPr>
        <w:t>4</w:t>
      </w:r>
      <w:r w:rsidRPr="00F75CB2">
        <w:rPr>
          <w:color w:val="000000" w:themeColor="text1"/>
          <w:sz w:val="28"/>
          <w:szCs w:val="28"/>
          <w:lang w:val="uk-UA"/>
        </w:rPr>
        <w:t xml:space="preserve">). Це засвідчило про оптимізацію роботи </w:t>
      </w:r>
      <w:r w:rsidRPr="00F75CB2">
        <w:rPr>
          <w:color w:val="000000" w:themeColor="text1"/>
          <w:sz w:val="28"/>
          <w:lang w:val="uk-UA"/>
        </w:rPr>
        <w:t>серцево-судинної системи</w:t>
      </w:r>
      <w:r w:rsidRPr="00F75CB2">
        <w:rPr>
          <w:color w:val="000000" w:themeColor="text1"/>
          <w:sz w:val="28"/>
          <w:szCs w:val="28"/>
          <w:lang w:val="uk-UA"/>
        </w:rPr>
        <w:t xml:space="preserve"> під впливом секційних занять з </w:t>
      </w:r>
      <w:r w:rsidR="00E048EA" w:rsidRPr="00F75CB2">
        <w:rPr>
          <w:color w:val="000000" w:themeColor="text1"/>
          <w:sz w:val="28"/>
          <w:szCs w:val="28"/>
          <w:lang w:val="uk-UA"/>
        </w:rPr>
        <w:t>футболу</w:t>
      </w:r>
      <w:r w:rsidRPr="00F75CB2">
        <w:rPr>
          <w:color w:val="000000" w:themeColor="text1"/>
          <w:sz w:val="28"/>
          <w:lang w:val="uk-UA"/>
        </w:rPr>
        <w:t>.</w:t>
      </w:r>
      <w:r w:rsidRPr="00F75CB2">
        <w:rPr>
          <w:color w:val="000000" w:themeColor="text1"/>
          <w:sz w:val="28"/>
          <w:lang w:val="uk-UA"/>
        </w:rPr>
        <w:tab/>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Так, у хлопчиків обох досліджуваних груп зменшилися значення показників </w:t>
      </w:r>
      <w:r w:rsidRPr="00F75CB2">
        <w:rPr>
          <w:color w:val="000000" w:themeColor="text1"/>
          <w:sz w:val="28"/>
          <w:lang w:val="uk-UA"/>
        </w:rPr>
        <w:t>частоти серцевих скорочень, систолічного й артеріального артеріального тиску, серцевого індексу, індексу Робінсона, коефіцієнту економізації кровообігу. Збільшилися числові значення систолічного об’єму крові і рівня функціонального стану серцево-судинної системи.</w:t>
      </w:r>
    </w:p>
    <w:p w:rsidR="00B93598" w:rsidRPr="00F75CB2" w:rsidRDefault="00B93598" w:rsidP="00B93598">
      <w:pPr>
        <w:spacing w:line="360" w:lineRule="auto"/>
        <w:ind w:firstLine="708"/>
        <w:jc w:val="both"/>
        <w:rPr>
          <w:color w:val="000000" w:themeColor="text1"/>
          <w:sz w:val="28"/>
          <w:lang w:val="uk-UA"/>
        </w:rPr>
      </w:pPr>
      <w:r w:rsidRPr="00F75CB2">
        <w:rPr>
          <w:color w:val="000000" w:themeColor="text1"/>
          <w:sz w:val="28"/>
          <w:lang w:val="uk-UA"/>
        </w:rPr>
        <w:t xml:space="preserve">Систолічний і хвилинний об’єми крові впродовж всього дослідження у всіх хлопців </w:t>
      </w:r>
      <w:r w:rsidR="00F068BA">
        <w:rPr>
          <w:color w:val="000000" w:themeColor="text1"/>
          <w:sz w:val="28"/>
          <w:szCs w:val="28"/>
          <w:lang w:val="uk-UA"/>
        </w:rPr>
        <w:t>середнього</w:t>
      </w:r>
      <w:r w:rsidR="00F068BA" w:rsidRPr="00F75CB2">
        <w:rPr>
          <w:color w:val="000000" w:themeColor="text1"/>
          <w:sz w:val="28"/>
          <w:szCs w:val="28"/>
          <w:lang w:val="uk-UA"/>
        </w:rPr>
        <w:t xml:space="preserve"> </w:t>
      </w:r>
      <w:r w:rsidRPr="00F75CB2">
        <w:rPr>
          <w:color w:val="000000" w:themeColor="text1"/>
          <w:sz w:val="28"/>
          <w:szCs w:val="28"/>
          <w:lang w:val="uk-UA"/>
        </w:rPr>
        <w:t>шкільного віку</w:t>
      </w:r>
      <w:r w:rsidRPr="00F75CB2">
        <w:rPr>
          <w:color w:val="000000" w:themeColor="text1"/>
          <w:sz w:val="28"/>
          <w:lang w:val="uk-UA"/>
        </w:rPr>
        <w:t xml:space="preserve"> відповідали високому рівню. </w:t>
      </w: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lang w:val="uk-UA"/>
        </w:rPr>
        <w:t xml:space="preserve">У хлопців ЕГ впродовж навчального року відбулися якісні зміни за показниками індексу Робінсона (102,1±2,3 – 86,9±2,2 у.о.) та серцевого індексу (3,6±0,19 – 3,2±0,18 </w:t>
      </w:r>
      <w:r w:rsidRPr="00F75CB2">
        <w:rPr>
          <w:bCs/>
          <w:color w:val="000000" w:themeColor="text1"/>
          <w:sz w:val="28"/>
          <w:szCs w:val="28"/>
          <w:lang w:val="uk-UA"/>
        </w:rPr>
        <w:t>л</w:t>
      </w:r>
      <w:r w:rsidRPr="00F75CB2">
        <w:rPr>
          <w:color w:val="000000" w:themeColor="text1"/>
          <w:sz w:val="16"/>
          <w:szCs w:val="16"/>
          <w:lang w:val="uk-UA"/>
        </w:rPr>
        <w:sym w:font="Symbol" w:char="F0B7"/>
      </w:r>
      <w:r w:rsidRPr="00F75CB2">
        <w:rPr>
          <w:color w:val="000000" w:themeColor="text1"/>
          <w:sz w:val="28"/>
          <w:szCs w:val="28"/>
          <w:lang w:val="uk-UA"/>
        </w:rPr>
        <w:t>хв</w:t>
      </w:r>
      <w:r w:rsidRPr="00F75CB2">
        <w:rPr>
          <w:color w:val="000000" w:themeColor="text1"/>
          <w:sz w:val="16"/>
          <w:szCs w:val="16"/>
          <w:lang w:val="uk-UA"/>
        </w:rPr>
        <w:sym w:font="Symbol" w:char="F0B7"/>
      </w:r>
      <w:r w:rsidRPr="00F75CB2">
        <w:rPr>
          <w:bCs/>
          <w:color w:val="000000" w:themeColor="text1"/>
          <w:sz w:val="28"/>
          <w:szCs w:val="28"/>
          <w:lang w:val="uk-UA"/>
        </w:rPr>
        <w:t>м</w:t>
      </w:r>
      <w:r w:rsidRPr="00F75CB2">
        <w:rPr>
          <w:bCs/>
          <w:color w:val="000000" w:themeColor="text1"/>
          <w:sz w:val="28"/>
          <w:szCs w:val="28"/>
          <w:vertAlign w:val="superscript"/>
          <w:lang w:val="uk-UA"/>
        </w:rPr>
        <w:t>-2</w:t>
      </w:r>
      <w:r w:rsidRPr="00F75CB2">
        <w:rPr>
          <w:color w:val="000000" w:themeColor="text1"/>
          <w:sz w:val="28"/>
          <w:lang w:val="uk-UA"/>
        </w:rPr>
        <w:t xml:space="preserve">). Так, якщо на початку дослідження значення серцевого індексу свідчило про гіперрегуляцію, то в кінці дослідження цей показник відповідав нормі. </w:t>
      </w:r>
      <w:r w:rsidR="003D57CB">
        <w:rPr>
          <w:color w:val="000000" w:themeColor="text1"/>
          <w:sz w:val="28"/>
          <w:szCs w:val="28"/>
          <w:lang w:val="uk-UA"/>
        </w:rPr>
        <w:t xml:space="preserve">Показники СОК, ХОК, КЕК, </w:t>
      </w:r>
      <w:r w:rsidRPr="00F75CB2">
        <w:rPr>
          <w:color w:val="000000" w:themeColor="text1"/>
          <w:sz w:val="28"/>
          <w:szCs w:val="28"/>
          <w:lang w:val="uk-UA"/>
        </w:rPr>
        <w:t>РФСссс залишилися в одному і тому ж функціональному класі (див. табл. 3.</w:t>
      </w:r>
      <w:r w:rsidR="00882282" w:rsidRPr="00F75CB2">
        <w:rPr>
          <w:color w:val="000000" w:themeColor="text1"/>
          <w:sz w:val="28"/>
          <w:szCs w:val="28"/>
          <w:lang w:val="uk-UA"/>
        </w:rPr>
        <w:t>4</w:t>
      </w:r>
      <w:r w:rsidRPr="00F75CB2">
        <w:rPr>
          <w:color w:val="000000" w:themeColor="text1"/>
          <w:sz w:val="28"/>
          <w:szCs w:val="28"/>
          <w:lang w:val="uk-UA"/>
        </w:rPr>
        <w:t>).</w:t>
      </w:r>
    </w:p>
    <w:p w:rsidR="00B93598" w:rsidRPr="00F75CB2" w:rsidRDefault="00B93598" w:rsidP="00B93598">
      <w:pPr>
        <w:spacing w:line="360" w:lineRule="auto"/>
        <w:ind w:firstLine="708"/>
        <w:jc w:val="both"/>
        <w:rPr>
          <w:color w:val="000000" w:themeColor="text1"/>
          <w:sz w:val="28"/>
          <w:lang w:val="uk-UA"/>
        </w:rPr>
      </w:pPr>
    </w:p>
    <w:p w:rsidR="00B93598" w:rsidRPr="00F75CB2" w:rsidRDefault="00B93598" w:rsidP="00B93598">
      <w:pPr>
        <w:spacing w:line="360" w:lineRule="auto"/>
        <w:ind w:firstLine="708"/>
        <w:jc w:val="both"/>
        <w:rPr>
          <w:color w:val="000000" w:themeColor="text1"/>
          <w:sz w:val="28"/>
          <w:lang w:val="uk-UA"/>
        </w:rPr>
      </w:pPr>
    </w:p>
    <w:p w:rsidR="00B93598" w:rsidRPr="00F75CB2" w:rsidRDefault="00B93598" w:rsidP="00B93598">
      <w:pPr>
        <w:spacing w:line="360" w:lineRule="auto"/>
        <w:ind w:firstLine="708"/>
        <w:jc w:val="right"/>
        <w:rPr>
          <w:color w:val="000000" w:themeColor="text1"/>
          <w:sz w:val="28"/>
          <w:szCs w:val="28"/>
          <w:lang w:val="uk-UA"/>
        </w:rPr>
      </w:pPr>
      <w:r w:rsidRPr="00F75CB2">
        <w:rPr>
          <w:color w:val="000000" w:themeColor="text1"/>
          <w:sz w:val="28"/>
          <w:szCs w:val="28"/>
          <w:lang w:val="uk-UA"/>
        </w:rPr>
        <w:lastRenderedPageBreak/>
        <w:t>Таблиця 3.</w:t>
      </w:r>
      <w:r w:rsidR="00882282" w:rsidRPr="00F75CB2">
        <w:rPr>
          <w:color w:val="000000" w:themeColor="text1"/>
          <w:sz w:val="28"/>
          <w:szCs w:val="28"/>
          <w:lang w:val="uk-UA"/>
        </w:rPr>
        <w:t>4</w:t>
      </w:r>
    </w:p>
    <w:p w:rsidR="00B93598" w:rsidRPr="00F75CB2" w:rsidRDefault="00B93598" w:rsidP="00B93598">
      <w:pPr>
        <w:spacing w:line="360" w:lineRule="auto"/>
        <w:jc w:val="center"/>
        <w:rPr>
          <w:color w:val="000000" w:themeColor="text1"/>
          <w:sz w:val="28"/>
          <w:szCs w:val="28"/>
          <w:highlight w:val="cyan"/>
          <w:lang w:val="uk-UA"/>
        </w:rPr>
      </w:pPr>
      <w:r w:rsidRPr="00F75CB2">
        <w:rPr>
          <w:color w:val="000000" w:themeColor="text1"/>
          <w:sz w:val="28"/>
          <w:szCs w:val="28"/>
          <w:lang w:val="uk-UA"/>
        </w:rPr>
        <w:t xml:space="preserve">Динаміка показників серцево-судинної системи хлопців </w:t>
      </w:r>
      <w:r w:rsidR="0037397C">
        <w:rPr>
          <w:color w:val="000000" w:themeColor="text1"/>
          <w:sz w:val="28"/>
          <w:szCs w:val="28"/>
          <w:lang w:val="uk-UA"/>
        </w:rPr>
        <w:t>середнього</w:t>
      </w:r>
      <w:r w:rsidR="0037397C" w:rsidRPr="00F75CB2">
        <w:rPr>
          <w:color w:val="000000" w:themeColor="text1"/>
          <w:sz w:val="28"/>
          <w:szCs w:val="28"/>
          <w:lang w:val="uk-UA"/>
        </w:rPr>
        <w:t xml:space="preserve"> </w:t>
      </w:r>
      <w:r w:rsidRPr="00F75CB2">
        <w:rPr>
          <w:color w:val="000000" w:themeColor="text1"/>
          <w:sz w:val="28"/>
          <w:szCs w:val="28"/>
          <w:lang w:val="uk-UA"/>
        </w:rPr>
        <w:t>шкільного віку протягом дослідження (</w:t>
      </w:r>
      <w:r w:rsidR="006202B6" w:rsidRPr="003744A1">
        <w:rPr>
          <w:noProof/>
          <w:color w:val="000000" w:themeColor="text1"/>
          <w:position w:val="-4"/>
          <w:sz w:val="28"/>
          <w:szCs w:val="28"/>
          <w:lang w:val="uk-UA"/>
        </w:rPr>
        <w:object w:dxaOrig="760" w:dyaOrig="340">
          <v:shape id="_x0000_i1028" type="#_x0000_t75" alt="" style="width:36.75pt;height:16.5pt;mso-width-percent:0;mso-height-percent:0;mso-width-percent:0;mso-height-percent:0" o:ole="">
            <v:imagedata r:id="rId7" o:title=""/>
          </v:shape>
          <o:OLEObject Type="Embed" ProgID="Equation.3" ShapeID="_x0000_i1028" DrawAspect="Content" ObjectID="_1669241986" r:id="rId11"/>
        </w:object>
      </w:r>
      <w:r w:rsidRPr="00F75CB2">
        <w:rPr>
          <w:color w:val="000000" w:themeColor="text1"/>
          <w:sz w:val="28"/>
          <w:szCs w:val="28"/>
          <w:lang w:val="uk-UA"/>
        </w:rPr>
        <w:t>)</w:t>
      </w:r>
    </w:p>
    <w:tbl>
      <w:tblPr>
        <w:tblW w:w="938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805"/>
        <w:gridCol w:w="1843"/>
        <w:gridCol w:w="708"/>
        <w:gridCol w:w="1560"/>
        <w:gridCol w:w="1559"/>
        <w:gridCol w:w="709"/>
      </w:tblGrid>
      <w:tr w:rsidR="00F75CB2" w:rsidRPr="00F75CB2" w:rsidTr="00F65FD5">
        <w:trPr>
          <w:trHeight w:val="828"/>
        </w:trPr>
        <w:tc>
          <w:tcPr>
            <w:tcW w:w="1204" w:type="dxa"/>
            <w:vMerge w:val="restart"/>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ind w:right="-117" w:hanging="80"/>
              <w:jc w:val="center"/>
              <w:rPr>
                <w:color w:val="000000" w:themeColor="text1"/>
                <w:lang w:val="uk-UA"/>
              </w:rPr>
            </w:pPr>
            <w:r w:rsidRPr="00F75CB2">
              <w:rPr>
                <w:color w:val="000000" w:themeColor="text1"/>
                <w:lang w:val="uk-UA"/>
              </w:rPr>
              <w:t>Показники</w:t>
            </w:r>
          </w:p>
        </w:tc>
        <w:tc>
          <w:tcPr>
            <w:tcW w:w="3648" w:type="dxa"/>
            <w:gridSpan w:val="2"/>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bCs/>
                <w:color w:val="000000" w:themeColor="text1"/>
                <w:lang w:val="uk-UA"/>
              </w:rPr>
              <w:t>ЕГ</w:t>
            </w:r>
          </w:p>
        </w:tc>
        <w:tc>
          <w:tcPr>
            <w:tcW w:w="708" w:type="dxa"/>
            <w:vMerge w:val="restart"/>
            <w:tcBorders>
              <w:top w:val="single" w:sz="4" w:space="0" w:color="000000"/>
              <w:left w:val="single" w:sz="4" w:space="0" w:color="000000"/>
              <w:right w:val="single" w:sz="4" w:space="0" w:color="000000"/>
            </w:tcBorders>
            <w:vAlign w:val="center"/>
          </w:tcPr>
          <w:p w:rsidR="00B93598" w:rsidRPr="00F75CB2" w:rsidRDefault="00B93598" w:rsidP="00F65FD5">
            <w:pPr>
              <w:jc w:val="center"/>
              <w:rPr>
                <w:bCs/>
                <w:color w:val="000000" w:themeColor="text1"/>
                <w:lang w:val="uk-UA"/>
              </w:rPr>
            </w:pPr>
          </w:p>
          <w:p w:rsidR="00B93598" w:rsidRPr="00F75CB2" w:rsidRDefault="00B93598" w:rsidP="00F65FD5">
            <w:pPr>
              <w:jc w:val="center"/>
              <w:rPr>
                <w:bCs/>
                <w:color w:val="000000" w:themeColor="text1"/>
                <w:lang w:val="uk-UA"/>
              </w:rPr>
            </w:pPr>
            <w:r w:rsidRPr="00F75CB2">
              <w:rPr>
                <w:bCs/>
                <w:color w:val="000000" w:themeColor="text1"/>
                <w:lang w:val="uk-UA"/>
              </w:rPr>
              <w:t>t</w:t>
            </w:r>
          </w:p>
          <w:p w:rsidR="00B93598" w:rsidRPr="00F75CB2" w:rsidRDefault="00B93598" w:rsidP="00F65FD5">
            <w:pPr>
              <w:jc w:val="center"/>
              <w:rPr>
                <w:bCs/>
                <w:color w:val="000000" w:themeColor="text1"/>
                <w:lang w:val="uk-UA"/>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bCs/>
                <w:color w:val="000000" w:themeColor="text1"/>
                <w:lang w:val="uk-UA"/>
              </w:rPr>
              <w:t>КГ</w:t>
            </w:r>
          </w:p>
        </w:tc>
        <w:tc>
          <w:tcPr>
            <w:tcW w:w="709" w:type="dxa"/>
            <w:vMerge w:val="restart"/>
            <w:tcBorders>
              <w:top w:val="single" w:sz="4" w:space="0" w:color="000000"/>
              <w:left w:val="single" w:sz="4" w:space="0" w:color="000000"/>
              <w:right w:val="single" w:sz="4" w:space="0" w:color="000000"/>
            </w:tcBorders>
            <w:vAlign w:val="center"/>
          </w:tcPr>
          <w:p w:rsidR="00B93598" w:rsidRPr="00F75CB2" w:rsidRDefault="00B93598" w:rsidP="00F65FD5">
            <w:pPr>
              <w:jc w:val="center"/>
              <w:rPr>
                <w:bCs/>
                <w:color w:val="000000" w:themeColor="text1"/>
                <w:lang w:val="uk-UA"/>
              </w:rPr>
            </w:pPr>
          </w:p>
          <w:p w:rsidR="00B93598" w:rsidRPr="00F75CB2" w:rsidRDefault="00B93598" w:rsidP="00F65FD5">
            <w:pPr>
              <w:jc w:val="center"/>
              <w:rPr>
                <w:bCs/>
                <w:color w:val="000000" w:themeColor="text1"/>
                <w:lang w:val="uk-UA"/>
              </w:rPr>
            </w:pPr>
            <w:r w:rsidRPr="00F75CB2">
              <w:rPr>
                <w:bCs/>
                <w:color w:val="000000" w:themeColor="text1"/>
                <w:lang w:val="uk-UA"/>
              </w:rPr>
              <w:t>t</w:t>
            </w:r>
          </w:p>
        </w:tc>
      </w:tr>
      <w:tr w:rsidR="00F75CB2" w:rsidRPr="00F75CB2" w:rsidTr="00F65FD5">
        <w:trPr>
          <w:trHeight w:val="828"/>
        </w:trPr>
        <w:tc>
          <w:tcPr>
            <w:tcW w:w="1204" w:type="dxa"/>
            <w:vMerge/>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keepNext/>
              <w:widowControl w:val="0"/>
              <w:jc w:val="center"/>
              <w:rPr>
                <w:bCs/>
                <w:color w:val="000000" w:themeColor="text1"/>
                <w:lang w:val="uk-UA"/>
              </w:rPr>
            </w:pPr>
            <w:r w:rsidRPr="00F75CB2">
              <w:rPr>
                <w:bCs/>
                <w:color w:val="000000" w:themeColor="text1"/>
                <w:lang w:val="uk-UA"/>
              </w:rPr>
              <w:t>Початок</w:t>
            </w:r>
          </w:p>
          <w:p w:rsidR="00B93598" w:rsidRPr="00F75CB2" w:rsidRDefault="00B93598" w:rsidP="00F65FD5">
            <w:pPr>
              <w:keepNext/>
              <w:widowControl w:val="0"/>
              <w:jc w:val="center"/>
              <w:rPr>
                <w:bCs/>
                <w:color w:val="000000" w:themeColor="text1"/>
                <w:lang w:val="uk-UA"/>
              </w:rPr>
            </w:pPr>
            <w:r w:rsidRPr="00F75CB2">
              <w:rPr>
                <w:bCs/>
                <w:color w:val="000000" w:themeColor="text1"/>
                <w:lang w:val="uk-UA"/>
              </w:rPr>
              <w:t>дослідження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keepNext/>
              <w:widowControl w:val="0"/>
              <w:jc w:val="center"/>
              <w:rPr>
                <w:bCs/>
                <w:color w:val="000000" w:themeColor="text1"/>
                <w:lang w:val="uk-UA"/>
              </w:rPr>
            </w:pPr>
            <w:r w:rsidRPr="00F75CB2">
              <w:rPr>
                <w:bCs/>
                <w:color w:val="000000" w:themeColor="text1"/>
                <w:lang w:val="uk-UA"/>
              </w:rPr>
              <w:t>Кінець</w:t>
            </w:r>
          </w:p>
          <w:p w:rsidR="00B93598" w:rsidRPr="00F75CB2" w:rsidRDefault="00B93598" w:rsidP="00F65FD5">
            <w:pPr>
              <w:keepNext/>
              <w:widowControl w:val="0"/>
              <w:jc w:val="center"/>
              <w:rPr>
                <w:bCs/>
                <w:color w:val="000000" w:themeColor="text1"/>
                <w:lang w:val="uk-UA"/>
              </w:rPr>
            </w:pPr>
            <w:r w:rsidRPr="00F75CB2">
              <w:rPr>
                <w:bCs/>
                <w:color w:val="000000" w:themeColor="text1"/>
                <w:lang w:val="uk-UA"/>
              </w:rPr>
              <w:t>дослідження</w:t>
            </w:r>
          </w:p>
        </w:tc>
        <w:tc>
          <w:tcPr>
            <w:tcW w:w="708" w:type="dxa"/>
            <w:vMerge/>
            <w:tcBorders>
              <w:left w:val="single" w:sz="4" w:space="0" w:color="000000"/>
              <w:bottom w:val="single" w:sz="4" w:space="0" w:color="000000"/>
              <w:right w:val="single" w:sz="4" w:space="0" w:color="000000"/>
            </w:tcBorders>
            <w:vAlign w:val="center"/>
          </w:tcPr>
          <w:p w:rsidR="00B93598" w:rsidRPr="00F75CB2" w:rsidRDefault="00B93598" w:rsidP="00F65FD5">
            <w:pPr>
              <w:keepNext/>
              <w:widowControl w:val="0"/>
              <w:jc w:val="center"/>
              <w:rPr>
                <w:bCs/>
                <w:color w:val="000000" w:themeColor="text1"/>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keepNext/>
              <w:widowControl w:val="0"/>
              <w:jc w:val="center"/>
              <w:rPr>
                <w:bCs/>
                <w:color w:val="000000" w:themeColor="text1"/>
                <w:lang w:val="uk-UA"/>
              </w:rPr>
            </w:pPr>
            <w:r w:rsidRPr="00F75CB2">
              <w:rPr>
                <w:bCs/>
                <w:color w:val="000000" w:themeColor="text1"/>
                <w:lang w:val="uk-UA"/>
              </w:rPr>
              <w:t>Початок</w:t>
            </w:r>
          </w:p>
          <w:p w:rsidR="00B93598" w:rsidRPr="00F75CB2" w:rsidRDefault="00B93598" w:rsidP="00F65FD5">
            <w:pPr>
              <w:keepNext/>
              <w:widowControl w:val="0"/>
              <w:jc w:val="center"/>
              <w:rPr>
                <w:bCs/>
                <w:color w:val="000000" w:themeColor="text1"/>
                <w:lang w:val="uk-UA"/>
              </w:rPr>
            </w:pPr>
            <w:r w:rsidRPr="00F75CB2">
              <w:rPr>
                <w:bCs/>
                <w:color w:val="000000" w:themeColor="text1"/>
                <w:lang w:val="uk-UA"/>
              </w:rPr>
              <w:t>дослідження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keepNext/>
              <w:widowControl w:val="0"/>
              <w:jc w:val="center"/>
              <w:rPr>
                <w:bCs/>
                <w:color w:val="000000" w:themeColor="text1"/>
                <w:lang w:val="uk-UA"/>
              </w:rPr>
            </w:pPr>
            <w:r w:rsidRPr="00F75CB2">
              <w:rPr>
                <w:bCs/>
                <w:color w:val="000000" w:themeColor="text1"/>
                <w:lang w:val="uk-UA"/>
              </w:rPr>
              <w:t>Кінець</w:t>
            </w:r>
          </w:p>
          <w:p w:rsidR="00B93598" w:rsidRPr="00F75CB2" w:rsidRDefault="00B93598" w:rsidP="00F65FD5">
            <w:pPr>
              <w:keepNext/>
              <w:widowControl w:val="0"/>
              <w:jc w:val="center"/>
              <w:rPr>
                <w:bCs/>
                <w:color w:val="000000" w:themeColor="text1"/>
                <w:lang w:val="uk-UA"/>
              </w:rPr>
            </w:pPr>
            <w:r w:rsidRPr="00F75CB2">
              <w:rPr>
                <w:bCs/>
                <w:color w:val="000000" w:themeColor="text1"/>
                <w:lang w:val="uk-UA"/>
              </w:rPr>
              <w:t>дослідження</w:t>
            </w:r>
          </w:p>
        </w:tc>
        <w:tc>
          <w:tcPr>
            <w:tcW w:w="709" w:type="dxa"/>
            <w:vMerge/>
            <w:tcBorders>
              <w:left w:val="single" w:sz="4" w:space="0" w:color="000000"/>
              <w:bottom w:val="single" w:sz="4" w:space="0" w:color="000000"/>
              <w:right w:val="single" w:sz="4" w:space="0" w:color="000000"/>
            </w:tcBorders>
            <w:vAlign w:val="center"/>
          </w:tcPr>
          <w:p w:rsidR="00B93598" w:rsidRPr="00F75CB2" w:rsidRDefault="00B93598" w:rsidP="00F65FD5">
            <w:pPr>
              <w:keepNext/>
              <w:widowControl w:val="0"/>
              <w:jc w:val="center"/>
              <w:rPr>
                <w:bCs/>
                <w:color w:val="000000" w:themeColor="text1"/>
                <w:lang w:val="uk-UA"/>
              </w:rPr>
            </w:pPr>
          </w:p>
        </w:tc>
      </w:tr>
      <w:tr w:rsidR="00F75CB2" w:rsidRPr="00F75CB2" w:rsidTr="00F65FD5">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 xml:space="preserve">ЧСС, </w:t>
            </w:r>
            <w:r w:rsidRPr="00F75CB2">
              <w:rPr>
                <w:bCs/>
                <w:color w:val="000000" w:themeColor="text1"/>
                <w:lang w:val="uk-UA"/>
              </w:rPr>
              <w:t>уд</w:t>
            </w:r>
            <w:r w:rsidRPr="00F75CB2">
              <w:rPr>
                <w:bCs/>
                <w:color w:val="000000" w:themeColor="text1"/>
                <w:lang w:val="uk-UA"/>
              </w:rPr>
              <w:sym w:font="Symbol" w:char="F0B7"/>
            </w:r>
            <w:r w:rsidRPr="00F75CB2">
              <w:rPr>
                <w:bCs/>
                <w:color w:val="000000" w:themeColor="text1"/>
                <w:lang w:val="uk-UA"/>
              </w:rPr>
              <w:t>хв</w:t>
            </w:r>
            <w:r w:rsidRPr="00F75CB2">
              <w:rPr>
                <w:bCs/>
                <w:color w:val="000000" w:themeColor="text1"/>
                <w:vertAlign w:val="superscript"/>
                <w:lang w:val="uk-UA"/>
              </w:rPr>
              <w:t>-1</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80,2±2,8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72,3±1,21*</w:t>
            </w:r>
          </w:p>
        </w:tc>
        <w:tc>
          <w:tcPr>
            <w:tcW w:w="708"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2,59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79,5±2,4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78,1±1,18</w:t>
            </w:r>
          </w:p>
        </w:tc>
        <w:tc>
          <w:tcPr>
            <w:tcW w:w="709"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0,52</w:t>
            </w:r>
          </w:p>
        </w:tc>
      </w:tr>
      <w:tr w:rsidR="00F75CB2" w:rsidRPr="00F75CB2" w:rsidTr="00F65FD5">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АТс, мм рт. ст.</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127,3±2,71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120,2±2,1*</w:t>
            </w:r>
          </w:p>
        </w:tc>
        <w:tc>
          <w:tcPr>
            <w:tcW w:w="708"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2,07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125,4±2,56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123,4±1,5</w:t>
            </w:r>
          </w:p>
        </w:tc>
        <w:tc>
          <w:tcPr>
            <w:tcW w:w="709"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0,67</w:t>
            </w:r>
          </w:p>
        </w:tc>
      </w:tr>
      <w:tr w:rsidR="00F75CB2" w:rsidRPr="00F75CB2" w:rsidTr="00F65FD5">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АТд, мм рт. ст.</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71,5±1,82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68,2±1,74</w:t>
            </w:r>
          </w:p>
        </w:tc>
        <w:tc>
          <w:tcPr>
            <w:tcW w:w="708"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1,31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73,2±1,79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72,1±1,3</w:t>
            </w:r>
          </w:p>
        </w:tc>
        <w:tc>
          <w:tcPr>
            <w:tcW w:w="709"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0,5</w:t>
            </w:r>
          </w:p>
        </w:tc>
      </w:tr>
      <w:tr w:rsidR="00F75CB2" w:rsidRPr="00F75CB2" w:rsidTr="00F65FD5">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СОК, мл</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72,36±1,9</w:t>
            </w:r>
          </w:p>
          <w:p w:rsidR="00B93598" w:rsidRPr="00F75CB2" w:rsidRDefault="00B93598" w:rsidP="00F65FD5">
            <w:pPr>
              <w:jc w:val="center"/>
              <w:rPr>
                <w:color w:val="000000" w:themeColor="text1"/>
                <w:lang w:val="uk-UA"/>
              </w:rPr>
            </w:pPr>
            <w:r w:rsidRPr="00F75CB2">
              <w:rPr>
                <w:color w:val="000000" w:themeColor="text1"/>
                <w:lang w:val="uk-UA"/>
              </w:rPr>
              <w:t>високий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75,3±2</w:t>
            </w:r>
          </w:p>
          <w:p w:rsidR="00B93598" w:rsidRPr="00F75CB2" w:rsidRDefault="00B93598" w:rsidP="00F65FD5">
            <w:pPr>
              <w:jc w:val="center"/>
              <w:rPr>
                <w:color w:val="000000" w:themeColor="text1"/>
                <w:lang w:val="uk-UA"/>
              </w:rPr>
            </w:pPr>
            <w:r w:rsidRPr="00F75CB2">
              <w:rPr>
                <w:color w:val="000000" w:themeColor="text1"/>
                <w:lang w:val="uk-UA"/>
              </w:rPr>
              <w:t>високий</w:t>
            </w:r>
          </w:p>
        </w:tc>
        <w:tc>
          <w:tcPr>
            <w:tcW w:w="708"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1,04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68,45±2,1</w:t>
            </w:r>
          </w:p>
          <w:p w:rsidR="00B93598" w:rsidRPr="00F75CB2" w:rsidRDefault="00B93598" w:rsidP="00F65FD5">
            <w:pPr>
              <w:jc w:val="center"/>
              <w:rPr>
                <w:color w:val="000000" w:themeColor="text1"/>
                <w:lang w:val="uk-UA"/>
              </w:rPr>
            </w:pPr>
            <w:r w:rsidRPr="00F75CB2">
              <w:rPr>
                <w:color w:val="000000" w:themeColor="text1"/>
                <w:lang w:val="uk-UA"/>
              </w:rPr>
              <w:t>високий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71,35±1,8</w:t>
            </w:r>
          </w:p>
          <w:p w:rsidR="00B93598" w:rsidRPr="00F75CB2" w:rsidRDefault="00B93598" w:rsidP="00F65FD5">
            <w:pPr>
              <w:jc w:val="center"/>
              <w:rPr>
                <w:color w:val="000000" w:themeColor="text1"/>
                <w:lang w:val="uk-UA"/>
              </w:rPr>
            </w:pPr>
            <w:r w:rsidRPr="00F75CB2">
              <w:rPr>
                <w:color w:val="000000" w:themeColor="text1"/>
                <w:lang w:val="uk-UA"/>
              </w:rPr>
              <w:t>високий</w:t>
            </w:r>
          </w:p>
        </w:tc>
        <w:tc>
          <w:tcPr>
            <w:tcW w:w="709"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1,05</w:t>
            </w:r>
          </w:p>
        </w:tc>
      </w:tr>
      <w:tr w:rsidR="00F75CB2" w:rsidRPr="00F75CB2" w:rsidTr="00F65FD5">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 xml:space="preserve">ХОК, </w:t>
            </w:r>
            <w:r w:rsidRPr="00F75CB2">
              <w:rPr>
                <w:bCs/>
                <w:color w:val="000000" w:themeColor="text1"/>
                <w:lang w:val="uk-UA"/>
              </w:rPr>
              <w:t>л</w:t>
            </w:r>
            <w:r w:rsidRPr="00F75CB2">
              <w:rPr>
                <w:color w:val="000000" w:themeColor="text1"/>
                <w:lang w:val="uk-UA"/>
              </w:rPr>
              <w:sym w:font="Symbol" w:char="F0B7"/>
            </w:r>
            <w:r w:rsidRPr="00F75CB2">
              <w:rPr>
                <w:color w:val="000000" w:themeColor="text1"/>
                <w:lang w:val="uk-UA"/>
              </w:rPr>
              <w:t>хв</w:t>
            </w:r>
            <w:r w:rsidRPr="00F75CB2">
              <w:rPr>
                <w:bCs/>
                <w:color w:val="000000" w:themeColor="text1"/>
                <w:vertAlign w:val="superscript"/>
                <w:lang w:val="uk-UA"/>
              </w:rPr>
              <w:t>-1</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5,8±0,6</w:t>
            </w:r>
          </w:p>
          <w:p w:rsidR="00B93598" w:rsidRPr="00F75CB2" w:rsidRDefault="00B93598" w:rsidP="00F65FD5">
            <w:pPr>
              <w:jc w:val="center"/>
              <w:rPr>
                <w:color w:val="000000" w:themeColor="text1"/>
                <w:lang w:val="uk-UA"/>
              </w:rPr>
            </w:pPr>
            <w:r w:rsidRPr="00F75CB2">
              <w:rPr>
                <w:color w:val="000000" w:themeColor="text1"/>
                <w:lang w:val="uk-UA"/>
              </w:rPr>
              <w:t>високий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5,4±0,4</w:t>
            </w:r>
          </w:p>
          <w:p w:rsidR="00B93598" w:rsidRPr="00F75CB2" w:rsidRDefault="00B93598" w:rsidP="00F65FD5">
            <w:pPr>
              <w:jc w:val="center"/>
              <w:rPr>
                <w:color w:val="000000" w:themeColor="text1"/>
                <w:lang w:val="uk-UA"/>
              </w:rPr>
            </w:pPr>
            <w:r w:rsidRPr="00F75CB2">
              <w:rPr>
                <w:color w:val="000000" w:themeColor="text1"/>
                <w:lang w:val="uk-UA"/>
              </w:rPr>
              <w:t>високий</w:t>
            </w:r>
          </w:p>
        </w:tc>
        <w:tc>
          <w:tcPr>
            <w:tcW w:w="708"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0,55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5,4±0,5</w:t>
            </w:r>
          </w:p>
          <w:p w:rsidR="00B93598" w:rsidRPr="00F75CB2" w:rsidRDefault="00B93598" w:rsidP="00F65FD5">
            <w:pPr>
              <w:jc w:val="center"/>
              <w:rPr>
                <w:color w:val="000000" w:themeColor="text1"/>
                <w:lang w:val="uk-UA"/>
              </w:rPr>
            </w:pPr>
            <w:r w:rsidRPr="00F75CB2">
              <w:rPr>
                <w:color w:val="000000" w:themeColor="text1"/>
                <w:lang w:val="uk-UA"/>
              </w:rPr>
              <w:t>високий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5,6±0,3</w:t>
            </w:r>
          </w:p>
          <w:p w:rsidR="00B93598" w:rsidRPr="00F75CB2" w:rsidRDefault="00B93598" w:rsidP="00F65FD5">
            <w:pPr>
              <w:jc w:val="center"/>
              <w:rPr>
                <w:color w:val="000000" w:themeColor="text1"/>
                <w:lang w:val="uk-UA"/>
              </w:rPr>
            </w:pPr>
            <w:r w:rsidRPr="00F75CB2">
              <w:rPr>
                <w:color w:val="000000" w:themeColor="text1"/>
                <w:lang w:val="uk-UA"/>
              </w:rPr>
              <w:t>високий</w:t>
            </w:r>
          </w:p>
        </w:tc>
        <w:tc>
          <w:tcPr>
            <w:tcW w:w="709"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0,34</w:t>
            </w:r>
          </w:p>
        </w:tc>
      </w:tr>
      <w:tr w:rsidR="00F75CB2" w:rsidRPr="00F75CB2" w:rsidTr="00F65FD5">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СІ,</w:t>
            </w:r>
            <w:r w:rsidRPr="00F75CB2">
              <w:rPr>
                <w:bCs/>
                <w:color w:val="000000" w:themeColor="text1"/>
                <w:lang w:val="uk-UA"/>
              </w:rPr>
              <w:t xml:space="preserve"> л</w:t>
            </w:r>
            <w:r w:rsidRPr="00F75CB2">
              <w:rPr>
                <w:color w:val="000000" w:themeColor="text1"/>
                <w:lang w:val="uk-UA"/>
              </w:rPr>
              <w:sym w:font="Symbol" w:char="F0B7"/>
            </w:r>
            <w:r w:rsidRPr="00F75CB2">
              <w:rPr>
                <w:color w:val="000000" w:themeColor="text1"/>
                <w:lang w:val="uk-UA"/>
              </w:rPr>
              <w:t>хв</w:t>
            </w:r>
            <w:r w:rsidRPr="00F75CB2">
              <w:rPr>
                <w:color w:val="000000" w:themeColor="text1"/>
                <w:lang w:val="uk-UA"/>
              </w:rPr>
              <w:sym w:font="Symbol" w:char="F0B7"/>
            </w:r>
            <w:r w:rsidRPr="00F75CB2">
              <w:rPr>
                <w:bCs/>
                <w:color w:val="000000" w:themeColor="text1"/>
                <w:lang w:val="uk-UA"/>
              </w:rPr>
              <w:t>м</w:t>
            </w:r>
            <w:r w:rsidRPr="00F75CB2">
              <w:rPr>
                <w:bCs/>
                <w:color w:val="000000" w:themeColor="text1"/>
                <w:vertAlign w:val="superscript"/>
                <w:lang w:val="uk-UA"/>
              </w:rPr>
              <w:t>-2</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3,6±0,19</w:t>
            </w:r>
          </w:p>
          <w:p w:rsidR="00B93598" w:rsidRPr="00F75CB2" w:rsidRDefault="00B93598" w:rsidP="00F65FD5">
            <w:pPr>
              <w:jc w:val="center"/>
              <w:rPr>
                <w:color w:val="000000" w:themeColor="text1"/>
                <w:lang w:val="uk-UA"/>
              </w:rPr>
            </w:pPr>
            <w:r w:rsidRPr="00F75CB2">
              <w:rPr>
                <w:color w:val="000000" w:themeColor="text1"/>
                <w:lang w:val="uk-UA"/>
              </w:rPr>
              <w:t>гіперрегуляція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3,2±0,18</w:t>
            </w:r>
          </w:p>
          <w:p w:rsidR="00B93598" w:rsidRPr="00F75CB2" w:rsidRDefault="00B93598" w:rsidP="00F65FD5">
            <w:pPr>
              <w:jc w:val="center"/>
              <w:rPr>
                <w:color w:val="000000" w:themeColor="text1"/>
                <w:lang w:val="uk-UA"/>
              </w:rPr>
            </w:pPr>
            <w:r w:rsidRPr="00F75CB2">
              <w:rPr>
                <w:color w:val="000000" w:themeColor="text1"/>
                <w:lang w:val="uk-UA"/>
              </w:rPr>
              <w:t>норма</w:t>
            </w:r>
          </w:p>
        </w:tc>
        <w:tc>
          <w:tcPr>
            <w:tcW w:w="708"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1,53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3,4±0,22</w:t>
            </w:r>
          </w:p>
          <w:p w:rsidR="00B93598" w:rsidRPr="00F75CB2" w:rsidRDefault="00B93598" w:rsidP="00F65FD5">
            <w:pPr>
              <w:jc w:val="center"/>
              <w:rPr>
                <w:color w:val="000000" w:themeColor="text1"/>
                <w:lang w:val="uk-UA"/>
              </w:rPr>
            </w:pPr>
            <w:r w:rsidRPr="00F75CB2">
              <w:rPr>
                <w:color w:val="000000" w:themeColor="text1"/>
                <w:lang w:val="uk-UA"/>
              </w:rPr>
              <w:t>норма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3,3±0,25</w:t>
            </w:r>
          </w:p>
          <w:p w:rsidR="00B93598" w:rsidRPr="00F75CB2" w:rsidRDefault="00B93598" w:rsidP="00F65FD5">
            <w:pPr>
              <w:jc w:val="center"/>
              <w:rPr>
                <w:color w:val="000000" w:themeColor="text1"/>
                <w:lang w:val="uk-UA"/>
              </w:rPr>
            </w:pPr>
            <w:r w:rsidRPr="00F75CB2">
              <w:rPr>
                <w:color w:val="000000" w:themeColor="text1"/>
                <w:lang w:val="uk-UA"/>
              </w:rPr>
              <w:t>норма</w:t>
            </w:r>
          </w:p>
        </w:tc>
        <w:tc>
          <w:tcPr>
            <w:tcW w:w="709"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0,3</w:t>
            </w:r>
          </w:p>
        </w:tc>
      </w:tr>
      <w:tr w:rsidR="00F75CB2" w:rsidRPr="00F75CB2" w:rsidTr="00F65FD5">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ІР, у.о.</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102,1±2,3</w:t>
            </w:r>
          </w:p>
          <w:p w:rsidR="00B93598" w:rsidRPr="00F75CB2" w:rsidRDefault="00B93598" w:rsidP="00F65FD5">
            <w:pPr>
              <w:jc w:val="center"/>
              <w:rPr>
                <w:color w:val="000000" w:themeColor="text1"/>
                <w:lang w:val="uk-UA"/>
              </w:rPr>
            </w:pPr>
            <w:r w:rsidRPr="00F75CB2">
              <w:rPr>
                <w:color w:val="000000" w:themeColor="text1"/>
                <w:lang w:val="uk-UA"/>
              </w:rPr>
              <w:t>нижче за середній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86,9±2,2</w:t>
            </w:r>
            <w:r w:rsidRPr="00F75CB2">
              <w:rPr>
                <w:color w:val="000000" w:themeColor="text1"/>
                <w:szCs w:val="28"/>
                <w:lang w:val="uk-UA"/>
              </w:rPr>
              <w:t>***</w:t>
            </w:r>
          </w:p>
          <w:p w:rsidR="00B93598" w:rsidRPr="00F75CB2" w:rsidRDefault="00B93598" w:rsidP="00F65FD5">
            <w:pPr>
              <w:jc w:val="center"/>
              <w:rPr>
                <w:color w:val="000000" w:themeColor="text1"/>
                <w:lang w:val="uk-UA"/>
              </w:rPr>
            </w:pPr>
            <w:r w:rsidRPr="00F75CB2">
              <w:rPr>
                <w:color w:val="000000" w:themeColor="text1"/>
                <w:lang w:val="uk-UA"/>
              </w:rPr>
              <w:t>середній</w:t>
            </w:r>
          </w:p>
        </w:tc>
        <w:tc>
          <w:tcPr>
            <w:tcW w:w="708"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4,78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99,7±1,9</w:t>
            </w:r>
          </w:p>
          <w:p w:rsidR="00B93598" w:rsidRPr="00F75CB2" w:rsidRDefault="00B93598" w:rsidP="00F65FD5">
            <w:pPr>
              <w:jc w:val="center"/>
              <w:rPr>
                <w:color w:val="000000" w:themeColor="text1"/>
                <w:lang w:val="uk-UA"/>
              </w:rPr>
            </w:pPr>
            <w:r w:rsidRPr="00F75CB2">
              <w:rPr>
                <w:color w:val="000000" w:themeColor="text1"/>
                <w:lang w:val="uk-UA"/>
              </w:rPr>
              <w:t>середній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96,4±2,1</w:t>
            </w:r>
          </w:p>
          <w:p w:rsidR="00B93598" w:rsidRPr="00F75CB2" w:rsidRDefault="00B93598" w:rsidP="00F65FD5">
            <w:pPr>
              <w:jc w:val="center"/>
              <w:rPr>
                <w:color w:val="000000" w:themeColor="text1"/>
                <w:lang w:val="uk-UA"/>
              </w:rPr>
            </w:pPr>
            <w:r w:rsidRPr="00F75CB2">
              <w:rPr>
                <w:color w:val="000000" w:themeColor="text1"/>
                <w:lang w:val="uk-UA"/>
              </w:rPr>
              <w:t>середній</w:t>
            </w:r>
          </w:p>
        </w:tc>
        <w:tc>
          <w:tcPr>
            <w:tcW w:w="709"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1,17</w:t>
            </w:r>
          </w:p>
        </w:tc>
      </w:tr>
      <w:tr w:rsidR="00F75CB2" w:rsidRPr="00F75CB2" w:rsidTr="00F65FD5">
        <w:trPr>
          <w:trHeight w:val="828"/>
        </w:trPr>
        <w:tc>
          <w:tcPr>
            <w:tcW w:w="1204"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КЕК, у.о.</w:t>
            </w:r>
          </w:p>
        </w:tc>
        <w:tc>
          <w:tcPr>
            <w:tcW w:w="1805"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4475,2±163,8</w:t>
            </w:r>
          </w:p>
          <w:p w:rsidR="00B93598" w:rsidRPr="00F75CB2" w:rsidRDefault="00B93598" w:rsidP="00F65FD5">
            <w:pPr>
              <w:jc w:val="center"/>
              <w:rPr>
                <w:color w:val="000000" w:themeColor="text1"/>
                <w:lang w:val="uk-UA"/>
              </w:rPr>
            </w:pPr>
            <w:r w:rsidRPr="00F75CB2">
              <w:rPr>
                <w:color w:val="000000" w:themeColor="text1"/>
                <w:lang w:val="uk-UA"/>
              </w:rPr>
              <w:t>низький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3759,6±143,6</w:t>
            </w:r>
            <w:r w:rsidRPr="00F75CB2">
              <w:rPr>
                <w:color w:val="000000" w:themeColor="text1"/>
                <w:szCs w:val="28"/>
                <w:lang w:val="uk-UA"/>
              </w:rPr>
              <w:t>**</w:t>
            </w:r>
          </w:p>
          <w:p w:rsidR="00B93598" w:rsidRPr="00F75CB2" w:rsidRDefault="00B93598" w:rsidP="00F65FD5">
            <w:pPr>
              <w:jc w:val="center"/>
              <w:rPr>
                <w:color w:val="000000" w:themeColor="text1"/>
                <w:lang w:val="uk-UA"/>
              </w:rPr>
            </w:pPr>
            <w:r w:rsidRPr="00F75CB2">
              <w:rPr>
                <w:color w:val="000000" w:themeColor="text1"/>
                <w:lang w:val="uk-UA"/>
              </w:rPr>
              <w:t>низький</w:t>
            </w:r>
          </w:p>
        </w:tc>
        <w:tc>
          <w:tcPr>
            <w:tcW w:w="708"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3,29</w:t>
            </w:r>
          </w:p>
        </w:tc>
        <w:tc>
          <w:tcPr>
            <w:tcW w:w="1560"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4149,9±143,6</w:t>
            </w:r>
          </w:p>
          <w:p w:rsidR="00B93598" w:rsidRPr="00F75CB2" w:rsidRDefault="00B93598" w:rsidP="00F65FD5">
            <w:pPr>
              <w:jc w:val="center"/>
              <w:rPr>
                <w:color w:val="000000" w:themeColor="text1"/>
                <w:lang w:val="uk-UA"/>
              </w:rPr>
            </w:pPr>
            <w:r w:rsidRPr="00F75CB2">
              <w:rPr>
                <w:color w:val="000000" w:themeColor="text1"/>
                <w:lang w:val="uk-UA"/>
              </w:rPr>
              <w:t>низький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4006,5±138,4</w:t>
            </w:r>
          </w:p>
          <w:p w:rsidR="00B93598" w:rsidRPr="00F75CB2" w:rsidRDefault="00B93598" w:rsidP="00F65FD5">
            <w:pPr>
              <w:jc w:val="center"/>
              <w:rPr>
                <w:color w:val="000000" w:themeColor="text1"/>
                <w:lang w:val="uk-UA"/>
              </w:rPr>
            </w:pPr>
            <w:r w:rsidRPr="00F75CB2">
              <w:rPr>
                <w:color w:val="000000" w:themeColor="text1"/>
                <w:lang w:val="uk-UA"/>
              </w:rPr>
              <w:t>низький</w:t>
            </w:r>
          </w:p>
        </w:tc>
        <w:tc>
          <w:tcPr>
            <w:tcW w:w="709"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0,72</w:t>
            </w:r>
          </w:p>
        </w:tc>
      </w:tr>
      <w:tr w:rsidR="00F75CB2" w:rsidRPr="00F75CB2" w:rsidTr="00F65FD5">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РФСссс, бали</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50,5±2,3</w:t>
            </w:r>
          </w:p>
          <w:p w:rsidR="00B93598" w:rsidRPr="00F75CB2" w:rsidRDefault="00B93598" w:rsidP="00F65FD5">
            <w:pPr>
              <w:jc w:val="center"/>
              <w:rPr>
                <w:color w:val="000000" w:themeColor="text1"/>
                <w:lang w:val="uk-UA"/>
              </w:rPr>
            </w:pPr>
            <w:r w:rsidRPr="00F75CB2">
              <w:rPr>
                <w:color w:val="000000" w:themeColor="text1"/>
                <w:lang w:val="uk-UA"/>
              </w:rPr>
              <w:t>середній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62,4±3,1</w:t>
            </w:r>
            <w:r w:rsidRPr="00F75CB2">
              <w:rPr>
                <w:color w:val="000000" w:themeColor="text1"/>
                <w:szCs w:val="28"/>
                <w:lang w:val="uk-UA"/>
              </w:rPr>
              <w:t>**</w:t>
            </w:r>
          </w:p>
          <w:p w:rsidR="00B93598" w:rsidRPr="00F75CB2" w:rsidRDefault="00B93598" w:rsidP="00F65FD5">
            <w:pPr>
              <w:jc w:val="center"/>
              <w:rPr>
                <w:color w:val="000000" w:themeColor="text1"/>
                <w:lang w:val="uk-UA"/>
              </w:rPr>
            </w:pPr>
            <w:r w:rsidRPr="00F75CB2">
              <w:rPr>
                <w:color w:val="000000" w:themeColor="text1"/>
                <w:lang w:val="uk-UA"/>
              </w:rPr>
              <w:t>середній</w:t>
            </w:r>
          </w:p>
        </w:tc>
        <w:tc>
          <w:tcPr>
            <w:tcW w:w="708"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3,08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49,9±1,9</w:t>
            </w:r>
          </w:p>
          <w:p w:rsidR="00B93598" w:rsidRPr="00F75CB2" w:rsidRDefault="00B93598" w:rsidP="00F65FD5">
            <w:pPr>
              <w:jc w:val="center"/>
              <w:rPr>
                <w:color w:val="000000" w:themeColor="text1"/>
                <w:lang w:val="uk-UA"/>
              </w:rPr>
            </w:pPr>
            <w:r w:rsidRPr="00F75CB2">
              <w:rPr>
                <w:color w:val="000000" w:themeColor="text1"/>
                <w:lang w:val="uk-UA"/>
              </w:rPr>
              <w:t>середній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F65FD5">
            <w:pPr>
              <w:jc w:val="center"/>
              <w:rPr>
                <w:color w:val="000000" w:themeColor="text1"/>
                <w:lang w:val="uk-UA"/>
              </w:rPr>
            </w:pPr>
            <w:r w:rsidRPr="00F75CB2">
              <w:rPr>
                <w:color w:val="000000" w:themeColor="text1"/>
                <w:lang w:val="uk-UA"/>
              </w:rPr>
              <w:t>53,9±3,4</w:t>
            </w:r>
          </w:p>
          <w:p w:rsidR="00B93598" w:rsidRPr="00F75CB2" w:rsidRDefault="00B93598" w:rsidP="00F65FD5">
            <w:pPr>
              <w:jc w:val="center"/>
              <w:rPr>
                <w:color w:val="000000" w:themeColor="text1"/>
                <w:lang w:val="uk-UA"/>
              </w:rPr>
            </w:pPr>
            <w:r w:rsidRPr="00F75CB2">
              <w:rPr>
                <w:color w:val="000000" w:themeColor="text1"/>
                <w:lang w:val="uk-UA"/>
              </w:rPr>
              <w:t>середній</w:t>
            </w:r>
          </w:p>
        </w:tc>
        <w:tc>
          <w:tcPr>
            <w:tcW w:w="709" w:type="dxa"/>
            <w:tcBorders>
              <w:top w:val="single" w:sz="4" w:space="0" w:color="000000"/>
              <w:left w:val="single" w:sz="4" w:space="0" w:color="000000"/>
              <w:bottom w:val="single" w:sz="4" w:space="0" w:color="000000"/>
              <w:right w:val="single" w:sz="4" w:space="0" w:color="000000"/>
            </w:tcBorders>
            <w:vAlign w:val="center"/>
          </w:tcPr>
          <w:p w:rsidR="00B93598" w:rsidRPr="00F75CB2" w:rsidRDefault="00B93598" w:rsidP="00F65FD5">
            <w:pPr>
              <w:jc w:val="center"/>
              <w:rPr>
                <w:color w:val="000000" w:themeColor="text1"/>
                <w:lang w:val="uk-UA"/>
              </w:rPr>
            </w:pPr>
            <w:r w:rsidRPr="00F75CB2">
              <w:rPr>
                <w:color w:val="000000" w:themeColor="text1"/>
                <w:lang w:val="uk-UA"/>
              </w:rPr>
              <w:t>1,03</w:t>
            </w:r>
          </w:p>
        </w:tc>
      </w:tr>
    </w:tbl>
    <w:p w:rsidR="00B93598" w:rsidRPr="00F75CB2" w:rsidRDefault="00B93598" w:rsidP="00B93598">
      <w:pPr>
        <w:spacing w:line="360" w:lineRule="auto"/>
        <w:rPr>
          <w:color w:val="000000" w:themeColor="text1"/>
          <w:szCs w:val="28"/>
          <w:lang w:val="uk-UA"/>
        </w:rPr>
      </w:pPr>
      <w:r w:rsidRPr="00F75CB2">
        <w:rPr>
          <w:color w:val="000000" w:themeColor="text1"/>
          <w:szCs w:val="28"/>
          <w:lang w:val="uk-UA"/>
        </w:rPr>
        <w:t xml:space="preserve">  Примітка: *</w:t>
      </w:r>
      <w:r w:rsidRPr="00F75CB2">
        <w:rPr>
          <w:b/>
          <w:color w:val="000000" w:themeColor="text1"/>
          <w:szCs w:val="28"/>
          <w:lang w:val="uk-UA"/>
        </w:rPr>
        <w:t xml:space="preserve"> </w:t>
      </w:r>
      <w:r w:rsidRPr="00F75CB2">
        <w:rPr>
          <w:color w:val="000000" w:themeColor="text1"/>
          <w:szCs w:val="28"/>
          <w:lang w:val="uk-UA"/>
        </w:rPr>
        <w:noBreakHyphen/>
        <w:t xml:space="preserve"> p &lt; 0,05; ** </w:t>
      </w:r>
      <w:r w:rsidRPr="00F75CB2">
        <w:rPr>
          <w:color w:val="000000" w:themeColor="text1"/>
          <w:szCs w:val="28"/>
          <w:lang w:val="uk-UA"/>
        </w:rPr>
        <w:noBreakHyphen/>
        <w:t xml:space="preserve"> p &lt; 0,01; *** </w:t>
      </w:r>
      <w:r w:rsidRPr="00F75CB2">
        <w:rPr>
          <w:color w:val="000000" w:themeColor="text1"/>
          <w:szCs w:val="28"/>
          <w:lang w:val="uk-UA"/>
        </w:rPr>
        <w:noBreakHyphen/>
        <w:t xml:space="preserve"> p &lt; 0,001  у порівнянні з початком дослідження</w:t>
      </w:r>
    </w:p>
    <w:p w:rsidR="00B93598" w:rsidRPr="00F75CB2" w:rsidRDefault="00B93598" w:rsidP="00B93598">
      <w:pPr>
        <w:spacing w:line="360" w:lineRule="auto"/>
        <w:ind w:firstLine="708"/>
        <w:jc w:val="both"/>
        <w:rPr>
          <w:color w:val="000000" w:themeColor="text1"/>
          <w:sz w:val="28"/>
          <w:szCs w:val="28"/>
          <w:lang w:val="uk-UA"/>
        </w:rPr>
      </w:pP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lang w:val="uk-UA"/>
        </w:rPr>
        <w:t xml:space="preserve">У контрольній групі зафіксовано покращення </w:t>
      </w:r>
      <w:r w:rsidRPr="00F75CB2">
        <w:rPr>
          <w:color w:val="000000" w:themeColor="text1"/>
          <w:sz w:val="28"/>
          <w:szCs w:val="28"/>
          <w:lang w:val="uk-UA"/>
        </w:rPr>
        <w:t>показників серцево-судинної системи кінцевих значень дослідження в порівнянні з початком, хоча якісних змін протягом дослідження не відбулось (див. табл. 3.</w:t>
      </w:r>
      <w:r w:rsidR="00882282" w:rsidRPr="00F75CB2">
        <w:rPr>
          <w:color w:val="000000" w:themeColor="text1"/>
          <w:sz w:val="28"/>
          <w:szCs w:val="28"/>
          <w:lang w:val="uk-UA"/>
        </w:rPr>
        <w:t>4</w:t>
      </w:r>
      <w:r w:rsidRPr="00F75CB2">
        <w:rPr>
          <w:color w:val="000000" w:themeColor="text1"/>
          <w:sz w:val="28"/>
          <w:szCs w:val="28"/>
          <w:lang w:val="uk-UA"/>
        </w:rPr>
        <w:t xml:space="preserve">). </w:t>
      </w:r>
    </w:p>
    <w:p w:rsidR="00B93598" w:rsidRPr="00F75CB2" w:rsidRDefault="00B93598" w:rsidP="00882282">
      <w:pPr>
        <w:spacing w:line="360" w:lineRule="auto"/>
        <w:ind w:firstLine="708"/>
        <w:jc w:val="both"/>
        <w:rPr>
          <w:color w:val="000000" w:themeColor="text1"/>
          <w:sz w:val="28"/>
          <w:lang w:val="uk-UA"/>
        </w:rPr>
      </w:pPr>
      <w:r w:rsidRPr="00F75CB2">
        <w:rPr>
          <w:color w:val="000000" w:themeColor="text1"/>
          <w:sz w:val="28"/>
          <w:szCs w:val="28"/>
          <w:lang w:val="uk-UA"/>
        </w:rPr>
        <w:t xml:space="preserve">Слід відзначити, що впродовж дослідження у хлопців </w:t>
      </w:r>
      <w:r w:rsidR="008D4738">
        <w:rPr>
          <w:color w:val="000000" w:themeColor="text1"/>
          <w:sz w:val="28"/>
          <w:szCs w:val="28"/>
          <w:lang w:val="uk-UA"/>
        </w:rPr>
        <w:t>середнього</w:t>
      </w:r>
      <w:r w:rsidR="008D4738" w:rsidRPr="00F75CB2">
        <w:rPr>
          <w:color w:val="000000" w:themeColor="text1"/>
          <w:sz w:val="28"/>
          <w:szCs w:val="28"/>
          <w:lang w:val="uk-UA"/>
        </w:rPr>
        <w:t xml:space="preserve"> </w:t>
      </w:r>
      <w:r w:rsidRPr="00F75CB2">
        <w:rPr>
          <w:color w:val="000000" w:themeColor="text1"/>
          <w:sz w:val="28"/>
          <w:szCs w:val="28"/>
          <w:lang w:val="uk-UA"/>
        </w:rPr>
        <w:t xml:space="preserve">шкільного віку ЕГ протягом дослідження відбулося покращення всіх </w:t>
      </w:r>
      <w:r w:rsidRPr="00F75CB2">
        <w:rPr>
          <w:color w:val="000000" w:themeColor="text1"/>
          <w:sz w:val="28"/>
          <w:szCs w:val="28"/>
          <w:lang w:val="uk-UA"/>
        </w:rPr>
        <w:lastRenderedPageBreak/>
        <w:t xml:space="preserve">показників серцево-судинної системи, що свідчить про оптимізацію роботи </w:t>
      </w:r>
      <w:r w:rsidRPr="00F75CB2">
        <w:rPr>
          <w:color w:val="000000" w:themeColor="text1"/>
          <w:sz w:val="28"/>
          <w:lang w:val="uk-UA"/>
        </w:rPr>
        <w:t>серцево-судинної системи</w:t>
      </w:r>
      <w:r w:rsidRPr="00F75CB2">
        <w:rPr>
          <w:color w:val="000000" w:themeColor="text1"/>
          <w:sz w:val="28"/>
          <w:szCs w:val="28"/>
          <w:lang w:val="uk-UA"/>
        </w:rPr>
        <w:t xml:space="preserve"> під впливом секційних занять з </w:t>
      </w:r>
      <w:r w:rsidR="00B217D2" w:rsidRPr="00F75CB2">
        <w:rPr>
          <w:color w:val="000000" w:themeColor="text1"/>
          <w:sz w:val="28"/>
          <w:szCs w:val="28"/>
          <w:lang w:val="uk-UA"/>
        </w:rPr>
        <w:t>футболу</w:t>
      </w:r>
      <w:r w:rsidRPr="00F75CB2">
        <w:rPr>
          <w:color w:val="000000" w:themeColor="text1"/>
          <w:sz w:val="28"/>
          <w:lang w:val="uk-UA"/>
        </w:rPr>
        <w:t>.</w:t>
      </w:r>
      <w:r w:rsidRPr="00F75CB2">
        <w:rPr>
          <w:color w:val="000000" w:themeColor="text1"/>
          <w:sz w:val="28"/>
          <w:lang w:val="uk-UA"/>
        </w:rPr>
        <w:tab/>
      </w:r>
    </w:p>
    <w:p w:rsidR="00F65FD5"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Проводячи порівняльний аналіз показників фізичного розвитку і системи зовнішнього дихання хлопців </w:t>
      </w:r>
      <w:r w:rsidR="008D4738">
        <w:rPr>
          <w:color w:val="000000" w:themeColor="text1"/>
          <w:sz w:val="28"/>
          <w:szCs w:val="28"/>
          <w:lang w:val="uk-UA"/>
        </w:rPr>
        <w:t>середнього</w:t>
      </w:r>
      <w:r w:rsidR="008D4738" w:rsidRPr="00F75CB2">
        <w:rPr>
          <w:color w:val="000000" w:themeColor="text1"/>
          <w:sz w:val="28"/>
          <w:szCs w:val="28"/>
          <w:lang w:val="uk-UA"/>
        </w:rPr>
        <w:t xml:space="preserve"> </w:t>
      </w:r>
      <w:r w:rsidRPr="00F75CB2">
        <w:rPr>
          <w:color w:val="000000" w:themeColor="text1"/>
          <w:sz w:val="28"/>
          <w:szCs w:val="28"/>
          <w:lang w:val="uk-UA"/>
        </w:rPr>
        <w:t xml:space="preserve">шкільного віку в кінці дослідження нами визначено, що статистично достовірні відмінності були виявлені за показниками ЖЄЛ, Твид, ІГ, Іск, РФСзд (див. </w:t>
      </w:r>
      <w:r w:rsidR="004F362D" w:rsidRPr="00F75CB2">
        <w:rPr>
          <w:color w:val="000000" w:themeColor="text1"/>
          <w:sz w:val="28"/>
          <w:szCs w:val="28"/>
          <w:lang w:val="uk-UA"/>
        </w:rPr>
        <w:t xml:space="preserve">рис. 3.1, </w:t>
      </w:r>
      <w:r w:rsidRPr="00F75CB2">
        <w:rPr>
          <w:color w:val="000000" w:themeColor="text1"/>
          <w:sz w:val="28"/>
          <w:szCs w:val="28"/>
          <w:lang w:val="uk-UA"/>
        </w:rPr>
        <w:t>табл. 3.</w:t>
      </w:r>
      <w:r w:rsidR="00882282" w:rsidRPr="00F75CB2">
        <w:rPr>
          <w:color w:val="000000" w:themeColor="text1"/>
          <w:sz w:val="28"/>
          <w:szCs w:val="28"/>
          <w:lang w:val="uk-UA"/>
        </w:rPr>
        <w:t>5</w:t>
      </w:r>
      <w:r w:rsidRPr="00F75CB2">
        <w:rPr>
          <w:color w:val="000000" w:themeColor="text1"/>
          <w:sz w:val="28"/>
          <w:szCs w:val="28"/>
          <w:lang w:val="uk-UA"/>
        </w:rPr>
        <w:t xml:space="preserve">). </w:t>
      </w:r>
    </w:p>
    <w:p w:rsidR="00672053" w:rsidRPr="00F75CB2" w:rsidRDefault="00672053" w:rsidP="00B93598">
      <w:pPr>
        <w:spacing w:line="360" w:lineRule="auto"/>
        <w:ind w:firstLine="708"/>
        <w:jc w:val="both"/>
        <w:rPr>
          <w:color w:val="000000" w:themeColor="text1"/>
          <w:sz w:val="28"/>
          <w:szCs w:val="28"/>
          <w:lang w:val="uk-UA"/>
        </w:rPr>
      </w:pPr>
    </w:p>
    <w:p w:rsidR="004F362D" w:rsidRPr="00F75CB2" w:rsidRDefault="004F362D" w:rsidP="004F362D">
      <w:pPr>
        <w:spacing w:line="360" w:lineRule="auto"/>
        <w:jc w:val="both"/>
        <w:rPr>
          <w:color w:val="000000" w:themeColor="text1"/>
          <w:sz w:val="28"/>
          <w:szCs w:val="28"/>
          <w:lang w:val="uk-UA"/>
        </w:rPr>
      </w:pPr>
      <w:r w:rsidRPr="00F75CB2">
        <w:rPr>
          <w:noProof/>
          <w:color w:val="000000" w:themeColor="text1"/>
          <w:lang w:val="uk-UA" w:eastAsia="uk-UA"/>
        </w:rPr>
        <w:drawing>
          <wp:inline distT="0" distB="0" distL="0" distR="0" wp14:anchorId="0734BB82" wp14:editId="128695D1">
            <wp:extent cx="5936615" cy="3500755"/>
            <wp:effectExtent l="0" t="0" r="6985" b="17145"/>
            <wp:docPr id="1" name="Диаграмма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EDB89E-2DB0-C14C-ADF8-CF834698EC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16CC" w:rsidRPr="00F75CB2" w:rsidRDefault="00672053" w:rsidP="00672053">
      <w:pPr>
        <w:spacing w:line="360" w:lineRule="auto"/>
        <w:jc w:val="both"/>
        <w:rPr>
          <w:color w:val="000000" w:themeColor="text1"/>
          <w:sz w:val="28"/>
          <w:szCs w:val="28"/>
          <w:lang w:val="uk-UA"/>
        </w:rPr>
      </w:pPr>
      <w:r w:rsidRPr="00F75CB2">
        <w:rPr>
          <w:color w:val="000000" w:themeColor="text1"/>
          <w:sz w:val="28"/>
          <w:szCs w:val="28"/>
          <w:lang w:val="uk-UA"/>
        </w:rPr>
        <w:t xml:space="preserve">Рис. 3.1 </w:t>
      </w:r>
      <w:r w:rsidR="005F16CC" w:rsidRPr="00F75CB2">
        <w:rPr>
          <w:color w:val="000000" w:themeColor="text1"/>
          <w:sz w:val="28"/>
          <w:szCs w:val="28"/>
          <w:lang w:val="uk-UA"/>
        </w:rPr>
        <w:t xml:space="preserve">Прикінцеві показники фізичного розвитку і системи зовнішнього  </w:t>
      </w:r>
    </w:p>
    <w:p w:rsidR="004F362D" w:rsidRPr="00F75CB2" w:rsidRDefault="005F16CC" w:rsidP="00672053">
      <w:pPr>
        <w:spacing w:line="360" w:lineRule="auto"/>
        <w:jc w:val="both"/>
        <w:rPr>
          <w:color w:val="000000" w:themeColor="text1"/>
          <w:sz w:val="28"/>
          <w:szCs w:val="28"/>
          <w:lang w:val="uk-UA"/>
        </w:rPr>
      </w:pPr>
      <w:r w:rsidRPr="00F75CB2">
        <w:rPr>
          <w:color w:val="000000" w:themeColor="text1"/>
          <w:sz w:val="28"/>
          <w:szCs w:val="28"/>
          <w:lang w:val="uk-UA"/>
        </w:rPr>
        <w:t xml:space="preserve">              дихання хлопців </w:t>
      </w:r>
      <w:r w:rsidR="00E85A06">
        <w:rPr>
          <w:color w:val="000000" w:themeColor="text1"/>
          <w:sz w:val="28"/>
          <w:szCs w:val="28"/>
          <w:lang w:val="uk-UA"/>
        </w:rPr>
        <w:t>середнього</w:t>
      </w:r>
      <w:r w:rsidR="00E85A06" w:rsidRPr="00F75CB2">
        <w:rPr>
          <w:color w:val="000000" w:themeColor="text1"/>
          <w:sz w:val="28"/>
          <w:szCs w:val="28"/>
          <w:lang w:val="uk-UA"/>
        </w:rPr>
        <w:t xml:space="preserve"> </w:t>
      </w:r>
      <w:r w:rsidRPr="00F75CB2">
        <w:rPr>
          <w:color w:val="000000" w:themeColor="text1"/>
          <w:sz w:val="28"/>
          <w:szCs w:val="28"/>
          <w:lang w:val="uk-UA"/>
        </w:rPr>
        <w:t xml:space="preserve">шкільного віку  </w:t>
      </w:r>
    </w:p>
    <w:p w:rsidR="004F362D" w:rsidRPr="00F75CB2" w:rsidRDefault="004F362D" w:rsidP="00B93598">
      <w:pPr>
        <w:spacing w:line="360" w:lineRule="auto"/>
        <w:ind w:firstLine="708"/>
        <w:jc w:val="both"/>
        <w:rPr>
          <w:color w:val="000000" w:themeColor="text1"/>
          <w:sz w:val="28"/>
          <w:szCs w:val="28"/>
          <w:lang w:val="uk-UA"/>
        </w:rPr>
      </w:pPr>
    </w:p>
    <w:p w:rsidR="00B93598"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Суттєвих відмінностей міх іншими показниками фізичного розвитку і системи зовнішнього дихання між хлопцями виявлено не було.</w:t>
      </w:r>
    </w:p>
    <w:p w:rsidR="00F65FD5" w:rsidRPr="003D57CB" w:rsidRDefault="00B93598" w:rsidP="00400EE0">
      <w:pPr>
        <w:spacing w:line="360" w:lineRule="auto"/>
        <w:ind w:firstLine="708"/>
        <w:jc w:val="both"/>
        <w:rPr>
          <w:color w:val="000000" w:themeColor="text1"/>
          <w:spacing w:val="-2"/>
          <w:sz w:val="28"/>
          <w:szCs w:val="28"/>
          <w:lang w:val="uk-UA"/>
        </w:rPr>
      </w:pPr>
      <w:r w:rsidRPr="00F75CB2">
        <w:rPr>
          <w:color w:val="000000" w:themeColor="text1"/>
          <w:sz w:val="28"/>
          <w:szCs w:val="28"/>
          <w:lang w:val="uk-UA"/>
        </w:rPr>
        <w:t xml:space="preserve">Показники довжини і маси тіла у школярів обох груп відповідали рівню вищий за середній. Середньостатистичні значення довжини тіла в кінці дослідження лежали в межах від 167±1,13 см до 169±1,21 см. Маса тіла знаходилась у межах від 60±1,38 кг до 61±2,3 кг. Індекс Кетле у хлопців КГ </w:t>
      </w:r>
      <w:r w:rsidRPr="003D57CB">
        <w:rPr>
          <w:color w:val="000000" w:themeColor="text1"/>
          <w:spacing w:val="-2"/>
          <w:sz w:val="28"/>
          <w:szCs w:val="28"/>
          <w:lang w:val="uk-UA"/>
        </w:rPr>
        <w:t>був вищим за середній (359,3±13,8 г</w:t>
      </w:r>
      <w:r w:rsidRPr="003D57CB">
        <w:rPr>
          <w:bCs/>
          <w:color w:val="000000" w:themeColor="text1"/>
          <w:spacing w:val="-2"/>
          <w:sz w:val="28"/>
          <w:szCs w:val="28"/>
          <w:lang w:val="uk-UA"/>
        </w:rPr>
        <w:sym w:font="Symbol" w:char="F0B7"/>
      </w:r>
      <w:r w:rsidRPr="003D57CB">
        <w:rPr>
          <w:color w:val="000000" w:themeColor="text1"/>
          <w:spacing w:val="-2"/>
          <w:sz w:val="28"/>
          <w:szCs w:val="28"/>
          <w:lang w:val="uk-UA"/>
        </w:rPr>
        <w:t>см</w:t>
      </w:r>
      <w:r w:rsidRPr="003D57CB">
        <w:rPr>
          <w:bCs/>
          <w:color w:val="000000" w:themeColor="text1"/>
          <w:spacing w:val="-2"/>
          <w:sz w:val="28"/>
          <w:szCs w:val="28"/>
          <w:vertAlign w:val="superscript"/>
          <w:lang w:val="uk-UA"/>
        </w:rPr>
        <w:t>-1</w:t>
      </w:r>
      <w:r w:rsidRPr="003D57CB">
        <w:rPr>
          <w:color w:val="000000" w:themeColor="text1"/>
          <w:spacing w:val="-2"/>
          <w:sz w:val="28"/>
          <w:szCs w:val="28"/>
          <w:lang w:val="uk-UA"/>
        </w:rPr>
        <w:t>),</w:t>
      </w:r>
      <w:r w:rsidR="004B28A7" w:rsidRPr="003D57CB">
        <w:rPr>
          <w:color w:val="000000" w:themeColor="text1"/>
          <w:spacing w:val="-2"/>
          <w:sz w:val="28"/>
          <w:szCs w:val="28"/>
          <w:lang w:val="uk-UA"/>
        </w:rPr>
        <w:t xml:space="preserve"> </w:t>
      </w:r>
      <w:r w:rsidRPr="003D57CB">
        <w:rPr>
          <w:color w:val="000000" w:themeColor="text1"/>
          <w:spacing w:val="-2"/>
          <w:sz w:val="28"/>
          <w:szCs w:val="28"/>
          <w:lang w:val="uk-UA"/>
        </w:rPr>
        <w:t>а у ЕГ – високим (360,9±14,3г</w:t>
      </w:r>
      <w:r w:rsidRPr="003D57CB">
        <w:rPr>
          <w:bCs/>
          <w:color w:val="000000" w:themeColor="text1"/>
          <w:spacing w:val="-2"/>
          <w:sz w:val="28"/>
          <w:szCs w:val="28"/>
          <w:lang w:val="uk-UA"/>
        </w:rPr>
        <w:sym w:font="Symbol" w:char="F0B7"/>
      </w:r>
      <w:r w:rsidRPr="003D57CB">
        <w:rPr>
          <w:color w:val="000000" w:themeColor="text1"/>
          <w:spacing w:val="-2"/>
          <w:sz w:val="28"/>
          <w:szCs w:val="28"/>
          <w:lang w:val="uk-UA"/>
        </w:rPr>
        <w:t>см</w:t>
      </w:r>
      <w:r w:rsidRPr="003D57CB">
        <w:rPr>
          <w:bCs/>
          <w:color w:val="000000" w:themeColor="text1"/>
          <w:spacing w:val="-2"/>
          <w:sz w:val="28"/>
          <w:szCs w:val="28"/>
          <w:vertAlign w:val="superscript"/>
          <w:lang w:val="uk-UA"/>
        </w:rPr>
        <w:t>-1</w:t>
      </w:r>
      <w:r w:rsidRPr="003D57CB">
        <w:rPr>
          <w:color w:val="000000" w:themeColor="text1"/>
          <w:spacing w:val="-2"/>
          <w:sz w:val="28"/>
          <w:szCs w:val="28"/>
          <w:lang w:val="uk-UA"/>
        </w:rPr>
        <w:t xml:space="preserve">). </w:t>
      </w:r>
    </w:p>
    <w:p w:rsidR="003D57CB" w:rsidRDefault="003D57CB">
      <w:pPr>
        <w:rPr>
          <w:color w:val="000000" w:themeColor="text1"/>
          <w:sz w:val="28"/>
          <w:szCs w:val="28"/>
          <w:lang w:val="uk-UA"/>
        </w:rPr>
      </w:pPr>
      <w:r>
        <w:rPr>
          <w:color w:val="000000" w:themeColor="text1"/>
          <w:sz w:val="28"/>
          <w:szCs w:val="28"/>
          <w:lang w:val="uk-UA"/>
        </w:rPr>
        <w:br w:type="page"/>
      </w:r>
    </w:p>
    <w:p w:rsidR="00B93598" w:rsidRPr="00F75CB2" w:rsidRDefault="00B93598" w:rsidP="00B93598">
      <w:pPr>
        <w:spacing w:line="360" w:lineRule="auto"/>
        <w:ind w:firstLine="708"/>
        <w:jc w:val="right"/>
        <w:rPr>
          <w:color w:val="000000" w:themeColor="text1"/>
          <w:sz w:val="28"/>
          <w:szCs w:val="28"/>
          <w:lang w:val="uk-UA"/>
        </w:rPr>
      </w:pPr>
      <w:r w:rsidRPr="00F75CB2">
        <w:rPr>
          <w:color w:val="000000" w:themeColor="text1"/>
          <w:sz w:val="28"/>
          <w:szCs w:val="28"/>
          <w:lang w:val="uk-UA"/>
        </w:rPr>
        <w:lastRenderedPageBreak/>
        <w:t>Таблиця 3.</w:t>
      </w:r>
      <w:r w:rsidR="00882282" w:rsidRPr="00F75CB2">
        <w:rPr>
          <w:color w:val="000000" w:themeColor="text1"/>
          <w:sz w:val="28"/>
          <w:szCs w:val="28"/>
          <w:lang w:val="uk-UA"/>
        </w:rPr>
        <w:t>5</w:t>
      </w:r>
    </w:p>
    <w:p w:rsidR="00B93598" w:rsidRPr="00F75CB2" w:rsidRDefault="00B93598" w:rsidP="00B93598">
      <w:pPr>
        <w:spacing w:line="360" w:lineRule="auto"/>
        <w:ind w:firstLine="708"/>
        <w:jc w:val="center"/>
        <w:rPr>
          <w:color w:val="000000" w:themeColor="text1"/>
          <w:sz w:val="28"/>
          <w:szCs w:val="28"/>
          <w:lang w:val="uk-UA"/>
        </w:rPr>
      </w:pPr>
      <w:r w:rsidRPr="00F75CB2">
        <w:rPr>
          <w:color w:val="000000" w:themeColor="text1"/>
          <w:sz w:val="28"/>
          <w:szCs w:val="28"/>
          <w:lang w:val="uk-UA"/>
        </w:rPr>
        <w:t>П</w:t>
      </w:r>
      <w:r w:rsidR="005E50AF" w:rsidRPr="00F75CB2">
        <w:rPr>
          <w:color w:val="000000" w:themeColor="text1"/>
          <w:sz w:val="28"/>
          <w:szCs w:val="28"/>
          <w:lang w:val="uk-UA"/>
        </w:rPr>
        <w:t>рикінцеві п</w:t>
      </w:r>
      <w:r w:rsidRPr="00F75CB2">
        <w:rPr>
          <w:color w:val="000000" w:themeColor="text1"/>
          <w:sz w:val="28"/>
          <w:szCs w:val="28"/>
          <w:lang w:val="uk-UA"/>
        </w:rPr>
        <w:t xml:space="preserve">оказники фізичного розвитку і системи зовнішнього дихання хлопців </w:t>
      </w:r>
      <w:r w:rsidR="00E85A06">
        <w:rPr>
          <w:color w:val="000000" w:themeColor="text1"/>
          <w:sz w:val="28"/>
          <w:szCs w:val="28"/>
          <w:lang w:val="uk-UA"/>
        </w:rPr>
        <w:t>середнього</w:t>
      </w:r>
      <w:r w:rsidR="00E85A06" w:rsidRPr="00F75CB2">
        <w:rPr>
          <w:color w:val="000000" w:themeColor="text1"/>
          <w:sz w:val="28"/>
          <w:szCs w:val="28"/>
          <w:lang w:val="uk-UA"/>
        </w:rPr>
        <w:t xml:space="preserve"> </w:t>
      </w:r>
      <w:r w:rsidRPr="00F75CB2">
        <w:rPr>
          <w:color w:val="000000" w:themeColor="text1"/>
          <w:sz w:val="28"/>
          <w:szCs w:val="28"/>
          <w:lang w:val="uk-UA"/>
        </w:rPr>
        <w:t xml:space="preserve">шкільного віку  </w:t>
      </w:r>
      <w:r w:rsidRPr="00F75CB2">
        <w:rPr>
          <w:b/>
          <w:color w:val="000000" w:themeColor="text1"/>
          <w:sz w:val="28"/>
          <w:szCs w:val="28"/>
          <w:lang w:val="uk-UA"/>
        </w:rPr>
        <w:t>(</w:t>
      </w:r>
      <w:r w:rsidR="006202B6" w:rsidRPr="003744A1">
        <w:rPr>
          <w:b/>
          <w:noProof/>
          <w:color w:val="000000" w:themeColor="text1"/>
          <w:position w:val="-4"/>
          <w:sz w:val="28"/>
          <w:szCs w:val="28"/>
          <w:lang w:val="uk-UA"/>
        </w:rPr>
        <w:object w:dxaOrig="750" w:dyaOrig="330">
          <v:shape id="_x0000_i1029" type="#_x0000_t75" alt="" style="width:36.75pt;height:16.5pt;mso-width-percent:0;mso-height-percent:0;mso-width-percent:0;mso-height-percent:0" o:ole="">
            <v:imagedata r:id="rId7" o:title=""/>
          </v:shape>
          <o:OLEObject Type="Embed" ProgID="Equation.3" ShapeID="_x0000_i1029" DrawAspect="Content" ObjectID="_1669241987" r:id="rId13"/>
        </w:object>
      </w:r>
      <w:r w:rsidRPr="00F75CB2">
        <w:rPr>
          <w:b/>
          <w:color w:val="000000" w:themeColor="text1"/>
          <w:sz w:val="28"/>
          <w:szCs w:val="28"/>
          <w:lang w:val="uk-UA"/>
        </w:rPr>
        <w:t>)</w:t>
      </w:r>
    </w:p>
    <w:tbl>
      <w:tblPr>
        <w:tblW w:w="924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1843"/>
        <w:gridCol w:w="1827"/>
        <w:gridCol w:w="13"/>
        <w:gridCol w:w="1845"/>
        <w:gridCol w:w="1841"/>
      </w:tblGrid>
      <w:tr w:rsidR="00F75CB2" w:rsidRPr="00F75CB2" w:rsidTr="00F65FD5">
        <w:trPr>
          <w:trHeight w:val="987"/>
        </w:trPr>
        <w:tc>
          <w:tcPr>
            <w:tcW w:w="1877" w:type="dxa"/>
            <w:tcBorders>
              <w:top w:val="single" w:sz="4" w:space="0" w:color="000000"/>
              <w:left w:val="single" w:sz="4" w:space="0" w:color="000000"/>
              <w:bottom w:val="single" w:sz="4" w:space="0" w:color="000000"/>
              <w:right w:val="single" w:sz="4" w:space="0" w:color="000000"/>
            </w:tcBorders>
            <w:vAlign w:val="center"/>
          </w:tcPr>
          <w:p w:rsidR="004B28A7" w:rsidRPr="00F75CB2" w:rsidRDefault="004B28A7" w:rsidP="004B28A7">
            <w:pPr>
              <w:jc w:val="center"/>
              <w:rPr>
                <w:color w:val="000000" w:themeColor="text1"/>
                <w:sz w:val="28"/>
                <w:szCs w:val="28"/>
                <w:lang w:val="uk-UA"/>
              </w:rPr>
            </w:pPr>
          </w:p>
          <w:p w:rsidR="004B28A7" w:rsidRPr="00F75CB2" w:rsidRDefault="004B28A7" w:rsidP="004B28A7">
            <w:pPr>
              <w:jc w:val="center"/>
              <w:rPr>
                <w:color w:val="000000" w:themeColor="text1"/>
                <w:sz w:val="28"/>
                <w:szCs w:val="28"/>
                <w:lang w:val="uk-UA"/>
              </w:rPr>
            </w:pPr>
            <w:r w:rsidRPr="00F75CB2">
              <w:rPr>
                <w:color w:val="000000" w:themeColor="text1"/>
                <w:sz w:val="28"/>
                <w:szCs w:val="28"/>
                <w:lang w:val="uk-UA"/>
              </w:rPr>
              <w:t>Показники</w:t>
            </w:r>
          </w:p>
          <w:p w:rsidR="004B28A7" w:rsidRPr="00F75CB2" w:rsidRDefault="004B28A7" w:rsidP="004B28A7">
            <w:pPr>
              <w:jc w:val="center"/>
              <w:rPr>
                <w:color w:val="000000" w:themeColor="text1"/>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B28A7" w:rsidRPr="00F75CB2" w:rsidRDefault="004B28A7" w:rsidP="004B28A7">
            <w:pPr>
              <w:keepNext/>
              <w:widowControl w:val="0"/>
              <w:jc w:val="center"/>
              <w:rPr>
                <w:bCs/>
                <w:color w:val="000000" w:themeColor="text1"/>
                <w:sz w:val="28"/>
                <w:szCs w:val="28"/>
                <w:lang w:val="uk-UA"/>
              </w:rPr>
            </w:pPr>
            <w:r w:rsidRPr="00F75CB2">
              <w:rPr>
                <w:bCs/>
                <w:color w:val="000000" w:themeColor="text1"/>
                <w:sz w:val="28"/>
                <w:szCs w:val="28"/>
                <w:lang w:val="uk-UA"/>
              </w:rPr>
              <w:t>ЕГ</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4B28A7" w:rsidRPr="00F75CB2" w:rsidRDefault="004B28A7" w:rsidP="004B28A7">
            <w:pPr>
              <w:keepNext/>
              <w:widowControl w:val="0"/>
              <w:jc w:val="center"/>
              <w:rPr>
                <w:bCs/>
                <w:color w:val="000000" w:themeColor="text1"/>
                <w:sz w:val="28"/>
                <w:szCs w:val="28"/>
                <w:lang w:val="uk-UA"/>
              </w:rPr>
            </w:pPr>
            <w:r w:rsidRPr="00F75CB2">
              <w:rPr>
                <w:bCs/>
                <w:color w:val="000000" w:themeColor="text1"/>
                <w:sz w:val="28"/>
                <w:szCs w:val="28"/>
                <w:lang w:val="uk-UA"/>
              </w:rPr>
              <w:t>КГ</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4B28A7" w:rsidRPr="00F75CB2" w:rsidRDefault="004B28A7" w:rsidP="004B28A7">
            <w:pPr>
              <w:jc w:val="center"/>
              <w:rPr>
                <w:color w:val="000000" w:themeColor="text1"/>
                <w:sz w:val="28"/>
                <w:szCs w:val="28"/>
                <w:lang w:val="uk-UA"/>
              </w:rPr>
            </w:pPr>
            <w:r w:rsidRPr="00F75CB2">
              <w:rPr>
                <w:color w:val="000000" w:themeColor="text1"/>
                <w:sz w:val="28"/>
                <w:szCs w:val="28"/>
                <w:lang w:val="uk-UA"/>
              </w:rPr>
              <w:t xml:space="preserve">t </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4B28A7" w:rsidRPr="00F75CB2" w:rsidRDefault="00F65FD5" w:rsidP="004B28A7">
            <w:pPr>
              <w:jc w:val="center"/>
              <w:rPr>
                <w:color w:val="000000" w:themeColor="text1"/>
                <w:sz w:val="28"/>
                <w:szCs w:val="28"/>
                <w:lang w:val="uk-UA"/>
              </w:rPr>
            </w:pPr>
            <w:r w:rsidRPr="00F75CB2">
              <w:rPr>
                <w:color w:val="000000" w:themeColor="text1"/>
                <w:sz w:val="28"/>
                <w:szCs w:val="28"/>
                <w:lang w:val="uk-UA"/>
              </w:rPr>
              <w:t>p</w:t>
            </w:r>
          </w:p>
        </w:tc>
      </w:tr>
      <w:tr w:rsidR="00F75CB2" w:rsidRPr="00F75CB2" w:rsidTr="00F65FD5">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rPr>
                <w:color w:val="000000" w:themeColor="text1"/>
                <w:sz w:val="28"/>
                <w:szCs w:val="28"/>
                <w:lang w:val="uk-UA"/>
              </w:rPr>
            </w:pPr>
            <w:r w:rsidRPr="00F75CB2">
              <w:rPr>
                <w:color w:val="000000" w:themeColor="text1"/>
                <w:sz w:val="28"/>
                <w:szCs w:val="28"/>
                <w:lang w:val="uk-UA"/>
              </w:rPr>
              <w:t>Довжина тіла, см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169±1,21</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вищий за середній</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167±1,13</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вищий за середній</w:t>
            </w:r>
          </w:p>
        </w:tc>
        <w:tc>
          <w:tcPr>
            <w:tcW w:w="1858" w:type="dxa"/>
            <w:gridSpan w:val="2"/>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1,21</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keepNext/>
              <w:widowControl w:val="0"/>
              <w:jc w:val="center"/>
              <w:rPr>
                <w:color w:val="000000" w:themeColor="text1"/>
                <w:sz w:val="28"/>
                <w:szCs w:val="28"/>
                <w:lang w:val="uk-UA"/>
              </w:rPr>
            </w:pPr>
            <w:r w:rsidRPr="00F75CB2">
              <w:rPr>
                <w:bCs/>
                <w:color w:val="000000" w:themeColor="text1"/>
                <w:sz w:val="28"/>
                <w:szCs w:val="28"/>
                <w:lang w:val="uk-UA"/>
              </w:rPr>
              <w:t>&gt;0,05</w:t>
            </w:r>
          </w:p>
        </w:tc>
      </w:tr>
      <w:tr w:rsidR="00F75CB2" w:rsidRPr="00F75CB2" w:rsidTr="00F65FD5">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rPr>
                <w:color w:val="000000" w:themeColor="text1"/>
                <w:sz w:val="28"/>
                <w:szCs w:val="28"/>
                <w:lang w:val="uk-UA"/>
              </w:rPr>
            </w:pPr>
            <w:r w:rsidRPr="00F75CB2">
              <w:rPr>
                <w:color w:val="000000" w:themeColor="text1"/>
                <w:sz w:val="28"/>
                <w:szCs w:val="28"/>
                <w:lang w:val="uk-UA"/>
              </w:rPr>
              <w:t>Маса тіла, кг</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61±2,3</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вищий за середній</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60±1,38</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вищий за середній</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0,37</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keepNext/>
              <w:widowControl w:val="0"/>
              <w:jc w:val="center"/>
              <w:rPr>
                <w:color w:val="000000" w:themeColor="text1"/>
                <w:sz w:val="28"/>
                <w:szCs w:val="28"/>
                <w:lang w:val="uk-UA"/>
              </w:rPr>
            </w:pPr>
            <w:r w:rsidRPr="00F75CB2">
              <w:rPr>
                <w:bCs/>
                <w:color w:val="000000" w:themeColor="text1"/>
                <w:sz w:val="28"/>
                <w:szCs w:val="28"/>
                <w:lang w:val="uk-UA"/>
              </w:rPr>
              <w:t>&gt;0,05</w:t>
            </w:r>
          </w:p>
        </w:tc>
      </w:tr>
      <w:tr w:rsidR="00F75CB2" w:rsidRPr="00F75CB2" w:rsidTr="00F65FD5">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rPr>
                <w:color w:val="000000" w:themeColor="text1"/>
                <w:sz w:val="28"/>
                <w:szCs w:val="28"/>
                <w:lang w:val="uk-UA"/>
              </w:rPr>
            </w:pPr>
            <w:r w:rsidRPr="00F75CB2">
              <w:rPr>
                <w:color w:val="000000" w:themeColor="text1"/>
                <w:sz w:val="28"/>
                <w:szCs w:val="28"/>
                <w:lang w:val="uk-UA"/>
              </w:rPr>
              <w:t xml:space="preserve">Індекс Кетле, </w:t>
            </w:r>
          </w:p>
          <w:p w:rsidR="00B93598" w:rsidRPr="00F75CB2" w:rsidRDefault="00B93598" w:rsidP="00430E35">
            <w:pPr>
              <w:rPr>
                <w:color w:val="000000" w:themeColor="text1"/>
                <w:sz w:val="28"/>
                <w:szCs w:val="28"/>
                <w:lang w:val="uk-UA"/>
              </w:rPr>
            </w:pPr>
            <w:r w:rsidRPr="00F75CB2">
              <w:rPr>
                <w:color w:val="000000" w:themeColor="text1"/>
                <w:sz w:val="28"/>
                <w:szCs w:val="28"/>
                <w:lang w:val="uk-UA"/>
              </w:rPr>
              <w:t>г</w:t>
            </w:r>
            <w:r w:rsidRPr="00F75CB2">
              <w:rPr>
                <w:bCs/>
                <w:color w:val="000000" w:themeColor="text1"/>
                <w:sz w:val="28"/>
                <w:szCs w:val="28"/>
                <w:lang w:val="uk-UA"/>
              </w:rPr>
              <w:sym w:font="Symbol" w:char="F0B7"/>
            </w:r>
            <w:r w:rsidRPr="00F75CB2">
              <w:rPr>
                <w:color w:val="000000" w:themeColor="text1"/>
                <w:sz w:val="28"/>
                <w:szCs w:val="28"/>
                <w:lang w:val="uk-UA"/>
              </w:rPr>
              <w:t>см</w:t>
            </w:r>
            <w:r w:rsidRPr="00F75CB2">
              <w:rPr>
                <w:bCs/>
                <w:color w:val="000000" w:themeColor="text1"/>
                <w:sz w:val="28"/>
                <w:szCs w:val="28"/>
                <w:vertAlign w:val="superscript"/>
                <w:lang w:val="uk-UA"/>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360,9±14,3</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високий</w:t>
            </w:r>
          </w:p>
          <w:p w:rsidR="00B93598" w:rsidRPr="00F75CB2" w:rsidRDefault="00B93598" w:rsidP="00430E35">
            <w:pPr>
              <w:jc w:val="center"/>
              <w:rPr>
                <w:color w:val="000000" w:themeColor="text1"/>
                <w:sz w:val="28"/>
                <w:szCs w:val="28"/>
                <w:lang w:val="uk-UA"/>
              </w:rPr>
            </w:pP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359,3±13,8</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вищий за середній</w:t>
            </w:r>
          </w:p>
        </w:tc>
        <w:tc>
          <w:tcPr>
            <w:tcW w:w="1858" w:type="dxa"/>
            <w:gridSpan w:val="2"/>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0,08</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keepNext/>
              <w:widowControl w:val="0"/>
              <w:jc w:val="center"/>
              <w:rPr>
                <w:color w:val="000000" w:themeColor="text1"/>
                <w:sz w:val="28"/>
                <w:szCs w:val="28"/>
                <w:lang w:val="uk-UA"/>
              </w:rPr>
            </w:pPr>
            <w:r w:rsidRPr="00F75CB2">
              <w:rPr>
                <w:bCs/>
                <w:color w:val="000000" w:themeColor="text1"/>
                <w:sz w:val="28"/>
                <w:szCs w:val="28"/>
                <w:lang w:val="uk-UA"/>
              </w:rPr>
              <w:t>&gt;0,05</w:t>
            </w:r>
          </w:p>
        </w:tc>
      </w:tr>
      <w:tr w:rsidR="00F75CB2" w:rsidRPr="00F75CB2" w:rsidTr="00F65FD5">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rPr>
                <w:color w:val="000000" w:themeColor="text1"/>
                <w:sz w:val="28"/>
                <w:szCs w:val="28"/>
                <w:lang w:val="uk-UA"/>
              </w:rPr>
            </w:pPr>
            <w:r w:rsidRPr="00F75CB2">
              <w:rPr>
                <w:color w:val="000000" w:themeColor="text1"/>
                <w:sz w:val="28"/>
                <w:szCs w:val="28"/>
                <w:lang w:val="uk-UA"/>
              </w:rPr>
              <w:t>ЖЄЛ, мл</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2830±49,8</w:t>
            </w:r>
            <w:r w:rsidRPr="00F75CB2">
              <w:rPr>
                <w:color w:val="000000" w:themeColor="text1"/>
                <w:szCs w:val="28"/>
                <w:lang w:val="uk-UA"/>
              </w:rPr>
              <w:t>***</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нижче за норму</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2510±52,5</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нижче за норму</w:t>
            </w:r>
          </w:p>
        </w:tc>
        <w:tc>
          <w:tcPr>
            <w:tcW w:w="1858" w:type="dxa"/>
            <w:gridSpan w:val="2"/>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4,42</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keepNext/>
              <w:widowControl w:val="0"/>
              <w:jc w:val="center"/>
              <w:rPr>
                <w:color w:val="000000" w:themeColor="text1"/>
                <w:sz w:val="28"/>
                <w:szCs w:val="28"/>
                <w:lang w:val="uk-UA" w:eastAsia="zh-CN"/>
              </w:rPr>
            </w:pPr>
            <w:r w:rsidRPr="00F75CB2">
              <w:rPr>
                <w:bCs/>
                <w:color w:val="000000" w:themeColor="text1"/>
                <w:sz w:val="28"/>
                <w:szCs w:val="28"/>
                <w:lang w:val="uk-UA"/>
              </w:rPr>
              <w:t>&lt;0,001</w:t>
            </w:r>
          </w:p>
        </w:tc>
      </w:tr>
      <w:tr w:rsidR="00F75CB2" w:rsidRPr="00F75CB2" w:rsidTr="00F65FD5">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Твд, 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67±2,1</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61±2,2</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1,97</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keepNext/>
              <w:widowControl w:val="0"/>
              <w:jc w:val="center"/>
              <w:rPr>
                <w:color w:val="000000" w:themeColor="text1"/>
                <w:sz w:val="28"/>
                <w:szCs w:val="28"/>
                <w:lang w:val="uk-UA"/>
              </w:rPr>
            </w:pPr>
            <w:r w:rsidRPr="00F75CB2">
              <w:rPr>
                <w:bCs/>
                <w:color w:val="000000" w:themeColor="text1"/>
                <w:sz w:val="28"/>
                <w:szCs w:val="28"/>
                <w:lang w:val="uk-UA"/>
              </w:rPr>
              <w:t>&gt;0,05</w:t>
            </w:r>
          </w:p>
        </w:tc>
      </w:tr>
      <w:tr w:rsidR="00F75CB2" w:rsidRPr="00F75CB2" w:rsidTr="00F65FD5">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Твид, 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25±2,1</w:t>
            </w:r>
            <w:r w:rsidRPr="00F75CB2">
              <w:rPr>
                <w:color w:val="000000" w:themeColor="text1"/>
                <w:szCs w:val="28"/>
                <w:lang w:val="uk-UA"/>
              </w:rPr>
              <w:t>**</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15±1,8</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3,62</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keepNext/>
              <w:widowControl w:val="0"/>
              <w:jc w:val="center"/>
              <w:rPr>
                <w:color w:val="000000" w:themeColor="text1"/>
                <w:sz w:val="28"/>
                <w:szCs w:val="28"/>
                <w:lang w:val="uk-UA"/>
              </w:rPr>
            </w:pPr>
            <w:r w:rsidRPr="00F75CB2">
              <w:rPr>
                <w:bCs/>
                <w:color w:val="000000" w:themeColor="text1"/>
                <w:sz w:val="28"/>
                <w:szCs w:val="28"/>
                <w:lang w:val="uk-UA"/>
              </w:rPr>
              <w:t>&lt;0,01</w:t>
            </w:r>
          </w:p>
        </w:tc>
      </w:tr>
      <w:tr w:rsidR="00F75CB2" w:rsidRPr="00F75CB2" w:rsidTr="00F65FD5">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ІГ, у.о.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0,35±0,03</w:t>
            </w:r>
            <w:r w:rsidRPr="00F75CB2">
              <w:rPr>
                <w:color w:val="000000" w:themeColor="text1"/>
                <w:szCs w:val="28"/>
                <w:lang w:val="uk-UA"/>
              </w:rPr>
              <w:t>**</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середній</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0,19±0,05</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низький</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2,74</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keepNext/>
              <w:widowControl w:val="0"/>
              <w:jc w:val="center"/>
              <w:rPr>
                <w:color w:val="000000" w:themeColor="text1"/>
                <w:sz w:val="28"/>
                <w:szCs w:val="28"/>
                <w:lang w:val="uk-UA"/>
              </w:rPr>
            </w:pPr>
            <w:r w:rsidRPr="00F75CB2">
              <w:rPr>
                <w:bCs/>
                <w:color w:val="000000" w:themeColor="text1"/>
                <w:sz w:val="28"/>
                <w:szCs w:val="28"/>
                <w:lang w:val="uk-UA"/>
              </w:rPr>
              <w:t>&lt;0,01</w:t>
            </w:r>
          </w:p>
        </w:tc>
      </w:tr>
      <w:tr w:rsidR="00F75CB2" w:rsidRPr="00F75CB2" w:rsidTr="00F65FD5">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Іск, у.о.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2447,4±141,5</w:t>
            </w:r>
            <w:r w:rsidRPr="00F75CB2">
              <w:rPr>
                <w:color w:val="000000" w:themeColor="text1"/>
                <w:szCs w:val="28"/>
                <w:lang w:val="uk-UA"/>
              </w:rPr>
              <w:t>*</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середній</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1961,2±145,3</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середній</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2,40</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keepNext/>
              <w:widowControl w:val="0"/>
              <w:jc w:val="center"/>
              <w:rPr>
                <w:bCs/>
                <w:color w:val="000000" w:themeColor="text1"/>
                <w:sz w:val="28"/>
                <w:szCs w:val="28"/>
                <w:lang w:val="uk-UA"/>
              </w:rPr>
            </w:pPr>
            <w:r w:rsidRPr="00F75CB2">
              <w:rPr>
                <w:bCs/>
                <w:color w:val="000000" w:themeColor="text1"/>
                <w:sz w:val="28"/>
                <w:szCs w:val="28"/>
                <w:lang w:val="uk-UA"/>
              </w:rPr>
              <w:t>&lt;0,05</w:t>
            </w:r>
          </w:p>
        </w:tc>
      </w:tr>
      <w:tr w:rsidR="00F75CB2" w:rsidRPr="00F75CB2" w:rsidTr="00F65FD5">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rPr>
                <w:color w:val="000000" w:themeColor="text1"/>
                <w:sz w:val="28"/>
                <w:szCs w:val="28"/>
                <w:lang w:val="uk-UA"/>
              </w:rPr>
            </w:pPr>
            <w:r w:rsidRPr="00F75CB2">
              <w:rPr>
                <w:color w:val="000000" w:themeColor="text1"/>
                <w:sz w:val="28"/>
                <w:szCs w:val="28"/>
                <w:lang w:val="uk-UA"/>
              </w:rPr>
              <w:t>РФСзд, бали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35,35±3,41</w:t>
            </w:r>
            <w:r w:rsidRPr="00F75CB2">
              <w:rPr>
                <w:color w:val="000000" w:themeColor="text1"/>
                <w:szCs w:val="28"/>
                <w:lang w:val="uk-UA"/>
              </w:rPr>
              <w:t>**</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нижче за середній</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18,59±3,3</w:t>
            </w:r>
          </w:p>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низький</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jc w:val="center"/>
              <w:rPr>
                <w:color w:val="000000" w:themeColor="text1"/>
                <w:sz w:val="28"/>
                <w:szCs w:val="28"/>
                <w:lang w:val="uk-UA"/>
              </w:rPr>
            </w:pPr>
            <w:r w:rsidRPr="00F75CB2">
              <w:rPr>
                <w:color w:val="000000" w:themeColor="text1"/>
                <w:sz w:val="28"/>
                <w:szCs w:val="28"/>
                <w:lang w:val="uk-UA"/>
              </w:rPr>
              <w:t>3,53</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93598" w:rsidRPr="00F75CB2" w:rsidRDefault="00B93598" w:rsidP="00430E35">
            <w:pPr>
              <w:keepNext/>
              <w:widowControl w:val="0"/>
              <w:jc w:val="center"/>
              <w:rPr>
                <w:bCs/>
                <w:color w:val="000000" w:themeColor="text1"/>
                <w:sz w:val="28"/>
                <w:szCs w:val="28"/>
                <w:lang w:val="uk-UA"/>
              </w:rPr>
            </w:pPr>
            <w:r w:rsidRPr="00F75CB2">
              <w:rPr>
                <w:bCs/>
                <w:color w:val="000000" w:themeColor="text1"/>
                <w:sz w:val="28"/>
                <w:szCs w:val="28"/>
                <w:lang w:val="uk-UA"/>
              </w:rPr>
              <w:t>&lt;0,01</w:t>
            </w:r>
          </w:p>
        </w:tc>
      </w:tr>
    </w:tbl>
    <w:p w:rsidR="00B93598" w:rsidRPr="00F75CB2" w:rsidRDefault="00B93598" w:rsidP="00B93598">
      <w:pPr>
        <w:spacing w:line="360" w:lineRule="auto"/>
        <w:rPr>
          <w:color w:val="000000" w:themeColor="text1"/>
          <w:szCs w:val="28"/>
          <w:lang w:val="uk-UA"/>
        </w:rPr>
      </w:pPr>
      <w:r w:rsidRPr="00F75CB2">
        <w:rPr>
          <w:color w:val="000000" w:themeColor="text1"/>
          <w:szCs w:val="28"/>
          <w:lang w:val="uk-UA"/>
        </w:rPr>
        <w:t xml:space="preserve">  Примітка: *</w:t>
      </w:r>
      <w:r w:rsidRPr="00F75CB2">
        <w:rPr>
          <w:b/>
          <w:color w:val="000000" w:themeColor="text1"/>
          <w:szCs w:val="28"/>
          <w:lang w:val="uk-UA"/>
        </w:rPr>
        <w:t xml:space="preserve"> </w:t>
      </w:r>
      <w:r w:rsidRPr="00F75CB2">
        <w:rPr>
          <w:color w:val="000000" w:themeColor="text1"/>
          <w:szCs w:val="28"/>
          <w:lang w:val="uk-UA"/>
        </w:rPr>
        <w:noBreakHyphen/>
        <w:t xml:space="preserve"> p &lt; 0,05; ** </w:t>
      </w:r>
      <w:r w:rsidRPr="00F75CB2">
        <w:rPr>
          <w:color w:val="000000" w:themeColor="text1"/>
          <w:szCs w:val="28"/>
          <w:lang w:val="uk-UA"/>
        </w:rPr>
        <w:noBreakHyphen/>
        <w:t xml:space="preserve"> p &lt; 0,01; *** </w:t>
      </w:r>
      <w:r w:rsidRPr="00F75CB2">
        <w:rPr>
          <w:color w:val="000000" w:themeColor="text1"/>
          <w:szCs w:val="28"/>
          <w:lang w:val="uk-UA"/>
        </w:rPr>
        <w:noBreakHyphen/>
        <w:t xml:space="preserve"> p &lt; 0,001  у порівнянні з початком дослідження</w:t>
      </w:r>
    </w:p>
    <w:p w:rsidR="00B93598" w:rsidRPr="00F75CB2" w:rsidRDefault="00B93598" w:rsidP="00B93598">
      <w:pPr>
        <w:spacing w:line="360" w:lineRule="auto"/>
        <w:jc w:val="both"/>
        <w:rPr>
          <w:color w:val="000000" w:themeColor="text1"/>
          <w:sz w:val="28"/>
          <w:szCs w:val="28"/>
          <w:lang w:val="uk-UA"/>
        </w:rPr>
      </w:pPr>
    </w:p>
    <w:p w:rsidR="00951AFF" w:rsidRPr="00F75CB2" w:rsidRDefault="00951AFF" w:rsidP="00400EE0">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Середні значення життєвої ємності легень в кінці дослідження хлопців </w:t>
      </w:r>
      <w:r w:rsidR="00941F6F">
        <w:rPr>
          <w:color w:val="000000" w:themeColor="text1"/>
          <w:sz w:val="28"/>
          <w:szCs w:val="28"/>
          <w:lang w:val="uk-UA"/>
        </w:rPr>
        <w:t>середнього</w:t>
      </w:r>
      <w:r w:rsidR="00941F6F" w:rsidRPr="00F75CB2">
        <w:rPr>
          <w:color w:val="000000" w:themeColor="text1"/>
          <w:sz w:val="28"/>
          <w:szCs w:val="28"/>
          <w:lang w:val="uk-UA"/>
        </w:rPr>
        <w:t xml:space="preserve"> </w:t>
      </w:r>
      <w:r w:rsidRPr="00F75CB2">
        <w:rPr>
          <w:color w:val="000000" w:themeColor="text1"/>
          <w:sz w:val="28"/>
          <w:szCs w:val="28"/>
          <w:lang w:val="uk-UA"/>
        </w:rPr>
        <w:t xml:space="preserve">шкільного віку були нижчою за норму (відповідно ЕГ – 2830±49,8 і КГ – 2510±52,5 мл). Твд і Твид лежали в межах від 61±2,5 до 67±2,1 с і від 15±1,8 до 25±2,1 с, відповідно. </w:t>
      </w:r>
    </w:p>
    <w:p w:rsidR="00951AFF" w:rsidRPr="00F75CB2" w:rsidRDefault="00951AFF" w:rsidP="00951AFF">
      <w:pPr>
        <w:spacing w:line="360" w:lineRule="auto"/>
        <w:ind w:firstLine="708"/>
        <w:jc w:val="both"/>
        <w:rPr>
          <w:color w:val="000000" w:themeColor="text1"/>
          <w:sz w:val="28"/>
          <w:szCs w:val="28"/>
          <w:lang w:val="uk-UA"/>
        </w:rPr>
      </w:pPr>
      <w:r w:rsidRPr="00F75CB2">
        <w:rPr>
          <w:color w:val="000000" w:themeColor="text1"/>
          <w:sz w:val="28"/>
          <w:szCs w:val="28"/>
          <w:lang w:val="uk-UA"/>
        </w:rPr>
        <w:lastRenderedPageBreak/>
        <w:t xml:space="preserve">Індекс гіпоксії відповідав середньому рівню і мав значення 0,35±0,03 у.о. в хлопців ЕГ і 0,19±0,05 у.о. – низький рівень в хлопців КГ. </w:t>
      </w:r>
    </w:p>
    <w:p w:rsidR="00951AFF" w:rsidRPr="00F75CB2" w:rsidRDefault="00951AFF" w:rsidP="00951AFF">
      <w:pPr>
        <w:spacing w:line="360" w:lineRule="auto"/>
        <w:ind w:firstLine="708"/>
        <w:jc w:val="both"/>
        <w:rPr>
          <w:color w:val="000000" w:themeColor="text1"/>
          <w:sz w:val="28"/>
          <w:lang w:val="uk-UA"/>
        </w:rPr>
      </w:pPr>
      <w:r w:rsidRPr="00F75CB2">
        <w:rPr>
          <w:color w:val="000000" w:themeColor="text1"/>
          <w:sz w:val="28"/>
          <w:szCs w:val="28"/>
          <w:lang w:val="uk-UA"/>
        </w:rPr>
        <w:t xml:space="preserve">Значення індексу </w:t>
      </w:r>
      <w:r w:rsidRPr="00F75CB2">
        <w:rPr>
          <w:color w:val="000000" w:themeColor="text1"/>
          <w:sz w:val="28"/>
          <w:lang w:val="uk-UA"/>
        </w:rPr>
        <w:t>Скибінського у школярів ЕГ і КГ були на  середньому рівні (</w:t>
      </w:r>
      <w:r w:rsidRPr="00F75CB2">
        <w:rPr>
          <w:color w:val="000000" w:themeColor="text1"/>
          <w:sz w:val="28"/>
          <w:szCs w:val="28"/>
          <w:lang w:val="uk-UA"/>
        </w:rPr>
        <w:t>2447,4±141,5 і 1961,2±145,3 у.о., відповідно</w:t>
      </w:r>
      <w:r w:rsidRPr="00F75CB2">
        <w:rPr>
          <w:color w:val="000000" w:themeColor="text1"/>
          <w:sz w:val="28"/>
          <w:lang w:val="uk-UA"/>
        </w:rPr>
        <w:t xml:space="preserve">). </w:t>
      </w:r>
    </w:p>
    <w:p w:rsidR="00951AFF" w:rsidRPr="00F75CB2" w:rsidRDefault="00951AFF" w:rsidP="00951AFF">
      <w:pPr>
        <w:spacing w:line="360" w:lineRule="auto"/>
        <w:ind w:firstLine="708"/>
        <w:jc w:val="both"/>
        <w:rPr>
          <w:color w:val="000000" w:themeColor="text1"/>
          <w:sz w:val="28"/>
          <w:szCs w:val="28"/>
          <w:lang w:val="uk-UA"/>
        </w:rPr>
      </w:pPr>
      <w:r w:rsidRPr="00F75CB2">
        <w:rPr>
          <w:color w:val="000000" w:themeColor="text1"/>
          <w:sz w:val="28"/>
          <w:szCs w:val="28"/>
          <w:lang w:val="uk-UA"/>
        </w:rPr>
        <w:t>Р</w:t>
      </w:r>
      <w:r w:rsidRPr="00F75CB2">
        <w:rPr>
          <w:color w:val="000000" w:themeColor="text1"/>
          <w:sz w:val="28"/>
          <w:lang w:val="uk-UA"/>
        </w:rPr>
        <w:t xml:space="preserve">івень функціонального стану системи зовнішнього дихання в кінці дослідження у </w:t>
      </w:r>
      <w:r w:rsidRPr="00F75CB2">
        <w:rPr>
          <w:color w:val="000000" w:themeColor="text1"/>
          <w:sz w:val="28"/>
          <w:szCs w:val="28"/>
          <w:lang w:val="uk-UA"/>
        </w:rPr>
        <w:t xml:space="preserve">хлопців ЕГ зафіксовано на рівні нижче за середній (35,35±3,41 балів) та 18,59±3,3 балів у хлопців КГ на низькому рівні </w:t>
      </w:r>
      <w:r w:rsidR="00400EE0" w:rsidRPr="00F75CB2">
        <w:rPr>
          <w:color w:val="000000" w:themeColor="text1"/>
          <w:sz w:val="28"/>
          <w:szCs w:val="28"/>
          <w:lang w:val="uk-UA"/>
        </w:rPr>
        <w:t xml:space="preserve">(див. рис. 3.1, </w:t>
      </w:r>
      <w:r w:rsidR="003D57CB">
        <w:rPr>
          <w:color w:val="000000" w:themeColor="text1"/>
          <w:sz w:val="28"/>
          <w:szCs w:val="28"/>
          <w:lang w:val="uk-UA"/>
        </w:rPr>
        <w:br/>
      </w:r>
      <w:r w:rsidR="00400EE0" w:rsidRPr="00F75CB2">
        <w:rPr>
          <w:color w:val="000000" w:themeColor="text1"/>
          <w:sz w:val="28"/>
          <w:szCs w:val="28"/>
          <w:lang w:val="uk-UA"/>
        </w:rPr>
        <w:t>табл. 3.5).</w:t>
      </w:r>
    </w:p>
    <w:p w:rsidR="001E29DF" w:rsidRPr="00F75CB2" w:rsidRDefault="00B93598" w:rsidP="00B93598">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Порівнюючи показники серцево-судинної системи хлопців </w:t>
      </w:r>
      <w:r w:rsidR="00941F6F">
        <w:rPr>
          <w:color w:val="000000" w:themeColor="text1"/>
          <w:sz w:val="28"/>
          <w:szCs w:val="28"/>
          <w:lang w:val="uk-UA"/>
        </w:rPr>
        <w:t>середнього</w:t>
      </w:r>
      <w:r w:rsidR="00941F6F" w:rsidRPr="00F75CB2">
        <w:rPr>
          <w:color w:val="000000" w:themeColor="text1"/>
          <w:sz w:val="28"/>
          <w:szCs w:val="28"/>
          <w:lang w:val="uk-UA"/>
        </w:rPr>
        <w:t xml:space="preserve"> </w:t>
      </w:r>
      <w:r w:rsidRPr="00F75CB2">
        <w:rPr>
          <w:color w:val="000000" w:themeColor="text1"/>
          <w:sz w:val="28"/>
          <w:szCs w:val="28"/>
          <w:lang w:val="uk-UA"/>
        </w:rPr>
        <w:t xml:space="preserve">шкільного віку в кінці дослідження, нами було визначено, що статистично достовірні відмінності були виявлені лише за показником </w:t>
      </w:r>
      <w:r w:rsidRPr="00F75CB2">
        <w:rPr>
          <w:color w:val="000000" w:themeColor="text1"/>
          <w:sz w:val="28"/>
          <w:lang w:val="uk-UA"/>
        </w:rPr>
        <w:t>ЧСС та індексом Робінсона в хлопців ЕГ</w:t>
      </w:r>
      <w:r w:rsidRPr="00F75CB2">
        <w:rPr>
          <w:color w:val="000000" w:themeColor="text1"/>
          <w:sz w:val="28"/>
          <w:szCs w:val="28"/>
          <w:lang w:val="uk-UA"/>
        </w:rPr>
        <w:t xml:space="preserve">. Статистично вірогідні відмінності між іншими показниками серцево-судинної системи у досліджених хлопців по завершенню нашого дослідження виявлено не було (див. </w:t>
      </w:r>
      <w:r w:rsidR="001E29DF" w:rsidRPr="00F75CB2">
        <w:rPr>
          <w:color w:val="000000" w:themeColor="text1"/>
          <w:sz w:val="28"/>
          <w:szCs w:val="28"/>
          <w:lang w:val="uk-UA"/>
        </w:rPr>
        <w:t xml:space="preserve">рис. 3.2, </w:t>
      </w:r>
      <w:r w:rsidRPr="00F75CB2">
        <w:rPr>
          <w:color w:val="000000" w:themeColor="text1"/>
          <w:sz w:val="28"/>
          <w:szCs w:val="28"/>
          <w:lang w:val="uk-UA"/>
        </w:rPr>
        <w:t>табл. 3.</w:t>
      </w:r>
      <w:r w:rsidR="00F65FD5" w:rsidRPr="00F75CB2">
        <w:rPr>
          <w:color w:val="000000" w:themeColor="text1"/>
          <w:sz w:val="28"/>
          <w:szCs w:val="28"/>
          <w:lang w:val="uk-UA"/>
        </w:rPr>
        <w:t>6</w:t>
      </w:r>
      <w:r w:rsidRPr="00F75CB2">
        <w:rPr>
          <w:color w:val="000000" w:themeColor="text1"/>
          <w:sz w:val="28"/>
          <w:szCs w:val="28"/>
          <w:lang w:val="uk-UA"/>
        </w:rPr>
        <w:t>).</w:t>
      </w:r>
    </w:p>
    <w:p w:rsidR="00240155" w:rsidRPr="00F75CB2" w:rsidRDefault="00240155" w:rsidP="00B93598">
      <w:pPr>
        <w:spacing w:line="360" w:lineRule="auto"/>
        <w:ind w:firstLine="708"/>
        <w:jc w:val="both"/>
        <w:rPr>
          <w:color w:val="000000" w:themeColor="text1"/>
          <w:sz w:val="28"/>
          <w:szCs w:val="28"/>
          <w:lang w:val="uk-UA"/>
        </w:rPr>
      </w:pPr>
    </w:p>
    <w:p w:rsidR="00B93598" w:rsidRPr="00F75CB2" w:rsidRDefault="001E29DF" w:rsidP="001E29DF">
      <w:pPr>
        <w:spacing w:line="360" w:lineRule="auto"/>
        <w:jc w:val="both"/>
        <w:rPr>
          <w:color w:val="000000" w:themeColor="text1"/>
          <w:sz w:val="28"/>
          <w:szCs w:val="28"/>
          <w:lang w:val="uk-UA"/>
        </w:rPr>
      </w:pPr>
      <w:r w:rsidRPr="00F75CB2">
        <w:rPr>
          <w:noProof/>
          <w:color w:val="000000" w:themeColor="text1"/>
          <w:lang w:val="uk-UA" w:eastAsia="uk-UA"/>
        </w:rPr>
        <w:drawing>
          <wp:inline distT="0" distB="0" distL="0" distR="0" wp14:anchorId="2EFDA002" wp14:editId="3EB917EA">
            <wp:extent cx="5936615" cy="3176270"/>
            <wp:effectExtent l="0" t="0" r="6985" b="11430"/>
            <wp:docPr id="21" name="Диаграмма 2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7D83BA-2786-3444-B096-98DCAA68CC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0155" w:rsidRPr="00F75CB2" w:rsidRDefault="00240155" w:rsidP="00240155">
      <w:pPr>
        <w:pStyle w:val="a5"/>
        <w:spacing w:line="360" w:lineRule="auto"/>
        <w:rPr>
          <w:color w:val="000000" w:themeColor="text1"/>
          <w:sz w:val="28"/>
          <w:szCs w:val="28"/>
          <w:lang w:val="uk-UA"/>
        </w:rPr>
      </w:pPr>
      <w:r w:rsidRPr="00F75CB2">
        <w:rPr>
          <w:color w:val="000000" w:themeColor="text1"/>
          <w:sz w:val="28"/>
          <w:szCs w:val="28"/>
          <w:lang w:val="uk-UA"/>
        </w:rPr>
        <w:t xml:space="preserve">Рис. 3.2 Прикінцеві показники серцево-судинної системи хлопців </w:t>
      </w:r>
      <w:r w:rsidR="009B68F7">
        <w:rPr>
          <w:color w:val="000000" w:themeColor="text1"/>
          <w:sz w:val="28"/>
          <w:szCs w:val="28"/>
          <w:lang w:val="uk-UA"/>
        </w:rPr>
        <w:t>середнього</w:t>
      </w:r>
    </w:p>
    <w:p w:rsidR="00240155" w:rsidRPr="00F75CB2" w:rsidRDefault="00240155" w:rsidP="00240155">
      <w:pPr>
        <w:pStyle w:val="a5"/>
        <w:spacing w:line="360" w:lineRule="auto"/>
        <w:rPr>
          <w:color w:val="000000" w:themeColor="text1"/>
          <w:sz w:val="28"/>
          <w:szCs w:val="28"/>
          <w:lang w:val="uk-UA"/>
        </w:rPr>
      </w:pPr>
      <w:r w:rsidRPr="00F75CB2">
        <w:rPr>
          <w:color w:val="000000" w:themeColor="text1"/>
          <w:sz w:val="28"/>
          <w:szCs w:val="28"/>
          <w:lang w:val="uk-UA"/>
        </w:rPr>
        <w:t xml:space="preserve">              шкільного віку </w:t>
      </w:r>
    </w:p>
    <w:p w:rsidR="00240155" w:rsidRPr="00F75CB2" w:rsidRDefault="00240155" w:rsidP="00240155">
      <w:pPr>
        <w:spacing w:line="360" w:lineRule="auto"/>
        <w:ind w:firstLine="708"/>
        <w:jc w:val="both"/>
        <w:rPr>
          <w:color w:val="000000" w:themeColor="text1"/>
          <w:sz w:val="28"/>
          <w:szCs w:val="28"/>
          <w:lang w:val="uk-UA"/>
        </w:rPr>
      </w:pPr>
      <w:r w:rsidRPr="00F75CB2">
        <w:rPr>
          <w:color w:val="000000" w:themeColor="text1"/>
          <w:sz w:val="28"/>
          <w:szCs w:val="28"/>
          <w:lang w:val="uk-UA"/>
        </w:rPr>
        <w:t xml:space="preserve">Показники ЧСС в кінці дослідження у хлопців </w:t>
      </w:r>
      <w:r w:rsidR="009B68F7">
        <w:rPr>
          <w:color w:val="000000" w:themeColor="text1"/>
          <w:sz w:val="28"/>
          <w:szCs w:val="28"/>
          <w:lang w:val="uk-UA"/>
        </w:rPr>
        <w:t>середнього</w:t>
      </w:r>
      <w:r w:rsidR="009B68F7" w:rsidRPr="00F75CB2">
        <w:rPr>
          <w:color w:val="000000" w:themeColor="text1"/>
          <w:sz w:val="28"/>
          <w:szCs w:val="28"/>
          <w:lang w:val="uk-UA"/>
        </w:rPr>
        <w:t xml:space="preserve"> </w:t>
      </w:r>
      <w:r w:rsidRPr="00F75CB2">
        <w:rPr>
          <w:color w:val="000000" w:themeColor="text1"/>
          <w:sz w:val="28"/>
          <w:szCs w:val="28"/>
          <w:lang w:val="uk-UA"/>
        </w:rPr>
        <w:t xml:space="preserve">шкільного віку мали такі відповідні числові значення: ЕГ </w:t>
      </w:r>
      <w:r w:rsidRPr="00F75CB2">
        <w:rPr>
          <w:color w:val="000000" w:themeColor="text1"/>
          <w:sz w:val="28"/>
          <w:lang w:val="uk-UA"/>
        </w:rPr>
        <w:t xml:space="preserve">– </w:t>
      </w:r>
      <w:r w:rsidRPr="00F75CB2">
        <w:rPr>
          <w:color w:val="000000" w:themeColor="text1"/>
          <w:sz w:val="28"/>
          <w:szCs w:val="28"/>
          <w:lang w:val="uk-UA"/>
        </w:rPr>
        <w:t xml:space="preserve">72,3±1,21 і КГ </w:t>
      </w:r>
      <w:r w:rsidRPr="00F75CB2">
        <w:rPr>
          <w:color w:val="000000" w:themeColor="text1"/>
          <w:sz w:val="28"/>
          <w:lang w:val="uk-UA"/>
        </w:rPr>
        <w:t xml:space="preserve">– </w:t>
      </w:r>
      <w:r w:rsidRPr="00F75CB2">
        <w:rPr>
          <w:color w:val="000000" w:themeColor="text1"/>
          <w:sz w:val="28"/>
          <w:szCs w:val="28"/>
          <w:lang w:val="uk-UA"/>
        </w:rPr>
        <w:t xml:space="preserve">78,1±1,18 </w:t>
      </w:r>
      <w:r w:rsidRPr="00F75CB2">
        <w:rPr>
          <w:bCs/>
          <w:color w:val="000000" w:themeColor="text1"/>
          <w:sz w:val="28"/>
          <w:szCs w:val="28"/>
          <w:lang w:val="uk-UA"/>
        </w:rPr>
        <w:lastRenderedPageBreak/>
        <w:t>уд</w:t>
      </w:r>
      <w:r w:rsidRPr="00F75CB2">
        <w:rPr>
          <w:bCs/>
          <w:color w:val="000000" w:themeColor="text1"/>
          <w:sz w:val="28"/>
          <w:szCs w:val="28"/>
          <w:lang w:val="uk-UA"/>
        </w:rPr>
        <w:sym w:font="Symbol" w:char="F0B7"/>
      </w:r>
      <w:r w:rsidRPr="00F75CB2">
        <w:rPr>
          <w:bCs/>
          <w:color w:val="000000" w:themeColor="text1"/>
          <w:sz w:val="28"/>
          <w:szCs w:val="28"/>
          <w:lang w:val="uk-UA"/>
        </w:rPr>
        <w:t>хв</w:t>
      </w:r>
      <w:r w:rsidRPr="00F75CB2">
        <w:rPr>
          <w:bCs/>
          <w:color w:val="000000" w:themeColor="text1"/>
          <w:sz w:val="28"/>
          <w:szCs w:val="28"/>
          <w:vertAlign w:val="superscript"/>
          <w:lang w:val="uk-UA"/>
        </w:rPr>
        <w:t>-1</w:t>
      </w:r>
      <w:r w:rsidRPr="00F75CB2">
        <w:rPr>
          <w:color w:val="000000" w:themeColor="text1"/>
          <w:sz w:val="28"/>
          <w:szCs w:val="28"/>
          <w:lang w:val="uk-UA"/>
        </w:rPr>
        <w:t xml:space="preserve">. Показники систолічного артеріального тиску знаходилися в межах від 120,2±2,1 до 123,4±1,5 мм рт. ст., а діастолічного – від 68,2±1,74 до 72,1±1,3 мм рт. ст. </w:t>
      </w:r>
      <w:r w:rsidR="001601C9" w:rsidRPr="00F75CB2">
        <w:rPr>
          <w:color w:val="000000" w:themeColor="text1"/>
          <w:sz w:val="28"/>
          <w:szCs w:val="28"/>
          <w:lang w:val="uk-UA"/>
        </w:rPr>
        <w:t>(див. рис. 3.2, табл. 3.6).</w:t>
      </w:r>
    </w:p>
    <w:p w:rsidR="00B93598" w:rsidRPr="00F75CB2" w:rsidRDefault="00B93598" w:rsidP="00B93598">
      <w:pPr>
        <w:pStyle w:val="a5"/>
        <w:ind w:firstLine="709"/>
        <w:jc w:val="right"/>
        <w:rPr>
          <w:color w:val="000000" w:themeColor="text1"/>
          <w:sz w:val="28"/>
          <w:szCs w:val="28"/>
          <w:lang w:val="uk-UA"/>
        </w:rPr>
      </w:pPr>
      <w:r w:rsidRPr="00F75CB2">
        <w:rPr>
          <w:color w:val="000000" w:themeColor="text1"/>
          <w:sz w:val="28"/>
          <w:szCs w:val="28"/>
          <w:lang w:val="uk-UA"/>
        </w:rPr>
        <w:t>Таблиця 3.</w:t>
      </w:r>
      <w:r w:rsidR="00F65FD5" w:rsidRPr="00F75CB2">
        <w:rPr>
          <w:color w:val="000000" w:themeColor="text1"/>
          <w:sz w:val="28"/>
          <w:szCs w:val="28"/>
          <w:lang w:val="uk-UA"/>
        </w:rPr>
        <w:t>6</w:t>
      </w:r>
    </w:p>
    <w:p w:rsidR="00B93598" w:rsidRPr="00F75CB2" w:rsidRDefault="00240155" w:rsidP="00B93598">
      <w:pPr>
        <w:pStyle w:val="a5"/>
        <w:spacing w:line="360" w:lineRule="auto"/>
        <w:jc w:val="center"/>
        <w:rPr>
          <w:color w:val="000000" w:themeColor="text1"/>
          <w:sz w:val="28"/>
          <w:szCs w:val="28"/>
          <w:lang w:val="uk-UA"/>
        </w:rPr>
      </w:pPr>
      <w:r w:rsidRPr="00F75CB2">
        <w:rPr>
          <w:color w:val="000000" w:themeColor="text1"/>
          <w:sz w:val="28"/>
          <w:szCs w:val="28"/>
          <w:lang w:val="uk-UA"/>
        </w:rPr>
        <w:t xml:space="preserve">Прикінцеві показники </w:t>
      </w:r>
      <w:r w:rsidR="00B93598" w:rsidRPr="00F75CB2">
        <w:rPr>
          <w:color w:val="000000" w:themeColor="text1"/>
          <w:sz w:val="28"/>
          <w:szCs w:val="28"/>
          <w:lang w:val="uk-UA"/>
        </w:rPr>
        <w:t xml:space="preserve">серцево-судинної системи хлопців </w:t>
      </w:r>
      <w:r w:rsidR="009B68F7">
        <w:rPr>
          <w:color w:val="000000" w:themeColor="text1"/>
          <w:sz w:val="28"/>
          <w:szCs w:val="28"/>
          <w:lang w:val="uk-UA"/>
        </w:rPr>
        <w:t>середнього</w:t>
      </w:r>
      <w:r w:rsidR="009B68F7" w:rsidRPr="00F75CB2">
        <w:rPr>
          <w:color w:val="000000" w:themeColor="text1"/>
          <w:sz w:val="28"/>
          <w:szCs w:val="28"/>
          <w:lang w:val="uk-UA"/>
        </w:rPr>
        <w:t xml:space="preserve"> </w:t>
      </w:r>
      <w:r w:rsidR="00B93598" w:rsidRPr="00F75CB2">
        <w:rPr>
          <w:color w:val="000000" w:themeColor="text1"/>
          <w:sz w:val="28"/>
          <w:szCs w:val="28"/>
          <w:lang w:val="uk-UA"/>
        </w:rPr>
        <w:t>шкільного віку (</w:t>
      </w:r>
      <w:r w:rsidR="006202B6" w:rsidRPr="003744A1">
        <w:rPr>
          <w:noProof/>
          <w:color w:val="000000" w:themeColor="text1"/>
          <w:position w:val="-4"/>
          <w:sz w:val="28"/>
          <w:szCs w:val="28"/>
          <w:lang w:val="uk-UA"/>
        </w:rPr>
        <w:object w:dxaOrig="750" w:dyaOrig="330">
          <v:shape id="_x0000_i1030" type="#_x0000_t75" alt="" style="width:36.75pt;height:16.5pt;mso-width-percent:0;mso-height-percent:0;mso-width-percent:0;mso-height-percent:0" o:ole="">
            <v:imagedata r:id="rId7" o:title=""/>
          </v:shape>
          <o:OLEObject Type="Embed" ProgID="Equation.3" ShapeID="_x0000_i1030" DrawAspect="Content" ObjectID="_1669241988" r:id="rId15"/>
        </w:object>
      </w:r>
      <w:r w:rsidR="00B93598" w:rsidRPr="00F75CB2">
        <w:rPr>
          <w:color w:val="000000" w:themeColor="text1"/>
          <w:sz w:val="28"/>
          <w:szCs w:val="28"/>
          <w:lang w:val="uk-UA"/>
        </w:rPr>
        <w:t>)</w:t>
      </w:r>
    </w:p>
    <w:tbl>
      <w:tblPr>
        <w:tblW w:w="924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1843"/>
        <w:gridCol w:w="1827"/>
        <w:gridCol w:w="13"/>
        <w:gridCol w:w="1845"/>
        <w:gridCol w:w="1841"/>
      </w:tblGrid>
      <w:tr w:rsidR="00F75CB2" w:rsidRPr="00F75CB2" w:rsidTr="007935AA">
        <w:trPr>
          <w:trHeight w:val="987"/>
        </w:trPr>
        <w:tc>
          <w:tcPr>
            <w:tcW w:w="1877" w:type="dxa"/>
            <w:tcBorders>
              <w:top w:val="single" w:sz="4" w:space="0" w:color="000000"/>
              <w:left w:val="single" w:sz="4" w:space="0" w:color="000000"/>
              <w:bottom w:val="single" w:sz="4" w:space="0" w:color="000000"/>
              <w:right w:val="single" w:sz="4" w:space="0" w:color="000000"/>
            </w:tcBorders>
            <w:vAlign w:val="center"/>
          </w:tcPr>
          <w:p w:rsidR="0088049D" w:rsidRPr="00F75CB2" w:rsidRDefault="0088049D" w:rsidP="007935AA">
            <w:pPr>
              <w:jc w:val="center"/>
              <w:rPr>
                <w:color w:val="000000" w:themeColor="text1"/>
                <w:sz w:val="28"/>
                <w:szCs w:val="28"/>
                <w:lang w:val="uk-UA"/>
              </w:rPr>
            </w:pPr>
          </w:p>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Показники</w:t>
            </w:r>
          </w:p>
          <w:p w:rsidR="0088049D" w:rsidRPr="00F75CB2" w:rsidRDefault="0088049D" w:rsidP="007935AA">
            <w:pPr>
              <w:jc w:val="center"/>
              <w:rPr>
                <w:color w:val="000000" w:themeColor="text1"/>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keepNext/>
              <w:widowControl w:val="0"/>
              <w:jc w:val="center"/>
              <w:rPr>
                <w:bCs/>
                <w:color w:val="000000" w:themeColor="text1"/>
                <w:sz w:val="28"/>
                <w:szCs w:val="28"/>
                <w:lang w:val="uk-UA"/>
              </w:rPr>
            </w:pPr>
            <w:r w:rsidRPr="00F75CB2">
              <w:rPr>
                <w:bCs/>
                <w:color w:val="000000" w:themeColor="text1"/>
                <w:sz w:val="28"/>
                <w:szCs w:val="28"/>
                <w:lang w:val="uk-UA"/>
              </w:rPr>
              <w:t>ЕГ</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keepNext/>
              <w:widowControl w:val="0"/>
              <w:jc w:val="center"/>
              <w:rPr>
                <w:bCs/>
                <w:color w:val="000000" w:themeColor="text1"/>
                <w:sz w:val="28"/>
                <w:szCs w:val="28"/>
                <w:lang w:val="uk-UA"/>
              </w:rPr>
            </w:pPr>
            <w:r w:rsidRPr="00F75CB2">
              <w:rPr>
                <w:bCs/>
                <w:color w:val="000000" w:themeColor="text1"/>
                <w:sz w:val="28"/>
                <w:szCs w:val="28"/>
                <w:lang w:val="uk-UA"/>
              </w:rPr>
              <w:t>КГ</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t</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p</w:t>
            </w:r>
          </w:p>
        </w:tc>
      </w:tr>
      <w:tr w:rsidR="00F75CB2" w:rsidRPr="00F75CB2" w:rsidTr="007935AA">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 xml:space="preserve">ЧСС, </w:t>
            </w:r>
            <w:r w:rsidRPr="00F75CB2">
              <w:rPr>
                <w:bCs/>
                <w:color w:val="000000" w:themeColor="text1"/>
                <w:sz w:val="28"/>
                <w:szCs w:val="28"/>
                <w:lang w:val="uk-UA"/>
              </w:rPr>
              <w:t>уд</w:t>
            </w:r>
            <w:r w:rsidRPr="00F75CB2">
              <w:rPr>
                <w:bCs/>
                <w:color w:val="000000" w:themeColor="text1"/>
                <w:sz w:val="28"/>
                <w:szCs w:val="28"/>
                <w:lang w:val="uk-UA"/>
              </w:rPr>
              <w:sym w:font="Symbol" w:char="F0B7"/>
            </w:r>
            <w:r w:rsidRPr="00F75CB2">
              <w:rPr>
                <w:bCs/>
                <w:color w:val="000000" w:themeColor="text1"/>
                <w:sz w:val="28"/>
                <w:szCs w:val="28"/>
                <w:lang w:val="uk-UA"/>
              </w:rPr>
              <w:t>хв</w:t>
            </w:r>
            <w:r w:rsidRPr="00F75CB2">
              <w:rPr>
                <w:bCs/>
                <w:color w:val="000000" w:themeColor="text1"/>
                <w:sz w:val="28"/>
                <w:szCs w:val="28"/>
                <w:vertAlign w:val="superscript"/>
                <w:lang w:val="uk-UA"/>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72,3±1,21</w:t>
            </w:r>
            <w:r w:rsidRPr="00F75CB2">
              <w:rPr>
                <w:color w:val="000000" w:themeColor="text1"/>
                <w:szCs w:val="28"/>
                <w:lang w:val="uk-UA"/>
              </w:rPr>
              <w:t>**</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78,1±1,18</w:t>
            </w:r>
          </w:p>
        </w:tc>
        <w:tc>
          <w:tcPr>
            <w:tcW w:w="1858" w:type="dxa"/>
            <w:gridSpan w:val="2"/>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rFonts w:eastAsia="Times New Roman"/>
                <w:color w:val="000000" w:themeColor="text1"/>
                <w:sz w:val="28"/>
                <w:lang w:val="uk-UA"/>
              </w:rPr>
              <w:t>3,43</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keepNext/>
              <w:widowControl w:val="0"/>
              <w:jc w:val="center"/>
              <w:rPr>
                <w:color w:val="000000" w:themeColor="text1"/>
                <w:sz w:val="28"/>
                <w:szCs w:val="28"/>
                <w:lang w:val="uk-UA"/>
              </w:rPr>
            </w:pPr>
            <w:r w:rsidRPr="00F75CB2">
              <w:rPr>
                <w:bCs/>
                <w:color w:val="000000" w:themeColor="text1"/>
                <w:sz w:val="28"/>
                <w:szCs w:val="28"/>
                <w:lang w:val="uk-UA"/>
              </w:rPr>
              <w:t>&lt;0,01</w:t>
            </w:r>
          </w:p>
        </w:tc>
      </w:tr>
      <w:tr w:rsidR="00F75CB2" w:rsidRPr="00F75CB2" w:rsidTr="007935AA">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АТс, мм рт. ст.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120,2±2,1</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123,4±1,5</w:t>
            </w:r>
          </w:p>
        </w:tc>
        <w:tc>
          <w:tcPr>
            <w:tcW w:w="1858" w:type="dxa"/>
            <w:gridSpan w:val="2"/>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rFonts w:eastAsia="Times New Roman"/>
                <w:color w:val="000000" w:themeColor="text1"/>
                <w:sz w:val="28"/>
                <w:lang w:val="uk-UA"/>
              </w:rPr>
              <w:t>1,24</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keepNext/>
              <w:widowControl w:val="0"/>
              <w:jc w:val="center"/>
              <w:rPr>
                <w:color w:val="000000" w:themeColor="text1"/>
                <w:sz w:val="28"/>
                <w:szCs w:val="28"/>
                <w:lang w:val="uk-UA"/>
              </w:rPr>
            </w:pPr>
            <w:r w:rsidRPr="00F75CB2">
              <w:rPr>
                <w:bCs/>
                <w:color w:val="000000" w:themeColor="text1"/>
                <w:sz w:val="28"/>
                <w:szCs w:val="28"/>
                <w:lang w:val="uk-UA"/>
              </w:rPr>
              <w:t>&gt;0,05</w:t>
            </w:r>
          </w:p>
        </w:tc>
      </w:tr>
      <w:tr w:rsidR="00F75CB2" w:rsidRPr="00F75CB2" w:rsidTr="007935AA">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АТд, мм рт. ст.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68,2±1,74</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72,1±1,3</w:t>
            </w:r>
          </w:p>
        </w:tc>
        <w:tc>
          <w:tcPr>
            <w:tcW w:w="1858" w:type="dxa"/>
            <w:gridSpan w:val="2"/>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rFonts w:eastAsia="Times New Roman"/>
                <w:color w:val="000000" w:themeColor="text1"/>
                <w:sz w:val="28"/>
                <w:lang w:val="uk-UA"/>
              </w:rPr>
              <w:t>1,80</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keepNext/>
              <w:widowControl w:val="0"/>
              <w:jc w:val="center"/>
              <w:rPr>
                <w:color w:val="000000" w:themeColor="text1"/>
                <w:sz w:val="28"/>
                <w:szCs w:val="28"/>
                <w:lang w:val="uk-UA"/>
              </w:rPr>
            </w:pPr>
            <w:r w:rsidRPr="00F75CB2">
              <w:rPr>
                <w:bCs/>
                <w:color w:val="000000" w:themeColor="text1"/>
                <w:sz w:val="28"/>
                <w:szCs w:val="28"/>
                <w:lang w:val="uk-UA"/>
              </w:rPr>
              <w:t>&gt;0,05</w:t>
            </w:r>
          </w:p>
        </w:tc>
      </w:tr>
      <w:tr w:rsidR="00F75CB2" w:rsidRPr="00F75CB2" w:rsidTr="007935AA">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СОК, мл</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75,3±2,1</w:t>
            </w:r>
          </w:p>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високий</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71,35±1,8</w:t>
            </w:r>
          </w:p>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високий</w:t>
            </w:r>
          </w:p>
        </w:tc>
        <w:tc>
          <w:tcPr>
            <w:tcW w:w="1858" w:type="dxa"/>
            <w:gridSpan w:val="2"/>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rFonts w:eastAsia="Times New Roman"/>
                <w:bCs/>
                <w:color w:val="000000" w:themeColor="text1"/>
                <w:sz w:val="28"/>
                <w:lang w:val="uk-UA"/>
              </w:rPr>
              <w:t>1,43</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keepNext/>
              <w:widowControl w:val="0"/>
              <w:jc w:val="center"/>
              <w:rPr>
                <w:color w:val="000000" w:themeColor="text1"/>
                <w:sz w:val="28"/>
                <w:szCs w:val="28"/>
                <w:lang w:val="uk-UA" w:eastAsia="zh-CN"/>
              </w:rPr>
            </w:pPr>
            <w:r w:rsidRPr="00F75CB2">
              <w:rPr>
                <w:bCs/>
                <w:color w:val="000000" w:themeColor="text1"/>
                <w:sz w:val="28"/>
                <w:szCs w:val="28"/>
                <w:lang w:val="uk-UA"/>
              </w:rPr>
              <w:t>&gt;0,05</w:t>
            </w:r>
          </w:p>
        </w:tc>
      </w:tr>
      <w:tr w:rsidR="00F75CB2" w:rsidRPr="00F75CB2" w:rsidTr="007935AA">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 xml:space="preserve">ХОК, </w:t>
            </w:r>
            <w:r w:rsidRPr="00F75CB2">
              <w:rPr>
                <w:bCs/>
                <w:color w:val="000000" w:themeColor="text1"/>
                <w:sz w:val="28"/>
                <w:szCs w:val="28"/>
                <w:lang w:val="uk-UA"/>
              </w:rPr>
              <w:t>л</w:t>
            </w:r>
            <w:r w:rsidRPr="00F75CB2">
              <w:rPr>
                <w:color w:val="000000" w:themeColor="text1"/>
                <w:sz w:val="28"/>
                <w:szCs w:val="28"/>
                <w:lang w:val="uk-UA"/>
              </w:rPr>
              <w:sym w:font="Symbol" w:char="F0B7"/>
            </w:r>
            <w:r w:rsidRPr="00F75CB2">
              <w:rPr>
                <w:color w:val="000000" w:themeColor="text1"/>
                <w:sz w:val="28"/>
                <w:szCs w:val="28"/>
                <w:lang w:val="uk-UA"/>
              </w:rPr>
              <w:t>хв</w:t>
            </w:r>
            <w:r w:rsidRPr="00F75CB2">
              <w:rPr>
                <w:bCs/>
                <w:color w:val="000000" w:themeColor="text1"/>
                <w:sz w:val="28"/>
                <w:szCs w:val="28"/>
                <w:vertAlign w:val="superscript"/>
                <w:lang w:val="uk-UA"/>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5,4±0,4</w:t>
            </w:r>
          </w:p>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високий</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5,6±0,3</w:t>
            </w:r>
          </w:p>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високий</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rFonts w:eastAsia="Times New Roman"/>
                <w:color w:val="000000" w:themeColor="text1"/>
                <w:sz w:val="28"/>
                <w:lang w:val="uk-UA"/>
              </w:rPr>
              <w:t>0,40</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keepNext/>
              <w:widowControl w:val="0"/>
              <w:jc w:val="center"/>
              <w:rPr>
                <w:color w:val="000000" w:themeColor="text1"/>
                <w:sz w:val="28"/>
                <w:szCs w:val="28"/>
                <w:lang w:val="uk-UA"/>
              </w:rPr>
            </w:pPr>
            <w:r w:rsidRPr="00F75CB2">
              <w:rPr>
                <w:bCs/>
                <w:color w:val="000000" w:themeColor="text1"/>
                <w:sz w:val="28"/>
                <w:szCs w:val="28"/>
                <w:lang w:val="uk-UA"/>
              </w:rPr>
              <w:t>&gt;0,05</w:t>
            </w:r>
          </w:p>
        </w:tc>
      </w:tr>
      <w:tr w:rsidR="00F75CB2" w:rsidRPr="00F75CB2" w:rsidTr="007935AA">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СІ,</w:t>
            </w:r>
            <w:r w:rsidRPr="00F75CB2">
              <w:rPr>
                <w:bCs/>
                <w:color w:val="000000" w:themeColor="text1"/>
                <w:sz w:val="28"/>
                <w:szCs w:val="28"/>
                <w:lang w:val="uk-UA"/>
              </w:rPr>
              <w:t xml:space="preserve"> л</w:t>
            </w:r>
            <w:r w:rsidRPr="00F75CB2">
              <w:rPr>
                <w:color w:val="000000" w:themeColor="text1"/>
                <w:sz w:val="28"/>
                <w:szCs w:val="28"/>
                <w:lang w:val="uk-UA"/>
              </w:rPr>
              <w:sym w:font="Symbol" w:char="F0B7"/>
            </w:r>
            <w:r w:rsidRPr="00F75CB2">
              <w:rPr>
                <w:color w:val="000000" w:themeColor="text1"/>
                <w:sz w:val="28"/>
                <w:szCs w:val="28"/>
                <w:lang w:val="uk-UA"/>
              </w:rPr>
              <w:t>хв</w:t>
            </w:r>
            <w:r w:rsidRPr="00F75CB2">
              <w:rPr>
                <w:color w:val="000000" w:themeColor="text1"/>
                <w:sz w:val="28"/>
                <w:szCs w:val="28"/>
                <w:lang w:val="uk-UA"/>
              </w:rPr>
              <w:sym w:font="Symbol" w:char="F0B7"/>
            </w:r>
            <w:r w:rsidRPr="00F75CB2">
              <w:rPr>
                <w:bCs/>
                <w:color w:val="000000" w:themeColor="text1"/>
                <w:sz w:val="28"/>
                <w:szCs w:val="28"/>
                <w:lang w:val="uk-UA"/>
              </w:rPr>
              <w:t>м</w:t>
            </w:r>
            <w:r w:rsidRPr="00F75CB2">
              <w:rPr>
                <w:bCs/>
                <w:color w:val="000000" w:themeColor="text1"/>
                <w:sz w:val="28"/>
                <w:szCs w:val="28"/>
                <w:vertAlign w:val="superscript"/>
                <w:lang w:val="uk-UA"/>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3,2±0,18</w:t>
            </w:r>
          </w:p>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норма</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3,3±0,25</w:t>
            </w:r>
          </w:p>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норма</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rFonts w:eastAsia="Times New Roman"/>
                <w:color w:val="000000" w:themeColor="text1"/>
                <w:sz w:val="28"/>
                <w:lang w:val="uk-UA"/>
              </w:rPr>
              <w:t>0,32</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keepNext/>
              <w:widowControl w:val="0"/>
              <w:jc w:val="center"/>
              <w:rPr>
                <w:color w:val="000000" w:themeColor="text1"/>
                <w:sz w:val="28"/>
                <w:szCs w:val="28"/>
                <w:lang w:val="uk-UA"/>
              </w:rPr>
            </w:pPr>
            <w:r w:rsidRPr="00F75CB2">
              <w:rPr>
                <w:bCs/>
                <w:color w:val="000000" w:themeColor="text1"/>
                <w:sz w:val="28"/>
                <w:szCs w:val="28"/>
                <w:lang w:val="uk-UA"/>
              </w:rPr>
              <w:t>&gt;0,05</w:t>
            </w:r>
          </w:p>
        </w:tc>
      </w:tr>
      <w:tr w:rsidR="00F75CB2" w:rsidRPr="00F75CB2" w:rsidTr="007935AA">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ІР, у.о.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86,9±2,2</w:t>
            </w:r>
            <w:r w:rsidRPr="00F75CB2">
              <w:rPr>
                <w:color w:val="000000" w:themeColor="text1"/>
                <w:szCs w:val="28"/>
                <w:lang w:val="uk-UA"/>
              </w:rPr>
              <w:t>**</w:t>
            </w:r>
          </w:p>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середній</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96,4±2,1</w:t>
            </w:r>
          </w:p>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середній</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rFonts w:eastAsia="Times New Roman"/>
                <w:color w:val="000000" w:themeColor="text1"/>
                <w:sz w:val="28"/>
                <w:lang w:val="uk-UA"/>
              </w:rPr>
              <w:t>3,12</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keepNext/>
              <w:widowControl w:val="0"/>
              <w:jc w:val="center"/>
              <w:rPr>
                <w:color w:val="000000" w:themeColor="text1"/>
                <w:sz w:val="28"/>
                <w:szCs w:val="28"/>
                <w:lang w:val="uk-UA"/>
              </w:rPr>
            </w:pPr>
            <w:r w:rsidRPr="00F75CB2">
              <w:rPr>
                <w:bCs/>
                <w:color w:val="000000" w:themeColor="text1"/>
                <w:sz w:val="28"/>
                <w:szCs w:val="28"/>
                <w:lang w:val="uk-UA"/>
              </w:rPr>
              <w:t>&lt;0,01</w:t>
            </w:r>
          </w:p>
        </w:tc>
      </w:tr>
      <w:tr w:rsidR="00F75CB2" w:rsidRPr="00F75CB2" w:rsidTr="007935AA">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КЕК, у.о.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3759,6±143,6</w:t>
            </w:r>
          </w:p>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низький</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4006,5±138,4</w:t>
            </w:r>
          </w:p>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низький</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rFonts w:eastAsia="Times New Roman"/>
                <w:color w:val="000000" w:themeColor="text1"/>
                <w:sz w:val="28"/>
                <w:lang w:val="uk-UA"/>
              </w:rPr>
              <w:t>1,24</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keepNext/>
              <w:widowControl w:val="0"/>
              <w:jc w:val="center"/>
              <w:rPr>
                <w:bCs/>
                <w:color w:val="000000" w:themeColor="text1"/>
                <w:sz w:val="28"/>
                <w:szCs w:val="28"/>
                <w:lang w:val="uk-UA"/>
              </w:rPr>
            </w:pPr>
            <w:r w:rsidRPr="00F75CB2">
              <w:rPr>
                <w:bCs/>
                <w:color w:val="000000" w:themeColor="text1"/>
                <w:sz w:val="28"/>
                <w:szCs w:val="28"/>
                <w:lang w:val="uk-UA"/>
              </w:rPr>
              <w:t>&gt;0,05</w:t>
            </w:r>
          </w:p>
        </w:tc>
      </w:tr>
      <w:tr w:rsidR="00F75CB2" w:rsidRPr="00F75CB2" w:rsidTr="007935AA">
        <w:trPr>
          <w:trHeight w:val="987"/>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РФСссс, бали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62,4±3,1</w:t>
            </w:r>
          </w:p>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середній</w:t>
            </w:r>
          </w:p>
        </w:tc>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53,9±3,4</w:t>
            </w:r>
          </w:p>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середній</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jc w:val="center"/>
              <w:rPr>
                <w:color w:val="000000" w:themeColor="text1"/>
                <w:sz w:val="28"/>
                <w:szCs w:val="28"/>
                <w:lang w:val="uk-UA"/>
              </w:rPr>
            </w:pPr>
            <w:r w:rsidRPr="00F75CB2">
              <w:rPr>
                <w:color w:val="000000" w:themeColor="text1"/>
                <w:sz w:val="28"/>
                <w:szCs w:val="28"/>
                <w:lang w:val="uk-UA"/>
              </w:rPr>
              <w:t>1,85</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88049D" w:rsidRPr="00F75CB2" w:rsidRDefault="0088049D" w:rsidP="007935AA">
            <w:pPr>
              <w:keepNext/>
              <w:widowControl w:val="0"/>
              <w:jc w:val="center"/>
              <w:rPr>
                <w:bCs/>
                <w:color w:val="000000" w:themeColor="text1"/>
                <w:sz w:val="28"/>
                <w:szCs w:val="28"/>
                <w:lang w:val="uk-UA"/>
              </w:rPr>
            </w:pPr>
            <w:r w:rsidRPr="00F75CB2">
              <w:rPr>
                <w:bCs/>
                <w:color w:val="000000" w:themeColor="text1"/>
                <w:sz w:val="28"/>
                <w:szCs w:val="28"/>
                <w:lang w:val="uk-UA"/>
              </w:rPr>
              <w:t>&gt;0,05</w:t>
            </w:r>
          </w:p>
        </w:tc>
      </w:tr>
    </w:tbl>
    <w:p w:rsidR="00B93598" w:rsidRPr="00F75CB2" w:rsidRDefault="00B93598" w:rsidP="00B93598">
      <w:pPr>
        <w:spacing w:line="360" w:lineRule="auto"/>
        <w:rPr>
          <w:color w:val="000000" w:themeColor="text1"/>
          <w:szCs w:val="28"/>
          <w:lang w:val="uk-UA"/>
        </w:rPr>
      </w:pPr>
      <w:r w:rsidRPr="00F75CB2">
        <w:rPr>
          <w:color w:val="000000" w:themeColor="text1"/>
          <w:szCs w:val="28"/>
          <w:lang w:val="uk-UA"/>
        </w:rPr>
        <w:t xml:space="preserve">  Примітка: ** </w:t>
      </w:r>
      <w:r w:rsidRPr="00F75CB2">
        <w:rPr>
          <w:color w:val="000000" w:themeColor="text1"/>
          <w:szCs w:val="28"/>
          <w:lang w:val="uk-UA"/>
        </w:rPr>
        <w:noBreakHyphen/>
        <w:t xml:space="preserve"> p &lt; 0,01 у порівнянні з початком дослідження</w:t>
      </w:r>
    </w:p>
    <w:p w:rsidR="00B93598" w:rsidRPr="00F75CB2" w:rsidRDefault="00B93598" w:rsidP="00B93598">
      <w:pPr>
        <w:spacing w:line="360" w:lineRule="auto"/>
        <w:ind w:firstLine="708"/>
        <w:jc w:val="both"/>
        <w:rPr>
          <w:color w:val="000000" w:themeColor="text1"/>
          <w:sz w:val="28"/>
          <w:szCs w:val="28"/>
          <w:lang w:val="uk-UA"/>
        </w:rPr>
      </w:pPr>
    </w:p>
    <w:p w:rsidR="001601C9" w:rsidRPr="00F75CB2" w:rsidRDefault="00DA60CD" w:rsidP="00B93598">
      <w:pPr>
        <w:spacing w:line="360" w:lineRule="auto"/>
        <w:ind w:firstLine="708"/>
        <w:jc w:val="both"/>
        <w:rPr>
          <w:color w:val="000000" w:themeColor="text1"/>
          <w:sz w:val="28"/>
          <w:szCs w:val="28"/>
          <w:lang w:val="uk-UA"/>
        </w:rPr>
      </w:pPr>
      <w:r w:rsidRPr="00F75CB2">
        <w:rPr>
          <w:color w:val="000000" w:themeColor="text1"/>
          <w:sz w:val="28"/>
          <w:szCs w:val="28"/>
          <w:lang w:val="uk-UA"/>
        </w:rPr>
        <w:lastRenderedPageBreak/>
        <w:t>Середні значення с</w:t>
      </w:r>
      <w:r w:rsidRPr="00F75CB2">
        <w:rPr>
          <w:color w:val="000000" w:themeColor="text1"/>
          <w:sz w:val="28"/>
          <w:lang w:val="uk-UA"/>
        </w:rPr>
        <w:t>истолічного і хвилинного об’єму крові відповідали як і на початку, так і в кінці дослідження високому рівню</w:t>
      </w:r>
      <w:r w:rsidRPr="00F75CB2">
        <w:rPr>
          <w:color w:val="000000" w:themeColor="text1"/>
          <w:sz w:val="28"/>
          <w:szCs w:val="28"/>
          <w:lang w:val="uk-UA"/>
        </w:rPr>
        <w:t>. Показники с</w:t>
      </w:r>
      <w:r w:rsidRPr="00F75CB2">
        <w:rPr>
          <w:color w:val="000000" w:themeColor="text1"/>
          <w:sz w:val="28"/>
          <w:lang w:val="uk-UA"/>
        </w:rPr>
        <w:t xml:space="preserve">истолічного об’єму крові мали значення від </w:t>
      </w:r>
      <w:r w:rsidRPr="00F75CB2">
        <w:rPr>
          <w:color w:val="000000" w:themeColor="text1"/>
          <w:sz w:val="28"/>
          <w:szCs w:val="28"/>
          <w:lang w:val="uk-UA"/>
        </w:rPr>
        <w:t xml:space="preserve">71,35±1,8 до 75,3±2 мл, а </w:t>
      </w:r>
      <w:r w:rsidRPr="00F75CB2">
        <w:rPr>
          <w:color w:val="000000" w:themeColor="text1"/>
          <w:sz w:val="28"/>
          <w:lang w:val="uk-UA"/>
        </w:rPr>
        <w:t xml:space="preserve">хвилинного об’єму крові – від </w:t>
      </w:r>
      <w:r w:rsidRPr="00F75CB2">
        <w:rPr>
          <w:color w:val="000000" w:themeColor="text1"/>
          <w:sz w:val="28"/>
          <w:szCs w:val="28"/>
          <w:lang w:val="uk-UA"/>
        </w:rPr>
        <w:t xml:space="preserve">5,4±0,4 до 5,6±0,3 </w:t>
      </w:r>
      <w:r w:rsidRPr="00F75CB2">
        <w:rPr>
          <w:bCs/>
          <w:color w:val="000000" w:themeColor="text1"/>
          <w:sz w:val="28"/>
          <w:szCs w:val="28"/>
          <w:lang w:val="uk-UA"/>
        </w:rPr>
        <w:t>л</w:t>
      </w:r>
      <w:r w:rsidRPr="00F75CB2">
        <w:rPr>
          <w:color w:val="000000" w:themeColor="text1"/>
          <w:sz w:val="28"/>
          <w:szCs w:val="28"/>
          <w:lang w:val="uk-UA"/>
        </w:rPr>
        <w:sym w:font="Symbol" w:char="F0B7"/>
      </w:r>
      <w:r w:rsidRPr="00F75CB2">
        <w:rPr>
          <w:color w:val="000000" w:themeColor="text1"/>
          <w:sz w:val="28"/>
          <w:szCs w:val="28"/>
          <w:lang w:val="uk-UA"/>
        </w:rPr>
        <w:t>хв</w:t>
      </w:r>
      <w:r w:rsidRPr="00F75CB2">
        <w:rPr>
          <w:bCs/>
          <w:color w:val="000000" w:themeColor="text1"/>
          <w:sz w:val="28"/>
          <w:szCs w:val="28"/>
          <w:vertAlign w:val="superscript"/>
          <w:lang w:val="uk-UA"/>
        </w:rPr>
        <w:t>-1</w:t>
      </w:r>
      <w:r w:rsidRPr="00F75CB2">
        <w:rPr>
          <w:color w:val="000000" w:themeColor="text1"/>
          <w:sz w:val="28"/>
          <w:szCs w:val="28"/>
          <w:lang w:val="uk-UA"/>
        </w:rPr>
        <w:t>.</w:t>
      </w:r>
    </w:p>
    <w:p w:rsidR="00B93598" w:rsidRPr="00F75CB2" w:rsidRDefault="00B93598" w:rsidP="00B93598">
      <w:pPr>
        <w:spacing w:line="360" w:lineRule="auto"/>
        <w:ind w:firstLine="708"/>
        <w:jc w:val="both"/>
        <w:rPr>
          <w:color w:val="000000" w:themeColor="text1"/>
          <w:sz w:val="28"/>
          <w:lang w:val="uk-UA"/>
        </w:rPr>
      </w:pPr>
      <w:r w:rsidRPr="00F75CB2">
        <w:rPr>
          <w:color w:val="000000" w:themeColor="text1"/>
          <w:sz w:val="28"/>
          <w:szCs w:val="28"/>
          <w:lang w:val="uk-UA"/>
        </w:rPr>
        <w:t xml:space="preserve">Серцевий індекс у кінці дослідження у хлопців </w:t>
      </w:r>
      <w:r w:rsidR="005B1AA5">
        <w:rPr>
          <w:color w:val="000000" w:themeColor="text1"/>
          <w:sz w:val="28"/>
          <w:szCs w:val="28"/>
          <w:lang w:val="uk-UA"/>
        </w:rPr>
        <w:t>середнього</w:t>
      </w:r>
      <w:r w:rsidR="005B1AA5" w:rsidRPr="00F75CB2">
        <w:rPr>
          <w:color w:val="000000" w:themeColor="text1"/>
          <w:sz w:val="28"/>
          <w:szCs w:val="28"/>
          <w:lang w:val="uk-UA"/>
        </w:rPr>
        <w:t xml:space="preserve"> </w:t>
      </w:r>
      <w:r w:rsidRPr="00F75CB2">
        <w:rPr>
          <w:color w:val="000000" w:themeColor="text1"/>
          <w:sz w:val="28"/>
          <w:szCs w:val="28"/>
          <w:lang w:val="uk-UA"/>
        </w:rPr>
        <w:t xml:space="preserve">шкільного віку відповідав нормі. Його середні значення знаходилися в межах від 3,2±0,18 до 3,3±0,25 </w:t>
      </w:r>
      <w:r w:rsidRPr="00F75CB2">
        <w:rPr>
          <w:bCs/>
          <w:color w:val="000000" w:themeColor="text1"/>
          <w:sz w:val="28"/>
          <w:szCs w:val="28"/>
          <w:lang w:val="uk-UA"/>
        </w:rPr>
        <w:t>л</w:t>
      </w:r>
      <w:r w:rsidRPr="00F75CB2">
        <w:rPr>
          <w:color w:val="000000" w:themeColor="text1"/>
          <w:sz w:val="28"/>
          <w:szCs w:val="28"/>
          <w:lang w:val="uk-UA"/>
        </w:rPr>
        <w:sym w:font="Symbol" w:char="F0B7"/>
      </w:r>
      <w:r w:rsidRPr="00F75CB2">
        <w:rPr>
          <w:color w:val="000000" w:themeColor="text1"/>
          <w:sz w:val="28"/>
          <w:szCs w:val="28"/>
          <w:lang w:val="uk-UA"/>
        </w:rPr>
        <w:t>хв</w:t>
      </w:r>
      <w:r w:rsidRPr="00F75CB2">
        <w:rPr>
          <w:color w:val="000000" w:themeColor="text1"/>
          <w:sz w:val="28"/>
          <w:szCs w:val="28"/>
          <w:lang w:val="uk-UA"/>
        </w:rPr>
        <w:sym w:font="Symbol" w:char="F0B7"/>
      </w:r>
      <w:r w:rsidRPr="00F75CB2">
        <w:rPr>
          <w:bCs/>
          <w:color w:val="000000" w:themeColor="text1"/>
          <w:sz w:val="28"/>
          <w:szCs w:val="28"/>
          <w:lang w:val="uk-UA"/>
        </w:rPr>
        <w:t>м</w:t>
      </w:r>
      <w:r w:rsidRPr="00F75CB2">
        <w:rPr>
          <w:bCs/>
          <w:color w:val="000000" w:themeColor="text1"/>
          <w:sz w:val="28"/>
          <w:szCs w:val="28"/>
          <w:vertAlign w:val="superscript"/>
          <w:lang w:val="uk-UA"/>
        </w:rPr>
        <w:t>-2</w:t>
      </w:r>
      <w:r w:rsidRPr="00F75CB2">
        <w:rPr>
          <w:color w:val="000000" w:themeColor="text1"/>
          <w:sz w:val="28"/>
          <w:szCs w:val="28"/>
          <w:lang w:val="uk-UA"/>
        </w:rPr>
        <w:t xml:space="preserve">. </w:t>
      </w:r>
      <w:r w:rsidRPr="00F75CB2">
        <w:rPr>
          <w:color w:val="000000" w:themeColor="text1"/>
          <w:sz w:val="28"/>
          <w:lang w:val="uk-UA"/>
        </w:rPr>
        <w:t xml:space="preserve">Індекс Робінсона відповідав середньому рівню і дорівнював </w:t>
      </w:r>
      <w:r w:rsidRPr="00F75CB2">
        <w:rPr>
          <w:color w:val="000000" w:themeColor="text1"/>
          <w:sz w:val="28"/>
          <w:szCs w:val="28"/>
          <w:lang w:val="uk-UA"/>
        </w:rPr>
        <w:t>86,9±2,2 і 96,4±2,1 у.о. у школярів ЕГ і КГ, відповідно. К</w:t>
      </w:r>
      <w:r w:rsidRPr="00F75CB2">
        <w:rPr>
          <w:color w:val="000000" w:themeColor="text1"/>
          <w:sz w:val="28"/>
          <w:lang w:val="uk-UA"/>
        </w:rPr>
        <w:t xml:space="preserve">оефіцієнт економізації кровообігу відповідав низькому рівню з числовим значенням у хлопців ЕГ </w:t>
      </w:r>
      <w:r w:rsidRPr="00F75CB2">
        <w:rPr>
          <w:color w:val="000000" w:themeColor="text1"/>
          <w:sz w:val="28"/>
          <w:szCs w:val="28"/>
          <w:lang w:val="uk-UA"/>
        </w:rPr>
        <w:t>– 3759,6±143,6 у.о. та 4006,5±138,4 у.о. в хлопців КГ.</w:t>
      </w:r>
    </w:p>
    <w:p w:rsidR="00B93598" w:rsidRPr="00F75CB2" w:rsidRDefault="00B93598" w:rsidP="00B93598">
      <w:pPr>
        <w:spacing w:line="360" w:lineRule="auto"/>
        <w:ind w:firstLine="708"/>
        <w:jc w:val="both"/>
        <w:rPr>
          <w:color w:val="000000" w:themeColor="text1"/>
          <w:sz w:val="28"/>
          <w:lang w:val="uk-UA"/>
        </w:rPr>
      </w:pPr>
      <w:r w:rsidRPr="00F75CB2">
        <w:rPr>
          <w:color w:val="000000" w:themeColor="text1"/>
          <w:sz w:val="28"/>
          <w:lang w:val="uk-UA"/>
        </w:rPr>
        <w:t xml:space="preserve">У кінці дослідження, як і на його початку, рівень функціонального стану серцево-судинної системи </w:t>
      </w:r>
      <w:r w:rsidRPr="00F75CB2">
        <w:rPr>
          <w:color w:val="000000" w:themeColor="text1"/>
          <w:sz w:val="28"/>
          <w:szCs w:val="28"/>
          <w:lang w:val="uk-UA"/>
        </w:rPr>
        <w:t xml:space="preserve">хлопців </w:t>
      </w:r>
      <w:r w:rsidR="005B1AA5">
        <w:rPr>
          <w:color w:val="000000" w:themeColor="text1"/>
          <w:sz w:val="28"/>
          <w:szCs w:val="28"/>
          <w:lang w:val="uk-UA"/>
        </w:rPr>
        <w:t>середнього</w:t>
      </w:r>
      <w:r w:rsidR="005B1AA5" w:rsidRPr="00F75CB2">
        <w:rPr>
          <w:color w:val="000000" w:themeColor="text1"/>
          <w:sz w:val="28"/>
          <w:szCs w:val="28"/>
          <w:lang w:val="uk-UA"/>
        </w:rPr>
        <w:t xml:space="preserve"> </w:t>
      </w:r>
      <w:r w:rsidRPr="00F75CB2">
        <w:rPr>
          <w:color w:val="000000" w:themeColor="text1"/>
          <w:sz w:val="28"/>
          <w:szCs w:val="28"/>
          <w:lang w:val="uk-UA"/>
        </w:rPr>
        <w:t xml:space="preserve">шкільного віку класифікувався як середній і мав значення: від 53,9±3,4 балів у хлопців КГ до 62,4±3,1 балів у хлопців ЕГ </w:t>
      </w:r>
      <w:r w:rsidR="001601C9" w:rsidRPr="00F75CB2">
        <w:rPr>
          <w:color w:val="000000" w:themeColor="text1"/>
          <w:sz w:val="28"/>
          <w:szCs w:val="28"/>
          <w:lang w:val="uk-UA"/>
        </w:rPr>
        <w:t>(див. рис. 3.2, табл. 3.6).</w:t>
      </w:r>
    </w:p>
    <w:p w:rsidR="00B93598" w:rsidRPr="00F75CB2" w:rsidRDefault="00B93598" w:rsidP="00B93598">
      <w:pPr>
        <w:spacing w:line="360" w:lineRule="auto"/>
        <w:jc w:val="both"/>
        <w:rPr>
          <w:color w:val="000000" w:themeColor="text1"/>
          <w:sz w:val="28"/>
          <w:szCs w:val="28"/>
          <w:lang w:val="uk-UA"/>
        </w:rPr>
      </w:pPr>
    </w:p>
    <w:p w:rsidR="00B93598" w:rsidRPr="00F75CB2" w:rsidRDefault="00B93598" w:rsidP="00B93598">
      <w:pPr>
        <w:spacing w:line="360" w:lineRule="auto"/>
        <w:jc w:val="both"/>
        <w:rPr>
          <w:color w:val="000000" w:themeColor="text1"/>
          <w:sz w:val="28"/>
          <w:szCs w:val="28"/>
          <w:lang w:val="uk-UA"/>
        </w:rPr>
      </w:pPr>
    </w:p>
    <w:p w:rsidR="00B93598" w:rsidRPr="00F75CB2" w:rsidRDefault="00B93598" w:rsidP="00B93598">
      <w:pPr>
        <w:spacing w:line="360" w:lineRule="auto"/>
        <w:jc w:val="both"/>
        <w:rPr>
          <w:color w:val="000000" w:themeColor="text1"/>
          <w:sz w:val="28"/>
          <w:szCs w:val="28"/>
          <w:lang w:val="uk-UA"/>
        </w:rPr>
      </w:pPr>
    </w:p>
    <w:p w:rsidR="00B93598" w:rsidRPr="00F75CB2" w:rsidRDefault="00B93598" w:rsidP="00B93598">
      <w:pPr>
        <w:spacing w:line="360" w:lineRule="auto"/>
        <w:jc w:val="both"/>
        <w:rPr>
          <w:color w:val="000000" w:themeColor="text1"/>
          <w:sz w:val="28"/>
          <w:szCs w:val="28"/>
          <w:lang w:val="uk-UA"/>
        </w:rPr>
      </w:pPr>
    </w:p>
    <w:p w:rsidR="00B93598" w:rsidRPr="00F75CB2" w:rsidRDefault="00B93598" w:rsidP="00B93598">
      <w:pPr>
        <w:spacing w:line="360" w:lineRule="auto"/>
        <w:jc w:val="both"/>
        <w:rPr>
          <w:color w:val="000000" w:themeColor="text1"/>
          <w:sz w:val="28"/>
          <w:szCs w:val="28"/>
          <w:lang w:val="uk-UA"/>
        </w:rPr>
      </w:pPr>
    </w:p>
    <w:p w:rsidR="00B93598" w:rsidRPr="00F75CB2" w:rsidRDefault="00B93598" w:rsidP="00B93598">
      <w:pPr>
        <w:spacing w:line="360" w:lineRule="auto"/>
        <w:jc w:val="both"/>
        <w:rPr>
          <w:color w:val="000000" w:themeColor="text1"/>
          <w:sz w:val="28"/>
          <w:szCs w:val="28"/>
          <w:lang w:val="uk-UA"/>
        </w:rPr>
      </w:pPr>
    </w:p>
    <w:p w:rsidR="00B93598" w:rsidRPr="00F75CB2" w:rsidRDefault="00B93598" w:rsidP="00B93598">
      <w:pPr>
        <w:spacing w:line="360" w:lineRule="auto"/>
        <w:jc w:val="both"/>
        <w:rPr>
          <w:color w:val="000000" w:themeColor="text1"/>
          <w:sz w:val="28"/>
          <w:szCs w:val="28"/>
          <w:lang w:val="uk-UA"/>
        </w:rPr>
      </w:pPr>
    </w:p>
    <w:p w:rsidR="00B93598" w:rsidRPr="00F75CB2" w:rsidRDefault="00B93598" w:rsidP="00B93598">
      <w:pPr>
        <w:spacing w:line="360" w:lineRule="auto"/>
        <w:jc w:val="both"/>
        <w:rPr>
          <w:color w:val="000000" w:themeColor="text1"/>
          <w:sz w:val="28"/>
          <w:szCs w:val="28"/>
          <w:lang w:val="uk-UA"/>
        </w:rPr>
      </w:pPr>
    </w:p>
    <w:p w:rsidR="00B93598" w:rsidRPr="00F75CB2" w:rsidRDefault="00B93598" w:rsidP="00B93598">
      <w:pPr>
        <w:spacing w:line="360" w:lineRule="auto"/>
        <w:jc w:val="both"/>
        <w:rPr>
          <w:color w:val="000000" w:themeColor="text1"/>
          <w:sz w:val="28"/>
          <w:szCs w:val="28"/>
          <w:lang w:val="uk-UA"/>
        </w:rPr>
      </w:pPr>
    </w:p>
    <w:p w:rsidR="00B93598" w:rsidRPr="00F75CB2" w:rsidRDefault="00B93598" w:rsidP="00B93598">
      <w:pPr>
        <w:spacing w:line="360" w:lineRule="auto"/>
        <w:jc w:val="both"/>
        <w:rPr>
          <w:color w:val="000000" w:themeColor="text1"/>
          <w:sz w:val="28"/>
          <w:szCs w:val="28"/>
          <w:lang w:val="uk-UA"/>
        </w:rPr>
      </w:pPr>
    </w:p>
    <w:p w:rsidR="00B93598" w:rsidRPr="00F75CB2" w:rsidRDefault="00B93598" w:rsidP="00B93598">
      <w:pPr>
        <w:spacing w:line="360" w:lineRule="auto"/>
        <w:jc w:val="both"/>
        <w:rPr>
          <w:color w:val="000000" w:themeColor="text1"/>
          <w:sz w:val="28"/>
          <w:szCs w:val="28"/>
          <w:lang w:val="uk-UA"/>
        </w:rPr>
      </w:pPr>
    </w:p>
    <w:p w:rsidR="005167D5" w:rsidRPr="00F75CB2" w:rsidRDefault="005167D5" w:rsidP="00B93598">
      <w:pPr>
        <w:spacing w:line="360" w:lineRule="auto"/>
        <w:jc w:val="both"/>
        <w:rPr>
          <w:color w:val="000000" w:themeColor="text1"/>
          <w:sz w:val="28"/>
          <w:szCs w:val="28"/>
          <w:lang w:val="uk-UA"/>
        </w:rPr>
      </w:pPr>
    </w:p>
    <w:p w:rsidR="005167D5" w:rsidRPr="00F75CB2" w:rsidRDefault="005167D5" w:rsidP="00B93598">
      <w:pPr>
        <w:spacing w:line="360" w:lineRule="auto"/>
        <w:jc w:val="both"/>
        <w:rPr>
          <w:color w:val="000000" w:themeColor="text1"/>
          <w:sz w:val="28"/>
          <w:szCs w:val="28"/>
          <w:lang w:val="uk-UA"/>
        </w:rPr>
      </w:pPr>
    </w:p>
    <w:p w:rsidR="005167D5" w:rsidRPr="00F75CB2" w:rsidRDefault="005167D5" w:rsidP="00B93598">
      <w:pPr>
        <w:spacing w:line="360" w:lineRule="auto"/>
        <w:jc w:val="both"/>
        <w:rPr>
          <w:color w:val="000000" w:themeColor="text1"/>
          <w:sz w:val="28"/>
          <w:szCs w:val="28"/>
          <w:lang w:val="uk-UA"/>
        </w:rPr>
      </w:pPr>
    </w:p>
    <w:p w:rsidR="005167D5" w:rsidRPr="00F75CB2" w:rsidRDefault="005167D5" w:rsidP="00B93598">
      <w:pPr>
        <w:spacing w:line="360" w:lineRule="auto"/>
        <w:jc w:val="both"/>
        <w:rPr>
          <w:color w:val="000000" w:themeColor="text1"/>
          <w:sz w:val="28"/>
          <w:szCs w:val="28"/>
          <w:lang w:val="uk-UA"/>
        </w:rPr>
      </w:pPr>
    </w:p>
    <w:p w:rsidR="005167D5" w:rsidRPr="00F75CB2" w:rsidRDefault="005167D5" w:rsidP="00B93598">
      <w:pPr>
        <w:spacing w:line="360" w:lineRule="auto"/>
        <w:jc w:val="both"/>
        <w:rPr>
          <w:color w:val="000000" w:themeColor="text1"/>
          <w:sz w:val="28"/>
          <w:szCs w:val="28"/>
          <w:lang w:val="uk-UA"/>
        </w:rPr>
      </w:pPr>
    </w:p>
    <w:p w:rsidR="00B93598" w:rsidRPr="00F75CB2" w:rsidRDefault="00B93598" w:rsidP="007F2F26">
      <w:pPr>
        <w:spacing w:line="360" w:lineRule="auto"/>
        <w:jc w:val="center"/>
        <w:rPr>
          <w:color w:val="000000" w:themeColor="text1"/>
          <w:sz w:val="28"/>
          <w:szCs w:val="28"/>
          <w:lang w:val="uk-UA"/>
        </w:rPr>
      </w:pPr>
      <w:r w:rsidRPr="00F75CB2">
        <w:rPr>
          <w:color w:val="000000" w:themeColor="text1"/>
          <w:sz w:val="28"/>
          <w:szCs w:val="28"/>
          <w:lang w:val="uk-UA"/>
        </w:rPr>
        <w:lastRenderedPageBreak/>
        <w:t>ВИСНОВКИ</w:t>
      </w:r>
    </w:p>
    <w:p w:rsidR="00B93598" w:rsidRPr="00F75CB2" w:rsidRDefault="00B93598" w:rsidP="00B93598">
      <w:pPr>
        <w:spacing w:line="360" w:lineRule="auto"/>
        <w:ind w:firstLine="708"/>
        <w:jc w:val="center"/>
        <w:rPr>
          <w:color w:val="000000" w:themeColor="text1"/>
          <w:sz w:val="28"/>
          <w:szCs w:val="28"/>
          <w:lang w:val="uk-UA"/>
        </w:rPr>
      </w:pPr>
    </w:p>
    <w:p w:rsidR="00B93598" w:rsidRPr="00F75CB2" w:rsidRDefault="00B93598" w:rsidP="00B93598">
      <w:pPr>
        <w:pStyle w:val="a4"/>
        <w:keepNext/>
        <w:widowControl w:val="0"/>
        <w:numPr>
          <w:ilvl w:val="0"/>
          <w:numId w:val="42"/>
        </w:numPr>
        <w:tabs>
          <w:tab w:val="left" w:pos="0"/>
        </w:tabs>
        <w:spacing w:line="360" w:lineRule="auto"/>
        <w:ind w:left="0" w:firstLine="708"/>
        <w:jc w:val="both"/>
        <w:rPr>
          <w:color w:val="000000" w:themeColor="text1"/>
          <w:sz w:val="28"/>
          <w:szCs w:val="28"/>
          <w:lang w:val="uk-UA"/>
        </w:rPr>
      </w:pPr>
      <w:r w:rsidRPr="00F75CB2">
        <w:rPr>
          <w:color w:val="000000" w:themeColor="text1"/>
          <w:sz w:val="28"/>
          <w:szCs w:val="28"/>
          <w:lang w:val="uk-UA"/>
        </w:rPr>
        <w:t xml:space="preserve">Аналіз науково-методичної літератури з проблеми дослідження дозволив встановити, що одним зі значимих чинників підвищення ефективності процесу фізичного виховання дітей </w:t>
      </w:r>
      <w:r w:rsidR="00F67EC1">
        <w:rPr>
          <w:color w:val="000000" w:themeColor="text1"/>
          <w:sz w:val="28"/>
          <w:szCs w:val="28"/>
          <w:lang w:val="uk-UA"/>
        </w:rPr>
        <w:t>середнього</w:t>
      </w:r>
      <w:r w:rsidR="00F67EC1" w:rsidRPr="00F75CB2">
        <w:rPr>
          <w:color w:val="000000" w:themeColor="text1"/>
          <w:sz w:val="28"/>
          <w:szCs w:val="28"/>
          <w:lang w:val="uk-UA"/>
        </w:rPr>
        <w:t xml:space="preserve"> </w:t>
      </w:r>
      <w:r w:rsidRPr="00F75CB2">
        <w:rPr>
          <w:color w:val="000000" w:themeColor="text1"/>
          <w:sz w:val="28"/>
          <w:szCs w:val="28"/>
          <w:lang w:val="uk-UA"/>
        </w:rPr>
        <w:t xml:space="preserve">шкільного віку є систематичні заняття </w:t>
      </w:r>
      <w:r w:rsidR="000753C1" w:rsidRPr="00F75CB2">
        <w:rPr>
          <w:color w:val="000000" w:themeColor="text1"/>
          <w:sz w:val="28"/>
          <w:szCs w:val="28"/>
          <w:lang w:val="uk-UA"/>
        </w:rPr>
        <w:t>футболом</w:t>
      </w:r>
      <w:r w:rsidRPr="00F75CB2">
        <w:rPr>
          <w:color w:val="000000" w:themeColor="text1"/>
          <w:sz w:val="28"/>
          <w:szCs w:val="28"/>
          <w:lang w:val="uk-UA"/>
        </w:rPr>
        <w:t xml:space="preserve">. У зв’язку з чим, </w:t>
      </w:r>
      <w:r w:rsidRPr="00F75CB2">
        <w:rPr>
          <w:color w:val="000000" w:themeColor="text1"/>
          <w:sz w:val="28"/>
          <w:lang w:val="uk-UA"/>
        </w:rPr>
        <w:t xml:space="preserve">була проведена оцінка можливості використання в цьому процесі саме засобів </w:t>
      </w:r>
      <w:r w:rsidR="000753C1" w:rsidRPr="00F75CB2">
        <w:rPr>
          <w:color w:val="000000" w:themeColor="text1"/>
          <w:sz w:val="28"/>
          <w:szCs w:val="28"/>
          <w:lang w:val="uk-UA"/>
        </w:rPr>
        <w:t>футболу</w:t>
      </w:r>
      <w:r w:rsidRPr="00F75CB2">
        <w:rPr>
          <w:color w:val="000000" w:themeColor="text1"/>
          <w:sz w:val="28"/>
          <w:lang w:val="uk-UA"/>
        </w:rPr>
        <w:t>.</w:t>
      </w:r>
    </w:p>
    <w:p w:rsidR="00B93598" w:rsidRPr="00F75CB2" w:rsidRDefault="00B93598" w:rsidP="00B93598">
      <w:pPr>
        <w:widowControl w:val="0"/>
        <w:numPr>
          <w:ilvl w:val="0"/>
          <w:numId w:val="42"/>
        </w:numPr>
        <w:tabs>
          <w:tab w:val="num" w:pos="0"/>
          <w:tab w:val="left" w:pos="720"/>
          <w:tab w:val="left" w:pos="1080"/>
          <w:tab w:val="left" w:pos="1134"/>
          <w:tab w:val="left" w:pos="1260"/>
        </w:tabs>
        <w:spacing w:line="360" w:lineRule="auto"/>
        <w:ind w:left="0" w:firstLine="709"/>
        <w:jc w:val="both"/>
        <w:rPr>
          <w:color w:val="000000" w:themeColor="text1"/>
          <w:sz w:val="28"/>
          <w:szCs w:val="28"/>
          <w:lang w:val="uk-UA"/>
        </w:rPr>
      </w:pPr>
      <w:r w:rsidRPr="00F75CB2">
        <w:rPr>
          <w:color w:val="000000" w:themeColor="text1"/>
          <w:sz w:val="28"/>
          <w:szCs w:val="28"/>
          <w:lang w:val="uk-UA"/>
        </w:rPr>
        <w:t xml:space="preserve">На початковому етапі дослідження вихідні значення показників фізичного </w:t>
      </w:r>
      <w:r w:rsidR="000A5973" w:rsidRPr="00F75CB2">
        <w:rPr>
          <w:color w:val="000000" w:themeColor="text1"/>
          <w:sz w:val="28"/>
          <w:szCs w:val="28"/>
          <w:lang w:val="uk-UA"/>
        </w:rPr>
        <w:t>розвитку</w:t>
      </w:r>
      <w:r w:rsidRPr="00F75CB2">
        <w:rPr>
          <w:color w:val="000000" w:themeColor="text1"/>
          <w:sz w:val="28"/>
          <w:szCs w:val="28"/>
          <w:lang w:val="uk-UA"/>
        </w:rPr>
        <w:t xml:space="preserve"> хлопців </w:t>
      </w:r>
      <w:r w:rsidR="00F67EC1">
        <w:rPr>
          <w:color w:val="000000" w:themeColor="text1"/>
          <w:sz w:val="28"/>
          <w:szCs w:val="28"/>
          <w:lang w:val="uk-UA"/>
        </w:rPr>
        <w:t>середнього</w:t>
      </w:r>
      <w:r w:rsidR="00F67EC1" w:rsidRPr="00F75CB2">
        <w:rPr>
          <w:color w:val="000000" w:themeColor="text1"/>
          <w:sz w:val="28"/>
          <w:szCs w:val="28"/>
          <w:lang w:val="uk-UA"/>
        </w:rPr>
        <w:t xml:space="preserve"> </w:t>
      </w:r>
      <w:r w:rsidRPr="00F75CB2">
        <w:rPr>
          <w:color w:val="000000" w:themeColor="text1"/>
          <w:sz w:val="28"/>
          <w:szCs w:val="28"/>
          <w:lang w:val="uk-UA"/>
        </w:rPr>
        <w:t>шкільного віку досліджуваних груп не мали статистично вірогідної різниці. Рівень функціонального стану системи зовнішнього дихання класифікувався як нижчий за середній. Рівень функціонального стану серцево-судинної системи відповідав вищому за середній рівню.</w:t>
      </w:r>
    </w:p>
    <w:p w:rsidR="00B93598" w:rsidRPr="00F75CB2" w:rsidRDefault="00B93598" w:rsidP="00B93598">
      <w:pPr>
        <w:pStyle w:val="a4"/>
        <w:numPr>
          <w:ilvl w:val="0"/>
          <w:numId w:val="42"/>
        </w:numPr>
        <w:spacing w:line="360" w:lineRule="auto"/>
        <w:ind w:left="0" w:firstLine="709"/>
        <w:jc w:val="both"/>
        <w:rPr>
          <w:color w:val="000000" w:themeColor="text1"/>
          <w:sz w:val="28"/>
          <w:lang w:val="uk-UA"/>
        </w:rPr>
      </w:pPr>
      <w:r w:rsidRPr="00F75CB2">
        <w:rPr>
          <w:color w:val="000000" w:themeColor="text1"/>
          <w:sz w:val="28"/>
          <w:lang w:val="uk-UA"/>
        </w:rPr>
        <w:t xml:space="preserve">Використання засобів </w:t>
      </w:r>
      <w:r w:rsidR="000753C1" w:rsidRPr="00F75CB2">
        <w:rPr>
          <w:color w:val="000000" w:themeColor="text1"/>
          <w:sz w:val="28"/>
          <w:szCs w:val="28"/>
          <w:lang w:val="uk-UA"/>
        </w:rPr>
        <w:t xml:space="preserve">футболу </w:t>
      </w:r>
      <w:r w:rsidRPr="00F75CB2">
        <w:rPr>
          <w:color w:val="000000" w:themeColor="text1"/>
          <w:sz w:val="28"/>
          <w:lang w:val="uk-UA"/>
        </w:rPr>
        <w:t>в процесі фізичного виховання</w:t>
      </w:r>
      <w:r w:rsidRPr="00F75CB2">
        <w:rPr>
          <w:color w:val="000000" w:themeColor="text1"/>
          <w:sz w:val="28"/>
          <w:szCs w:val="28"/>
          <w:lang w:val="uk-UA"/>
        </w:rPr>
        <w:t xml:space="preserve"> хлопців </w:t>
      </w:r>
      <w:r w:rsidR="00F67EC1">
        <w:rPr>
          <w:color w:val="000000" w:themeColor="text1"/>
          <w:sz w:val="28"/>
          <w:szCs w:val="28"/>
          <w:lang w:val="uk-UA"/>
        </w:rPr>
        <w:t>середнього</w:t>
      </w:r>
      <w:r w:rsidR="00F67EC1" w:rsidRPr="00F75CB2">
        <w:rPr>
          <w:color w:val="000000" w:themeColor="text1"/>
          <w:sz w:val="28"/>
          <w:szCs w:val="28"/>
          <w:lang w:val="uk-UA"/>
        </w:rPr>
        <w:t xml:space="preserve"> </w:t>
      </w:r>
      <w:r w:rsidRPr="00F75CB2">
        <w:rPr>
          <w:color w:val="000000" w:themeColor="text1"/>
          <w:sz w:val="28"/>
          <w:szCs w:val="28"/>
          <w:lang w:val="uk-UA"/>
        </w:rPr>
        <w:t>шкільного віку</w:t>
      </w:r>
      <w:r w:rsidRPr="00F75CB2">
        <w:rPr>
          <w:color w:val="000000" w:themeColor="text1"/>
          <w:sz w:val="28"/>
          <w:lang w:val="uk-UA"/>
        </w:rPr>
        <w:t xml:space="preserve"> сприяло істотній оптимізації функціонального стану серцево-судинної системи і системи зовнішнього дихання та фізичного стану обстежених школярів</w:t>
      </w:r>
      <w:r w:rsidRPr="00F75CB2">
        <w:rPr>
          <w:color w:val="000000" w:themeColor="text1"/>
          <w:sz w:val="28"/>
          <w:szCs w:val="28"/>
          <w:lang w:val="uk-UA"/>
        </w:rPr>
        <w:t xml:space="preserve">. У хлопців старшого шкільного віку досліджуваних груп зменшилися числові значення показників </w:t>
      </w:r>
      <w:r w:rsidRPr="00F75CB2">
        <w:rPr>
          <w:color w:val="000000" w:themeColor="text1"/>
          <w:sz w:val="28"/>
          <w:lang w:val="uk-UA"/>
        </w:rPr>
        <w:t xml:space="preserve">частоти серцевих скорочень, систолічного і діастолічного артеріального тиску, хвилинного об’єму крові, індексу Робінсона і коефіцієнту економізації кровообігу. Збільшилися числові значення систолічного об’єму крові, життєвої ємності легень, індексів гіпоксії і Скибінського, рівня функціонального стану серцево-судинної системи і системи зовнішнього дихання. </w:t>
      </w:r>
    </w:p>
    <w:p w:rsidR="00B93598" w:rsidRPr="00F75CB2" w:rsidRDefault="00B93598" w:rsidP="00B93598">
      <w:pPr>
        <w:pStyle w:val="a4"/>
        <w:numPr>
          <w:ilvl w:val="0"/>
          <w:numId w:val="42"/>
        </w:numPr>
        <w:spacing w:line="360" w:lineRule="auto"/>
        <w:ind w:left="0" w:firstLine="709"/>
        <w:jc w:val="both"/>
        <w:rPr>
          <w:color w:val="000000" w:themeColor="text1"/>
          <w:sz w:val="28"/>
          <w:lang w:val="uk-UA"/>
        </w:rPr>
      </w:pPr>
      <w:r w:rsidRPr="00F75CB2">
        <w:rPr>
          <w:color w:val="000000" w:themeColor="text1"/>
          <w:sz w:val="28"/>
          <w:szCs w:val="28"/>
          <w:lang w:val="uk-UA"/>
        </w:rPr>
        <w:t xml:space="preserve">Прикінцеві значення показників </w:t>
      </w:r>
      <w:r w:rsidR="00DF60E9" w:rsidRPr="00F75CB2">
        <w:rPr>
          <w:color w:val="000000" w:themeColor="text1"/>
          <w:sz w:val="28"/>
          <w:szCs w:val="28"/>
          <w:lang w:val="uk-UA"/>
        </w:rPr>
        <w:t xml:space="preserve">хлопців </w:t>
      </w:r>
      <w:r w:rsidR="001F053B">
        <w:rPr>
          <w:color w:val="000000" w:themeColor="text1"/>
          <w:sz w:val="28"/>
          <w:szCs w:val="28"/>
          <w:lang w:val="uk-UA"/>
        </w:rPr>
        <w:t>середнього</w:t>
      </w:r>
      <w:r w:rsidR="001F053B" w:rsidRPr="00F75CB2">
        <w:rPr>
          <w:color w:val="000000" w:themeColor="text1"/>
          <w:sz w:val="28"/>
          <w:szCs w:val="28"/>
          <w:lang w:val="uk-UA"/>
        </w:rPr>
        <w:t xml:space="preserve"> </w:t>
      </w:r>
      <w:r w:rsidR="00DF60E9" w:rsidRPr="00F75CB2">
        <w:rPr>
          <w:color w:val="000000" w:themeColor="text1"/>
          <w:sz w:val="28"/>
          <w:szCs w:val="28"/>
          <w:lang w:val="uk-UA"/>
        </w:rPr>
        <w:t xml:space="preserve">шкільного віку експериментальної групи </w:t>
      </w:r>
      <w:r w:rsidRPr="00F75CB2">
        <w:rPr>
          <w:color w:val="000000" w:themeColor="text1"/>
          <w:sz w:val="28"/>
          <w:szCs w:val="28"/>
          <w:lang w:val="uk-UA"/>
        </w:rPr>
        <w:t xml:space="preserve">мали статистично вірогідну різницю за результатами ЖЄЛ, Твид, Іск, РФСзд, ЧСС і ІР. Під впливом секційних занять </w:t>
      </w:r>
      <w:r w:rsidR="00DF60E9" w:rsidRPr="00F75CB2">
        <w:rPr>
          <w:color w:val="000000" w:themeColor="text1"/>
          <w:sz w:val="28"/>
          <w:szCs w:val="28"/>
          <w:lang w:val="uk-UA"/>
        </w:rPr>
        <w:t xml:space="preserve">з </w:t>
      </w:r>
      <w:r w:rsidR="000753C1" w:rsidRPr="00F75CB2">
        <w:rPr>
          <w:color w:val="000000" w:themeColor="text1"/>
          <w:sz w:val="28"/>
          <w:szCs w:val="28"/>
          <w:lang w:val="uk-UA"/>
        </w:rPr>
        <w:t xml:space="preserve">футболу </w:t>
      </w:r>
      <w:r w:rsidRPr="00F75CB2">
        <w:rPr>
          <w:color w:val="000000" w:themeColor="text1"/>
          <w:sz w:val="28"/>
          <w:szCs w:val="28"/>
          <w:lang w:val="uk-UA"/>
        </w:rPr>
        <w:t xml:space="preserve">у школярів відбулося значне покращення </w:t>
      </w:r>
      <w:r w:rsidR="00DF60E9" w:rsidRPr="00F75CB2">
        <w:rPr>
          <w:color w:val="000000" w:themeColor="text1"/>
          <w:sz w:val="28"/>
          <w:szCs w:val="28"/>
          <w:lang w:val="uk-UA"/>
        </w:rPr>
        <w:t>результатів</w:t>
      </w:r>
      <w:r w:rsidRPr="00F75CB2">
        <w:rPr>
          <w:color w:val="000000" w:themeColor="text1"/>
          <w:sz w:val="28"/>
          <w:szCs w:val="28"/>
          <w:lang w:val="uk-UA"/>
        </w:rPr>
        <w:t xml:space="preserve">. Рівень функціонального стану системи зовнішнього дихання класифікувався як вище </w:t>
      </w:r>
      <w:r w:rsidRPr="00F75CB2">
        <w:rPr>
          <w:color w:val="000000" w:themeColor="text1"/>
          <w:sz w:val="28"/>
          <w:szCs w:val="28"/>
          <w:lang w:val="uk-UA"/>
        </w:rPr>
        <w:lastRenderedPageBreak/>
        <w:t>за середній і середній, а рівень функціонального стану серцево-судинної системи відповідав високому і середньому рівням.</w:t>
      </w:r>
    </w:p>
    <w:p w:rsidR="00B93598" w:rsidRPr="00F75CB2" w:rsidRDefault="00B93598" w:rsidP="00B93598">
      <w:pPr>
        <w:pStyle w:val="a4"/>
        <w:numPr>
          <w:ilvl w:val="0"/>
          <w:numId w:val="42"/>
        </w:numPr>
        <w:spacing w:line="360" w:lineRule="auto"/>
        <w:ind w:left="0" w:firstLine="709"/>
        <w:jc w:val="both"/>
        <w:rPr>
          <w:color w:val="000000" w:themeColor="text1"/>
          <w:sz w:val="28"/>
          <w:lang w:val="uk-UA"/>
        </w:rPr>
      </w:pPr>
      <w:r w:rsidRPr="00F75CB2">
        <w:rPr>
          <w:color w:val="000000" w:themeColor="text1"/>
          <w:sz w:val="28"/>
          <w:lang w:val="uk-UA"/>
        </w:rPr>
        <w:t>Результати дослідження рекомендовані для практичного використання в системі фізичного виховання дітей шкільного віку.</w:t>
      </w:r>
    </w:p>
    <w:p w:rsidR="00B93598" w:rsidRPr="00F75CB2" w:rsidRDefault="00B93598" w:rsidP="00B93598">
      <w:pPr>
        <w:spacing w:line="360" w:lineRule="auto"/>
        <w:ind w:firstLine="708"/>
        <w:jc w:val="center"/>
        <w:rPr>
          <w:color w:val="000000" w:themeColor="text1"/>
          <w:sz w:val="28"/>
          <w:szCs w:val="28"/>
          <w:lang w:val="uk-UA"/>
        </w:rPr>
      </w:pPr>
    </w:p>
    <w:p w:rsidR="00B93598" w:rsidRPr="00F75CB2" w:rsidRDefault="00B93598" w:rsidP="00B93598">
      <w:pPr>
        <w:spacing w:line="360" w:lineRule="auto"/>
        <w:ind w:firstLine="708"/>
        <w:jc w:val="center"/>
        <w:rPr>
          <w:color w:val="000000" w:themeColor="text1"/>
          <w:sz w:val="28"/>
          <w:szCs w:val="28"/>
          <w:lang w:val="uk-UA"/>
        </w:rPr>
      </w:pPr>
    </w:p>
    <w:p w:rsidR="00B93598" w:rsidRPr="00F75CB2" w:rsidRDefault="00B93598"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B93598">
      <w:pPr>
        <w:spacing w:line="360" w:lineRule="auto"/>
        <w:ind w:firstLine="708"/>
        <w:jc w:val="center"/>
        <w:rPr>
          <w:color w:val="000000" w:themeColor="text1"/>
          <w:sz w:val="28"/>
          <w:szCs w:val="28"/>
          <w:lang w:val="uk-UA"/>
        </w:rPr>
      </w:pPr>
    </w:p>
    <w:p w:rsidR="00AD4261" w:rsidRPr="00F75CB2" w:rsidRDefault="00AD4261" w:rsidP="00AD4261">
      <w:pPr>
        <w:spacing w:line="360" w:lineRule="auto"/>
        <w:jc w:val="center"/>
        <w:rPr>
          <w:color w:val="000000" w:themeColor="text1"/>
          <w:sz w:val="28"/>
          <w:szCs w:val="28"/>
          <w:lang w:val="uk-UA"/>
        </w:rPr>
      </w:pPr>
      <w:r w:rsidRPr="00F75CB2">
        <w:rPr>
          <w:color w:val="000000" w:themeColor="text1"/>
          <w:sz w:val="28"/>
          <w:szCs w:val="28"/>
          <w:lang w:val="uk-UA"/>
        </w:rPr>
        <w:lastRenderedPageBreak/>
        <w:t>ПЕРЕЛІК ПОСИЛАНЬ</w:t>
      </w:r>
    </w:p>
    <w:p w:rsidR="00AD4261" w:rsidRPr="00F75CB2" w:rsidRDefault="00AD4261" w:rsidP="00AD4261">
      <w:pPr>
        <w:spacing w:line="360" w:lineRule="auto"/>
        <w:ind w:firstLine="708"/>
        <w:jc w:val="center"/>
        <w:rPr>
          <w:color w:val="000000" w:themeColor="text1"/>
          <w:sz w:val="28"/>
          <w:szCs w:val="28"/>
          <w:lang w:val="uk-UA"/>
        </w:rPr>
      </w:pP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Антипкин Ю.Г. Профессиональный диалог о самом важном. Здоров’я України. 2009. № 21. С. 24­25.</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Антипкін Ю.Г. Стан здоров’я дітей в умовах дії різних екологічних чинників. Мистецтво лікування. 2005. № 2. С. 17­23.</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Апанасенко Г.Л. О возможности количественной оценки уровня здоровья человека. Гигиена и санитария. 1985. № 6. С. 55­58.</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Апанасенко Г.Л. Валеологические принципы физического воспитания. Концепція розвитку галузі фізичного виховання і спорту в Україні. Вип.2. Рівне. 2001. С. 106-107.</w:t>
      </w:r>
    </w:p>
    <w:p w:rsidR="00AD4261" w:rsidRPr="00F75CB2" w:rsidRDefault="00AD4261" w:rsidP="00AD4261">
      <w:pPr>
        <w:pStyle w:val="a4"/>
        <w:widowControl w:val="0"/>
        <w:numPr>
          <w:ilvl w:val="0"/>
          <w:numId w:val="18"/>
        </w:numPr>
        <w:autoSpaceDE w:val="0"/>
        <w:autoSpaceDN w:val="0"/>
        <w:adjustRightInd w:val="0"/>
        <w:spacing w:line="360" w:lineRule="auto"/>
        <w:ind w:left="426" w:hanging="426"/>
        <w:jc w:val="both"/>
        <w:rPr>
          <w:color w:val="000000" w:themeColor="text1"/>
          <w:sz w:val="28"/>
          <w:szCs w:val="28"/>
          <w:lang w:val="uk-UA"/>
        </w:rPr>
      </w:pPr>
      <w:r w:rsidRPr="00F75CB2">
        <w:rPr>
          <w:color w:val="000000" w:themeColor="text1"/>
          <w:sz w:val="28"/>
          <w:szCs w:val="28"/>
          <w:lang w:val="uk-UA"/>
        </w:rPr>
        <w:t xml:space="preserve">Багінська О. Теоретичне дослідження сучасних тенденцій у навчанні школярів фізичної культури, зумовлених формуванням нової парадигми освіти в Україні. </w:t>
      </w:r>
      <w:hyperlink r:id="rId16" w:history="1">
        <w:r w:rsidRPr="00F75CB2">
          <w:rPr>
            <w:color w:val="000000" w:themeColor="text1"/>
            <w:sz w:val="28"/>
            <w:szCs w:val="28"/>
            <w:lang w:val="uk-UA"/>
          </w:rPr>
          <w:t>Фізичне виховання, спорт і культура здоров'я у сучасному суспільстві</w:t>
        </w:r>
      </w:hyperlink>
      <w:r w:rsidRPr="00F75CB2">
        <w:rPr>
          <w:color w:val="000000" w:themeColor="text1"/>
          <w:sz w:val="28"/>
          <w:szCs w:val="28"/>
          <w:lang w:val="uk-UA"/>
        </w:rPr>
        <w:t>. 2012. № 3. С. 122-125.</w:t>
      </w:r>
    </w:p>
    <w:p w:rsidR="00AD4261" w:rsidRPr="00F75CB2" w:rsidRDefault="00AD4261" w:rsidP="00AD4261">
      <w:pPr>
        <w:pStyle w:val="a4"/>
        <w:widowControl w:val="0"/>
        <w:numPr>
          <w:ilvl w:val="0"/>
          <w:numId w:val="18"/>
        </w:numPr>
        <w:autoSpaceDE w:val="0"/>
        <w:autoSpaceDN w:val="0"/>
        <w:adjustRightInd w:val="0"/>
        <w:spacing w:line="360" w:lineRule="auto"/>
        <w:ind w:left="426" w:hanging="426"/>
        <w:jc w:val="both"/>
        <w:rPr>
          <w:color w:val="000000" w:themeColor="text1"/>
          <w:sz w:val="28"/>
          <w:szCs w:val="28"/>
          <w:lang w:val="uk-UA"/>
        </w:rPr>
      </w:pPr>
      <w:r w:rsidRPr="00F75CB2">
        <w:rPr>
          <w:color w:val="000000" w:themeColor="text1"/>
          <w:sz w:val="28"/>
          <w:szCs w:val="28"/>
          <w:lang w:val="uk-UA"/>
        </w:rPr>
        <w:t>Багінська О. Особливості управління рухами у школярів різних вікових груп. Вісник Чернігівського національного педагогічного університету. Серія : Педагогічні науки. Фізичне виховання та спорт. 2015. Вип. 129(1). С. 14-18.</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bCs/>
          <w:color w:val="000000" w:themeColor="text1"/>
          <w:sz w:val="28"/>
          <w:szCs w:val="28"/>
          <w:lang w:val="uk-UA"/>
        </w:rPr>
        <w:t>Бальсевич В.К. Онтокинезиология человека. М.: Теория и практика физической культуры, 2000. 275 с.</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Баранов A.A. Состояние здоровья современных детей и подростков и роль медико-социальных факторов в его формировании. Вестник Российской академии медицинских наук. 2009. № 5. С. 6-11.</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Безгодов В.Н. Влияние нетрадиционных форм обучения на здоровье детей. Гигиена и санитария. 1996. № 5. С. 20-22.</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Годик М. А. Физическая подготовка футболистов. М. : Терра-спорт, 2006. 250 с.</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bCs/>
          <w:color w:val="000000" w:themeColor="text1"/>
          <w:sz w:val="28"/>
          <w:szCs w:val="28"/>
          <w:lang w:val="uk-UA"/>
        </w:rPr>
        <w:t>Давиденко Д.Н. Соматическое здоровье и методы его оценки: учеб.-метод. пособ. Минск : БГТУ, 2006. 44 с.</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bCs/>
          <w:color w:val="000000" w:themeColor="text1"/>
          <w:sz w:val="28"/>
          <w:szCs w:val="28"/>
          <w:lang w:val="uk-UA"/>
        </w:rPr>
        <w:lastRenderedPageBreak/>
        <w:t>Дубогай О. Фізкультура як складова здоров’я та успішності навчання дитини. К. : «Шкільний світ», 2006. 128 с.</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Заваденко Н.Н. Клініко­психологічне дослідження шкільної дезадаптации: її основні причини й підходи до діагностики. Неврологічний журнал. 1998. № 6. С. 13­17.</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Изаак С.И., Кабачков В.А. Мониторинг физического здоровья в образовательной среде: теория и практика. Дополнительное образование. 2004. № 8. С. 44-48.</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Кашуба В. О., Гончарова Н.М. Сучасні підходи до моніторингу фізичного стану школярів у процесі фізичного виховання. Педагогіка, психологія та медико-біологічні проблеми фізичного виховання та спорту. 2010. № 1. С. 71–73.</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Квашніна Л.В. Поняття адаптації і адаптованість як інтегративний показник здоров’я (огляд літератури). Перинатологія та педіатрія. 2000. № 1. С. 14­17.</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Клещина Ю.В. Состояние здоровья современных школьников и перспективы его укрепления. Рос. пед. журнал. 2009. № 3. С. 48-51.</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Кобринский Б.А. Концепция континуума переходных состояний от нормы к патологии и значение компьютерного мониторинга здоровья детей. Рос. вестн. перинатологии и педиатрии. 1993. № 2. С. 3­7.</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Коренєв Н.М., Даниленко Г.М. Здоров’я школярів, сьогодення та проблеми на перспективу. Охорона здоров’я України. 2003. № 1(8). С. 49­54.</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bCs/>
          <w:color w:val="000000" w:themeColor="text1"/>
          <w:sz w:val="28"/>
          <w:szCs w:val="28"/>
          <w:lang w:val="uk-UA"/>
        </w:rPr>
        <w:t>Круцевич Т.Ю. Контроль в физическом воспитании детей, подростков и юношей. К., 2005. 196 с.</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Кукса В.О. До еволюції визначення поняття «здоров’я» // http://library.rehab.org.ua/ukrainian/phis/kuksa.</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Кульчицька­Волочко М. Сімейні цінності здоров’я дітей. Ваш аптекар. 2008. № 21–22. С. 5.</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lastRenderedPageBreak/>
        <w:t>Купчина Е.Н. Организационно-педагогические условия повышения качества уроков физической культуры: автореф. дис. ... канд. пед. наук. СПб., 2008. 22 с.</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Курик М. Запорука здоров'я дітей. Наше здоров’я. 2010. № 4. С. 6.</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bCs/>
          <w:color w:val="000000" w:themeColor="text1"/>
          <w:sz w:val="28"/>
          <w:szCs w:val="28"/>
          <w:lang w:val="uk-UA"/>
        </w:rPr>
        <w:t>Кустовая Н.Н. Методика педагогического контроля в процессе физического воспитания учащихся компенсирующих классов начальной школы: автореф. дис. ... канд. пед. наук: спец. 13.00.04. СПб, 1998. 25 с.</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Кучма В.Р. Комплексный подход к охране здоровья подростков в образовательных учреждениях, содействующих укреплению здоровья. Современный подросток. М., 2001. С. 29­36.</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Кучма В.Р. Особенности развития психофизиологических функций в период школьного онтогенеза. Теория и практика гигиены детей и подростков на рубеже тысячелетий. М., 2001. С. 93­105.</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Лакіза О.М. Навчальна програма з фізичної культури для загальноосвітніх навчальних закладів 5-9 класи. 2009. 64 с.</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bCs/>
          <w:color w:val="000000" w:themeColor="text1"/>
          <w:sz w:val="28"/>
          <w:szCs w:val="28"/>
          <w:lang w:val="uk-UA"/>
        </w:rPr>
        <w:t>Ланда Б.Х. Организационно-управленческая модель комплексного педагогического мониторинга показателей здоровья и результаты ее внедрения в практику работы образовательных учреждений. Физическая культура: воспитание, образование, тренировка. 2003. № 1. С. 57.</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Лёвушкин С.П. Физиологическое обоснование физической подготовки школьников 7-17 лет с разными типами телосложения: дис. ... докт. биол. yаук. М., 2005. 300 с.</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Лисенчук Г.А. Управление подготовкой футболистов: учебник для ВУЗов. К. : Олимпийская литература, 2003. 271 с.</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bCs/>
          <w:color w:val="000000" w:themeColor="text1"/>
          <w:sz w:val="28"/>
          <w:szCs w:val="28"/>
          <w:lang w:val="uk-UA"/>
        </w:rPr>
        <w:t>Литвин А.Т. Исторические предпосылки и теоретико-методологические основы современной системы физического воспитания: дис. ... канд. наук по физ. воспитанию и спорту: 24.00.02; НУФВСУ. Киев, 2008. 208 с.</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color w:val="000000" w:themeColor="text1"/>
          <w:sz w:val="28"/>
          <w:szCs w:val="28"/>
          <w:lang w:val="uk-UA"/>
        </w:rPr>
        <w:t>Локаткова О.Н. Период старшего школьного возраста как этап планирования и подготовки к профессиональной деятельности</w:t>
      </w:r>
      <w:r w:rsidR="007E574E" w:rsidRPr="00F75CB2">
        <w:rPr>
          <w:color w:val="000000" w:themeColor="text1"/>
          <w:sz w:val="28"/>
          <w:szCs w:val="28"/>
          <w:lang w:val="uk-UA"/>
        </w:rPr>
        <w:t xml:space="preserve">. </w:t>
      </w:r>
      <w:r w:rsidRPr="00F75CB2">
        <w:rPr>
          <w:color w:val="000000" w:themeColor="text1"/>
          <w:sz w:val="28"/>
          <w:szCs w:val="28"/>
          <w:lang w:val="uk-UA"/>
        </w:rPr>
        <w:t>Молодой ученый. 2013. № 10. С. 481-484.</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color w:val="000000" w:themeColor="text1"/>
          <w:sz w:val="28"/>
          <w:szCs w:val="28"/>
          <w:lang w:val="uk-UA"/>
        </w:rPr>
        <w:lastRenderedPageBreak/>
        <w:t>Лосева В.С. Факторы, влияющие на жизненную емкость легких школьников. Медицинская сестра. 2014. № 1. С.42-44.</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color w:val="000000" w:themeColor="text1"/>
          <w:sz w:val="28"/>
          <w:szCs w:val="28"/>
          <w:lang w:val="uk-UA"/>
        </w:rPr>
        <w:t>Лук’янова О.М. Проблеми здоров’я здорової дитини та наукові аспекти профілактики його порушень. Мистецтво лікування. 2005. № 2. С. 6­15.</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Лукьянова Е.М. Медицинские и педагогические аспекты проблемы сохранения здоровья детей. Междунар. мед. журнал. 2003. Т. 9. №3. С. 6­9.</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lang w:val="uk-UA"/>
        </w:rPr>
        <w:t>Лумпова О.М., Колокольцев М.М. Характеристика физического развития юношей Прибайкалья. Фундаментальные исследования, 2011. № 11. 2. С. 320-324.</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Лях В.И. Физическая культура. Рабочие программы. Предметная линия учебников М.Я. Виленского, В.И. Ляха. 5-9 классы: пособие для учителей общеобразоват. Учреждений. 2-е изд. М. : Просвещение,  2012. 104 с.</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Мандюк А. Фізичне виховання в системі середньої освіти США. Спортивний вісник Придніпров’я. 2013. № 2. С. 210-213 с.</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Майданник В.Г. Перспективи розвитку клінічної педіатрії в ХХІ столітті</w:t>
      </w:r>
      <w:r w:rsidR="007E574E" w:rsidRPr="00F75CB2">
        <w:rPr>
          <w:color w:val="000000" w:themeColor="text1"/>
          <w:sz w:val="28"/>
          <w:szCs w:val="28"/>
          <w:lang w:val="uk-UA"/>
        </w:rPr>
        <w:t xml:space="preserve">. </w:t>
      </w:r>
      <w:r w:rsidRPr="00F75CB2">
        <w:rPr>
          <w:color w:val="000000" w:themeColor="text1"/>
          <w:sz w:val="28"/>
          <w:szCs w:val="28"/>
          <w:lang w:val="uk-UA"/>
        </w:rPr>
        <w:t xml:space="preserve"> Педіатрія, акушерство та гінекологія. 2002. № 1. С. 8­12.</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bCs/>
          <w:color w:val="000000" w:themeColor="text1"/>
          <w:sz w:val="28"/>
          <w:szCs w:val="28"/>
          <w:lang w:val="uk-UA"/>
        </w:rPr>
        <w:t>Макарова Л.Н. Исследование физического состояния и прогнозирование физических способностей школьников : автореф. дис. ... канд. пед. наук: спец. 13.00.04. Омск, 2001. 24 с.</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color w:val="000000" w:themeColor="text1"/>
          <w:sz w:val="28"/>
          <w:szCs w:val="28"/>
          <w:lang w:val="uk-UA"/>
        </w:rPr>
        <w:t>Максимів Г.З. Технологія навчання гри в футбол учнів загальноосвітньої школи: дис. канд. наук з фіз. вих. і спорту : 24.00.02, Тернопільський нац. ун-т. Т., 2006. 313 с.</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color w:val="000000" w:themeColor="text1"/>
          <w:sz w:val="28"/>
          <w:szCs w:val="28"/>
          <w:lang w:val="uk-UA"/>
        </w:rPr>
        <w:t>Маліков М.В., Богдановська Н.В., Сватьєв А.В. Функціональна діагностика в фізичному вихованні та спорті. Навчальний посібник (під грифом МОН України). Запоріжжя: ЗНУ, 2006. 199 с.</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Неділько В.П. Шляхи підвищення рівня здоров’я дітей шкільного віку. Современная педиатрия. 2010. № 3(31). С. 81­84.</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bCs/>
          <w:color w:val="000000" w:themeColor="text1"/>
          <w:sz w:val="28"/>
          <w:szCs w:val="28"/>
          <w:lang w:val="uk-UA"/>
        </w:rPr>
        <w:t>Носова Н.Л. Контроль пространственной организации тела школьников в процессе физического воспитания: дис ... канд. наук по физ. воспитанию и спорту: 24.00.02. К., 2008. 510 с.</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lastRenderedPageBreak/>
        <w:t xml:space="preserve">Няньковський С.Л., Яцула М.С. Стан здоров’я </w:t>
      </w:r>
      <w:r w:rsidR="00107A74" w:rsidRPr="00F75CB2">
        <w:rPr>
          <w:color w:val="000000" w:themeColor="text1"/>
          <w:sz w:val="28"/>
          <w:szCs w:val="28"/>
          <w:lang w:val="uk-UA"/>
        </w:rPr>
        <w:t>ста</w:t>
      </w:r>
      <w:r w:rsidRPr="00F75CB2">
        <w:rPr>
          <w:color w:val="000000" w:themeColor="text1"/>
          <w:sz w:val="28"/>
          <w:szCs w:val="28"/>
          <w:lang w:val="uk-UA"/>
        </w:rPr>
        <w:t>ршокласників, їх готовність до систематичного навчання в школі. Здоровье ребенка. 2010. № 3(24). С. 55­58.</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Пархоменко Л.К. Медико­социальные проблемы сохранения здоровья подростков в Украине</w:t>
      </w:r>
      <w:r w:rsidR="007E574E" w:rsidRPr="00F75CB2">
        <w:rPr>
          <w:color w:val="000000" w:themeColor="text1"/>
          <w:sz w:val="28"/>
          <w:szCs w:val="28"/>
          <w:lang w:val="uk-UA"/>
        </w:rPr>
        <w:t xml:space="preserve">. </w:t>
      </w:r>
      <w:r w:rsidRPr="00F75CB2">
        <w:rPr>
          <w:color w:val="000000" w:themeColor="text1"/>
          <w:sz w:val="28"/>
          <w:szCs w:val="28"/>
          <w:lang w:val="uk-UA"/>
        </w:rPr>
        <w:t>Здоровье ребенка. 2006. № 1</w:t>
      </w:r>
      <w:r w:rsidR="00091024" w:rsidRPr="00F75CB2">
        <w:rPr>
          <w:color w:val="000000" w:themeColor="text1"/>
          <w:sz w:val="28"/>
          <w:szCs w:val="28"/>
        </w:rPr>
        <w:t xml:space="preserve">. </w:t>
      </w:r>
      <w:r w:rsidRPr="00F75CB2">
        <w:rPr>
          <w:color w:val="000000" w:themeColor="text1"/>
          <w:sz w:val="28"/>
          <w:szCs w:val="28"/>
          <w:lang w:val="uk-UA"/>
        </w:rPr>
        <w:t>Организация здравоохранения – http://pediatric.mif–ua.com/archive/issue­207/article­210/.</w:t>
      </w:r>
    </w:p>
    <w:p w:rsidR="00AD4261" w:rsidRPr="00F75CB2" w:rsidRDefault="00AD4261" w:rsidP="00AD4261">
      <w:pPr>
        <w:pStyle w:val="a4"/>
        <w:numPr>
          <w:ilvl w:val="0"/>
          <w:numId w:val="18"/>
        </w:numPr>
        <w:spacing w:line="360" w:lineRule="auto"/>
        <w:ind w:left="426" w:hanging="426"/>
        <w:jc w:val="both"/>
        <w:rPr>
          <w:bCs/>
          <w:color w:val="000000" w:themeColor="text1"/>
          <w:sz w:val="28"/>
          <w:szCs w:val="28"/>
          <w:lang w:val="uk-UA"/>
        </w:rPr>
      </w:pPr>
      <w:r w:rsidRPr="00F75CB2">
        <w:rPr>
          <w:bCs/>
          <w:color w:val="000000" w:themeColor="text1"/>
          <w:sz w:val="28"/>
          <w:szCs w:val="28"/>
          <w:lang w:val="uk-UA"/>
        </w:rPr>
        <w:t>Семенова Г.И. Использование оздоровительных технологий для улучшения показателей соматического здоровья детей. Физическая культура: воспитание, образование, тренировка. 2005. №2. С. 45-47.</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Сердюк А.М. Медична екологія і проблема здоров’я дітей. Журнал АМН України. 2001. Т. 7, № 3. С. 437­449.</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Сидорченко К.М. Стан здоров’я та шляхи його покращення у дітей шкільного віку у спеціальних медичних групах</w:t>
      </w:r>
      <w:r w:rsidR="00091024" w:rsidRPr="00F75CB2">
        <w:rPr>
          <w:color w:val="000000" w:themeColor="text1"/>
          <w:sz w:val="28"/>
          <w:szCs w:val="28"/>
        </w:rPr>
        <w:t xml:space="preserve">. </w:t>
      </w:r>
      <w:r w:rsidRPr="00F75CB2">
        <w:rPr>
          <w:color w:val="000000" w:themeColor="text1"/>
          <w:sz w:val="28"/>
          <w:szCs w:val="28"/>
          <w:lang w:val="uk-UA"/>
        </w:rPr>
        <w:t>Проблеми фізичного виховання і спорту. 2010. № 8. С. 80­82.</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Соломонко В.В., Лісенчук Г.А., Соломонко О.В. Футбол: підручник для студентів вищих навчальних закладів фізичного виховання і спорту, К.: Олімпійська література, 2005. 295 с.</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Соколова И.М. Методы исследования адаптации у студентов. Харьков, 2001. С. 276.</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 xml:space="preserve">Соколова О.В. Влияние степ-аэробики на состояние системы внешнего дыхания студентов 18-19 лет. Слобожанський вісник. Харків, 2010. № 2. </w:t>
      </w:r>
      <w:r w:rsidR="003D57CB">
        <w:rPr>
          <w:color w:val="000000" w:themeColor="text1"/>
          <w:sz w:val="28"/>
          <w:szCs w:val="28"/>
          <w:lang w:val="uk-UA"/>
        </w:rPr>
        <w:br/>
      </w:r>
      <w:r w:rsidRPr="00F75CB2">
        <w:rPr>
          <w:color w:val="000000" w:themeColor="text1"/>
          <w:sz w:val="28"/>
          <w:szCs w:val="28"/>
          <w:lang w:val="uk-UA"/>
        </w:rPr>
        <w:t xml:space="preserve">С. 77-80. </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Хрипкова А.Г. Вікова фізіологія. К.: Вища школа, 1982. 272 с.</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rStyle w:val="af"/>
          <w:b w:val="0"/>
          <w:color w:val="000000" w:themeColor="text1"/>
          <w:sz w:val="28"/>
          <w:szCs w:val="28"/>
          <w:lang w:val="uk-UA"/>
        </w:rPr>
        <w:t>Сое, Dawn Podulka; James M. Effect of physical education and activity levels on academic achievement</w:t>
      </w:r>
      <w:r w:rsidR="007E574E" w:rsidRPr="00F75CB2">
        <w:rPr>
          <w:rStyle w:val="af"/>
          <w:b w:val="0"/>
          <w:color w:val="000000" w:themeColor="text1"/>
          <w:sz w:val="28"/>
          <w:szCs w:val="28"/>
          <w:lang w:val="uk-UA"/>
        </w:rPr>
        <w:t>.</w:t>
      </w:r>
      <w:r w:rsidRPr="00F75CB2">
        <w:rPr>
          <w:rStyle w:val="af"/>
          <w:b w:val="0"/>
          <w:color w:val="000000" w:themeColor="text1"/>
          <w:sz w:val="28"/>
          <w:szCs w:val="28"/>
          <w:lang w:val="uk-UA"/>
        </w:rPr>
        <w:t xml:space="preserve"> Medicine and science in sports and exercise. V. 38 (8). 2006.</w:t>
      </w:r>
      <w:r w:rsidRPr="00F75CB2">
        <w:rPr>
          <w:color w:val="000000" w:themeColor="text1"/>
          <w:sz w:val="28"/>
          <w:szCs w:val="28"/>
          <w:lang w:val="uk-UA"/>
        </w:rPr>
        <w:t xml:space="preserve"> </w:t>
      </w:r>
      <w:r w:rsidRPr="00F75CB2">
        <w:rPr>
          <w:rStyle w:val="af"/>
          <w:b w:val="0"/>
          <w:color w:val="000000" w:themeColor="text1"/>
          <w:sz w:val="28"/>
          <w:szCs w:val="28"/>
          <w:lang w:val="uk-UA"/>
        </w:rPr>
        <w:t xml:space="preserve">P. 1515-1519. </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Gateshead Millennium Study Core Team; Basterfield L, Adamson AJ, et al. Longitudinal study of physical activity and sedentary behavior in children. Pediatrics 2011;127(1):e24-30.</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lastRenderedPageBreak/>
        <w:t>Gilbert, R., Spatz Widom, C., Browne, K., Fergusson, D., Webb, E., &amp; Janson, J. (2009). Burden and consequences of child maltreatment in high-income countries. The Lancet, 373, 68-81.</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lang w:val="uk-UA"/>
        </w:rPr>
        <w:t>Greco G. et al. (2017) Negative effects of smartphone use on physical and technical performance of young footballers. Journal of Physical Education and Sport ® (JPES), 17(4), Art 280, pp. 2495-2501.</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lang w:val="uk-UA"/>
        </w:rPr>
        <w:t>Imas Y. et al. Football training as a method to improve the psycho-emotional state of schoolchildren with mental development impairments.  Journal of Physical Education and Sport ® (JPES), 18(1), Art 3, pp. 23-27, 2018.</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Jaffee, S.R., &amp; Maikovich-Fong, A.K. (2011). Effects of chronic maltreatment and maltreatment timing on children's behavior and cognitive abilities. Journal of Child Psychology and Psychiatry 52(2), 184-194.</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Jonson-Reid, M., Kohl, P. L., &amp; Drake, B. (2012). Child and adult outcomes of chronic child maltreatment. Pediatrics, 129(5), 839-845.</w:t>
      </w:r>
    </w:p>
    <w:p w:rsidR="00AD4261" w:rsidRPr="003D57CB" w:rsidRDefault="00AD4261" w:rsidP="00AD4261">
      <w:pPr>
        <w:pStyle w:val="a4"/>
        <w:numPr>
          <w:ilvl w:val="0"/>
          <w:numId w:val="18"/>
        </w:numPr>
        <w:spacing w:line="360" w:lineRule="auto"/>
        <w:ind w:left="426" w:hanging="426"/>
        <w:jc w:val="both"/>
        <w:rPr>
          <w:color w:val="000000" w:themeColor="text1"/>
          <w:spacing w:val="-4"/>
          <w:sz w:val="28"/>
          <w:szCs w:val="28"/>
          <w:lang w:val="uk-UA"/>
        </w:rPr>
      </w:pPr>
      <w:r w:rsidRPr="003D57CB">
        <w:rPr>
          <w:color w:val="000000" w:themeColor="text1"/>
          <w:spacing w:val="-4"/>
          <w:sz w:val="28"/>
          <w:lang w:val="uk-UA"/>
        </w:rPr>
        <w:t>Litosh N. L., Parygin Ye.P. (2010) Sports Training of Boys (11– 16 years old) with Intellectual Disabilities in Mini-football.Adaptive Physical Culture, (4), 45-47.</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bCs/>
          <w:color w:val="000000" w:themeColor="text1"/>
          <w:sz w:val="28"/>
          <w:szCs w:val="28"/>
          <w:lang w:val="uk-UA"/>
        </w:rPr>
        <w:t>Pigozzil F. Preparticipation screening for the detection of cardiovascular abnormalities that may cause sudden death in competitive athletes</w:t>
      </w:r>
      <w:r w:rsidR="007E574E" w:rsidRPr="00F75CB2">
        <w:rPr>
          <w:bCs/>
          <w:color w:val="000000" w:themeColor="text1"/>
          <w:sz w:val="28"/>
          <w:szCs w:val="28"/>
          <w:lang w:val="uk-UA"/>
        </w:rPr>
        <w:t>.</w:t>
      </w:r>
      <w:r w:rsidRPr="00F75CB2">
        <w:rPr>
          <w:bCs/>
          <w:color w:val="000000" w:themeColor="text1"/>
          <w:sz w:val="28"/>
          <w:szCs w:val="28"/>
          <w:lang w:val="uk-UA"/>
        </w:rPr>
        <w:t xml:space="preserve"> J Sports Med. 2003. № 37. P. 4–5. </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Sabates R, Dex S: Multiple risk factors in young children’s development. CLS working paper 2012/1. London: Centre for Longitudinal Studies, 2012.</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szCs w:val="28"/>
          <w:lang w:val="uk-UA"/>
        </w:rPr>
        <w:t>Saghir M. Strain rate imaging differentiates hypertensive cardiac hypertrophy from physiologic cardiac hypertrophy (athlete’s heart)</w:t>
      </w:r>
      <w:r w:rsidR="007E574E" w:rsidRPr="00F75CB2">
        <w:rPr>
          <w:color w:val="000000" w:themeColor="text1"/>
          <w:sz w:val="28"/>
          <w:szCs w:val="28"/>
          <w:lang w:val="uk-UA"/>
        </w:rPr>
        <w:t xml:space="preserve">. </w:t>
      </w:r>
      <w:r w:rsidRPr="00F75CB2">
        <w:rPr>
          <w:color w:val="000000" w:themeColor="text1"/>
          <w:sz w:val="28"/>
          <w:szCs w:val="28"/>
          <w:lang w:val="uk-UA"/>
        </w:rPr>
        <w:t xml:space="preserve"> J Am Soc Echocardiogr, 2007. № 20. P. 151. </w:t>
      </w:r>
    </w:p>
    <w:p w:rsidR="00AD4261" w:rsidRPr="00F75CB2" w:rsidRDefault="00AD4261" w:rsidP="00AD4261">
      <w:pPr>
        <w:pStyle w:val="a4"/>
        <w:numPr>
          <w:ilvl w:val="0"/>
          <w:numId w:val="18"/>
        </w:numPr>
        <w:spacing w:line="360" w:lineRule="auto"/>
        <w:ind w:left="426" w:hanging="426"/>
        <w:jc w:val="both"/>
        <w:rPr>
          <w:color w:val="000000" w:themeColor="text1"/>
          <w:sz w:val="28"/>
          <w:szCs w:val="28"/>
          <w:lang w:val="uk-UA"/>
        </w:rPr>
      </w:pPr>
      <w:r w:rsidRPr="00F75CB2">
        <w:rPr>
          <w:color w:val="000000" w:themeColor="text1"/>
          <w:sz w:val="28"/>
          <w:lang w:val="uk-UA"/>
        </w:rPr>
        <w:t>Sigmund M. (2015) Comparison of influence of eight-week preparatory period on changes in selected morphological parameters in seventeen-year-old football and ice hockey players. Journal of Physical Education and Sport ® (JPES), 15(4), Art 129, pp. 838-843.</w:t>
      </w:r>
    </w:p>
    <w:p w:rsidR="003D57CB" w:rsidRDefault="003D57CB">
      <w:pPr>
        <w:rPr>
          <w:color w:val="000000" w:themeColor="text1"/>
          <w:lang w:val="uk-UA"/>
        </w:rPr>
      </w:pPr>
      <w:r>
        <w:rPr>
          <w:color w:val="000000" w:themeColor="text1"/>
          <w:lang w:val="uk-UA"/>
        </w:rPr>
        <w:br w:type="page"/>
      </w:r>
    </w:p>
    <w:p w:rsidR="00984E3A" w:rsidRPr="00984E3A" w:rsidRDefault="00984E3A" w:rsidP="00984E3A">
      <w:pPr>
        <w:jc w:val="center"/>
        <w:rPr>
          <w:sz w:val="28"/>
          <w:lang w:val="uk-UA" w:eastAsia="uk-UA"/>
        </w:rPr>
      </w:pPr>
      <w:r w:rsidRPr="00984E3A">
        <w:rPr>
          <w:sz w:val="28"/>
          <w:lang w:val="uk-UA" w:eastAsia="uk-UA"/>
        </w:rPr>
        <w:lastRenderedPageBreak/>
        <w:t>МІНІСТЕРСТВО ОСВІТИ І НАУКИ УКРАЇНИ</w:t>
      </w:r>
    </w:p>
    <w:p w:rsidR="00984E3A" w:rsidRPr="00984E3A" w:rsidRDefault="00984E3A" w:rsidP="00984E3A">
      <w:pPr>
        <w:jc w:val="center"/>
        <w:rPr>
          <w:sz w:val="28"/>
          <w:lang w:val="uk-UA" w:eastAsia="uk-UA"/>
        </w:rPr>
      </w:pPr>
      <w:r w:rsidRPr="00984E3A">
        <w:rPr>
          <w:sz w:val="28"/>
          <w:lang w:val="uk-UA" w:eastAsia="uk-UA"/>
        </w:rPr>
        <w:t>ЗАПОРІЗЬКИЙ НАЦІОНАЛЬНИЙ УНІВЕРСИТЕТ</w:t>
      </w:r>
    </w:p>
    <w:p w:rsidR="00984E3A" w:rsidRPr="00984E3A" w:rsidRDefault="00984E3A" w:rsidP="00984E3A">
      <w:pPr>
        <w:jc w:val="center"/>
        <w:rPr>
          <w:sz w:val="28"/>
          <w:lang w:val="uk-UA" w:eastAsia="uk-UA"/>
        </w:rPr>
      </w:pPr>
    </w:p>
    <w:p w:rsidR="00984E3A" w:rsidRPr="00984E3A" w:rsidRDefault="00984E3A" w:rsidP="00984E3A">
      <w:pPr>
        <w:jc w:val="center"/>
        <w:rPr>
          <w:sz w:val="28"/>
          <w:lang w:val="uk-UA" w:eastAsia="uk-UA"/>
        </w:rPr>
      </w:pPr>
      <w:r w:rsidRPr="00984E3A">
        <w:rPr>
          <w:sz w:val="28"/>
          <w:lang w:val="uk-UA" w:eastAsia="uk-UA"/>
        </w:rPr>
        <w:t xml:space="preserve">ФАКУЛЬТЕТ ФІЗИЧНОГО </w:t>
      </w:r>
      <w:r w:rsidR="00333D2C" w:rsidRPr="00B1799B">
        <w:rPr>
          <w:color w:val="000000" w:themeColor="text1"/>
          <w:sz w:val="28"/>
          <w:szCs w:val="28"/>
          <w:lang w:val="uk-UA"/>
        </w:rPr>
        <w:t>ВИХОВАННЯ, ЗДОРОВ’Я ТА ТУРИЗМУ</w:t>
      </w:r>
    </w:p>
    <w:p w:rsidR="00984E3A" w:rsidRPr="00984E3A" w:rsidRDefault="00984E3A" w:rsidP="00984E3A">
      <w:pPr>
        <w:jc w:val="center"/>
        <w:rPr>
          <w:b/>
          <w:lang w:val="uk-UA" w:eastAsia="en-US"/>
        </w:rPr>
      </w:pPr>
    </w:p>
    <w:p w:rsidR="00984E3A" w:rsidRPr="00984E3A" w:rsidRDefault="00984E3A" w:rsidP="00984E3A">
      <w:pPr>
        <w:jc w:val="center"/>
        <w:rPr>
          <w:sz w:val="28"/>
          <w:szCs w:val="28"/>
          <w:lang w:val="uk-UA" w:eastAsia="en-US"/>
        </w:rPr>
      </w:pPr>
      <w:r w:rsidRPr="00984E3A">
        <w:rPr>
          <w:sz w:val="28"/>
          <w:szCs w:val="28"/>
          <w:lang w:val="uk-UA" w:eastAsia="en-US"/>
        </w:rPr>
        <w:t>КАФЕДРА ТЕОРІЇ ТА МЕТОДИКИ ФІЗИЧНОЇ КУЛЬТУРИ І СПОРТУ</w:t>
      </w:r>
    </w:p>
    <w:p w:rsidR="000F7E2F" w:rsidRPr="00F75CB2" w:rsidRDefault="000F7E2F" w:rsidP="001928DF">
      <w:pPr>
        <w:jc w:val="center"/>
        <w:rPr>
          <w:b/>
          <w:color w:val="000000" w:themeColor="text1"/>
          <w:szCs w:val="28"/>
          <w:lang w:val="uk-UA"/>
        </w:rPr>
      </w:pPr>
    </w:p>
    <w:p w:rsidR="000F7E2F" w:rsidRPr="00F75CB2" w:rsidRDefault="000F7E2F" w:rsidP="001928DF">
      <w:pPr>
        <w:jc w:val="center"/>
        <w:rPr>
          <w:color w:val="000000" w:themeColor="text1"/>
          <w:szCs w:val="28"/>
          <w:lang w:val="uk-UA"/>
        </w:rPr>
      </w:pPr>
    </w:p>
    <w:p w:rsidR="000F7E2F" w:rsidRPr="00F75CB2" w:rsidRDefault="000F7E2F" w:rsidP="001928DF">
      <w:pPr>
        <w:jc w:val="center"/>
        <w:rPr>
          <w:color w:val="000000" w:themeColor="text1"/>
          <w:szCs w:val="28"/>
          <w:lang w:val="uk-UA"/>
        </w:rPr>
      </w:pPr>
    </w:p>
    <w:p w:rsidR="000F7E2F" w:rsidRDefault="000F7E2F" w:rsidP="001928DF">
      <w:pPr>
        <w:jc w:val="center"/>
        <w:rPr>
          <w:color w:val="000000" w:themeColor="text1"/>
          <w:szCs w:val="28"/>
          <w:lang w:val="uk-UA"/>
        </w:rPr>
      </w:pPr>
    </w:p>
    <w:p w:rsidR="00984E3A" w:rsidRDefault="00984E3A" w:rsidP="001928DF">
      <w:pPr>
        <w:jc w:val="center"/>
        <w:rPr>
          <w:color w:val="000000" w:themeColor="text1"/>
          <w:szCs w:val="28"/>
          <w:lang w:val="uk-UA"/>
        </w:rPr>
      </w:pPr>
    </w:p>
    <w:p w:rsidR="00984E3A" w:rsidRDefault="00984E3A" w:rsidP="001928DF">
      <w:pPr>
        <w:jc w:val="center"/>
        <w:rPr>
          <w:color w:val="000000" w:themeColor="text1"/>
          <w:szCs w:val="28"/>
          <w:lang w:val="uk-UA"/>
        </w:rPr>
      </w:pPr>
    </w:p>
    <w:p w:rsidR="00984E3A" w:rsidRPr="00F75CB2" w:rsidRDefault="00984E3A" w:rsidP="001928DF">
      <w:pPr>
        <w:jc w:val="center"/>
        <w:rPr>
          <w:color w:val="000000" w:themeColor="text1"/>
          <w:szCs w:val="28"/>
          <w:lang w:val="uk-UA"/>
        </w:rPr>
      </w:pPr>
    </w:p>
    <w:p w:rsidR="000F7E2F" w:rsidRPr="00F75CB2" w:rsidRDefault="000F7E2F" w:rsidP="001928DF">
      <w:pPr>
        <w:jc w:val="center"/>
        <w:rPr>
          <w:color w:val="000000" w:themeColor="text1"/>
          <w:szCs w:val="28"/>
          <w:lang w:val="uk-UA"/>
        </w:rPr>
      </w:pPr>
    </w:p>
    <w:p w:rsidR="000F7E2F" w:rsidRPr="00984E3A" w:rsidRDefault="00984E3A" w:rsidP="001928DF">
      <w:pPr>
        <w:jc w:val="center"/>
        <w:rPr>
          <w:color w:val="000000" w:themeColor="text1"/>
          <w:sz w:val="36"/>
          <w:szCs w:val="36"/>
          <w:lang w:val="uk-UA"/>
        </w:rPr>
      </w:pPr>
      <w:r w:rsidRPr="00984E3A">
        <w:rPr>
          <w:color w:val="000000" w:themeColor="text1"/>
          <w:sz w:val="36"/>
          <w:szCs w:val="36"/>
          <w:lang w:val="uk-UA"/>
        </w:rPr>
        <w:t>ДОДАТКИ</w:t>
      </w:r>
    </w:p>
    <w:p w:rsidR="000F7E2F" w:rsidRPr="00984E3A" w:rsidRDefault="00984E3A" w:rsidP="001928DF">
      <w:pPr>
        <w:jc w:val="center"/>
        <w:rPr>
          <w:bCs/>
          <w:color w:val="000000" w:themeColor="text1"/>
          <w:sz w:val="32"/>
          <w:szCs w:val="32"/>
          <w:lang w:val="uk-UA"/>
        </w:rPr>
      </w:pPr>
      <w:r w:rsidRPr="00984E3A">
        <w:rPr>
          <w:bCs/>
          <w:color w:val="000000" w:themeColor="text1"/>
          <w:sz w:val="32"/>
          <w:szCs w:val="32"/>
          <w:lang w:val="uk-UA"/>
        </w:rPr>
        <w:t>до кваліфікаційної роботи магістра</w:t>
      </w:r>
    </w:p>
    <w:p w:rsidR="000F7E2F" w:rsidRPr="00F75CB2" w:rsidRDefault="000F7E2F" w:rsidP="001928DF">
      <w:pPr>
        <w:jc w:val="center"/>
        <w:rPr>
          <w:b/>
          <w:bCs/>
          <w:color w:val="000000" w:themeColor="text1"/>
          <w:sz w:val="28"/>
          <w:szCs w:val="28"/>
          <w:lang w:val="uk-UA"/>
        </w:rPr>
      </w:pPr>
    </w:p>
    <w:p w:rsidR="000F7E2F" w:rsidRPr="00F75CB2" w:rsidRDefault="000F7E2F" w:rsidP="001928DF">
      <w:pPr>
        <w:jc w:val="center"/>
        <w:rPr>
          <w:color w:val="000000" w:themeColor="text1"/>
          <w:sz w:val="28"/>
          <w:szCs w:val="28"/>
          <w:lang w:val="uk-UA"/>
        </w:rPr>
      </w:pPr>
    </w:p>
    <w:p w:rsidR="000F7E2F" w:rsidRPr="00F75CB2" w:rsidRDefault="00984E3A" w:rsidP="001928DF">
      <w:pPr>
        <w:jc w:val="center"/>
        <w:rPr>
          <w:color w:val="000000" w:themeColor="text1"/>
          <w:sz w:val="28"/>
          <w:lang w:val="uk-UA"/>
        </w:rPr>
      </w:pPr>
      <w:r>
        <w:rPr>
          <w:color w:val="000000" w:themeColor="text1"/>
          <w:sz w:val="28"/>
          <w:szCs w:val="28"/>
          <w:lang w:val="uk-UA"/>
        </w:rPr>
        <w:t>на тему</w:t>
      </w:r>
      <w:r w:rsidR="000F7E2F" w:rsidRPr="00F75CB2">
        <w:rPr>
          <w:color w:val="000000" w:themeColor="text1"/>
          <w:sz w:val="28"/>
          <w:szCs w:val="28"/>
          <w:lang w:val="uk-UA"/>
        </w:rPr>
        <w:t xml:space="preserve"> </w:t>
      </w:r>
      <w:r w:rsidR="005A5DE4" w:rsidRPr="005A5DE4">
        <w:rPr>
          <w:b/>
          <w:color w:val="000000" w:themeColor="text1"/>
          <w:sz w:val="28"/>
          <w:lang w:val="uk-UA"/>
        </w:rPr>
        <w:t>ОЦІНКА ПОКАЗНИКІВ ФІЗИЧНОГО СТАНУ УЧНІВ СЕРЕДНЬОГО ШКІЛЬНОГО ВІКУ, ЯКІ ЗАЙМАЮТЬСЯ ФУТБОЛОМ</w:t>
      </w:r>
    </w:p>
    <w:p w:rsidR="000F7E2F" w:rsidRPr="00F75CB2" w:rsidRDefault="000F7E2F" w:rsidP="001928DF">
      <w:pPr>
        <w:rPr>
          <w:color w:val="000000" w:themeColor="text1"/>
          <w:sz w:val="28"/>
          <w:lang w:val="uk-UA"/>
        </w:rPr>
      </w:pPr>
    </w:p>
    <w:p w:rsidR="000F7E2F" w:rsidRPr="00F75CB2" w:rsidRDefault="000F7E2F" w:rsidP="001928DF">
      <w:pPr>
        <w:jc w:val="center"/>
        <w:rPr>
          <w:color w:val="000000" w:themeColor="text1"/>
          <w:sz w:val="28"/>
          <w:lang w:val="uk-UA"/>
        </w:rPr>
      </w:pPr>
    </w:p>
    <w:p w:rsidR="000F7E2F" w:rsidRPr="00F75CB2" w:rsidRDefault="000F7E2F" w:rsidP="001928DF">
      <w:pPr>
        <w:jc w:val="center"/>
        <w:rPr>
          <w:color w:val="000000" w:themeColor="text1"/>
          <w:sz w:val="28"/>
          <w:lang w:val="uk-UA"/>
        </w:rPr>
      </w:pPr>
    </w:p>
    <w:p w:rsidR="000F7E2F" w:rsidRPr="00F75CB2" w:rsidRDefault="000F7E2F" w:rsidP="001928DF">
      <w:pPr>
        <w:rPr>
          <w:color w:val="000000" w:themeColor="text1"/>
          <w:sz w:val="28"/>
          <w:szCs w:val="28"/>
          <w:lang w:val="uk-UA"/>
        </w:rPr>
      </w:pPr>
    </w:p>
    <w:p w:rsidR="000F7E2F" w:rsidRPr="00F75CB2" w:rsidRDefault="000F7E2F" w:rsidP="001928DF">
      <w:pPr>
        <w:jc w:val="center"/>
        <w:rPr>
          <w:color w:val="000000" w:themeColor="text1"/>
          <w:sz w:val="28"/>
          <w:szCs w:val="28"/>
          <w:lang w:val="uk-UA"/>
        </w:rPr>
      </w:pPr>
    </w:p>
    <w:p w:rsidR="000F7E2F" w:rsidRPr="00F75CB2" w:rsidRDefault="000F7E2F" w:rsidP="001928DF">
      <w:pPr>
        <w:jc w:val="center"/>
        <w:rPr>
          <w:color w:val="000000" w:themeColor="text1"/>
          <w:sz w:val="28"/>
          <w:szCs w:val="28"/>
          <w:lang w:val="uk-UA"/>
        </w:rPr>
      </w:pPr>
    </w:p>
    <w:p w:rsidR="000F7E2F" w:rsidRPr="00F75CB2" w:rsidRDefault="000F7E2F" w:rsidP="001928DF">
      <w:pPr>
        <w:jc w:val="center"/>
        <w:rPr>
          <w:color w:val="000000" w:themeColor="text1"/>
          <w:sz w:val="28"/>
          <w:szCs w:val="28"/>
          <w:lang w:val="uk-UA"/>
        </w:rPr>
      </w:pPr>
    </w:p>
    <w:p w:rsidR="000F7E2F" w:rsidRPr="00F75CB2" w:rsidRDefault="000F7E2F" w:rsidP="001928DF">
      <w:pPr>
        <w:jc w:val="center"/>
        <w:rPr>
          <w:color w:val="000000" w:themeColor="text1"/>
          <w:sz w:val="28"/>
          <w:szCs w:val="28"/>
          <w:lang w:val="uk-UA"/>
        </w:rPr>
      </w:pPr>
    </w:p>
    <w:p w:rsidR="000F7E2F" w:rsidRPr="00F75CB2" w:rsidRDefault="000F7E2F" w:rsidP="001928DF">
      <w:pPr>
        <w:jc w:val="center"/>
        <w:rPr>
          <w:color w:val="000000" w:themeColor="text1"/>
          <w:sz w:val="28"/>
          <w:szCs w:val="28"/>
          <w:lang w:val="uk-UA"/>
        </w:rPr>
      </w:pPr>
    </w:p>
    <w:tbl>
      <w:tblPr>
        <w:tblW w:w="0" w:type="auto"/>
        <w:jc w:val="right"/>
        <w:tblLook w:val="04A0" w:firstRow="1" w:lastRow="0" w:firstColumn="1" w:lastColumn="0" w:noHBand="0" w:noVBand="1"/>
      </w:tblPr>
      <w:tblGrid>
        <w:gridCol w:w="6248"/>
      </w:tblGrid>
      <w:tr w:rsidR="00984E3A" w:rsidRPr="00984E3A" w:rsidTr="00CF5392">
        <w:trPr>
          <w:trHeight w:val="561"/>
          <w:jc w:val="right"/>
        </w:trPr>
        <w:tc>
          <w:tcPr>
            <w:tcW w:w="6248" w:type="dxa"/>
            <w:shd w:val="clear" w:color="auto" w:fill="auto"/>
          </w:tcPr>
          <w:p w:rsidR="00984E3A" w:rsidRPr="00984E3A" w:rsidRDefault="00984E3A" w:rsidP="00984E3A">
            <w:pPr>
              <w:spacing w:line="360" w:lineRule="auto"/>
              <w:rPr>
                <w:rFonts w:ascii="Calibri" w:hAnsi="Calibri"/>
                <w:sz w:val="22"/>
                <w:szCs w:val="22"/>
                <w:lang w:eastAsia="en-US"/>
              </w:rPr>
            </w:pPr>
            <w:r w:rsidRPr="00984E3A">
              <w:rPr>
                <w:sz w:val="28"/>
                <w:szCs w:val="28"/>
                <w:lang w:eastAsia="en-US"/>
              </w:rPr>
              <w:t>Викона</w:t>
            </w:r>
            <w:r w:rsidRPr="00984E3A">
              <w:rPr>
                <w:sz w:val="28"/>
                <w:szCs w:val="28"/>
                <w:lang w:val="uk-UA" w:eastAsia="en-US"/>
              </w:rPr>
              <w:t>в</w:t>
            </w:r>
            <w:r w:rsidRPr="00984E3A">
              <w:rPr>
                <w:sz w:val="28"/>
                <w:szCs w:val="28"/>
                <w:lang w:eastAsia="en-US"/>
              </w:rPr>
              <w:t xml:space="preserve">: студент </w:t>
            </w:r>
            <w:r>
              <w:rPr>
                <w:sz w:val="28"/>
                <w:szCs w:val="28"/>
                <w:lang w:val="uk-UA" w:eastAsia="en-US"/>
              </w:rPr>
              <w:t>2</w:t>
            </w:r>
            <w:r w:rsidRPr="00984E3A">
              <w:rPr>
                <w:sz w:val="28"/>
                <w:szCs w:val="28"/>
                <w:lang w:val="uk-UA" w:eastAsia="en-US"/>
              </w:rPr>
              <w:t xml:space="preserve"> </w:t>
            </w:r>
            <w:r w:rsidRPr="00984E3A">
              <w:rPr>
                <w:sz w:val="28"/>
                <w:szCs w:val="28"/>
                <w:lang w:eastAsia="en-US"/>
              </w:rPr>
              <w:t>курсу,</w:t>
            </w:r>
            <w:r>
              <w:rPr>
                <w:sz w:val="28"/>
                <w:szCs w:val="28"/>
                <w:lang w:val="uk-UA" w:eastAsia="en-US"/>
              </w:rPr>
              <w:t xml:space="preserve"> </w:t>
            </w:r>
            <w:r w:rsidRPr="00984E3A">
              <w:rPr>
                <w:sz w:val="28"/>
                <w:szCs w:val="28"/>
                <w:lang w:eastAsia="en-US"/>
              </w:rPr>
              <w:t xml:space="preserve">групи </w:t>
            </w:r>
            <w:r w:rsidRPr="00984E3A">
              <w:rPr>
                <w:sz w:val="28"/>
                <w:szCs w:val="28"/>
                <w:lang w:val="uk-UA" w:eastAsia="uk-UA"/>
              </w:rPr>
              <w:t>8</w:t>
            </w:r>
            <w:r w:rsidRPr="00984E3A">
              <w:rPr>
                <w:sz w:val="28"/>
                <w:szCs w:val="28"/>
                <w:lang w:eastAsia="uk-UA"/>
              </w:rPr>
              <w:t>.017</w:t>
            </w:r>
            <w:r w:rsidR="005A5DE4">
              <w:rPr>
                <w:sz w:val="28"/>
                <w:szCs w:val="28"/>
                <w:lang w:val="uk-UA" w:eastAsia="uk-UA"/>
              </w:rPr>
              <w:t>9</w:t>
            </w:r>
            <w:r w:rsidRPr="00984E3A">
              <w:rPr>
                <w:sz w:val="28"/>
                <w:szCs w:val="28"/>
                <w:lang w:val="uk-UA" w:eastAsia="uk-UA"/>
              </w:rPr>
              <w:t>-</w:t>
            </w:r>
            <w:r w:rsidR="005A5DE4">
              <w:rPr>
                <w:sz w:val="28"/>
                <w:szCs w:val="28"/>
                <w:lang w:val="uk-UA" w:eastAsia="uk-UA"/>
              </w:rPr>
              <w:t>1</w:t>
            </w:r>
            <w:r w:rsidRPr="00984E3A">
              <w:rPr>
                <w:sz w:val="28"/>
                <w:szCs w:val="28"/>
                <w:lang w:eastAsia="uk-UA"/>
              </w:rPr>
              <w:t>ф</w:t>
            </w:r>
          </w:p>
        </w:tc>
      </w:tr>
      <w:tr w:rsidR="00984E3A" w:rsidRPr="00984E3A" w:rsidTr="00CF5392">
        <w:trPr>
          <w:trHeight w:val="413"/>
          <w:jc w:val="right"/>
        </w:trPr>
        <w:tc>
          <w:tcPr>
            <w:tcW w:w="6248" w:type="dxa"/>
            <w:shd w:val="clear" w:color="auto" w:fill="auto"/>
          </w:tcPr>
          <w:p w:rsidR="00984E3A" w:rsidRPr="00984E3A" w:rsidRDefault="00984E3A" w:rsidP="00984E3A">
            <w:pPr>
              <w:spacing w:line="360" w:lineRule="auto"/>
              <w:rPr>
                <w:rFonts w:ascii="Calibri" w:hAnsi="Calibri"/>
                <w:sz w:val="28"/>
                <w:szCs w:val="28"/>
                <w:lang w:val="uk-UA" w:eastAsia="en-US"/>
              </w:rPr>
            </w:pPr>
            <w:r>
              <w:rPr>
                <w:sz w:val="28"/>
                <w:szCs w:val="28"/>
                <w:lang w:eastAsia="en-US"/>
              </w:rPr>
              <w:t xml:space="preserve">спеціальності </w:t>
            </w:r>
            <w:r w:rsidRPr="00984E3A">
              <w:rPr>
                <w:sz w:val="28"/>
                <w:szCs w:val="28"/>
                <w:lang w:eastAsia="en-US"/>
              </w:rPr>
              <w:t>017</w:t>
            </w:r>
            <w:r>
              <w:rPr>
                <w:sz w:val="28"/>
                <w:szCs w:val="28"/>
                <w:lang w:val="uk-UA" w:eastAsia="en-US"/>
              </w:rPr>
              <w:t xml:space="preserve"> ф</w:t>
            </w:r>
            <w:r>
              <w:rPr>
                <w:sz w:val="28"/>
                <w:szCs w:val="28"/>
                <w:lang w:eastAsia="en-US"/>
              </w:rPr>
              <w:t>ізична культура і спорт</w:t>
            </w:r>
          </w:p>
        </w:tc>
      </w:tr>
      <w:tr w:rsidR="00984E3A" w:rsidRPr="00984E3A" w:rsidTr="00CF5392">
        <w:trPr>
          <w:trHeight w:val="491"/>
          <w:jc w:val="right"/>
        </w:trPr>
        <w:tc>
          <w:tcPr>
            <w:tcW w:w="6248" w:type="dxa"/>
            <w:shd w:val="clear" w:color="auto" w:fill="auto"/>
          </w:tcPr>
          <w:p w:rsidR="00984E3A" w:rsidRPr="00984E3A" w:rsidRDefault="00984E3A" w:rsidP="00984E3A">
            <w:pPr>
              <w:spacing w:line="360" w:lineRule="auto"/>
              <w:jc w:val="both"/>
              <w:rPr>
                <w:sz w:val="28"/>
                <w:szCs w:val="28"/>
                <w:lang w:eastAsia="en-US"/>
              </w:rPr>
            </w:pPr>
            <w:r w:rsidRPr="00984E3A">
              <w:rPr>
                <w:sz w:val="28"/>
                <w:szCs w:val="28"/>
                <w:lang w:eastAsia="en-US"/>
              </w:rPr>
              <w:t>освітньої програми</w:t>
            </w:r>
            <w:r>
              <w:rPr>
                <w:sz w:val="28"/>
                <w:szCs w:val="28"/>
                <w:lang w:val="uk-UA" w:eastAsia="en-US"/>
              </w:rPr>
              <w:t xml:space="preserve"> ф</w:t>
            </w:r>
            <w:r>
              <w:rPr>
                <w:sz w:val="28"/>
                <w:szCs w:val="28"/>
                <w:lang w:eastAsia="en-US"/>
              </w:rPr>
              <w:t>ізичне виховання</w:t>
            </w:r>
          </w:p>
        </w:tc>
      </w:tr>
      <w:tr w:rsidR="00984E3A" w:rsidRPr="00984E3A" w:rsidTr="00CF5392">
        <w:trPr>
          <w:trHeight w:val="413"/>
          <w:jc w:val="right"/>
        </w:trPr>
        <w:tc>
          <w:tcPr>
            <w:tcW w:w="6248" w:type="dxa"/>
            <w:shd w:val="clear" w:color="auto" w:fill="auto"/>
          </w:tcPr>
          <w:p w:rsidR="00984E3A" w:rsidRPr="00984E3A" w:rsidRDefault="005A5DE4" w:rsidP="00984E3A">
            <w:pPr>
              <w:spacing w:line="360" w:lineRule="auto"/>
              <w:rPr>
                <w:rFonts w:eastAsia="Times New Roman"/>
                <w:sz w:val="28"/>
                <w:szCs w:val="28"/>
                <w:lang w:val="uk-UA"/>
              </w:rPr>
            </w:pPr>
            <w:r>
              <w:rPr>
                <w:rFonts w:eastAsia="Times New Roman"/>
                <w:sz w:val="28"/>
                <w:szCs w:val="28"/>
                <w:lang w:val="uk-UA"/>
              </w:rPr>
              <w:t>А</w:t>
            </w:r>
            <w:r w:rsidR="00984E3A">
              <w:rPr>
                <w:rFonts w:eastAsia="Times New Roman"/>
                <w:sz w:val="28"/>
                <w:szCs w:val="28"/>
                <w:lang w:val="uk-UA"/>
              </w:rPr>
              <w:t>.</w:t>
            </w:r>
            <w:r>
              <w:rPr>
                <w:rFonts w:eastAsia="Times New Roman"/>
                <w:sz w:val="28"/>
                <w:szCs w:val="28"/>
                <w:lang w:val="uk-UA"/>
              </w:rPr>
              <w:t>В</w:t>
            </w:r>
            <w:r w:rsidR="00984E3A">
              <w:rPr>
                <w:rFonts w:eastAsia="Times New Roman"/>
                <w:sz w:val="28"/>
                <w:szCs w:val="28"/>
                <w:lang w:val="uk-UA"/>
              </w:rPr>
              <w:t xml:space="preserve">. </w:t>
            </w:r>
            <w:r>
              <w:rPr>
                <w:rFonts w:eastAsia="Times New Roman"/>
                <w:sz w:val="28"/>
                <w:szCs w:val="28"/>
                <w:lang w:val="uk-UA"/>
              </w:rPr>
              <w:t>Піскоха</w:t>
            </w:r>
            <w:r w:rsidR="00984E3A" w:rsidRPr="00984E3A">
              <w:rPr>
                <w:rFonts w:eastAsia="Times New Roman"/>
                <w:sz w:val="28"/>
                <w:szCs w:val="28"/>
                <w:lang w:val="uk-UA"/>
              </w:rPr>
              <w:t xml:space="preserve"> </w:t>
            </w:r>
          </w:p>
        </w:tc>
      </w:tr>
      <w:tr w:rsidR="00984E3A" w:rsidRPr="00984E3A" w:rsidTr="00CF5392">
        <w:trPr>
          <w:trHeight w:val="491"/>
          <w:jc w:val="right"/>
        </w:trPr>
        <w:tc>
          <w:tcPr>
            <w:tcW w:w="6248" w:type="dxa"/>
            <w:shd w:val="clear" w:color="auto" w:fill="auto"/>
          </w:tcPr>
          <w:p w:rsidR="00984E3A" w:rsidRPr="00984E3A" w:rsidRDefault="00984E3A" w:rsidP="00984E3A">
            <w:pPr>
              <w:tabs>
                <w:tab w:val="left" w:pos="5812"/>
              </w:tabs>
              <w:spacing w:line="360" w:lineRule="auto"/>
              <w:rPr>
                <w:sz w:val="28"/>
                <w:szCs w:val="28"/>
                <w:lang w:eastAsia="en-US"/>
              </w:rPr>
            </w:pPr>
            <w:r w:rsidRPr="00984E3A">
              <w:rPr>
                <w:sz w:val="28"/>
                <w:szCs w:val="28"/>
                <w:lang w:eastAsia="en-US"/>
              </w:rPr>
              <w:t xml:space="preserve">Керівник: доцент, </w:t>
            </w:r>
            <w:r w:rsidRPr="00984E3A">
              <w:rPr>
                <w:sz w:val="28"/>
                <w:szCs w:val="28"/>
                <w:lang w:val="uk-UA" w:eastAsia="en-US"/>
              </w:rPr>
              <w:t>к</w:t>
            </w:r>
            <w:r w:rsidRPr="00984E3A">
              <w:rPr>
                <w:sz w:val="28"/>
                <w:szCs w:val="28"/>
                <w:lang w:eastAsia="en-US"/>
              </w:rPr>
              <w:t>.</w:t>
            </w:r>
            <w:r w:rsidRPr="00984E3A">
              <w:rPr>
                <w:sz w:val="28"/>
                <w:szCs w:val="28"/>
                <w:lang w:val="uk-UA" w:eastAsia="en-US"/>
              </w:rPr>
              <w:t>фіз</w:t>
            </w:r>
            <w:r w:rsidRPr="00984E3A">
              <w:rPr>
                <w:sz w:val="28"/>
                <w:szCs w:val="28"/>
                <w:lang w:eastAsia="en-US"/>
              </w:rPr>
              <w:t>.</w:t>
            </w:r>
            <w:r w:rsidRPr="00984E3A">
              <w:rPr>
                <w:sz w:val="28"/>
                <w:szCs w:val="28"/>
                <w:lang w:val="uk-UA" w:eastAsia="en-US"/>
              </w:rPr>
              <w:t>вих</w:t>
            </w:r>
            <w:r w:rsidRPr="00984E3A">
              <w:rPr>
                <w:sz w:val="28"/>
                <w:szCs w:val="28"/>
                <w:lang w:eastAsia="en-US"/>
              </w:rPr>
              <w:t>.</w:t>
            </w:r>
            <w:r>
              <w:rPr>
                <w:sz w:val="28"/>
                <w:szCs w:val="28"/>
                <w:lang w:val="uk-UA" w:eastAsia="en-US"/>
              </w:rPr>
              <w:t xml:space="preserve"> </w:t>
            </w:r>
            <w:r w:rsidRPr="00984E3A">
              <w:rPr>
                <w:rFonts w:ascii="Times New Roman CYR" w:eastAsia="Times New Roman" w:hAnsi="Times New Roman CYR" w:cs="Times New Roman CYR"/>
                <w:sz w:val="28"/>
                <w:szCs w:val="28"/>
                <w:lang w:val="uk-UA" w:eastAsia="en-US"/>
              </w:rPr>
              <w:t>Соколова О.В.</w:t>
            </w:r>
          </w:p>
        </w:tc>
      </w:tr>
      <w:tr w:rsidR="00984E3A" w:rsidRPr="00984E3A" w:rsidTr="00CF5392">
        <w:trPr>
          <w:trHeight w:val="399"/>
          <w:jc w:val="right"/>
        </w:trPr>
        <w:tc>
          <w:tcPr>
            <w:tcW w:w="6248" w:type="dxa"/>
            <w:shd w:val="clear" w:color="auto" w:fill="auto"/>
          </w:tcPr>
          <w:p w:rsidR="00984E3A" w:rsidRPr="00984E3A" w:rsidRDefault="00984E3A" w:rsidP="00984E3A">
            <w:pPr>
              <w:spacing w:line="360" w:lineRule="auto"/>
              <w:rPr>
                <w:sz w:val="28"/>
                <w:szCs w:val="28"/>
                <w:lang w:eastAsia="en-US"/>
              </w:rPr>
            </w:pPr>
            <w:r w:rsidRPr="00984E3A">
              <w:rPr>
                <w:sz w:val="28"/>
                <w:szCs w:val="28"/>
                <w:lang w:eastAsia="en-US"/>
              </w:rPr>
              <w:t>Рецензент: професор, д.пед.н.</w:t>
            </w:r>
            <w:r>
              <w:rPr>
                <w:sz w:val="28"/>
                <w:szCs w:val="28"/>
                <w:lang w:val="uk-UA" w:eastAsia="en-US"/>
              </w:rPr>
              <w:t xml:space="preserve"> </w:t>
            </w:r>
            <w:r w:rsidRPr="00984E3A">
              <w:rPr>
                <w:sz w:val="28"/>
                <w:szCs w:val="28"/>
                <w:lang w:eastAsia="en-US"/>
              </w:rPr>
              <w:t>Маковецька Н.В.</w:t>
            </w:r>
          </w:p>
        </w:tc>
      </w:tr>
    </w:tbl>
    <w:p w:rsidR="000F7E2F" w:rsidRPr="00F75CB2" w:rsidRDefault="000F7E2F" w:rsidP="001928DF">
      <w:pPr>
        <w:jc w:val="center"/>
        <w:rPr>
          <w:color w:val="000000" w:themeColor="text1"/>
          <w:sz w:val="28"/>
          <w:szCs w:val="28"/>
          <w:lang w:val="uk-UA"/>
        </w:rPr>
      </w:pPr>
    </w:p>
    <w:p w:rsidR="000F7E2F" w:rsidRPr="00984E3A" w:rsidRDefault="000F7E2F" w:rsidP="001928DF">
      <w:pPr>
        <w:rPr>
          <w:color w:val="000000" w:themeColor="text1"/>
          <w:sz w:val="28"/>
          <w:szCs w:val="28"/>
          <w:lang w:val="uk-UA"/>
        </w:rPr>
      </w:pPr>
    </w:p>
    <w:p w:rsidR="00984E3A" w:rsidRPr="00984E3A" w:rsidRDefault="00984E3A" w:rsidP="001928DF">
      <w:pPr>
        <w:rPr>
          <w:color w:val="000000" w:themeColor="text1"/>
          <w:sz w:val="28"/>
          <w:szCs w:val="28"/>
          <w:lang w:val="uk-UA"/>
        </w:rPr>
      </w:pPr>
    </w:p>
    <w:p w:rsidR="00984E3A" w:rsidRPr="00984E3A" w:rsidRDefault="00984E3A" w:rsidP="001928DF">
      <w:pPr>
        <w:rPr>
          <w:color w:val="000000" w:themeColor="text1"/>
          <w:sz w:val="28"/>
          <w:szCs w:val="28"/>
          <w:lang w:val="uk-UA"/>
        </w:rPr>
      </w:pPr>
    </w:p>
    <w:p w:rsidR="00984E3A" w:rsidRPr="00984E3A" w:rsidRDefault="00984E3A" w:rsidP="001928DF">
      <w:pPr>
        <w:rPr>
          <w:color w:val="000000" w:themeColor="text1"/>
          <w:sz w:val="28"/>
          <w:szCs w:val="28"/>
          <w:lang w:val="uk-UA"/>
        </w:rPr>
      </w:pPr>
    </w:p>
    <w:p w:rsidR="001928DF" w:rsidRDefault="001928DF" w:rsidP="001928DF">
      <w:pPr>
        <w:jc w:val="center"/>
        <w:rPr>
          <w:color w:val="000000" w:themeColor="text1"/>
          <w:sz w:val="28"/>
          <w:szCs w:val="20"/>
          <w:lang w:val="uk-UA"/>
        </w:rPr>
      </w:pPr>
      <w:r>
        <w:rPr>
          <w:color w:val="000000" w:themeColor="text1"/>
          <w:sz w:val="28"/>
          <w:szCs w:val="20"/>
          <w:lang w:val="uk-UA"/>
        </w:rPr>
        <w:t>Запоріжжя</w:t>
      </w:r>
    </w:p>
    <w:p w:rsidR="001928DF" w:rsidRDefault="000F7E2F" w:rsidP="00984E3A">
      <w:pPr>
        <w:jc w:val="center"/>
        <w:rPr>
          <w:color w:val="000000" w:themeColor="text1"/>
          <w:sz w:val="28"/>
          <w:szCs w:val="20"/>
          <w:lang w:val="uk-UA"/>
        </w:rPr>
      </w:pPr>
      <w:r w:rsidRPr="00F75CB2">
        <w:rPr>
          <w:color w:val="000000" w:themeColor="text1"/>
          <w:sz w:val="28"/>
          <w:szCs w:val="20"/>
          <w:lang w:val="uk-UA"/>
        </w:rPr>
        <w:t>20</w:t>
      </w:r>
      <w:r w:rsidR="00623B4C" w:rsidRPr="00F75CB2">
        <w:rPr>
          <w:color w:val="000000" w:themeColor="text1"/>
          <w:sz w:val="28"/>
          <w:szCs w:val="20"/>
          <w:lang w:val="uk-UA"/>
        </w:rPr>
        <w:t>20</w:t>
      </w:r>
      <w:r w:rsidR="00984E3A">
        <w:rPr>
          <w:color w:val="000000" w:themeColor="text1"/>
          <w:sz w:val="28"/>
          <w:szCs w:val="20"/>
          <w:lang w:val="uk-UA"/>
        </w:rPr>
        <w:t xml:space="preserve"> </w:t>
      </w:r>
      <w:r w:rsidR="001928DF">
        <w:rPr>
          <w:color w:val="000000" w:themeColor="text1"/>
          <w:sz w:val="28"/>
          <w:szCs w:val="20"/>
          <w:lang w:val="uk-UA"/>
        </w:rPr>
        <w:br w:type="page"/>
      </w:r>
    </w:p>
    <w:p w:rsidR="002F1E65" w:rsidRPr="00F75CB2" w:rsidRDefault="002F1E65" w:rsidP="002F1E65">
      <w:pPr>
        <w:spacing w:line="360" w:lineRule="auto"/>
        <w:ind w:firstLine="708"/>
        <w:jc w:val="right"/>
        <w:rPr>
          <w:color w:val="000000" w:themeColor="text1"/>
          <w:sz w:val="28"/>
          <w:szCs w:val="28"/>
          <w:lang w:val="uk-UA"/>
        </w:rPr>
      </w:pPr>
      <w:r w:rsidRPr="00F75CB2">
        <w:rPr>
          <w:color w:val="000000" w:themeColor="text1"/>
          <w:sz w:val="28"/>
          <w:szCs w:val="28"/>
          <w:lang w:val="uk-UA"/>
        </w:rPr>
        <w:lastRenderedPageBreak/>
        <w:t>Додаток А</w:t>
      </w:r>
    </w:p>
    <w:p w:rsidR="00446E24" w:rsidRPr="00F75CB2" w:rsidRDefault="00446E24" w:rsidP="003D57CB">
      <w:pPr>
        <w:spacing w:line="360" w:lineRule="auto"/>
        <w:jc w:val="center"/>
        <w:rPr>
          <w:b/>
          <w:color w:val="000000" w:themeColor="text1"/>
          <w:sz w:val="28"/>
          <w:szCs w:val="28"/>
          <w:lang w:val="uk-UA"/>
        </w:rPr>
      </w:pPr>
      <w:r w:rsidRPr="00F75CB2">
        <w:rPr>
          <w:b/>
          <w:color w:val="000000" w:themeColor="text1"/>
          <w:sz w:val="28"/>
          <w:szCs w:val="28"/>
          <w:lang w:val="uk-UA"/>
        </w:rPr>
        <w:t>ПЛАН ТЕХНІЧНОЇ ПІДГОТОВКИ</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b/>
          <w:bCs/>
          <w:color w:val="000000" w:themeColor="text1"/>
          <w:sz w:val="28"/>
          <w:szCs w:val="28"/>
          <w:lang w:val="uk-UA"/>
        </w:rPr>
        <w:t>Удар внутрішньою стороною ступні</w:t>
      </w:r>
      <w:r w:rsidRPr="00F75CB2">
        <w:rPr>
          <w:rFonts w:eastAsia="Times New Roman"/>
          <w:color w:val="000000" w:themeColor="text1"/>
          <w:sz w:val="28"/>
          <w:szCs w:val="28"/>
          <w:lang w:val="uk-UA"/>
        </w:rPr>
        <w:t>.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При ударі внутрішньою стороною ступні не потрібен великий замах, оскільки цей удар застосовується, як правило, при коротких і середніх передачах (10-20 м.) або при ударах по зустрічному м’ячу. Удар внутрішньою стороною ступні більш точніший, ніж інший. Тулуб при ударі трішки нахилений назад, а руки рухаються вільно.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b/>
          <w:bCs/>
          <w:color w:val="000000" w:themeColor="text1"/>
          <w:sz w:val="28"/>
          <w:szCs w:val="28"/>
          <w:lang w:val="uk-UA"/>
        </w:rPr>
        <w:t>Удар внутрішньою частиною підйому</w:t>
      </w:r>
      <w:r w:rsidRPr="00F75CB2">
        <w:rPr>
          <w:rFonts w:eastAsia="Times New Roman"/>
          <w:color w:val="000000" w:themeColor="text1"/>
          <w:sz w:val="28"/>
          <w:szCs w:val="28"/>
          <w:lang w:val="uk-UA"/>
        </w:rPr>
        <w:t>.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Цей удар застосовується при довгих передачах, ударах по воротах.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3. </w:t>
      </w:r>
      <w:r w:rsidRPr="00F75CB2">
        <w:rPr>
          <w:rFonts w:eastAsia="Times New Roman"/>
          <w:b/>
          <w:bCs/>
          <w:color w:val="000000" w:themeColor="text1"/>
          <w:sz w:val="28"/>
          <w:szCs w:val="28"/>
          <w:lang w:val="uk-UA"/>
        </w:rPr>
        <w:t>Удар середньою частиною підйому</w:t>
      </w:r>
      <w:r w:rsidRPr="00F75CB2">
        <w:rPr>
          <w:rFonts w:eastAsia="Times New Roman"/>
          <w:color w:val="000000" w:themeColor="text1"/>
          <w:sz w:val="28"/>
          <w:szCs w:val="28"/>
          <w:lang w:val="uk-UA"/>
        </w:rPr>
        <w:t>.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Цей удар дуже схожий на удар внутрішньою частиною підйому. Той самий замах, майже так само ставиться опорна нога і так само рухаються руки: при ударі правою ногою ліва рука попереду, а права відводиться назад, і навпаки. При ударі середньою частиною підйому, підйом ноги більше розпрямляється.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4. </w:t>
      </w:r>
      <w:r w:rsidRPr="00F75CB2">
        <w:rPr>
          <w:rFonts w:eastAsia="Times New Roman"/>
          <w:b/>
          <w:bCs/>
          <w:color w:val="000000" w:themeColor="text1"/>
          <w:sz w:val="28"/>
          <w:szCs w:val="28"/>
          <w:lang w:val="uk-UA"/>
        </w:rPr>
        <w:t>Удар зовнішньою частиною підйому</w:t>
      </w:r>
      <w:r w:rsidRPr="00F75CB2">
        <w:rPr>
          <w:rFonts w:eastAsia="Times New Roman"/>
          <w:color w:val="000000" w:themeColor="text1"/>
          <w:sz w:val="28"/>
          <w:szCs w:val="28"/>
          <w:lang w:val="uk-UA"/>
        </w:rPr>
        <w:t> дуже схожий на попередній – великий замах ноги, схожі рухи руками і положення тулуба.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Усі вищеназвані удари можуть бути дуже сильними і використовуються при обстрілі воріт і при дальніх передачах. Існують також і інші різновиди ударів: носком, через себе і т. д.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5. </w:t>
      </w:r>
      <w:r w:rsidRPr="00F75CB2">
        <w:rPr>
          <w:rFonts w:eastAsia="Times New Roman"/>
          <w:b/>
          <w:bCs/>
          <w:color w:val="000000" w:themeColor="text1"/>
          <w:sz w:val="28"/>
          <w:szCs w:val="28"/>
          <w:lang w:val="uk-UA"/>
        </w:rPr>
        <w:t>Різаний удар</w:t>
      </w:r>
      <w:r w:rsidRPr="00F75CB2">
        <w:rPr>
          <w:rFonts w:eastAsia="Times New Roman"/>
          <w:color w:val="000000" w:themeColor="text1"/>
          <w:sz w:val="28"/>
          <w:szCs w:val="28"/>
          <w:lang w:val="uk-UA"/>
        </w:rPr>
        <w:t>. Різаний удар здійснюється внутрішньою і зовнішньою частинами підйому, при якому м’яч летить по кривій. Особливо часто він застосовується при штрафних ударах, коли захисники ставлять «стінку». Задача гравця так вдарити по м’ячу, щоб він облетів «стінку» збоку і влучив у ворота. Для воротаря це дуже небезпечний удар.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Різаний удар часто застосовується і при виконанні кутових.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6. </w:t>
      </w:r>
      <w:r w:rsidRPr="00F75CB2">
        <w:rPr>
          <w:rFonts w:eastAsia="Times New Roman"/>
          <w:b/>
          <w:bCs/>
          <w:color w:val="000000" w:themeColor="text1"/>
          <w:sz w:val="28"/>
          <w:szCs w:val="28"/>
          <w:lang w:val="uk-UA"/>
        </w:rPr>
        <w:t>Удар серединою лоба</w:t>
      </w:r>
      <w:r w:rsidRPr="00F75CB2">
        <w:rPr>
          <w:rFonts w:eastAsia="Times New Roman"/>
          <w:color w:val="000000" w:themeColor="text1"/>
          <w:sz w:val="28"/>
          <w:szCs w:val="28"/>
          <w:lang w:val="uk-UA"/>
        </w:rPr>
        <w:t xml:space="preserve">. Успіх доброї гри головою залежить від уміння футболіста високо стрибати поштовхом однієї або двома ногами і постійно контролювати м’яч до удара головою і в момент удару. При цьому необхідно </w:t>
      </w:r>
      <w:r w:rsidRPr="00F75CB2">
        <w:rPr>
          <w:rFonts w:eastAsia="Times New Roman"/>
          <w:color w:val="000000" w:themeColor="text1"/>
          <w:sz w:val="28"/>
          <w:szCs w:val="28"/>
          <w:lang w:val="uk-UA"/>
        </w:rPr>
        <w:lastRenderedPageBreak/>
        <w:t>швидко визначити найвищу точку польоту м’яча, де найбільш вигідно нанести удар по ньому. Щоб удар був сильним, під час стрибка необхідно якомога більше прогнутись, нахилити голову назад для замаху і, різко випрямивши тулуб, вдарити головою по м’ячу.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Удар головою виконують і в падінні, коли футболіст відчуває, що не дістане м’яч ногою. В цьому випадку гравець робить різкий кидок вперед, летить паралельно землі і б’є головою по м’ячу в польоті.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7. </w:t>
      </w:r>
      <w:r w:rsidRPr="00F75CB2">
        <w:rPr>
          <w:rFonts w:eastAsia="Times New Roman"/>
          <w:b/>
          <w:bCs/>
          <w:color w:val="000000" w:themeColor="text1"/>
          <w:sz w:val="28"/>
          <w:szCs w:val="28"/>
          <w:lang w:val="uk-UA"/>
        </w:rPr>
        <w:t>Зупинка м’яча</w:t>
      </w:r>
      <w:r w:rsidRPr="00F75CB2">
        <w:rPr>
          <w:rFonts w:eastAsia="Times New Roman"/>
          <w:color w:val="000000" w:themeColor="text1"/>
          <w:sz w:val="28"/>
          <w:szCs w:val="28"/>
          <w:lang w:val="uk-UA"/>
        </w:rPr>
        <w:t> внутрішньою стороною ступні. Зупинка м’яча – також один з основних елементів техніки футболу. Головне правило зупинки – частина тіла, яка приймає м’яч повинна бути розслабленою. Якщо м’яч швидко рухається по землі, то необхідно підставити під нього внутрішню сторону ступні і зробити поступальний рух ногою, щоб м’яч лишився біля ноги.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Якщо м’яч летить на висоті 1 м, слід підняти на його шляху розслаблену ногу, щоб м’яч опустився поруч. Коли м’яч опуститься, необхідно пропустити його трішки під праву або ліву ногу і тільки потім накрити стопою.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8. </w:t>
      </w:r>
      <w:r w:rsidRPr="00F75CB2">
        <w:rPr>
          <w:rFonts w:eastAsia="Times New Roman"/>
          <w:b/>
          <w:bCs/>
          <w:color w:val="000000" w:themeColor="text1"/>
          <w:sz w:val="28"/>
          <w:szCs w:val="28"/>
          <w:lang w:val="uk-UA"/>
        </w:rPr>
        <w:t>Зупинка м’яча підошвою</w:t>
      </w:r>
      <w:r w:rsidRPr="00F75CB2">
        <w:rPr>
          <w:rFonts w:eastAsia="Times New Roman"/>
          <w:color w:val="000000" w:themeColor="text1"/>
          <w:sz w:val="28"/>
          <w:szCs w:val="28"/>
          <w:lang w:val="uk-UA"/>
        </w:rPr>
        <w:t>. Цей прийом здійснюється переважно тоді, коли м’яч рухається по землі. Стопа ставиться на його шляху так, щоб носок був вище п’ятки.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9. </w:t>
      </w:r>
      <w:r w:rsidRPr="00F75CB2">
        <w:rPr>
          <w:rFonts w:eastAsia="Times New Roman"/>
          <w:b/>
          <w:bCs/>
          <w:color w:val="000000" w:themeColor="text1"/>
          <w:sz w:val="28"/>
          <w:szCs w:val="28"/>
          <w:lang w:val="uk-UA"/>
        </w:rPr>
        <w:t>Зупинка м’яча грудьми</w:t>
      </w:r>
      <w:r w:rsidRPr="00F75CB2">
        <w:rPr>
          <w:rFonts w:eastAsia="Times New Roman"/>
          <w:color w:val="000000" w:themeColor="text1"/>
          <w:sz w:val="28"/>
          <w:szCs w:val="28"/>
          <w:lang w:val="uk-UA"/>
        </w:rPr>
        <w:t>.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Для зупинки м’яча грудьми, гравець підставляє груди назустріч, а при прийомі м’яча трішки нахиляється назад.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10. </w:t>
      </w:r>
      <w:r w:rsidRPr="00F75CB2">
        <w:rPr>
          <w:rFonts w:eastAsia="Times New Roman"/>
          <w:b/>
          <w:bCs/>
          <w:color w:val="000000" w:themeColor="text1"/>
          <w:sz w:val="28"/>
          <w:szCs w:val="28"/>
          <w:lang w:val="uk-UA"/>
        </w:rPr>
        <w:t>Зупинка м’яча стегном</w:t>
      </w:r>
      <w:r w:rsidRPr="00F75CB2">
        <w:rPr>
          <w:rFonts w:eastAsia="Times New Roman"/>
          <w:color w:val="000000" w:themeColor="text1"/>
          <w:sz w:val="28"/>
          <w:szCs w:val="28"/>
          <w:lang w:val="uk-UA"/>
        </w:rPr>
        <w:t>.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М’яч, що опускається або летить на зустріч можна зупинити, прийнявши його на стегно. При цьому стегно повинно бути розслаблено.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Можна також зупинити м’яч, приймаючи його на носок або на підйом ступні.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11. </w:t>
      </w:r>
      <w:r w:rsidRPr="00F75CB2">
        <w:rPr>
          <w:rFonts w:eastAsia="Times New Roman"/>
          <w:b/>
          <w:bCs/>
          <w:color w:val="000000" w:themeColor="text1"/>
          <w:sz w:val="28"/>
          <w:szCs w:val="28"/>
          <w:lang w:val="uk-UA"/>
        </w:rPr>
        <w:t>Ведення м’яча</w:t>
      </w:r>
      <w:r w:rsidRPr="00F75CB2">
        <w:rPr>
          <w:rFonts w:eastAsia="Times New Roman"/>
          <w:color w:val="000000" w:themeColor="text1"/>
          <w:sz w:val="28"/>
          <w:szCs w:val="28"/>
          <w:lang w:val="uk-UA"/>
        </w:rPr>
        <w:t>.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Вести м’яч можна несильними ударами-поштовхами ноги: внутрішньою стороною ступні, носком, або навіть серединою підйому.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lastRenderedPageBreak/>
        <w:t>Під час ведення м’яча по прямій переважно застосовують поштовх зовнішньою стороною підйому, підйомом або носком, по кривій – внутрішньою частиною підйому.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12. </w:t>
      </w:r>
      <w:r w:rsidRPr="00F75CB2">
        <w:rPr>
          <w:rFonts w:eastAsia="Times New Roman"/>
          <w:b/>
          <w:bCs/>
          <w:color w:val="000000" w:themeColor="text1"/>
          <w:sz w:val="28"/>
          <w:szCs w:val="28"/>
          <w:lang w:val="uk-UA"/>
        </w:rPr>
        <w:t>Укидання м’яча із-за бокової лінії</w:t>
      </w:r>
      <w:r w:rsidRPr="00F75CB2">
        <w:rPr>
          <w:rFonts w:eastAsia="Times New Roman"/>
          <w:color w:val="000000" w:themeColor="text1"/>
          <w:sz w:val="28"/>
          <w:szCs w:val="28"/>
          <w:lang w:val="uk-UA"/>
        </w:rPr>
        <w:t>.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Правила укидання: ноги ставляться паралельно або одна нога попереду іншої. При цьому обидві ноги повинні знаходитись за лінією поля. Гравець нахиляючись назад, заводить м’яч далеко за голову, потім різко випрямляється і посилає м’яч руками уперед. Посиленню кидка сприяє рух кистей і пальців.</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13. </w:t>
      </w:r>
      <w:r w:rsidRPr="00F75CB2">
        <w:rPr>
          <w:rFonts w:eastAsia="Times New Roman"/>
          <w:b/>
          <w:bCs/>
          <w:color w:val="000000" w:themeColor="text1"/>
          <w:sz w:val="28"/>
          <w:szCs w:val="28"/>
          <w:lang w:val="uk-UA"/>
        </w:rPr>
        <w:t>Фінти</w:t>
      </w:r>
      <w:r w:rsidRPr="00F75CB2">
        <w:rPr>
          <w:rFonts w:eastAsia="Times New Roman"/>
          <w:color w:val="000000" w:themeColor="text1"/>
          <w:sz w:val="28"/>
          <w:szCs w:val="28"/>
          <w:lang w:val="uk-UA"/>
        </w:rPr>
        <w:t> (обманні рухи) – цікаві, одночасно найбільш складні прийоми. У футболі використовують безліч фінтів, але далеко не всі з них вдаються навіть досвідченим футболістам.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Найбільш часто застосовується у грі фінт «удаваний замах». Суть його у тім, що гравець, який володіє м’ячем, робить сильних замах, начебто для удару. Коли захисник кидається на перехват м’яча і втрачає рівновагу, володіючий м’ячем гравець несподівано затримує рух і замість удару проштовхує або веде м’яч у потрібному йому напрямку.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Кожен фінт складається з двох частин: удаваного руху і справжнього, з відводом м’яча в потрібному напрямку. Перший рух необхідно виконати так кваліфіковано, щоб суперник повірив у нього, а другий виконати якомога швидше, щоб захисник не встиг зреагувати на нього.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Фінти використовують для того, щоб обвести суперника. Захисник в свою чергу націлений на те, щоб відібрати м’яч у нападаючого. Одним з найбільш ефективних способів відібрати м’яч у суперника є підкат (рис. 15).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14. </w:t>
      </w:r>
      <w:r w:rsidRPr="00F75CB2">
        <w:rPr>
          <w:rFonts w:eastAsia="Times New Roman"/>
          <w:b/>
          <w:bCs/>
          <w:color w:val="000000" w:themeColor="text1"/>
          <w:sz w:val="28"/>
          <w:szCs w:val="28"/>
          <w:lang w:val="uk-UA"/>
        </w:rPr>
        <w:t>Жонглювання м’яча</w:t>
      </w:r>
      <w:r w:rsidRPr="00F75CB2">
        <w:rPr>
          <w:rFonts w:eastAsia="Times New Roman"/>
          <w:color w:val="000000" w:themeColor="text1"/>
          <w:sz w:val="28"/>
          <w:szCs w:val="28"/>
          <w:lang w:val="uk-UA"/>
        </w:rPr>
        <w:t>.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b/>
          <w:bCs/>
          <w:color w:val="000000" w:themeColor="text1"/>
          <w:sz w:val="28"/>
          <w:szCs w:val="28"/>
          <w:lang w:val="uk-UA"/>
        </w:rPr>
        <w:t>Техніка гри воротаря</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1. Ловіння м’яча, що котиться по землі назустріч (рис. 16). Для виконання цього прийому необхідно з’єднати ноги, нахилитись, випрямити руки назустріч м’ячу, підібрати його і підтягнути до живота.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lastRenderedPageBreak/>
        <w:t>2. Ловіння м’яча, що летить на лінії грудей або опускається зверху (рис. 17). Воротар протягує руки назустріч м’ячу долонями догори. В момент торкання м’яча рук, необхідно негайно підтягнути його до живота.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3. Ловіння м’яча, що летить вище голови (рис. 18). Якщо м’яч летить вище голови (під перекладину), а суперників близько немає, потрібно підставити долоні, погасити його швидкість і потім прижати м’яч до живота або грудей.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4. Відбивання м’яча кулаком витягнутої руки (рис. 19). Якщо м’яч опускається в межах воротарського майданчику, а суперник і захисник готуються прийняти його на голову, та воротар повинен вибігти з воріт і кулаком витягнутої руки відбити м’яч в сторону.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5. Ловіння м’яча кидком в сторону м’яча (рис. 20). Цей прийом ловіння м’яча застосовується тоді, коли м’яч летить далеко від воротаря на середній висоті, воротар трішки розвертаються в сторону м’яча і відштовхнувшись ближчою до м’яча ногою робить кидок в сторону м’яча. Спіймавши м’яч, воротар приземляється гомілкою, потім стегном, тазом і боковою частиною тулуба.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b/>
          <w:bCs/>
          <w:color w:val="000000" w:themeColor="text1"/>
          <w:sz w:val="28"/>
          <w:szCs w:val="28"/>
          <w:lang w:val="uk-UA"/>
        </w:rPr>
        <w:t>Вправа № 1</w:t>
      </w:r>
      <w:r w:rsidRPr="00F75CB2">
        <w:rPr>
          <w:rFonts w:eastAsia="Times New Roman"/>
          <w:color w:val="000000" w:themeColor="text1"/>
          <w:sz w:val="28"/>
          <w:szCs w:val="28"/>
          <w:lang w:val="uk-UA"/>
        </w:rPr>
        <w:t>. Ведення м’яча з заключним ударом по воротах. На 11-метровій позначки ( в штрафному майданчику) і далі з інтервалом у 3 м ( у напрямку до центру поля) встановлюються 3 стояки. Гравець будь-якою ногою веде м’яч від кута штрафного майданчика, обводить змійкою стояки і правою ногою посилає м’яч у ворота. Потім він виконує цю саму вправу, але з іншого кута штрафного майданчика і ударом вже лівою ногою.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b/>
          <w:bCs/>
          <w:color w:val="000000" w:themeColor="text1"/>
          <w:sz w:val="28"/>
          <w:szCs w:val="28"/>
          <w:lang w:val="uk-UA"/>
        </w:rPr>
        <w:t>Вправа № 2</w:t>
      </w:r>
      <w:r w:rsidRPr="00F75CB2">
        <w:rPr>
          <w:rFonts w:eastAsia="Times New Roman"/>
          <w:color w:val="000000" w:themeColor="text1"/>
          <w:sz w:val="28"/>
          <w:szCs w:val="28"/>
          <w:lang w:val="uk-UA"/>
        </w:rPr>
        <w:t>. Удари по воротах на точність. Навпроти кожної бічної лінії майданчику воріт, на відстані 13 м від лінії воріт встановлюється два стояки і ставляться три м’яча: один на 11-метровій позначці, два інших – на відстані 3 м від кожного стояка за напрямком до кутового прапорця. Гравець стартує з кута штрафного майданчика і оббігає стояки зі сторони поля, повинен пробити у ворота правою ногою, почергово, три м’яча. Потім він виконує цю саму вправу, але з іншого кута штрафного майданчика і ударом лівою ногою. </w:t>
      </w:r>
    </w:p>
    <w:p w:rsidR="001564E1" w:rsidRPr="00F75CB2" w:rsidRDefault="001564E1" w:rsidP="003D57CB">
      <w:pPr>
        <w:spacing w:line="360" w:lineRule="auto"/>
        <w:ind w:firstLine="709"/>
        <w:jc w:val="both"/>
        <w:rPr>
          <w:rFonts w:eastAsia="Times New Roman"/>
          <w:b/>
          <w:bCs/>
          <w:color w:val="000000" w:themeColor="text1"/>
          <w:sz w:val="28"/>
          <w:szCs w:val="28"/>
          <w:lang w:val="uk-UA"/>
        </w:rPr>
      </w:pP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b/>
          <w:bCs/>
          <w:color w:val="000000" w:themeColor="text1"/>
          <w:sz w:val="28"/>
          <w:szCs w:val="28"/>
          <w:lang w:val="uk-UA"/>
        </w:rPr>
        <w:t>Вправа № 3</w:t>
      </w:r>
      <w:r w:rsidRPr="00F75CB2">
        <w:rPr>
          <w:rFonts w:eastAsia="Times New Roman"/>
          <w:color w:val="000000" w:themeColor="text1"/>
          <w:sz w:val="28"/>
          <w:szCs w:val="28"/>
          <w:lang w:val="uk-UA"/>
        </w:rPr>
        <w:t>. Жонглювання м’ячем.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Послідовність виконання ударів: три удари правою або лівою ногою, серединою підйому, внутрішньою і зовнішньою сторонами ступні (послідовність цих ударів довільна). Потім три таких самих ударів іншою ногою, потім йдуть удари стегном однієї і другої ноги, і останній – головою. Після цього м’яч скидається з голови на любу ногу і вправа продовжується у вищезазначеній послідовності. На цю вправу дається три спроби. Перемагає той, хто зробить найбільшу кількість ударів в одній із трьох спроб.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b/>
          <w:bCs/>
          <w:color w:val="000000" w:themeColor="text1"/>
          <w:sz w:val="28"/>
          <w:szCs w:val="28"/>
          <w:lang w:val="uk-UA"/>
        </w:rPr>
        <w:t>Вправа № 4</w:t>
      </w:r>
      <w:r w:rsidRPr="00F75CB2">
        <w:rPr>
          <w:rFonts w:eastAsia="Times New Roman"/>
          <w:color w:val="000000" w:themeColor="text1"/>
          <w:sz w:val="28"/>
          <w:szCs w:val="28"/>
          <w:lang w:val="uk-UA"/>
        </w:rPr>
        <w:t>. Укидання м’яча на дальність по коридору шириною у 3м (за правилами гри). З 2-х спроб зараховується краща.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b/>
          <w:bCs/>
          <w:color w:val="000000" w:themeColor="text1"/>
          <w:sz w:val="28"/>
          <w:szCs w:val="28"/>
          <w:lang w:val="uk-UA"/>
        </w:rPr>
        <w:t>Вправа № 5</w:t>
      </w:r>
      <w:r w:rsidRPr="00F75CB2">
        <w:rPr>
          <w:rFonts w:eastAsia="Times New Roman"/>
          <w:color w:val="000000" w:themeColor="text1"/>
          <w:sz w:val="28"/>
          <w:szCs w:val="28"/>
          <w:lang w:val="uk-UA"/>
        </w:rPr>
        <w:t>. Ведення м’яча. М’яч ведеться за позначкою центрального поля, з зовнішньої його сторони. Спочатку м’яч ведеться вправо, а потім вліво. Час ведення м’яча з однієї спроби, в кожен бік додається.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b/>
          <w:bCs/>
          <w:color w:val="000000" w:themeColor="text1"/>
          <w:sz w:val="28"/>
          <w:szCs w:val="28"/>
          <w:lang w:val="uk-UA"/>
        </w:rPr>
        <w:t>Вправа № 6</w:t>
      </w:r>
      <w:r w:rsidRPr="00F75CB2">
        <w:rPr>
          <w:rFonts w:eastAsia="Times New Roman"/>
          <w:color w:val="000000" w:themeColor="text1"/>
          <w:sz w:val="28"/>
          <w:szCs w:val="28"/>
          <w:lang w:val="uk-UA"/>
        </w:rPr>
        <w:t>. Діставання м’яча головою. М’яч підвішаний на стояку з позначкою висоти. Гравець, з розбігу, дістає підвішаний м’яч. З двох спроб зараховується кращий результат.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b/>
          <w:bCs/>
          <w:color w:val="000000" w:themeColor="text1"/>
          <w:sz w:val="28"/>
          <w:szCs w:val="28"/>
          <w:lang w:val="uk-UA"/>
        </w:rPr>
        <w:t>Вправа № 7</w:t>
      </w:r>
      <w:r w:rsidRPr="00F75CB2">
        <w:rPr>
          <w:rFonts w:eastAsia="Times New Roman"/>
          <w:color w:val="000000" w:themeColor="text1"/>
          <w:sz w:val="28"/>
          <w:szCs w:val="28"/>
          <w:lang w:val="uk-UA"/>
        </w:rPr>
        <w:t>. Удари по м’ячу в ціль.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Футбольні ворота поділені стрічками на 10 квадратів. Влучення м’ячем у відповідні (за номерами) квадрати визначає кількість отриманих очок. Удари здійснюються по нерухомому м’ячу. Залік – за сумою трьох ударів.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b/>
          <w:bCs/>
          <w:color w:val="000000" w:themeColor="text1"/>
          <w:sz w:val="28"/>
          <w:szCs w:val="28"/>
          <w:lang w:val="uk-UA"/>
        </w:rPr>
        <w:t>Вправа 8</w:t>
      </w:r>
      <w:r w:rsidRPr="00F75CB2">
        <w:rPr>
          <w:rFonts w:eastAsia="Times New Roman"/>
          <w:color w:val="000000" w:themeColor="text1"/>
          <w:sz w:val="28"/>
          <w:szCs w:val="28"/>
          <w:lang w:val="uk-UA"/>
        </w:rPr>
        <w:t>. Удари м’ячем на дальність. Удар робиться по нерухомому м’ячу любим способом з розбігу, правою і лівою ногою. Кращий результат з 2-х спроб ударів кожною ногою додається.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b/>
          <w:bCs/>
          <w:color w:val="000000" w:themeColor="text1"/>
          <w:sz w:val="28"/>
          <w:szCs w:val="28"/>
          <w:lang w:val="uk-UA"/>
        </w:rPr>
        <w:t>Вправа № 9</w:t>
      </w:r>
      <w:r w:rsidRPr="00F75CB2">
        <w:rPr>
          <w:rFonts w:eastAsia="Times New Roman"/>
          <w:color w:val="000000" w:themeColor="text1"/>
          <w:sz w:val="28"/>
          <w:szCs w:val="28"/>
          <w:lang w:val="uk-UA"/>
        </w:rPr>
        <w:t>. Передача м’яча в парах з завершальним ударом по воротах. Ставляться 6 стояків: перший на лінії центрального кола, а останній біля лінії штрафного майданчика навпроти воріт. (Інтервал між стояками 5 м). Гравці біжать з різних сторін від стояків, не ближче 3 м до них, передаючи в русі м’яч один одному.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b/>
          <w:bCs/>
          <w:color w:val="000000" w:themeColor="text1"/>
          <w:sz w:val="28"/>
          <w:szCs w:val="28"/>
          <w:lang w:val="uk-UA"/>
        </w:rPr>
        <w:lastRenderedPageBreak/>
        <w:t>Вправа № 10</w:t>
      </w:r>
      <w:r w:rsidRPr="00F75CB2">
        <w:rPr>
          <w:rFonts w:eastAsia="Times New Roman"/>
          <w:color w:val="000000" w:themeColor="text1"/>
          <w:sz w:val="28"/>
          <w:szCs w:val="28"/>
          <w:lang w:val="uk-UA"/>
        </w:rPr>
        <w:t> (для воротаря). Кидок м’яча рукою і удари ногою на дальність. Кидок рукою робиться по коридору шириною 5 м. будь-яким способом. Удар ногою робиться по нерухомому м’ячу, що лежить на землі. Залік окремо по кращому результату кидка м’яча рукою і удару ногою. </w:t>
      </w:r>
    </w:p>
    <w:p w:rsidR="00446E24" w:rsidRPr="00F75CB2" w:rsidRDefault="00446E24" w:rsidP="003D57CB">
      <w:pPr>
        <w:spacing w:line="360" w:lineRule="auto"/>
        <w:ind w:firstLine="709"/>
        <w:jc w:val="both"/>
        <w:rPr>
          <w:rFonts w:eastAsia="Times New Roman"/>
          <w:b/>
          <w:color w:val="000000" w:themeColor="text1"/>
          <w:sz w:val="28"/>
          <w:szCs w:val="28"/>
          <w:lang w:val="uk-UA"/>
        </w:rPr>
      </w:pPr>
      <w:r w:rsidRPr="00F75CB2">
        <w:rPr>
          <w:rFonts w:eastAsia="Times New Roman"/>
          <w:b/>
          <w:color w:val="000000" w:themeColor="text1"/>
          <w:sz w:val="28"/>
          <w:szCs w:val="28"/>
          <w:lang w:val="uk-UA"/>
        </w:rPr>
        <w:t>Основні організаційно-методичні вказівки до проведення змагань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Змагання проводяться на футбольному полі з воротами стандартного розміру.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2. У вправі № 9 приймають участь 2 гравці.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3. У вправі № 10 приймає участь лише воротар.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4. У вправі № 1 і 2, а також 9: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а) час фіксується за секундоміром з моменту старту до перетинання м’ячем лінії воріт;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б) у випадку порушення послідовності обводки сто</w:t>
      </w:r>
      <w:r w:rsidR="001564E1" w:rsidRPr="00F75CB2">
        <w:rPr>
          <w:rFonts w:eastAsia="Times New Roman"/>
          <w:color w:val="000000" w:themeColor="text1"/>
          <w:sz w:val="28"/>
          <w:szCs w:val="28"/>
          <w:lang w:val="uk-UA"/>
        </w:rPr>
        <w:t>й</w:t>
      </w:r>
      <w:r w:rsidRPr="00F75CB2">
        <w:rPr>
          <w:rFonts w:eastAsia="Times New Roman"/>
          <w:color w:val="000000" w:themeColor="text1"/>
          <w:sz w:val="28"/>
          <w:szCs w:val="28"/>
          <w:lang w:val="uk-UA"/>
        </w:rPr>
        <w:t>кі або пробивання м’яча (вправа № 2) гравець повертається для повторення вправи з місця порушення, при цьому відлік часу продовжується.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Якщо після удару м’яч не перетнув лінію воріт або влучив у штангу або перекладину, вправа рахується не виконаною і гравцю нараховують штрафні бали за найменшим рахунком.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5. У вправі № 1 і 2 час ведення м’яча праворуч і ліворуч додається.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6. У вправі № 6 (діставання м’яча головою) результат визначається з розрахунку висоти підвішаного м’яча мінус зріст гравця, який вимірюється попередньо. </w:t>
      </w:r>
    </w:p>
    <w:p w:rsidR="00446E24" w:rsidRPr="00F75CB2" w:rsidRDefault="00446E24" w:rsidP="003D57CB">
      <w:pPr>
        <w:spacing w:line="360" w:lineRule="auto"/>
        <w:ind w:firstLine="709"/>
        <w:jc w:val="both"/>
        <w:rPr>
          <w:rFonts w:eastAsia="Times New Roman"/>
          <w:color w:val="000000" w:themeColor="text1"/>
          <w:sz w:val="28"/>
          <w:szCs w:val="28"/>
          <w:lang w:val="uk-UA"/>
        </w:rPr>
      </w:pPr>
      <w:r w:rsidRPr="00F75CB2">
        <w:rPr>
          <w:rFonts w:eastAsia="Times New Roman"/>
          <w:color w:val="000000" w:themeColor="text1"/>
          <w:sz w:val="28"/>
          <w:szCs w:val="28"/>
          <w:lang w:val="uk-UA"/>
        </w:rPr>
        <w:t>7. У всіх вправах особисті місця визначаються за найменшою кількістю очок.</w:t>
      </w:r>
    </w:p>
    <w:p w:rsidR="002F1E65" w:rsidRPr="00F75CB2" w:rsidRDefault="002F1E65" w:rsidP="003D57CB">
      <w:pPr>
        <w:spacing w:line="360" w:lineRule="auto"/>
        <w:ind w:firstLine="709"/>
        <w:jc w:val="center"/>
        <w:rPr>
          <w:color w:val="000000" w:themeColor="text1"/>
          <w:sz w:val="28"/>
          <w:szCs w:val="28"/>
          <w:lang w:val="uk-UA"/>
        </w:rPr>
      </w:pPr>
    </w:p>
    <w:p w:rsidR="00446E24" w:rsidRPr="00F75CB2" w:rsidRDefault="00446E24" w:rsidP="005619AE">
      <w:pPr>
        <w:spacing w:line="360" w:lineRule="auto"/>
        <w:ind w:firstLine="567"/>
        <w:jc w:val="center"/>
        <w:rPr>
          <w:color w:val="000000" w:themeColor="text1"/>
          <w:sz w:val="28"/>
          <w:szCs w:val="28"/>
          <w:lang w:val="uk-UA"/>
        </w:rPr>
      </w:pPr>
    </w:p>
    <w:p w:rsidR="00446E24" w:rsidRPr="00F75CB2" w:rsidRDefault="00446E24" w:rsidP="00B93598">
      <w:pPr>
        <w:spacing w:line="360" w:lineRule="auto"/>
        <w:ind w:firstLine="708"/>
        <w:jc w:val="center"/>
        <w:rPr>
          <w:color w:val="000000" w:themeColor="text1"/>
          <w:sz w:val="28"/>
          <w:szCs w:val="28"/>
          <w:lang w:val="uk-UA"/>
        </w:rPr>
      </w:pPr>
    </w:p>
    <w:p w:rsidR="00446E24" w:rsidRPr="00F75CB2" w:rsidRDefault="00446E24" w:rsidP="00B93598">
      <w:pPr>
        <w:spacing w:line="360" w:lineRule="auto"/>
        <w:ind w:firstLine="708"/>
        <w:jc w:val="center"/>
        <w:rPr>
          <w:color w:val="000000" w:themeColor="text1"/>
          <w:sz w:val="28"/>
          <w:szCs w:val="28"/>
          <w:lang w:val="uk-UA"/>
        </w:rPr>
      </w:pPr>
    </w:p>
    <w:p w:rsidR="00446E24" w:rsidRPr="00F75CB2" w:rsidRDefault="00446E24" w:rsidP="00B93598">
      <w:pPr>
        <w:spacing w:line="360" w:lineRule="auto"/>
        <w:ind w:firstLine="708"/>
        <w:jc w:val="center"/>
        <w:rPr>
          <w:color w:val="000000" w:themeColor="text1"/>
          <w:sz w:val="28"/>
          <w:szCs w:val="28"/>
          <w:lang w:val="uk-UA"/>
        </w:rPr>
      </w:pPr>
    </w:p>
    <w:p w:rsidR="00446E24" w:rsidRPr="00F75CB2" w:rsidRDefault="00446E24" w:rsidP="00B93598">
      <w:pPr>
        <w:spacing w:line="360" w:lineRule="auto"/>
        <w:ind w:firstLine="708"/>
        <w:jc w:val="center"/>
        <w:rPr>
          <w:color w:val="000000" w:themeColor="text1"/>
          <w:sz w:val="28"/>
          <w:szCs w:val="28"/>
          <w:lang w:val="uk-UA"/>
        </w:rPr>
      </w:pPr>
    </w:p>
    <w:p w:rsidR="00446E24" w:rsidRPr="00F75CB2" w:rsidRDefault="00446E24" w:rsidP="00446E24">
      <w:pPr>
        <w:jc w:val="right"/>
        <w:rPr>
          <w:color w:val="000000" w:themeColor="text1"/>
          <w:sz w:val="28"/>
          <w:szCs w:val="28"/>
          <w:lang w:val="uk-UA"/>
        </w:rPr>
      </w:pPr>
      <w:r w:rsidRPr="00F75CB2">
        <w:rPr>
          <w:color w:val="000000" w:themeColor="text1"/>
          <w:sz w:val="28"/>
          <w:szCs w:val="28"/>
          <w:lang w:val="uk-UA"/>
        </w:rPr>
        <w:lastRenderedPageBreak/>
        <w:t>Додаток Б</w:t>
      </w:r>
    </w:p>
    <w:p w:rsidR="002F1E65" w:rsidRPr="00F75CB2" w:rsidRDefault="002F1E65" w:rsidP="00E84D47">
      <w:pPr>
        <w:spacing w:line="360" w:lineRule="auto"/>
        <w:jc w:val="center"/>
        <w:rPr>
          <w:b/>
          <w:color w:val="000000" w:themeColor="text1"/>
          <w:sz w:val="32"/>
          <w:szCs w:val="28"/>
          <w:lang w:val="uk-UA"/>
        </w:rPr>
      </w:pPr>
      <w:r w:rsidRPr="00F75CB2">
        <w:rPr>
          <w:b/>
          <w:color w:val="000000" w:themeColor="text1"/>
          <w:sz w:val="32"/>
          <w:szCs w:val="28"/>
          <w:lang w:val="uk-UA"/>
        </w:rPr>
        <w:t xml:space="preserve">План – конспект </w:t>
      </w:r>
    </w:p>
    <w:p w:rsidR="002F1E65" w:rsidRPr="00F75CB2" w:rsidRDefault="002F1E65" w:rsidP="003D57CB">
      <w:pPr>
        <w:spacing w:line="360" w:lineRule="auto"/>
        <w:ind w:firstLine="709"/>
        <w:rPr>
          <w:color w:val="000000" w:themeColor="text1"/>
          <w:sz w:val="28"/>
          <w:szCs w:val="28"/>
          <w:lang w:val="uk-UA"/>
        </w:rPr>
      </w:pPr>
      <w:r w:rsidRPr="00F75CB2">
        <w:rPr>
          <w:b/>
          <w:color w:val="000000" w:themeColor="text1"/>
          <w:sz w:val="28"/>
          <w:szCs w:val="28"/>
          <w:lang w:val="uk-UA"/>
        </w:rPr>
        <w:t>Місце проведення:</w:t>
      </w:r>
      <w:r w:rsidRPr="00F75CB2">
        <w:rPr>
          <w:color w:val="000000" w:themeColor="text1"/>
          <w:sz w:val="28"/>
          <w:szCs w:val="28"/>
          <w:lang w:val="uk-UA"/>
        </w:rPr>
        <w:t xml:space="preserve"> спортивний майданчик </w:t>
      </w:r>
    </w:p>
    <w:p w:rsidR="002F1E65" w:rsidRPr="00F75CB2" w:rsidRDefault="002F1E65" w:rsidP="003D57CB">
      <w:pPr>
        <w:spacing w:line="360" w:lineRule="auto"/>
        <w:ind w:firstLine="709"/>
        <w:rPr>
          <w:color w:val="000000" w:themeColor="text1"/>
          <w:sz w:val="28"/>
          <w:szCs w:val="28"/>
          <w:lang w:val="uk-UA"/>
        </w:rPr>
      </w:pPr>
      <w:r w:rsidRPr="00F75CB2">
        <w:rPr>
          <w:b/>
          <w:color w:val="000000" w:themeColor="text1"/>
          <w:sz w:val="28"/>
          <w:szCs w:val="28"/>
          <w:lang w:val="uk-UA"/>
        </w:rPr>
        <w:t>Інвентар:</w:t>
      </w:r>
      <w:r w:rsidRPr="00F75CB2">
        <w:rPr>
          <w:color w:val="000000" w:themeColor="text1"/>
          <w:sz w:val="28"/>
          <w:szCs w:val="28"/>
          <w:lang w:val="uk-UA"/>
        </w:rPr>
        <w:t xml:space="preserve"> футбольні м’ячі, фішки, секундомір.  </w:t>
      </w:r>
    </w:p>
    <w:p w:rsidR="002F1E65" w:rsidRPr="00F75CB2" w:rsidRDefault="002F1E65" w:rsidP="003D57CB">
      <w:pPr>
        <w:tabs>
          <w:tab w:val="left" w:pos="2338"/>
        </w:tabs>
        <w:spacing w:line="360" w:lineRule="auto"/>
        <w:ind w:firstLine="709"/>
        <w:rPr>
          <w:b/>
          <w:color w:val="000000" w:themeColor="text1"/>
          <w:sz w:val="28"/>
          <w:szCs w:val="28"/>
          <w:lang w:val="uk-UA"/>
        </w:rPr>
      </w:pPr>
      <w:r w:rsidRPr="00F75CB2">
        <w:rPr>
          <w:b/>
          <w:color w:val="000000" w:themeColor="text1"/>
          <w:sz w:val="28"/>
          <w:szCs w:val="28"/>
          <w:lang w:val="uk-UA"/>
        </w:rPr>
        <w:t>Завдання уроку:</w:t>
      </w:r>
    </w:p>
    <w:p w:rsidR="002F1E65" w:rsidRPr="00F75CB2" w:rsidRDefault="002F1E65" w:rsidP="003D57CB">
      <w:pPr>
        <w:tabs>
          <w:tab w:val="left" w:pos="2338"/>
        </w:tabs>
        <w:spacing w:line="360" w:lineRule="auto"/>
        <w:ind w:firstLine="709"/>
        <w:jc w:val="both"/>
        <w:rPr>
          <w:color w:val="000000" w:themeColor="text1"/>
          <w:sz w:val="28"/>
          <w:szCs w:val="28"/>
          <w:lang w:val="uk-UA"/>
        </w:rPr>
      </w:pPr>
      <w:r w:rsidRPr="00F75CB2">
        <w:rPr>
          <w:color w:val="000000" w:themeColor="text1"/>
          <w:sz w:val="28"/>
          <w:szCs w:val="28"/>
          <w:lang w:val="uk-UA"/>
        </w:rPr>
        <w:t>1. Ознайомити з технікою виконання ударів по м’ячу головою.</w:t>
      </w:r>
    </w:p>
    <w:p w:rsidR="002F1E65" w:rsidRPr="00F75CB2" w:rsidRDefault="002F1E65" w:rsidP="003D57CB">
      <w:pPr>
        <w:pStyle w:val="af1"/>
        <w:spacing w:line="360" w:lineRule="auto"/>
        <w:ind w:firstLine="709"/>
        <w:jc w:val="both"/>
        <w:rPr>
          <w:rFonts w:ascii="Times New Roman" w:hAnsi="Times New Roman" w:cs="Times New Roman"/>
          <w:color w:val="000000" w:themeColor="text1"/>
          <w:sz w:val="28"/>
          <w:szCs w:val="28"/>
          <w:lang w:val="uk-UA"/>
        </w:rPr>
      </w:pPr>
      <w:r w:rsidRPr="00F75CB2">
        <w:rPr>
          <w:rFonts w:ascii="Times New Roman" w:hAnsi="Times New Roman" w:cs="Times New Roman"/>
          <w:color w:val="000000" w:themeColor="text1"/>
          <w:sz w:val="28"/>
          <w:szCs w:val="28"/>
          <w:lang w:val="uk-UA"/>
        </w:rPr>
        <w:t>2. Повторити техніку виконання ведення м’яча внутрішньою стороною стопи.</w:t>
      </w:r>
    </w:p>
    <w:p w:rsidR="002F1E65" w:rsidRPr="00F75CB2" w:rsidRDefault="002F1E65" w:rsidP="003D57CB">
      <w:pPr>
        <w:pStyle w:val="af1"/>
        <w:spacing w:line="360" w:lineRule="auto"/>
        <w:ind w:firstLine="709"/>
        <w:jc w:val="both"/>
        <w:rPr>
          <w:rFonts w:ascii="Times New Roman" w:hAnsi="Times New Roman" w:cs="Times New Roman"/>
          <w:color w:val="000000" w:themeColor="text1"/>
          <w:sz w:val="28"/>
          <w:szCs w:val="28"/>
          <w:lang w:val="uk-UA"/>
        </w:rPr>
      </w:pPr>
      <w:r w:rsidRPr="00F75CB2">
        <w:rPr>
          <w:rFonts w:ascii="Times New Roman" w:hAnsi="Times New Roman" w:cs="Times New Roman"/>
          <w:color w:val="000000" w:themeColor="text1"/>
          <w:sz w:val="28"/>
          <w:szCs w:val="28"/>
          <w:lang w:val="uk-UA"/>
        </w:rPr>
        <w:t>3. Удосконалити техніку удару по м’ячу внутрішньою стороною стопи в русі.</w:t>
      </w:r>
    </w:p>
    <w:p w:rsidR="002F1E65" w:rsidRPr="00F75CB2" w:rsidRDefault="002F1E65" w:rsidP="003D57CB">
      <w:pPr>
        <w:tabs>
          <w:tab w:val="left" w:pos="2338"/>
        </w:tabs>
        <w:spacing w:line="360" w:lineRule="auto"/>
        <w:ind w:firstLine="709"/>
        <w:jc w:val="both"/>
        <w:rPr>
          <w:color w:val="000000" w:themeColor="text1"/>
          <w:sz w:val="28"/>
          <w:szCs w:val="28"/>
          <w:lang w:val="uk-UA"/>
        </w:rPr>
      </w:pPr>
      <w:r w:rsidRPr="00F75CB2">
        <w:rPr>
          <w:color w:val="000000" w:themeColor="text1"/>
          <w:sz w:val="28"/>
          <w:szCs w:val="28"/>
          <w:lang w:val="uk-UA"/>
        </w:rPr>
        <w:t>4. Закріпити вивчені на уроці елементи у навчальній грі футбол.</w:t>
      </w:r>
    </w:p>
    <w:tbl>
      <w:tblPr>
        <w:tblW w:w="4769"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035"/>
        <w:gridCol w:w="1568"/>
        <w:gridCol w:w="3626"/>
      </w:tblGrid>
      <w:tr w:rsidR="00F75CB2" w:rsidRPr="00F75CB2" w:rsidTr="00C437F6">
        <w:tc>
          <w:tcPr>
            <w:tcW w:w="381" w:type="pct"/>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3706F3">
            <w:pPr>
              <w:jc w:val="center"/>
              <w:rPr>
                <w:b/>
                <w:color w:val="000000" w:themeColor="text1"/>
                <w:sz w:val="28"/>
                <w:szCs w:val="28"/>
                <w:lang w:val="uk-UA"/>
              </w:rPr>
            </w:pPr>
          </w:p>
          <w:p w:rsidR="00C4145E" w:rsidRPr="00F75CB2" w:rsidRDefault="00C4145E" w:rsidP="003706F3">
            <w:pPr>
              <w:jc w:val="center"/>
              <w:rPr>
                <w:b/>
                <w:color w:val="000000" w:themeColor="text1"/>
                <w:sz w:val="28"/>
                <w:szCs w:val="28"/>
                <w:lang w:val="uk-UA"/>
              </w:rPr>
            </w:pPr>
            <w:r w:rsidRPr="00F75CB2">
              <w:rPr>
                <w:b/>
                <w:color w:val="000000" w:themeColor="text1"/>
                <w:sz w:val="28"/>
                <w:szCs w:val="28"/>
                <w:lang w:val="uk-UA"/>
              </w:rPr>
              <w:t>№</w:t>
            </w:r>
          </w:p>
          <w:p w:rsidR="00C4145E" w:rsidRPr="00F75CB2" w:rsidRDefault="00C4145E" w:rsidP="003706F3">
            <w:pPr>
              <w:jc w:val="center"/>
              <w:rPr>
                <w:b/>
                <w:color w:val="000000" w:themeColor="text1"/>
                <w:sz w:val="28"/>
                <w:szCs w:val="28"/>
                <w:lang w:val="uk-UA"/>
              </w:rPr>
            </w:pPr>
            <w:r w:rsidRPr="00F75CB2">
              <w:rPr>
                <w:b/>
                <w:color w:val="000000" w:themeColor="text1"/>
                <w:sz w:val="28"/>
                <w:szCs w:val="28"/>
                <w:lang w:val="uk-UA"/>
              </w:rPr>
              <w:t>п.п.</w:t>
            </w:r>
          </w:p>
          <w:p w:rsidR="00C4145E" w:rsidRPr="00F75CB2" w:rsidRDefault="00C4145E" w:rsidP="003706F3">
            <w:pPr>
              <w:jc w:val="center"/>
              <w:rPr>
                <w:color w:val="000000" w:themeColor="text1"/>
                <w:sz w:val="28"/>
                <w:szCs w:val="28"/>
                <w:lang w:val="uk-UA"/>
              </w:rPr>
            </w:pPr>
          </w:p>
        </w:tc>
        <w:tc>
          <w:tcPr>
            <w:tcW w:w="1704" w:type="pct"/>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3706F3">
            <w:pPr>
              <w:jc w:val="center"/>
              <w:rPr>
                <w:b/>
                <w:color w:val="000000" w:themeColor="text1"/>
                <w:sz w:val="28"/>
                <w:szCs w:val="28"/>
                <w:lang w:val="uk-UA"/>
              </w:rPr>
            </w:pPr>
          </w:p>
          <w:p w:rsidR="00C4145E" w:rsidRPr="00F75CB2" w:rsidRDefault="00C4145E" w:rsidP="003706F3">
            <w:pPr>
              <w:jc w:val="center"/>
              <w:rPr>
                <w:b/>
                <w:color w:val="000000" w:themeColor="text1"/>
                <w:sz w:val="28"/>
                <w:szCs w:val="28"/>
                <w:lang w:val="uk-UA"/>
              </w:rPr>
            </w:pPr>
            <w:r w:rsidRPr="00F75CB2">
              <w:rPr>
                <w:b/>
                <w:color w:val="000000" w:themeColor="text1"/>
                <w:sz w:val="28"/>
                <w:szCs w:val="28"/>
                <w:lang w:val="uk-UA"/>
              </w:rPr>
              <w:t>Зміст частини уроку</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3706F3">
            <w:pPr>
              <w:jc w:val="center"/>
              <w:rPr>
                <w:b/>
                <w:color w:val="000000" w:themeColor="text1"/>
                <w:sz w:val="28"/>
                <w:szCs w:val="28"/>
                <w:lang w:val="uk-UA"/>
              </w:rPr>
            </w:pPr>
          </w:p>
          <w:p w:rsidR="00C4145E" w:rsidRPr="00F75CB2" w:rsidRDefault="00C4145E" w:rsidP="003706F3">
            <w:pPr>
              <w:jc w:val="center"/>
              <w:rPr>
                <w:b/>
                <w:color w:val="000000" w:themeColor="text1"/>
                <w:sz w:val="28"/>
                <w:szCs w:val="28"/>
                <w:lang w:val="uk-UA"/>
              </w:rPr>
            </w:pPr>
            <w:r w:rsidRPr="00F75CB2">
              <w:rPr>
                <w:b/>
                <w:color w:val="000000" w:themeColor="text1"/>
                <w:sz w:val="28"/>
                <w:szCs w:val="28"/>
                <w:lang w:val="uk-UA"/>
              </w:rPr>
              <w:t>Дозування</w:t>
            </w:r>
          </w:p>
        </w:tc>
        <w:tc>
          <w:tcPr>
            <w:tcW w:w="2035" w:type="pct"/>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3706F3">
            <w:pPr>
              <w:jc w:val="center"/>
              <w:rPr>
                <w:b/>
                <w:color w:val="000000" w:themeColor="text1"/>
                <w:sz w:val="28"/>
                <w:szCs w:val="28"/>
                <w:lang w:val="uk-UA"/>
              </w:rPr>
            </w:pPr>
          </w:p>
          <w:p w:rsidR="00C4145E" w:rsidRPr="00F75CB2" w:rsidRDefault="00C4145E" w:rsidP="003706F3">
            <w:pPr>
              <w:jc w:val="center"/>
              <w:rPr>
                <w:b/>
                <w:color w:val="000000" w:themeColor="text1"/>
                <w:sz w:val="28"/>
                <w:szCs w:val="28"/>
                <w:lang w:val="uk-UA"/>
              </w:rPr>
            </w:pPr>
            <w:r w:rsidRPr="00F75CB2">
              <w:rPr>
                <w:b/>
                <w:color w:val="000000" w:themeColor="text1"/>
                <w:sz w:val="28"/>
                <w:szCs w:val="28"/>
                <w:lang w:val="uk-UA"/>
              </w:rPr>
              <w:t>Організаційно-методичні вказівки</w:t>
            </w:r>
          </w:p>
        </w:tc>
      </w:tr>
      <w:tr w:rsidR="00F75CB2" w:rsidRPr="00F75CB2" w:rsidTr="00C437F6">
        <w:tc>
          <w:tcPr>
            <w:tcW w:w="381" w:type="pct"/>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3706F3">
            <w:pPr>
              <w:jc w:val="center"/>
              <w:rPr>
                <w:color w:val="000000" w:themeColor="text1"/>
                <w:sz w:val="28"/>
                <w:szCs w:val="28"/>
                <w:lang w:val="uk-UA"/>
              </w:rPr>
            </w:pPr>
          </w:p>
          <w:p w:rsidR="00C4145E" w:rsidRPr="00F75CB2" w:rsidRDefault="00C4145E" w:rsidP="005A2D4F">
            <w:pPr>
              <w:jc w:val="center"/>
              <w:rPr>
                <w:color w:val="000000" w:themeColor="text1"/>
                <w:sz w:val="28"/>
                <w:szCs w:val="28"/>
                <w:lang w:val="uk-UA"/>
              </w:rPr>
            </w:pPr>
            <w:r w:rsidRPr="00F75CB2">
              <w:rPr>
                <w:color w:val="000000" w:themeColor="text1"/>
                <w:sz w:val="28"/>
                <w:szCs w:val="28"/>
                <w:lang w:val="uk-UA"/>
              </w:rPr>
              <w:t>1.</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t>2.</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t>3.</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t>4.</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lastRenderedPageBreak/>
              <w:t>5.</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2265B0" w:rsidRPr="00F75CB2" w:rsidRDefault="002265B0" w:rsidP="003706F3">
            <w:pPr>
              <w:jc w:val="center"/>
              <w:rPr>
                <w:color w:val="000000" w:themeColor="text1"/>
                <w:sz w:val="28"/>
                <w:szCs w:val="28"/>
                <w:lang w:val="uk-UA"/>
              </w:rPr>
            </w:pPr>
          </w:p>
          <w:p w:rsidR="002265B0" w:rsidRPr="00F75CB2" w:rsidRDefault="002265B0"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t>6.</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t>7.</w:t>
            </w:r>
          </w:p>
        </w:tc>
        <w:tc>
          <w:tcPr>
            <w:tcW w:w="1704" w:type="pct"/>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3706F3">
            <w:pPr>
              <w:rPr>
                <w:b/>
                <w:color w:val="000000" w:themeColor="text1"/>
                <w:sz w:val="28"/>
                <w:szCs w:val="28"/>
                <w:lang w:val="uk-UA"/>
              </w:rPr>
            </w:pPr>
            <w:r w:rsidRPr="00F75CB2">
              <w:rPr>
                <w:b/>
                <w:color w:val="000000" w:themeColor="text1"/>
                <w:sz w:val="28"/>
                <w:szCs w:val="28"/>
                <w:lang w:val="uk-UA"/>
              </w:rPr>
              <w:lastRenderedPageBreak/>
              <w:t>I. Підготовча частина</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Організаційний момент (шикування класу в одну шеренгу, рапорт чергового учня, привітання, пояснення завдань уроку).</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Правила поведінки та техніки безпеки під час виконання фізичних вправ.</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Вимірювання ЧСС за 15 сек.</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Організовуючі вправи:</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повороти на місті: «ліворуч», «праворуч», «кругом»;</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стройові кроки на місті;</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перешикування з однієї шеренги в дві.</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lastRenderedPageBreak/>
              <w:t>Різновиди ходьби:</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ходьба на носках руки на поясі;</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ходьба на п’ятках  руки за спиною;</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ходьба на внутрішній стороні ступні руки на поясі;</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ходьба на зовнішній стороні ступні руки на поясі;</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Різновиди бігу:</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біг у повільному темпі;</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біг приставними кроками правим боком уперед, руки на поясі;</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біг приставними кроками лівим боком уперед, руки на поясі;</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біг із високим підніманням стегна, руки працюють, як при звичайному бігові;</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біг із закиданням гомілок назад, руки працюють, як при звичайному бігові;</w:t>
            </w:r>
          </w:p>
          <w:p w:rsidR="002265B0" w:rsidRPr="00F75CB2" w:rsidRDefault="00C4145E" w:rsidP="003706F3">
            <w:pPr>
              <w:rPr>
                <w:color w:val="000000" w:themeColor="text1"/>
                <w:sz w:val="28"/>
                <w:szCs w:val="28"/>
                <w:lang w:val="uk-UA"/>
              </w:rPr>
            </w:pPr>
            <w:r w:rsidRPr="00F75CB2">
              <w:rPr>
                <w:color w:val="000000" w:themeColor="text1"/>
                <w:sz w:val="28"/>
                <w:szCs w:val="28"/>
                <w:lang w:val="uk-UA"/>
              </w:rPr>
              <w:t>- біг стрибками з ноги на ногу;</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біг спиною вперед, руки працюють, як при звичайному бігові;</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біг з прискоренням.</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Вправа на відновлення дихання:</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 xml:space="preserve">1-4 руки вгору – вдих, </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5-8 руки опустити вниз – видих.</w:t>
            </w:r>
          </w:p>
          <w:p w:rsidR="00C4145E" w:rsidRPr="00F75CB2" w:rsidRDefault="00C4145E" w:rsidP="003706F3">
            <w:pPr>
              <w:rPr>
                <w:color w:val="000000" w:themeColor="text1"/>
                <w:sz w:val="28"/>
                <w:szCs w:val="28"/>
                <w:lang w:val="uk-UA"/>
              </w:rPr>
            </w:pPr>
          </w:p>
          <w:p w:rsidR="002265B0" w:rsidRPr="00F75CB2" w:rsidRDefault="002265B0"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5A2D4F">
            <w:pPr>
              <w:jc w:val="center"/>
              <w:rPr>
                <w:b/>
                <w:color w:val="000000" w:themeColor="text1"/>
                <w:sz w:val="28"/>
                <w:szCs w:val="28"/>
                <w:lang w:val="uk-UA"/>
              </w:rPr>
            </w:pPr>
            <w:r w:rsidRPr="00F75CB2">
              <w:rPr>
                <w:b/>
                <w:color w:val="000000" w:themeColor="text1"/>
                <w:sz w:val="28"/>
                <w:szCs w:val="28"/>
                <w:lang w:val="uk-UA"/>
              </w:rPr>
              <w:lastRenderedPageBreak/>
              <w:t>15 хв</w:t>
            </w:r>
          </w:p>
          <w:p w:rsidR="00C4145E" w:rsidRPr="00F75CB2" w:rsidRDefault="00C4145E" w:rsidP="005A2D4F">
            <w:pPr>
              <w:jc w:val="center"/>
              <w:rPr>
                <w:color w:val="000000" w:themeColor="text1"/>
                <w:sz w:val="28"/>
                <w:szCs w:val="28"/>
                <w:lang w:val="uk-UA"/>
              </w:rPr>
            </w:pPr>
            <w:r w:rsidRPr="00F75CB2">
              <w:rPr>
                <w:color w:val="000000" w:themeColor="text1"/>
                <w:sz w:val="28"/>
                <w:szCs w:val="28"/>
                <w:lang w:val="uk-UA"/>
              </w:rPr>
              <w:t>2 хв</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t>1 хв</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t>30 с</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t>1хв 30 с</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2265B0" w:rsidRPr="00F75CB2" w:rsidRDefault="002265B0"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lastRenderedPageBreak/>
              <w:t>1 хв</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2265B0" w:rsidRPr="00F75CB2" w:rsidRDefault="002265B0" w:rsidP="003706F3">
            <w:pPr>
              <w:jc w:val="center"/>
              <w:rPr>
                <w:color w:val="000000" w:themeColor="text1"/>
                <w:sz w:val="28"/>
                <w:szCs w:val="28"/>
                <w:lang w:val="uk-UA"/>
              </w:rPr>
            </w:pPr>
          </w:p>
          <w:p w:rsidR="002265B0" w:rsidRPr="00F75CB2" w:rsidRDefault="002265B0"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t>8 хв</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t>1 хв.</w:t>
            </w:r>
          </w:p>
        </w:tc>
        <w:tc>
          <w:tcPr>
            <w:tcW w:w="2035" w:type="pct"/>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Присутність учнів, звернути увагу на зовнішній вигляд, взуття.</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Чітко виконувати вправи за командою вчителя.</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Готовність організму учнів до роботи на уроці.</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Звернути увагу на дотримання правильних інтервалів та дистанцій.</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lastRenderedPageBreak/>
              <w:t>Спину тримати прямо, голову не нахиляти, дивитися вперед.</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2265B0" w:rsidRPr="00F75CB2" w:rsidRDefault="002265B0" w:rsidP="003706F3">
            <w:pPr>
              <w:rPr>
                <w:color w:val="000000" w:themeColor="text1"/>
                <w:sz w:val="28"/>
                <w:szCs w:val="28"/>
                <w:lang w:val="uk-UA"/>
              </w:rPr>
            </w:pPr>
          </w:p>
          <w:p w:rsidR="002265B0" w:rsidRPr="00F75CB2" w:rsidRDefault="002265B0"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Дихання рівномірне.</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Вправа сприяє розвиткові координації рухів.</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Спину тримати прямо, назад не відхилятися, тулуб не нахиляти уперед.</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Під час поштовху максимально допомагати руками.</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Погляд спрямований у напрямку руху через ліве плече.</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Швидкість максимальна, вправу виконувати по діагоналі спортивного залу.</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Поглядом супроводжуємо кисті рук.</w:t>
            </w:r>
          </w:p>
        </w:tc>
      </w:tr>
      <w:tr w:rsidR="00F75CB2" w:rsidRPr="00F75CB2" w:rsidTr="00C437F6">
        <w:tc>
          <w:tcPr>
            <w:tcW w:w="381" w:type="pct"/>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B4148E">
            <w:pPr>
              <w:jc w:val="center"/>
              <w:rPr>
                <w:color w:val="000000" w:themeColor="text1"/>
                <w:sz w:val="28"/>
                <w:szCs w:val="28"/>
                <w:lang w:val="uk-UA"/>
              </w:rPr>
            </w:pPr>
            <w:r w:rsidRPr="00F75CB2">
              <w:rPr>
                <w:color w:val="000000" w:themeColor="text1"/>
                <w:sz w:val="28"/>
                <w:szCs w:val="28"/>
                <w:lang w:val="uk-UA"/>
              </w:rPr>
              <w:t>1.</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2265B0" w:rsidRPr="00F75CB2" w:rsidRDefault="002265B0"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2754EC" w:rsidRPr="00F75CB2" w:rsidRDefault="002754EC" w:rsidP="003706F3">
            <w:pPr>
              <w:jc w:val="center"/>
              <w:rPr>
                <w:color w:val="000000" w:themeColor="text1"/>
                <w:sz w:val="28"/>
                <w:szCs w:val="28"/>
                <w:lang w:val="uk-UA"/>
              </w:rPr>
            </w:pPr>
          </w:p>
          <w:p w:rsidR="002754EC" w:rsidRPr="00F75CB2" w:rsidRDefault="002754EC" w:rsidP="003706F3">
            <w:pPr>
              <w:jc w:val="center"/>
              <w:rPr>
                <w:color w:val="000000" w:themeColor="text1"/>
                <w:sz w:val="28"/>
                <w:szCs w:val="28"/>
                <w:lang w:val="uk-UA"/>
              </w:rPr>
            </w:pPr>
          </w:p>
          <w:p w:rsidR="002754EC" w:rsidRPr="00F75CB2" w:rsidRDefault="002754EC"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t>2.</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930320" w:rsidRPr="00F75CB2" w:rsidRDefault="00930320" w:rsidP="005A2D4F">
            <w:pPr>
              <w:rPr>
                <w:color w:val="000000" w:themeColor="text1"/>
                <w:sz w:val="28"/>
                <w:szCs w:val="28"/>
                <w:lang w:val="uk-UA"/>
              </w:rPr>
            </w:pPr>
          </w:p>
          <w:p w:rsidR="00930320" w:rsidRPr="00F75CB2" w:rsidRDefault="00930320" w:rsidP="005A2D4F">
            <w:pPr>
              <w:rPr>
                <w:color w:val="000000" w:themeColor="text1"/>
                <w:sz w:val="28"/>
                <w:szCs w:val="28"/>
                <w:lang w:val="uk-UA"/>
              </w:rPr>
            </w:pPr>
          </w:p>
          <w:p w:rsidR="00930320" w:rsidRPr="00F75CB2" w:rsidRDefault="00930320" w:rsidP="005A2D4F">
            <w:pPr>
              <w:rPr>
                <w:color w:val="000000" w:themeColor="text1"/>
                <w:sz w:val="28"/>
                <w:szCs w:val="28"/>
                <w:lang w:val="uk-UA"/>
              </w:rPr>
            </w:pPr>
          </w:p>
          <w:p w:rsidR="00930320" w:rsidRPr="00F75CB2" w:rsidRDefault="00930320" w:rsidP="005A2D4F">
            <w:pPr>
              <w:rPr>
                <w:color w:val="000000" w:themeColor="text1"/>
                <w:sz w:val="28"/>
                <w:szCs w:val="28"/>
                <w:lang w:val="uk-UA"/>
              </w:rPr>
            </w:pPr>
          </w:p>
          <w:p w:rsidR="00930320" w:rsidRPr="00F75CB2" w:rsidRDefault="00930320" w:rsidP="005A2D4F">
            <w:pPr>
              <w:rPr>
                <w:color w:val="000000" w:themeColor="text1"/>
                <w:sz w:val="28"/>
                <w:szCs w:val="28"/>
                <w:lang w:val="uk-UA"/>
              </w:rPr>
            </w:pPr>
          </w:p>
          <w:p w:rsidR="00930320" w:rsidRPr="00F75CB2" w:rsidRDefault="00930320" w:rsidP="005A2D4F">
            <w:pPr>
              <w:rPr>
                <w:color w:val="000000" w:themeColor="text1"/>
                <w:sz w:val="28"/>
                <w:szCs w:val="28"/>
                <w:lang w:val="uk-UA"/>
              </w:rPr>
            </w:pPr>
          </w:p>
          <w:p w:rsidR="00930320" w:rsidRPr="00F75CB2" w:rsidRDefault="00930320" w:rsidP="005A2D4F">
            <w:pPr>
              <w:rPr>
                <w:color w:val="000000" w:themeColor="text1"/>
                <w:sz w:val="28"/>
                <w:szCs w:val="28"/>
                <w:lang w:val="uk-UA"/>
              </w:rPr>
            </w:pPr>
          </w:p>
          <w:p w:rsidR="00930320" w:rsidRPr="00F75CB2" w:rsidRDefault="00930320" w:rsidP="005A2D4F">
            <w:pPr>
              <w:rPr>
                <w:color w:val="000000" w:themeColor="text1"/>
                <w:sz w:val="28"/>
                <w:szCs w:val="28"/>
                <w:lang w:val="uk-UA"/>
              </w:rPr>
            </w:pPr>
          </w:p>
          <w:p w:rsidR="00930320" w:rsidRPr="00F75CB2" w:rsidRDefault="00930320" w:rsidP="005A2D4F">
            <w:pPr>
              <w:rPr>
                <w:color w:val="000000" w:themeColor="text1"/>
                <w:sz w:val="28"/>
                <w:szCs w:val="28"/>
                <w:lang w:val="uk-UA"/>
              </w:rPr>
            </w:pPr>
          </w:p>
          <w:p w:rsidR="00930320" w:rsidRPr="00F75CB2" w:rsidRDefault="00930320" w:rsidP="005A2D4F">
            <w:pPr>
              <w:rPr>
                <w:color w:val="000000" w:themeColor="text1"/>
                <w:sz w:val="28"/>
                <w:szCs w:val="28"/>
                <w:lang w:val="uk-UA"/>
              </w:rPr>
            </w:pPr>
          </w:p>
          <w:p w:rsidR="00930320" w:rsidRPr="00F75CB2" w:rsidRDefault="00930320" w:rsidP="005A2D4F">
            <w:pPr>
              <w:rPr>
                <w:color w:val="000000" w:themeColor="text1"/>
                <w:sz w:val="28"/>
                <w:szCs w:val="28"/>
                <w:lang w:val="uk-UA"/>
              </w:rPr>
            </w:pPr>
          </w:p>
          <w:p w:rsidR="00930320" w:rsidRPr="00F75CB2" w:rsidRDefault="00930320" w:rsidP="005A2D4F">
            <w:pPr>
              <w:rPr>
                <w:color w:val="000000" w:themeColor="text1"/>
                <w:sz w:val="28"/>
                <w:szCs w:val="28"/>
                <w:lang w:val="uk-UA"/>
              </w:rPr>
            </w:pPr>
          </w:p>
          <w:p w:rsidR="00930320" w:rsidRPr="00F75CB2" w:rsidRDefault="00930320" w:rsidP="005A2D4F">
            <w:pPr>
              <w:rPr>
                <w:color w:val="000000" w:themeColor="text1"/>
                <w:sz w:val="28"/>
                <w:szCs w:val="28"/>
                <w:lang w:val="uk-UA"/>
              </w:rPr>
            </w:pPr>
          </w:p>
          <w:p w:rsidR="00C4145E" w:rsidRPr="00F75CB2" w:rsidRDefault="00C4145E" w:rsidP="005A2D4F">
            <w:pPr>
              <w:rPr>
                <w:color w:val="000000" w:themeColor="text1"/>
                <w:sz w:val="28"/>
                <w:szCs w:val="28"/>
                <w:lang w:val="uk-UA"/>
              </w:rPr>
            </w:pPr>
            <w:r w:rsidRPr="00F75CB2">
              <w:rPr>
                <w:color w:val="000000" w:themeColor="text1"/>
                <w:sz w:val="28"/>
                <w:szCs w:val="28"/>
                <w:lang w:val="uk-UA"/>
              </w:rPr>
              <w:lastRenderedPageBreak/>
              <w:t>3.</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E70977" w:rsidRPr="00F75CB2" w:rsidRDefault="00E70977" w:rsidP="00930320">
            <w:pPr>
              <w:rPr>
                <w:color w:val="000000" w:themeColor="text1"/>
                <w:sz w:val="28"/>
                <w:szCs w:val="28"/>
                <w:lang w:val="uk-UA"/>
              </w:rPr>
            </w:pPr>
          </w:p>
          <w:p w:rsidR="00E70977" w:rsidRPr="00F75CB2" w:rsidRDefault="00E70977" w:rsidP="00930320">
            <w:pPr>
              <w:rPr>
                <w:color w:val="000000" w:themeColor="text1"/>
                <w:sz w:val="28"/>
                <w:szCs w:val="28"/>
                <w:lang w:val="uk-UA"/>
              </w:rPr>
            </w:pPr>
          </w:p>
          <w:p w:rsidR="00C4145E" w:rsidRPr="00F75CB2" w:rsidRDefault="00C4145E" w:rsidP="00930320">
            <w:pPr>
              <w:rPr>
                <w:color w:val="000000" w:themeColor="text1"/>
                <w:sz w:val="28"/>
                <w:szCs w:val="28"/>
                <w:lang w:val="uk-UA"/>
              </w:rPr>
            </w:pPr>
            <w:r w:rsidRPr="00F75CB2">
              <w:rPr>
                <w:color w:val="000000" w:themeColor="text1"/>
                <w:sz w:val="28"/>
                <w:szCs w:val="28"/>
                <w:lang w:val="uk-UA"/>
              </w:rPr>
              <w:t>4.</w:t>
            </w:r>
          </w:p>
        </w:tc>
        <w:tc>
          <w:tcPr>
            <w:tcW w:w="1704" w:type="pct"/>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B4148E">
            <w:pPr>
              <w:jc w:val="center"/>
              <w:rPr>
                <w:b/>
                <w:color w:val="000000" w:themeColor="text1"/>
                <w:sz w:val="28"/>
                <w:szCs w:val="28"/>
                <w:lang w:val="uk-UA"/>
              </w:rPr>
            </w:pPr>
            <w:r w:rsidRPr="00F75CB2">
              <w:rPr>
                <w:b/>
                <w:color w:val="000000" w:themeColor="text1"/>
                <w:sz w:val="28"/>
                <w:szCs w:val="28"/>
                <w:lang w:val="uk-UA"/>
              </w:rPr>
              <w:lastRenderedPageBreak/>
              <w:t>II. Основна частина</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Ведення, та зупинка м’яча підошвою.</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Дві колони гравців стають одна навпроти другої. Відстані між ними - 10 м., із зміщенням на 1м. двоє ведучих з кожної колони прямують з м’ячами, щоб одночасно зупинитися в центрі. Зупиняють м’яч підошвою, міняються м’ячами і прямують назад до своїх колон. Інші гравці по черзі виконують цю вправу.</w:t>
            </w:r>
          </w:p>
          <w:p w:rsidR="00930320" w:rsidRPr="00F75CB2" w:rsidRDefault="00930320"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Передачі м’яча в русі.</w:t>
            </w:r>
          </w:p>
          <w:p w:rsidR="00C4145E" w:rsidRPr="00F75CB2" w:rsidRDefault="00C4145E" w:rsidP="003706F3">
            <w:pPr>
              <w:rPr>
                <w:color w:val="000000" w:themeColor="text1"/>
                <w:sz w:val="28"/>
                <w:szCs w:val="28"/>
                <w:lang w:val="uk-UA"/>
              </w:rPr>
            </w:pPr>
            <w:r w:rsidRPr="00F75CB2">
              <w:rPr>
                <w:color w:val="000000" w:themeColor="text1"/>
                <w:sz w:val="28"/>
                <w:szCs w:val="28"/>
                <w:lang w:val="uk-UA"/>
              </w:rPr>
              <w:t>На майданчику 15 х 5 м. встановлюються ворота із фішок. Дві групи гравців стоять позаду цих воріт. Перші гравці кожної команди стартують з м’ячем. Опинившись біля протилежних воріт, вони відразу проводять м’яч у ворота і продовжують бігти в кінець протилежної групи гравців, де зупиняються. Гравець, який отримав передачу, біжить з м’ячем до інших воріт і т.д.</w:t>
            </w:r>
          </w:p>
          <w:p w:rsidR="00C4145E" w:rsidRPr="00F75CB2" w:rsidRDefault="00C4145E" w:rsidP="003706F3">
            <w:pPr>
              <w:rPr>
                <w:color w:val="000000" w:themeColor="text1"/>
                <w:sz w:val="28"/>
                <w:szCs w:val="28"/>
                <w:lang w:val="uk-UA"/>
              </w:rPr>
            </w:pPr>
          </w:p>
          <w:p w:rsidR="00930320" w:rsidRPr="00F75CB2" w:rsidRDefault="00930320" w:rsidP="003706F3">
            <w:pPr>
              <w:rPr>
                <w:color w:val="000000" w:themeColor="text1"/>
                <w:sz w:val="28"/>
                <w:szCs w:val="28"/>
                <w:lang w:val="uk-UA"/>
              </w:rPr>
            </w:pPr>
          </w:p>
          <w:p w:rsidR="00930320" w:rsidRPr="00F75CB2" w:rsidRDefault="00930320" w:rsidP="00930320">
            <w:pPr>
              <w:rPr>
                <w:color w:val="000000" w:themeColor="text1"/>
                <w:sz w:val="28"/>
                <w:szCs w:val="28"/>
                <w:lang w:val="uk-UA"/>
              </w:rPr>
            </w:pPr>
            <w:r w:rsidRPr="00F75CB2">
              <w:rPr>
                <w:color w:val="000000" w:themeColor="text1"/>
                <w:sz w:val="28"/>
                <w:szCs w:val="28"/>
                <w:lang w:val="uk-UA"/>
              </w:rPr>
              <w:lastRenderedPageBreak/>
              <w:t>Зміна місць у колі з центровим.</w:t>
            </w:r>
          </w:p>
          <w:p w:rsidR="00930320" w:rsidRPr="00F75CB2" w:rsidRDefault="00930320" w:rsidP="00930320">
            <w:pPr>
              <w:rPr>
                <w:color w:val="000000" w:themeColor="text1"/>
                <w:sz w:val="28"/>
                <w:szCs w:val="28"/>
                <w:lang w:val="uk-UA"/>
              </w:rPr>
            </w:pPr>
            <w:r w:rsidRPr="00F75CB2">
              <w:rPr>
                <w:color w:val="000000" w:themeColor="text1"/>
                <w:sz w:val="28"/>
                <w:szCs w:val="28"/>
                <w:lang w:val="uk-UA"/>
              </w:rPr>
              <w:t>Швидка передача і переміщення на вільне місце.</w:t>
            </w:r>
          </w:p>
          <w:p w:rsidR="00930320" w:rsidRPr="00F75CB2" w:rsidRDefault="00930320" w:rsidP="003706F3">
            <w:pPr>
              <w:rPr>
                <w:color w:val="000000" w:themeColor="text1"/>
                <w:sz w:val="28"/>
                <w:szCs w:val="28"/>
                <w:lang w:val="uk-UA"/>
              </w:rPr>
            </w:pPr>
          </w:p>
          <w:p w:rsidR="00930320" w:rsidRPr="00F75CB2" w:rsidRDefault="00930320" w:rsidP="003706F3">
            <w:pPr>
              <w:rPr>
                <w:color w:val="000000" w:themeColor="text1"/>
                <w:sz w:val="28"/>
                <w:szCs w:val="28"/>
                <w:lang w:val="uk-UA"/>
              </w:rPr>
            </w:pPr>
          </w:p>
          <w:p w:rsidR="00930320" w:rsidRPr="00F75CB2" w:rsidRDefault="00930320" w:rsidP="003706F3">
            <w:pPr>
              <w:rPr>
                <w:color w:val="000000" w:themeColor="text1"/>
                <w:sz w:val="28"/>
                <w:szCs w:val="28"/>
                <w:lang w:val="uk-UA"/>
              </w:rPr>
            </w:pPr>
          </w:p>
          <w:p w:rsidR="00930320" w:rsidRPr="00F75CB2" w:rsidRDefault="00930320" w:rsidP="003706F3">
            <w:pPr>
              <w:rPr>
                <w:color w:val="000000" w:themeColor="text1"/>
                <w:sz w:val="28"/>
                <w:szCs w:val="28"/>
                <w:lang w:val="uk-UA"/>
              </w:rPr>
            </w:pPr>
          </w:p>
          <w:p w:rsidR="00E70977" w:rsidRPr="00F75CB2" w:rsidRDefault="00E70977" w:rsidP="003706F3">
            <w:pPr>
              <w:rPr>
                <w:color w:val="000000" w:themeColor="text1"/>
                <w:sz w:val="28"/>
                <w:szCs w:val="28"/>
                <w:lang w:val="uk-UA"/>
              </w:rPr>
            </w:pPr>
          </w:p>
          <w:p w:rsidR="00E70977" w:rsidRPr="00F75CB2" w:rsidRDefault="00E70977"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color w:val="000000" w:themeColor="text1"/>
                <w:sz w:val="28"/>
                <w:szCs w:val="28"/>
                <w:lang w:val="uk-UA"/>
              </w:rPr>
              <w:t>Естафета із збиранням трьох предметів.</w:t>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B4148E">
            <w:pPr>
              <w:jc w:val="center"/>
              <w:rPr>
                <w:b/>
                <w:color w:val="000000" w:themeColor="text1"/>
                <w:sz w:val="28"/>
                <w:szCs w:val="28"/>
                <w:lang w:val="uk-UA"/>
              </w:rPr>
            </w:pPr>
            <w:r w:rsidRPr="00F75CB2">
              <w:rPr>
                <w:b/>
                <w:color w:val="000000" w:themeColor="text1"/>
                <w:sz w:val="28"/>
                <w:szCs w:val="28"/>
                <w:lang w:val="uk-UA"/>
              </w:rPr>
              <w:lastRenderedPageBreak/>
              <w:t>25 хв</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t>5 хв</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2265B0" w:rsidRPr="00F75CB2" w:rsidRDefault="002265B0" w:rsidP="002265B0">
            <w:pPr>
              <w:rPr>
                <w:color w:val="000000" w:themeColor="text1"/>
                <w:sz w:val="28"/>
                <w:szCs w:val="28"/>
                <w:lang w:val="uk-UA"/>
              </w:rPr>
            </w:pPr>
          </w:p>
          <w:p w:rsidR="002754EC" w:rsidRPr="00F75CB2" w:rsidRDefault="002754EC" w:rsidP="002265B0">
            <w:pPr>
              <w:jc w:val="center"/>
              <w:rPr>
                <w:color w:val="000000" w:themeColor="text1"/>
                <w:sz w:val="28"/>
                <w:szCs w:val="28"/>
                <w:lang w:val="uk-UA"/>
              </w:rPr>
            </w:pPr>
          </w:p>
          <w:p w:rsidR="002754EC" w:rsidRPr="00F75CB2" w:rsidRDefault="002754EC" w:rsidP="002265B0">
            <w:pPr>
              <w:jc w:val="center"/>
              <w:rPr>
                <w:color w:val="000000" w:themeColor="text1"/>
                <w:sz w:val="28"/>
                <w:szCs w:val="28"/>
                <w:lang w:val="uk-UA"/>
              </w:rPr>
            </w:pPr>
          </w:p>
          <w:p w:rsidR="002754EC" w:rsidRPr="00F75CB2" w:rsidRDefault="002754EC" w:rsidP="002265B0">
            <w:pPr>
              <w:jc w:val="center"/>
              <w:rPr>
                <w:color w:val="000000" w:themeColor="text1"/>
                <w:sz w:val="28"/>
                <w:szCs w:val="28"/>
                <w:lang w:val="uk-UA"/>
              </w:rPr>
            </w:pPr>
          </w:p>
          <w:p w:rsidR="00C4145E" w:rsidRPr="00F75CB2" w:rsidRDefault="00C4145E" w:rsidP="002265B0">
            <w:pPr>
              <w:jc w:val="center"/>
              <w:rPr>
                <w:color w:val="000000" w:themeColor="text1"/>
                <w:sz w:val="28"/>
                <w:szCs w:val="28"/>
                <w:lang w:val="uk-UA"/>
              </w:rPr>
            </w:pPr>
            <w:r w:rsidRPr="00F75CB2">
              <w:rPr>
                <w:color w:val="000000" w:themeColor="text1"/>
                <w:sz w:val="28"/>
                <w:szCs w:val="28"/>
                <w:lang w:val="uk-UA"/>
              </w:rPr>
              <w:t>7 хв</w:t>
            </w:r>
          </w:p>
          <w:p w:rsidR="00C4145E" w:rsidRPr="00F75CB2" w:rsidRDefault="00C4145E" w:rsidP="002265B0">
            <w:pP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930320" w:rsidRPr="00F75CB2" w:rsidRDefault="00930320" w:rsidP="00930320">
            <w:pPr>
              <w:jc w:val="center"/>
              <w:rPr>
                <w:color w:val="000000" w:themeColor="text1"/>
                <w:sz w:val="28"/>
                <w:szCs w:val="28"/>
                <w:lang w:val="uk-UA"/>
              </w:rPr>
            </w:pPr>
            <w:r w:rsidRPr="00F75CB2">
              <w:rPr>
                <w:color w:val="000000" w:themeColor="text1"/>
                <w:sz w:val="28"/>
                <w:szCs w:val="28"/>
                <w:lang w:val="uk-UA"/>
              </w:rPr>
              <w:lastRenderedPageBreak/>
              <w:t>7 хв</w:t>
            </w: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p>
          <w:p w:rsidR="00980950" w:rsidRPr="00F75CB2" w:rsidRDefault="00980950"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2754EC" w:rsidRPr="00F75CB2" w:rsidRDefault="002754EC" w:rsidP="003706F3">
            <w:pPr>
              <w:jc w:val="center"/>
              <w:rPr>
                <w:color w:val="000000" w:themeColor="text1"/>
                <w:sz w:val="28"/>
                <w:szCs w:val="28"/>
                <w:lang w:val="uk-UA"/>
              </w:rPr>
            </w:pPr>
          </w:p>
          <w:p w:rsidR="002754EC" w:rsidRPr="00F75CB2" w:rsidRDefault="002754EC" w:rsidP="003706F3">
            <w:pPr>
              <w:jc w:val="center"/>
              <w:rPr>
                <w:color w:val="000000" w:themeColor="text1"/>
                <w:sz w:val="28"/>
                <w:szCs w:val="28"/>
                <w:lang w:val="uk-UA"/>
              </w:rPr>
            </w:pPr>
          </w:p>
          <w:p w:rsidR="002754EC" w:rsidRPr="00F75CB2" w:rsidRDefault="002754EC" w:rsidP="003706F3">
            <w:pPr>
              <w:jc w:val="center"/>
              <w:rPr>
                <w:color w:val="000000" w:themeColor="text1"/>
                <w:sz w:val="28"/>
                <w:szCs w:val="28"/>
                <w:lang w:val="uk-UA"/>
              </w:rPr>
            </w:pPr>
          </w:p>
          <w:p w:rsidR="00E70977" w:rsidRPr="00F75CB2" w:rsidRDefault="00E70977" w:rsidP="003706F3">
            <w:pPr>
              <w:jc w:val="center"/>
              <w:rPr>
                <w:color w:val="000000" w:themeColor="text1"/>
                <w:sz w:val="28"/>
                <w:szCs w:val="28"/>
                <w:lang w:val="uk-UA"/>
              </w:rPr>
            </w:pPr>
          </w:p>
          <w:p w:rsidR="00E70977" w:rsidRPr="00F75CB2" w:rsidRDefault="00E70977" w:rsidP="003706F3">
            <w:pPr>
              <w:jc w:val="center"/>
              <w:rPr>
                <w:color w:val="000000" w:themeColor="text1"/>
                <w:sz w:val="28"/>
                <w:szCs w:val="28"/>
                <w:lang w:val="uk-UA"/>
              </w:rPr>
            </w:pPr>
          </w:p>
          <w:p w:rsidR="00C4145E" w:rsidRPr="00F75CB2" w:rsidRDefault="00C4145E" w:rsidP="003706F3">
            <w:pPr>
              <w:jc w:val="center"/>
              <w:rPr>
                <w:color w:val="000000" w:themeColor="text1"/>
                <w:sz w:val="28"/>
                <w:szCs w:val="28"/>
                <w:lang w:val="uk-UA"/>
              </w:rPr>
            </w:pPr>
            <w:r w:rsidRPr="00F75CB2">
              <w:rPr>
                <w:color w:val="000000" w:themeColor="text1"/>
                <w:sz w:val="28"/>
                <w:szCs w:val="28"/>
                <w:lang w:val="uk-UA"/>
              </w:rPr>
              <w:t>6 хв.</w:t>
            </w:r>
          </w:p>
          <w:p w:rsidR="00C4145E" w:rsidRPr="00F75CB2" w:rsidRDefault="00C4145E" w:rsidP="003706F3">
            <w:pPr>
              <w:jc w:val="center"/>
              <w:rPr>
                <w:color w:val="000000" w:themeColor="text1"/>
                <w:sz w:val="28"/>
                <w:szCs w:val="28"/>
                <w:lang w:val="uk-UA"/>
              </w:rPr>
            </w:pPr>
          </w:p>
        </w:tc>
        <w:tc>
          <w:tcPr>
            <w:tcW w:w="2035" w:type="pct"/>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2754EC" w:rsidRPr="00F75CB2" w:rsidRDefault="002754EC" w:rsidP="003706F3">
            <w:pPr>
              <w:rPr>
                <w:color w:val="000000" w:themeColor="text1"/>
                <w:sz w:val="28"/>
                <w:szCs w:val="28"/>
                <w:lang w:val="uk-UA"/>
              </w:rPr>
            </w:pPr>
          </w:p>
          <w:p w:rsidR="002754EC" w:rsidRPr="00F75CB2" w:rsidRDefault="002754EC"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noProof/>
                <w:color w:val="000000" w:themeColor="text1"/>
                <w:lang w:val="uk-UA" w:eastAsia="uk-UA"/>
              </w:rPr>
              <w:drawing>
                <wp:inline distT="0" distB="0" distL="0" distR="0" wp14:anchorId="3D2BF611" wp14:editId="5A8BBEFE">
                  <wp:extent cx="2164856" cy="1334814"/>
                  <wp:effectExtent l="0" t="0" r="0" b="0"/>
                  <wp:docPr id="27" name="Рисунок 27" descr="Изображение 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Изображение 004"/>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0252" cy="1344307"/>
                          </a:xfrm>
                          <a:prstGeom prst="rect">
                            <a:avLst/>
                          </a:prstGeom>
                          <a:noFill/>
                          <a:ln>
                            <a:noFill/>
                          </a:ln>
                        </pic:spPr>
                      </pic:pic>
                    </a:graphicData>
                  </a:graphic>
                </wp:inline>
              </w:drawing>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2265B0" w:rsidRPr="00F75CB2" w:rsidRDefault="002265B0" w:rsidP="003706F3">
            <w:pPr>
              <w:rPr>
                <w:color w:val="000000" w:themeColor="text1"/>
                <w:sz w:val="28"/>
                <w:szCs w:val="28"/>
                <w:lang w:val="uk-UA"/>
              </w:rPr>
            </w:pPr>
          </w:p>
          <w:p w:rsidR="002265B0" w:rsidRPr="00F75CB2" w:rsidRDefault="002265B0" w:rsidP="003706F3">
            <w:pPr>
              <w:rPr>
                <w:color w:val="000000" w:themeColor="text1"/>
                <w:sz w:val="28"/>
                <w:szCs w:val="28"/>
                <w:lang w:val="uk-UA"/>
              </w:rPr>
            </w:pPr>
          </w:p>
          <w:p w:rsidR="002265B0" w:rsidRPr="00F75CB2" w:rsidRDefault="002265B0" w:rsidP="003706F3">
            <w:pPr>
              <w:rPr>
                <w:color w:val="000000" w:themeColor="text1"/>
                <w:sz w:val="28"/>
                <w:szCs w:val="28"/>
                <w:lang w:val="uk-UA"/>
              </w:rPr>
            </w:pPr>
          </w:p>
          <w:p w:rsidR="002754EC" w:rsidRPr="00F75CB2" w:rsidRDefault="002754EC"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980950" w:rsidRPr="00F75CB2" w:rsidRDefault="00980950"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980950" w:rsidRPr="00F75CB2" w:rsidRDefault="00980950"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r w:rsidRPr="00F75CB2">
              <w:rPr>
                <w:noProof/>
                <w:color w:val="000000" w:themeColor="text1"/>
                <w:lang w:val="uk-UA" w:eastAsia="uk-UA"/>
              </w:rPr>
              <w:drawing>
                <wp:inline distT="0" distB="0" distL="0" distR="0" wp14:anchorId="2E5E3218" wp14:editId="6EB4943D">
                  <wp:extent cx="2165350" cy="1649927"/>
                  <wp:effectExtent l="0" t="0" r="0" b="1270"/>
                  <wp:docPr id="3" name="Рисунок 3" descr="Изображение 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Изображение 003"/>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9155" cy="1652826"/>
                          </a:xfrm>
                          <a:prstGeom prst="rect">
                            <a:avLst/>
                          </a:prstGeom>
                          <a:noFill/>
                          <a:ln>
                            <a:noFill/>
                          </a:ln>
                        </pic:spPr>
                      </pic:pic>
                    </a:graphicData>
                  </a:graphic>
                </wp:inline>
              </w:drawing>
            </w: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C4145E" w:rsidRPr="00F75CB2" w:rsidRDefault="00C4145E"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2754EC" w:rsidRPr="00F75CB2" w:rsidRDefault="002754EC" w:rsidP="003706F3">
            <w:pPr>
              <w:rPr>
                <w:color w:val="000000" w:themeColor="text1"/>
                <w:sz w:val="28"/>
                <w:szCs w:val="28"/>
                <w:lang w:val="uk-UA"/>
              </w:rPr>
            </w:pPr>
          </w:p>
          <w:p w:rsidR="002754EC" w:rsidRPr="00F75CB2" w:rsidRDefault="002754EC" w:rsidP="003706F3">
            <w:pPr>
              <w:rPr>
                <w:color w:val="000000" w:themeColor="text1"/>
                <w:sz w:val="28"/>
                <w:szCs w:val="28"/>
                <w:lang w:val="uk-UA"/>
              </w:rPr>
            </w:pPr>
          </w:p>
          <w:p w:rsidR="00E70977" w:rsidRPr="00F75CB2" w:rsidRDefault="00E70977" w:rsidP="00E70977">
            <w:pPr>
              <w:rPr>
                <w:color w:val="000000" w:themeColor="text1"/>
                <w:sz w:val="28"/>
                <w:szCs w:val="28"/>
                <w:lang w:val="uk-UA"/>
              </w:rPr>
            </w:pPr>
          </w:p>
          <w:p w:rsidR="009E0258" w:rsidRPr="00F75CB2" w:rsidRDefault="00E70977" w:rsidP="00E70977">
            <w:pPr>
              <w:rPr>
                <w:color w:val="000000" w:themeColor="text1"/>
                <w:sz w:val="28"/>
                <w:szCs w:val="28"/>
                <w:lang w:val="uk-UA"/>
              </w:rPr>
            </w:pPr>
            <w:r w:rsidRPr="00F75CB2">
              <w:rPr>
                <w:color w:val="000000" w:themeColor="text1"/>
                <w:sz w:val="28"/>
                <w:szCs w:val="28"/>
                <w:lang w:val="uk-UA"/>
              </w:rPr>
              <w:lastRenderedPageBreak/>
              <w:t>Коло діаметром 15-25 м</w:t>
            </w:r>
          </w:p>
          <w:p w:rsidR="00E70977" w:rsidRPr="00F75CB2" w:rsidRDefault="00E70977" w:rsidP="00E70977">
            <w:pPr>
              <w:rPr>
                <w:color w:val="000000" w:themeColor="text1"/>
                <w:sz w:val="28"/>
                <w:szCs w:val="28"/>
                <w:lang w:val="uk-UA"/>
              </w:rPr>
            </w:pPr>
            <w:r w:rsidRPr="00F75CB2">
              <w:rPr>
                <w:noProof/>
                <w:color w:val="000000" w:themeColor="text1"/>
                <w:lang w:val="uk-UA" w:eastAsia="uk-UA"/>
              </w:rPr>
              <w:drawing>
                <wp:inline distT="0" distB="0" distL="0" distR="0" wp14:anchorId="1414D589" wp14:editId="7E50B2F2">
                  <wp:extent cx="2154555" cy="1776095"/>
                  <wp:effectExtent l="0" t="0" r="0" b="0"/>
                  <wp:docPr id="2" name="Рисунок 2" descr="Изображение 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Изображение 002"/>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4555" cy="1776095"/>
                          </a:xfrm>
                          <a:prstGeom prst="rect">
                            <a:avLst/>
                          </a:prstGeom>
                          <a:noFill/>
                          <a:ln>
                            <a:noFill/>
                          </a:ln>
                        </pic:spPr>
                      </pic:pic>
                    </a:graphicData>
                  </a:graphic>
                </wp:inline>
              </w:drawing>
            </w:r>
          </w:p>
          <w:p w:rsidR="00E70977" w:rsidRPr="00F75CB2" w:rsidRDefault="00E70977" w:rsidP="005A2D4F">
            <w:pPr>
              <w:rPr>
                <w:color w:val="000000" w:themeColor="text1"/>
                <w:sz w:val="28"/>
                <w:szCs w:val="28"/>
                <w:lang w:val="uk-UA"/>
              </w:rPr>
            </w:pPr>
          </w:p>
          <w:p w:rsidR="009E0258" w:rsidRPr="00F75CB2" w:rsidRDefault="00C4145E" w:rsidP="005A2D4F">
            <w:pPr>
              <w:rPr>
                <w:color w:val="000000" w:themeColor="text1"/>
                <w:sz w:val="28"/>
                <w:szCs w:val="28"/>
                <w:lang w:val="uk-UA"/>
              </w:rPr>
            </w:pPr>
            <w:r w:rsidRPr="00F75CB2">
              <w:rPr>
                <w:color w:val="000000" w:themeColor="text1"/>
                <w:sz w:val="28"/>
                <w:szCs w:val="28"/>
                <w:lang w:val="uk-UA"/>
              </w:rPr>
              <w:t>Послідовність виконання.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761"/>
            </w:tblGrid>
            <w:tr w:rsidR="00F75CB2" w:rsidRPr="00F75CB2" w:rsidTr="003706F3">
              <w:trPr>
                <w:trHeight w:val="176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3706F3">
                  <w:pPr>
                    <w:rPr>
                      <w:color w:val="000000" w:themeColor="text1"/>
                      <w:lang w:val="uk-UA"/>
                    </w:rPr>
                  </w:pPr>
                </w:p>
                <w:p w:rsidR="00C4145E" w:rsidRPr="00F75CB2" w:rsidRDefault="00C4145E" w:rsidP="003706F3">
                  <w:pPr>
                    <w:rPr>
                      <w:color w:val="000000" w:themeColor="text1"/>
                      <w:lang w:val="uk-UA"/>
                    </w:rPr>
                  </w:pPr>
                </w:p>
                <w:p w:rsidR="00C4145E" w:rsidRPr="00F75CB2" w:rsidRDefault="00C4145E" w:rsidP="003706F3">
                  <w:pPr>
                    <w:rPr>
                      <w:color w:val="000000" w:themeColor="text1"/>
                      <w:lang w:val="uk-UA"/>
                    </w:rPr>
                  </w:pPr>
                </w:p>
                <w:p w:rsidR="00C4145E" w:rsidRPr="00F75CB2" w:rsidRDefault="00C4145E" w:rsidP="003706F3">
                  <w:pPr>
                    <w:rPr>
                      <w:color w:val="000000" w:themeColor="text1"/>
                      <w:lang w:val="uk-UA"/>
                    </w:rPr>
                  </w:pPr>
                  <w:r w:rsidRPr="00F75CB2">
                    <w:rPr>
                      <w:noProof/>
                      <w:color w:val="000000" w:themeColor="text1"/>
                      <w:lang w:val="uk-UA" w:eastAsia="uk-UA"/>
                    </w:rPr>
                    <mc:AlternateContent>
                      <mc:Choice Requires="wps">
                        <w:drawing>
                          <wp:anchor distT="0" distB="0" distL="114300" distR="114300" simplePos="0" relativeHeight="251659264" behindDoc="0" locked="0" layoutInCell="1" allowOverlap="1" wp14:anchorId="20A7D9FA" wp14:editId="6262225C">
                            <wp:simplePos x="0" y="0"/>
                            <wp:positionH relativeFrom="column">
                              <wp:posOffset>22860</wp:posOffset>
                            </wp:positionH>
                            <wp:positionV relativeFrom="paragraph">
                              <wp:posOffset>73025</wp:posOffset>
                            </wp:positionV>
                            <wp:extent cx="228600" cy="277495"/>
                            <wp:effectExtent l="0" t="0" r="0" b="190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7749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DF4F9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1.8pt;margin-top:5.75pt;width:18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">
                            <v:path arrowok="t"/>
                          </v:shape>
                        </w:pict>
                      </mc:Fallback>
                    </mc:AlternateContent>
                  </w:r>
                  <w:r w:rsidRPr="00F75CB2">
                    <w:rPr>
                      <w:noProof/>
                      <w:color w:val="000000" w:themeColor="text1"/>
                      <w:lang w:val="uk-UA" w:eastAsia="uk-UA"/>
                    </w:rPr>
                    <mc:AlternateContent>
                      <mc:Choice Requires="wps">
                        <w:drawing>
                          <wp:anchor distT="0" distB="0" distL="114300" distR="114300" simplePos="0" relativeHeight="251670528" behindDoc="0" locked="0" layoutInCell="1" allowOverlap="1" wp14:anchorId="69CD1BC1" wp14:editId="7CAEB05F">
                            <wp:simplePos x="0" y="0"/>
                            <wp:positionH relativeFrom="column">
                              <wp:posOffset>708660</wp:posOffset>
                            </wp:positionH>
                            <wp:positionV relativeFrom="paragraph">
                              <wp:posOffset>73025</wp:posOffset>
                            </wp:positionV>
                            <wp:extent cx="228600" cy="277495"/>
                            <wp:effectExtent l="0" t="0" r="0" b="190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7749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F4C5C" id="AutoShape 13" o:spid="_x0000_s1026" type="#_x0000_t96" style="position:absolute;margin-left:55.8pt;margin-top:5.75pt;width:18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">
                            <v:path arrowok="t"/>
                          </v:shape>
                        </w:pict>
                      </mc:Fallback>
                    </mc:AlternateContent>
                  </w:r>
                  <w:r w:rsidRPr="00F75CB2">
                    <w:rPr>
                      <w:noProof/>
                      <w:color w:val="000000" w:themeColor="text1"/>
                      <w:lang w:val="uk-UA" w:eastAsia="uk-UA"/>
                    </w:rPr>
                    <mc:AlternateContent>
                      <mc:Choice Requires="wps">
                        <w:drawing>
                          <wp:anchor distT="0" distB="0" distL="114300" distR="114300" simplePos="0" relativeHeight="251660288" behindDoc="0" locked="0" layoutInCell="1" allowOverlap="1" wp14:anchorId="54B136FA" wp14:editId="2D970870">
                            <wp:simplePos x="0" y="0"/>
                            <wp:positionH relativeFrom="column">
                              <wp:posOffset>-91440</wp:posOffset>
                            </wp:positionH>
                            <wp:positionV relativeFrom="paragraph">
                              <wp:posOffset>547370</wp:posOffset>
                            </wp:positionV>
                            <wp:extent cx="342900" cy="228600"/>
                            <wp:effectExtent l="25400" t="12700" r="12700" b="127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33089" id="AutoShape 3" o:spid="_x0000_s1026" style="position:absolute;margin-left:-7.2pt;margin-top:43.1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" path="m,87317r130977,1l171450,r40473,87318l342900,87317,236937,141282r40475,87317l171450,174634,65488,228599r40475,-87317l,87317xe">
                            <v:stroke joinstyle="miter"/>
                            <v:path arrowok="t" o:connecttype="custom" o:connectlocs="0,87317;130977,87318;171450,0;211923,87318;342900,87317;236937,141282;277412,228599;171450,174634;65488,228599;105963,141282;0,87317" o:connectangles="0,0,0,0,0,0,0,0,0,0,0"/>
                          </v:shape>
                        </w:pict>
                      </mc:Fallback>
                    </mc:AlternateContent>
                  </w:r>
                  <w:r w:rsidRPr="00F75CB2">
                    <w:rPr>
                      <w:noProof/>
                      <w:color w:val="000000" w:themeColor="text1"/>
                      <w:lang w:val="uk-UA" w:eastAsia="uk-UA"/>
                    </w:rPr>
                    <mc:AlternateContent>
                      <mc:Choice Requires="wps">
                        <w:drawing>
                          <wp:anchor distT="0" distB="0" distL="114300" distR="114300" simplePos="0" relativeHeight="251671552" behindDoc="0" locked="0" layoutInCell="1" allowOverlap="1" wp14:anchorId="162B6E95" wp14:editId="1B3DFEF5">
                            <wp:simplePos x="0" y="0"/>
                            <wp:positionH relativeFrom="column">
                              <wp:posOffset>251460</wp:posOffset>
                            </wp:positionH>
                            <wp:positionV relativeFrom="paragraph">
                              <wp:posOffset>547370</wp:posOffset>
                            </wp:positionV>
                            <wp:extent cx="342900" cy="228600"/>
                            <wp:effectExtent l="25400" t="12700" r="12700" b="1270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6BE30" id="AutoShape 14" o:spid="_x0000_s1026" style="position:absolute;margin-left:19.8pt;margin-top:43.1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" path="m,87317r130977,1l171450,r40473,87318l342900,87317,236937,141282r40475,87317l171450,174634,65488,228599r40475,-87317l,87317xe">
                            <v:stroke joinstyle="miter"/>
                            <v:path arrowok="t" o:connecttype="custom" o:connectlocs="0,87317;130977,87318;171450,0;211923,87318;342900,87317;236937,141282;277412,228599;171450,174634;65488,228599;105963,141282;0,87317" o:connectangles="0,0,0,0,0,0,0,0,0,0,0"/>
                          </v:shape>
                        </w:pict>
                      </mc:Fallback>
                    </mc:AlternateContent>
                  </w:r>
                  <w:r w:rsidRPr="00F75CB2">
                    <w:rPr>
                      <w:noProof/>
                      <w:color w:val="000000" w:themeColor="text1"/>
                      <w:lang w:val="uk-UA" w:eastAsia="uk-UA"/>
                    </w:rPr>
                    <mc:AlternateContent>
                      <mc:Choice Requires="wps">
                        <w:drawing>
                          <wp:anchor distT="0" distB="0" distL="114300" distR="114300" simplePos="0" relativeHeight="251672576" behindDoc="0" locked="0" layoutInCell="1" allowOverlap="1" wp14:anchorId="346AB2A7" wp14:editId="7C548C9A">
                            <wp:simplePos x="0" y="0"/>
                            <wp:positionH relativeFrom="column">
                              <wp:posOffset>594360</wp:posOffset>
                            </wp:positionH>
                            <wp:positionV relativeFrom="paragraph">
                              <wp:posOffset>547370</wp:posOffset>
                            </wp:positionV>
                            <wp:extent cx="342900" cy="228600"/>
                            <wp:effectExtent l="25400" t="12700" r="12700" b="1270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46E1C" id="AutoShape 15" o:spid="_x0000_s1026" style="position:absolute;margin-left:46.8pt;margin-top:43.1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" path="m,87317r130977,1l171450,r40473,87318l342900,87317,236937,141282r40475,87317l171450,174634,65488,228599r40475,-87317l,87317xe">
                            <v:stroke joinstyle="miter"/>
                            <v:path arrowok="t" o:connecttype="custom" o:connectlocs="0,87317;130977,87318;171450,0;211923,87318;342900,87317;236937,141282;277412,228599;171450,174634;65488,228599;105963,141282;0,87317" o:connectangles="0,0,0,0,0,0,0,0,0,0,0"/>
                          </v:shape>
                        </w:pict>
                      </mc:Fallback>
                    </mc:AlternateContent>
                  </w:r>
                  <w:r w:rsidRPr="00F75CB2">
                    <w:rPr>
                      <w:noProof/>
                      <w:color w:val="000000" w:themeColor="text1"/>
                      <w:lang w:val="uk-UA" w:eastAsia="uk-UA"/>
                    </w:rPr>
                    <mc:AlternateContent>
                      <mc:Choice Requires="wps">
                        <w:drawing>
                          <wp:anchor distT="0" distB="0" distL="114300" distR="114300" simplePos="0" relativeHeight="251669504" behindDoc="0" locked="0" layoutInCell="1" allowOverlap="1" wp14:anchorId="52A2EB47" wp14:editId="4F28DC08">
                            <wp:simplePos x="0" y="0"/>
                            <wp:positionH relativeFrom="column">
                              <wp:posOffset>365760</wp:posOffset>
                            </wp:positionH>
                            <wp:positionV relativeFrom="paragraph">
                              <wp:posOffset>73025</wp:posOffset>
                            </wp:positionV>
                            <wp:extent cx="228600" cy="277495"/>
                            <wp:effectExtent l="0" t="0" r="0" b="1905"/>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7749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07350" id="AutoShape 12" o:spid="_x0000_s1026" type="#_x0000_t96" style="position:absolute;margin-left:28.8pt;margin-top:5.75pt;width:18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">
                            <v:path arrowok="t"/>
                          </v:shape>
                        </w:pict>
                      </mc:Fallback>
                    </mc:AlternateContent>
                  </w:r>
                </w:p>
                <w:p w:rsidR="00C4145E" w:rsidRPr="00F75CB2" w:rsidRDefault="00C4145E" w:rsidP="003706F3">
                  <w:pPr>
                    <w:rPr>
                      <w:color w:val="000000" w:themeColor="text1"/>
                      <w:lang w:val="uk-UA"/>
                    </w:rPr>
                  </w:pPr>
                </w:p>
                <w:p w:rsidR="00C4145E" w:rsidRPr="00F75CB2" w:rsidRDefault="00C4145E" w:rsidP="003706F3">
                  <w:pPr>
                    <w:rPr>
                      <w:color w:val="000000" w:themeColor="text1"/>
                      <w:lang w:val="uk-UA"/>
                    </w:rPr>
                  </w:pPr>
                </w:p>
                <w:p w:rsidR="00C4145E" w:rsidRPr="00F75CB2" w:rsidRDefault="00C4145E" w:rsidP="003706F3">
                  <w:pPr>
                    <w:rPr>
                      <w:color w:val="000000" w:themeColor="text1"/>
                      <w:lang w:val="uk-UA"/>
                    </w:rPr>
                  </w:pPr>
                </w:p>
                <w:p w:rsidR="00C4145E" w:rsidRPr="00F75CB2" w:rsidRDefault="00C4145E" w:rsidP="003706F3">
                  <w:pPr>
                    <w:rPr>
                      <w:color w:val="000000" w:themeColor="text1"/>
                      <w:lang w:val="uk-UA"/>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4145E" w:rsidRPr="00F75CB2" w:rsidRDefault="00C4145E" w:rsidP="003706F3">
                  <w:pPr>
                    <w:rPr>
                      <w:color w:val="000000" w:themeColor="text1"/>
                      <w:lang w:val="uk-UA"/>
                    </w:rPr>
                  </w:pPr>
                </w:p>
                <w:p w:rsidR="00C4145E" w:rsidRPr="00F75CB2" w:rsidRDefault="00C4145E" w:rsidP="003706F3">
                  <w:pPr>
                    <w:rPr>
                      <w:color w:val="000000" w:themeColor="text1"/>
                      <w:lang w:val="uk-UA"/>
                    </w:rPr>
                  </w:pPr>
                  <w:r w:rsidRPr="00F75CB2">
                    <w:rPr>
                      <w:color w:val="000000" w:themeColor="text1"/>
                      <w:lang w:val="uk-UA"/>
                    </w:rPr>
                    <w:t xml:space="preserve">4 м.   4 м.  4 м.                     </w:t>
                  </w:r>
                </w:p>
                <w:p w:rsidR="00C4145E" w:rsidRPr="00F75CB2" w:rsidRDefault="00C4145E" w:rsidP="003706F3">
                  <w:pPr>
                    <w:rPr>
                      <w:color w:val="000000" w:themeColor="text1"/>
                      <w:lang w:val="uk-UA"/>
                    </w:rPr>
                  </w:pPr>
                  <w:r w:rsidRPr="00F75CB2">
                    <w:rPr>
                      <w:color w:val="000000" w:themeColor="text1"/>
                      <w:lang w:val="uk-UA"/>
                    </w:rPr>
                    <w:t>↔      ↔     ↔</w:t>
                  </w:r>
                </w:p>
                <w:p w:rsidR="00C4145E" w:rsidRPr="00F75CB2" w:rsidRDefault="00C4145E" w:rsidP="003706F3">
                  <w:pPr>
                    <w:rPr>
                      <w:color w:val="000000" w:themeColor="text1"/>
                      <w:lang w:val="uk-UA"/>
                    </w:rPr>
                  </w:pPr>
                  <w:r w:rsidRPr="00F75CB2">
                    <w:rPr>
                      <w:noProof/>
                      <w:color w:val="000000" w:themeColor="text1"/>
                      <w:lang w:val="uk-UA" w:eastAsia="uk-UA"/>
                    </w:rPr>
                    <mc:AlternateContent>
                      <mc:Choice Requires="wps">
                        <w:drawing>
                          <wp:anchor distT="0" distB="0" distL="114300" distR="114300" simplePos="0" relativeHeight="251665408" behindDoc="0" locked="0" layoutInCell="1" allowOverlap="1" wp14:anchorId="6D8E058E" wp14:editId="7C7812F1">
                            <wp:simplePos x="0" y="0"/>
                            <wp:positionH relativeFrom="column">
                              <wp:posOffset>848995</wp:posOffset>
                            </wp:positionH>
                            <wp:positionV relativeFrom="paragraph">
                              <wp:posOffset>85090</wp:posOffset>
                            </wp:positionV>
                            <wp:extent cx="156845" cy="135890"/>
                            <wp:effectExtent l="0" t="0" r="0" b="381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13589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D915A7"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 o:spid="_x0000_s1026" type="#_x0000_t16" style="position:absolute;margin-left:66.85pt;margin-top:6.7pt;width:12.35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">
                            <v:path arrowok="t"/>
                          </v:shape>
                        </w:pict>
                      </mc:Fallback>
                    </mc:AlternateContent>
                  </w:r>
                  <w:r w:rsidRPr="00F75CB2">
                    <w:rPr>
                      <w:noProof/>
                      <w:color w:val="000000" w:themeColor="text1"/>
                      <w:lang w:val="uk-UA" w:eastAsia="uk-UA"/>
                    </w:rPr>
                    <mc:AlternateContent>
                      <mc:Choice Requires="wps">
                        <w:drawing>
                          <wp:anchor distT="0" distB="0" distL="114300" distR="114300" simplePos="0" relativeHeight="251664384" behindDoc="0" locked="0" layoutInCell="1" allowOverlap="1" wp14:anchorId="257B9938" wp14:editId="11B1C1F4">
                            <wp:simplePos x="0" y="0"/>
                            <wp:positionH relativeFrom="column">
                              <wp:posOffset>506095</wp:posOffset>
                            </wp:positionH>
                            <wp:positionV relativeFrom="paragraph">
                              <wp:posOffset>85090</wp:posOffset>
                            </wp:positionV>
                            <wp:extent cx="156845" cy="135890"/>
                            <wp:effectExtent l="0" t="0" r="0" b="381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13589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F5D9D" id="AutoShape 7" o:spid="_x0000_s1026" type="#_x0000_t16" style="position:absolute;margin-left:39.85pt;margin-top:6.7pt;width:12.35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">
                            <v:path arrowok="t"/>
                          </v:shape>
                        </w:pict>
                      </mc:Fallback>
                    </mc:AlternateContent>
                  </w:r>
                  <w:r w:rsidRPr="00F75CB2">
                    <w:rPr>
                      <w:noProof/>
                      <w:color w:val="000000" w:themeColor="text1"/>
                      <w:lang w:val="uk-UA" w:eastAsia="uk-UA"/>
                    </w:rPr>
                    <mc:AlternateContent>
                      <mc:Choice Requires="wps">
                        <w:drawing>
                          <wp:anchor distT="0" distB="0" distL="114300" distR="114300" simplePos="0" relativeHeight="251661312" behindDoc="0" locked="0" layoutInCell="1" allowOverlap="1" wp14:anchorId="6B6A617D" wp14:editId="6B2AECEC">
                            <wp:simplePos x="0" y="0"/>
                            <wp:positionH relativeFrom="column">
                              <wp:posOffset>163195</wp:posOffset>
                            </wp:positionH>
                            <wp:positionV relativeFrom="paragraph">
                              <wp:posOffset>85090</wp:posOffset>
                            </wp:positionV>
                            <wp:extent cx="156845" cy="135890"/>
                            <wp:effectExtent l="0" t="0" r="0" b="381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13589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9FB25" id="AutoShape 4" o:spid="_x0000_s1026" type="#_x0000_t16" style="position:absolute;margin-left:12.85pt;margin-top:6.7pt;width:12.35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">
                            <v:path arrowok="t"/>
                          </v:shape>
                        </w:pict>
                      </mc:Fallback>
                    </mc:AlternateContent>
                  </w:r>
                  <w:r w:rsidRPr="00F75CB2">
                    <w:rPr>
                      <w:color w:val="000000" w:themeColor="text1"/>
                      <w:lang w:val="uk-UA"/>
                    </w:rPr>
                    <w:t xml:space="preserve">_ _ _ _ _ _ _ _ </w:t>
                  </w:r>
                </w:p>
                <w:p w:rsidR="00C4145E" w:rsidRPr="00F75CB2" w:rsidRDefault="00C4145E" w:rsidP="003706F3">
                  <w:pPr>
                    <w:rPr>
                      <w:color w:val="000000" w:themeColor="text1"/>
                      <w:lang w:val="uk-UA"/>
                    </w:rPr>
                  </w:pPr>
                  <w:r w:rsidRPr="00F75CB2">
                    <w:rPr>
                      <w:color w:val="000000" w:themeColor="text1"/>
                      <w:lang w:val="uk-UA"/>
                    </w:rPr>
                    <w:t xml:space="preserve"> </w:t>
                  </w:r>
                </w:p>
                <w:p w:rsidR="00C4145E" w:rsidRPr="00F75CB2" w:rsidRDefault="00C4145E" w:rsidP="003706F3">
                  <w:pPr>
                    <w:rPr>
                      <w:color w:val="000000" w:themeColor="text1"/>
                      <w:lang w:val="uk-UA"/>
                    </w:rPr>
                  </w:pPr>
                </w:p>
                <w:p w:rsidR="00C4145E" w:rsidRPr="00F75CB2" w:rsidRDefault="00C4145E" w:rsidP="003706F3">
                  <w:pPr>
                    <w:rPr>
                      <w:color w:val="000000" w:themeColor="text1"/>
                      <w:lang w:val="uk-UA"/>
                    </w:rPr>
                  </w:pPr>
                  <w:r w:rsidRPr="00F75CB2">
                    <w:rPr>
                      <w:noProof/>
                      <w:color w:val="000000" w:themeColor="text1"/>
                      <w:lang w:val="uk-UA" w:eastAsia="uk-UA"/>
                    </w:rPr>
                    <mc:AlternateContent>
                      <mc:Choice Requires="wps">
                        <w:drawing>
                          <wp:anchor distT="0" distB="0" distL="114300" distR="114300" simplePos="0" relativeHeight="251666432" behindDoc="0" locked="0" layoutInCell="1" allowOverlap="1" wp14:anchorId="6609CC84" wp14:editId="20F7E1C3">
                            <wp:simplePos x="0" y="0"/>
                            <wp:positionH relativeFrom="column">
                              <wp:posOffset>163195</wp:posOffset>
                            </wp:positionH>
                            <wp:positionV relativeFrom="paragraph">
                              <wp:posOffset>77470</wp:posOffset>
                            </wp:positionV>
                            <wp:extent cx="156845" cy="135890"/>
                            <wp:effectExtent l="0" t="0" r="0" b="381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13589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C0E3F" id="AutoShape 9" o:spid="_x0000_s1026" type="#_x0000_t16" style="position:absolute;margin-left:12.85pt;margin-top:6.1pt;width:12.35pt;height:1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">
                            <v:path arrowok="t"/>
                          </v:shape>
                        </w:pict>
                      </mc:Fallback>
                    </mc:AlternateContent>
                  </w:r>
                  <w:r w:rsidRPr="00F75CB2">
                    <w:rPr>
                      <w:noProof/>
                      <w:color w:val="000000" w:themeColor="text1"/>
                      <w:lang w:val="uk-UA" w:eastAsia="uk-UA"/>
                    </w:rPr>
                    <mc:AlternateContent>
                      <mc:Choice Requires="wps">
                        <w:drawing>
                          <wp:anchor distT="0" distB="0" distL="114300" distR="114300" simplePos="0" relativeHeight="251667456" behindDoc="0" locked="0" layoutInCell="1" allowOverlap="1" wp14:anchorId="609CA857" wp14:editId="74F2FBC7">
                            <wp:simplePos x="0" y="0"/>
                            <wp:positionH relativeFrom="column">
                              <wp:posOffset>506095</wp:posOffset>
                            </wp:positionH>
                            <wp:positionV relativeFrom="paragraph">
                              <wp:posOffset>77470</wp:posOffset>
                            </wp:positionV>
                            <wp:extent cx="156845" cy="135890"/>
                            <wp:effectExtent l="0" t="0" r="0" b="381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13589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1080A" id="AutoShape 10" o:spid="_x0000_s1026" type="#_x0000_t16" style="position:absolute;margin-left:39.85pt;margin-top:6.1pt;width:12.35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">
                            <v:path arrowok="t"/>
                          </v:shape>
                        </w:pict>
                      </mc:Fallback>
                    </mc:AlternateContent>
                  </w:r>
                  <w:r w:rsidRPr="00F75CB2">
                    <w:rPr>
                      <w:noProof/>
                      <w:color w:val="000000" w:themeColor="text1"/>
                      <w:lang w:val="uk-UA" w:eastAsia="uk-UA"/>
                    </w:rPr>
                    <mc:AlternateContent>
                      <mc:Choice Requires="wps">
                        <w:drawing>
                          <wp:anchor distT="0" distB="0" distL="114300" distR="114300" simplePos="0" relativeHeight="251668480" behindDoc="0" locked="0" layoutInCell="1" allowOverlap="1" wp14:anchorId="28B1E9E5" wp14:editId="4C66BF8C">
                            <wp:simplePos x="0" y="0"/>
                            <wp:positionH relativeFrom="column">
                              <wp:posOffset>848995</wp:posOffset>
                            </wp:positionH>
                            <wp:positionV relativeFrom="paragraph">
                              <wp:posOffset>77470</wp:posOffset>
                            </wp:positionV>
                            <wp:extent cx="156845" cy="135890"/>
                            <wp:effectExtent l="0" t="0" r="0" b="381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13589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679A3" id="AutoShape 11" o:spid="_x0000_s1026" type="#_x0000_t16" style="position:absolute;margin-left:66.85pt;margin-top:6.1pt;width:12.35pt;height:1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">
                            <v:path arrowok="t"/>
                          </v:shape>
                        </w:pict>
                      </mc:Fallback>
                    </mc:AlternateContent>
                  </w:r>
                  <w:r w:rsidRPr="00F75CB2">
                    <w:rPr>
                      <w:color w:val="000000" w:themeColor="text1"/>
                      <w:lang w:val="uk-UA"/>
                    </w:rPr>
                    <w:t xml:space="preserve">_ _ _ _ _ _ _ _           </w:t>
                  </w:r>
                </w:p>
                <w:p w:rsidR="00C4145E" w:rsidRPr="00F75CB2" w:rsidRDefault="00C4145E" w:rsidP="003706F3">
                  <w:pPr>
                    <w:rPr>
                      <w:color w:val="000000" w:themeColor="text1"/>
                      <w:lang w:val="uk-UA"/>
                    </w:rPr>
                  </w:pPr>
                </w:p>
                <w:p w:rsidR="00C4145E" w:rsidRPr="00F75CB2" w:rsidRDefault="00C4145E" w:rsidP="003706F3">
                  <w:pPr>
                    <w:rPr>
                      <w:color w:val="000000" w:themeColor="text1"/>
                      <w:lang w:val="uk-UA"/>
                    </w:rPr>
                  </w:pPr>
                  <w:r w:rsidRPr="00F75CB2">
                    <w:rPr>
                      <w:color w:val="000000" w:themeColor="text1"/>
                      <w:lang w:val="uk-UA"/>
                    </w:rPr>
                    <w:t xml:space="preserve">                                                               </w:t>
                  </w:r>
                </w:p>
              </w:tc>
            </w:tr>
          </w:tbl>
          <w:p w:rsidR="00C4145E" w:rsidRPr="00F75CB2" w:rsidRDefault="00C4145E" w:rsidP="003706F3">
            <w:pPr>
              <w:rPr>
                <w:color w:val="000000" w:themeColor="text1"/>
                <w:sz w:val="28"/>
                <w:szCs w:val="28"/>
                <w:lang w:val="uk-UA"/>
              </w:rPr>
            </w:pPr>
          </w:p>
        </w:tc>
      </w:tr>
      <w:tr w:rsidR="002754EC" w:rsidRPr="00F75CB2" w:rsidTr="00C437F6">
        <w:trPr>
          <w:trHeight w:val="6990"/>
        </w:trPr>
        <w:tc>
          <w:tcPr>
            <w:tcW w:w="381" w:type="pct"/>
            <w:tcBorders>
              <w:top w:val="single" w:sz="4" w:space="0" w:color="auto"/>
              <w:left w:val="single" w:sz="4" w:space="0" w:color="auto"/>
              <w:bottom w:val="single" w:sz="4" w:space="0" w:color="auto"/>
              <w:right w:val="single" w:sz="4" w:space="0" w:color="auto"/>
            </w:tcBorders>
            <w:shd w:val="clear" w:color="auto" w:fill="auto"/>
          </w:tcPr>
          <w:p w:rsidR="005A2D4F" w:rsidRPr="00F75CB2" w:rsidRDefault="005A2D4F" w:rsidP="005A2D4F">
            <w:pPr>
              <w:jc w:val="center"/>
              <w:rPr>
                <w:color w:val="000000" w:themeColor="text1"/>
                <w:sz w:val="28"/>
                <w:szCs w:val="28"/>
                <w:lang w:val="uk-UA"/>
              </w:rPr>
            </w:pPr>
          </w:p>
          <w:p w:rsidR="005A2D4F" w:rsidRPr="00F75CB2" w:rsidRDefault="005A2D4F" w:rsidP="005A2D4F">
            <w:pPr>
              <w:jc w:val="center"/>
              <w:rPr>
                <w:color w:val="000000" w:themeColor="text1"/>
                <w:sz w:val="28"/>
                <w:szCs w:val="28"/>
                <w:lang w:val="uk-UA"/>
              </w:rPr>
            </w:pPr>
          </w:p>
          <w:p w:rsidR="005A2D4F" w:rsidRPr="00F75CB2" w:rsidRDefault="005A2D4F" w:rsidP="003E6F40">
            <w:pPr>
              <w:jc w:val="center"/>
              <w:rPr>
                <w:color w:val="000000" w:themeColor="text1"/>
                <w:sz w:val="28"/>
                <w:szCs w:val="28"/>
                <w:lang w:val="uk-UA"/>
              </w:rPr>
            </w:pPr>
            <w:r w:rsidRPr="00F75CB2">
              <w:rPr>
                <w:color w:val="000000" w:themeColor="text1"/>
                <w:sz w:val="28"/>
                <w:szCs w:val="28"/>
                <w:lang w:val="uk-UA"/>
              </w:rPr>
              <w:t>1.</w:t>
            </w:r>
          </w:p>
          <w:p w:rsidR="005A2D4F" w:rsidRPr="00F75CB2" w:rsidRDefault="005A2D4F" w:rsidP="003E6F40">
            <w:pPr>
              <w:jc w:val="center"/>
              <w:rPr>
                <w:color w:val="000000" w:themeColor="text1"/>
                <w:sz w:val="28"/>
                <w:szCs w:val="28"/>
                <w:lang w:val="uk-UA"/>
              </w:rPr>
            </w:pPr>
          </w:p>
          <w:p w:rsidR="005A2D4F" w:rsidRPr="00F75CB2" w:rsidRDefault="005A2D4F" w:rsidP="003E6F40">
            <w:pPr>
              <w:jc w:val="center"/>
              <w:rPr>
                <w:color w:val="000000" w:themeColor="text1"/>
                <w:sz w:val="28"/>
                <w:szCs w:val="28"/>
                <w:lang w:val="uk-UA"/>
              </w:rPr>
            </w:pPr>
            <w:r w:rsidRPr="00F75CB2">
              <w:rPr>
                <w:color w:val="000000" w:themeColor="text1"/>
                <w:sz w:val="28"/>
                <w:szCs w:val="28"/>
                <w:lang w:val="uk-UA"/>
              </w:rPr>
              <w:t>2.</w:t>
            </w:r>
          </w:p>
          <w:p w:rsidR="005A2D4F" w:rsidRPr="00F75CB2" w:rsidRDefault="005A2D4F" w:rsidP="003E6F40">
            <w:pPr>
              <w:jc w:val="center"/>
              <w:rPr>
                <w:color w:val="000000" w:themeColor="text1"/>
                <w:sz w:val="28"/>
                <w:szCs w:val="28"/>
                <w:lang w:val="uk-UA"/>
              </w:rPr>
            </w:pPr>
          </w:p>
          <w:p w:rsidR="005A2D4F" w:rsidRPr="00F75CB2" w:rsidRDefault="005A2D4F" w:rsidP="003E6F40">
            <w:pPr>
              <w:jc w:val="center"/>
              <w:rPr>
                <w:color w:val="000000" w:themeColor="text1"/>
                <w:sz w:val="28"/>
                <w:szCs w:val="28"/>
                <w:lang w:val="uk-UA"/>
              </w:rPr>
            </w:pPr>
          </w:p>
          <w:p w:rsidR="00D92418" w:rsidRPr="00F75CB2" w:rsidRDefault="00D92418" w:rsidP="003E6F40">
            <w:pPr>
              <w:jc w:val="center"/>
              <w:rPr>
                <w:color w:val="000000" w:themeColor="text1"/>
                <w:sz w:val="28"/>
                <w:szCs w:val="28"/>
                <w:lang w:val="uk-UA"/>
              </w:rPr>
            </w:pPr>
          </w:p>
          <w:p w:rsidR="005A2D4F" w:rsidRPr="00F75CB2" w:rsidRDefault="005A2D4F" w:rsidP="003E6F40">
            <w:pPr>
              <w:jc w:val="center"/>
              <w:rPr>
                <w:color w:val="000000" w:themeColor="text1"/>
                <w:sz w:val="28"/>
                <w:szCs w:val="28"/>
                <w:lang w:val="uk-UA"/>
              </w:rPr>
            </w:pPr>
            <w:r w:rsidRPr="00F75CB2">
              <w:rPr>
                <w:color w:val="000000" w:themeColor="text1"/>
                <w:sz w:val="28"/>
                <w:szCs w:val="28"/>
                <w:lang w:val="uk-UA"/>
              </w:rPr>
              <w:t>3.</w:t>
            </w:r>
          </w:p>
          <w:p w:rsidR="005A2D4F" w:rsidRPr="00F75CB2" w:rsidRDefault="005A2D4F" w:rsidP="003E6F40">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D92418" w:rsidRPr="00F75CB2" w:rsidRDefault="00D92418"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r w:rsidRPr="00F75CB2">
              <w:rPr>
                <w:color w:val="000000" w:themeColor="text1"/>
                <w:sz w:val="28"/>
                <w:szCs w:val="28"/>
                <w:lang w:val="uk-UA"/>
              </w:rPr>
              <w:t>4.</w:t>
            </w: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r w:rsidRPr="00F75CB2">
              <w:rPr>
                <w:color w:val="000000" w:themeColor="text1"/>
                <w:sz w:val="28"/>
                <w:szCs w:val="28"/>
                <w:lang w:val="uk-UA"/>
              </w:rPr>
              <w:t>5.</w:t>
            </w:r>
          </w:p>
          <w:p w:rsidR="005A2D4F" w:rsidRPr="00F75CB2" w:rsidRDefault="005A2D4F" w:rsidP="003706F3">
            <w:pPr>
              <w:jc w:val="center"/>
              <w:rPr>
                <w:color w:val="000000" w:themeColor="text1"/>
                <w:sz w:val="28"/>
                <w:szCs w:val="28"/>
                <w:lang w:val="uk-UA"/>
              </w:rPr>
            </w:pPr>
          </w:p>
          <w:p w:rsidR="005A2D4F" w:rsidRPr="00F75CB2" w:rsidRDefault="003D57CB" w:rsidP="003D57CB">
            <w:pPr>
              <w:jc w:val="center"/>
              <w:rPr>
                <w:color w:val="000000" w:themeColor="text1"/>
                <w:sz w:val="28"/>
                <w:szCs w:val="28"/>
                <w:lang w:val="uk-UA"/>
              </w:rPr>
            </w:pPr>
            <w:r>
              <w:rPr>
                <w:color w:val="000000" w:themeColor="text1"/>
                <w:sz w:val="28"/>
                <w:szCs w:val="28"/>
                <w:lang w:val="uk-UA"/>
              </w:rPr>
              <w:t>6.</w:t>
            </w:r>
          </w:p>
        </w:tc>
        <w:tc>
          <w:tcPr>
            <w:tcW w:w="1704" w:type="pct"/>
            <w:tcBorders>
              <w:top w:val="single" w:sz="4" w:space="0" w:color="auto"/>
              <w:left w:val="single" w:sz="4" w:space="0" w:color="auto"/>
              <w:bottom w:val="single" w:sz="4" w:space="0" w:color="auto"/>
              <w:right w:val="single" w:sz="4" w:space="0" w:color="auto"/>
            </w:tcBorders>
            <w:shd w:val="clear" w:color="auto" w:fill="auto"/>
          </w:tcPr>
          <w:p w:rsidR="005A2D4F" w:rsidRPr="00F75CB2" w:rsidRDefault="005A2D4F" w:rsidP="00F5051F">
            <w:pPr>
              <w:jc w:val="center"/>
              <w:rPr>
                <w:b/>
                <w:color w:val="000000" w:themeColor="text1"/>
                <w:sz w:val="28"/>
                <w:szCs w:val="28"/>
                <w:lang w:val="uk-UA"/>
              </w:rPr>
            </w:pPr>
            <w:r w:rsidRPr="00F75CB2">
              <w:rPr>
                <w:b/>
                <w:color w:val="000000" w:themeColor="text1"/>
                <w:sz w:val="28"/>
                <w:szCs w:val="28"/>
                <w:lang w:val="uk-UA"/>
              </w:rPr>
              <w:t>III. Заключна частина</w:t>
            </w:r>
          </w:p>
          <w:p w:rsidR="005A2D4F" w:rsidRPr="00F75CB2" w:rsidRDefault="005A2D4F" w:rsidP="00930320">
            <w:pPr>
              <w:rPr>
                <w:color w:val="000000" w:themeColor="text1"/>
                <w:sz w:val="28"/>
                <w:szCs w:val="28"/>
                <w:lang w:val="uk-UA"/>
              </w:rPr>
            </w:pPr>
            <w:r w:rsidRPr="00F75CB2">
              <w:rPr>
                <w:color w:val="000000" w:themeColor="text1"/>
                <w:sz w:val="28"/>
                <w:szCs w:val="28"/>
                <w:lang w:val="uk-UA"/>
              </w:rPr>
              <w:t>Шикування класу.</w:t>
            </w:r>
          </w:p>
          <w:p w:rsidR="005A2D4F" w:rsidRPr="00F75CB2" w:rsidRDefault="005A2D4F" w:rsidP="00930320">
            <w:pPr>
              <w:rPr>
                <w:color w:val="000000" w:themeColor="text1"/>
                <w:sz w:val="28"/>
                <w:szCs w:val="28"/>
                <w:lang w:val="uk-UA"/>
              </w:rPr>
            </w:pPr>
          </w:p>
          <w:p w:rsidR="005A2D4F" w:rsidRPr="00F75CB2" w:rsidRDefault="005A2D4F" w:rsidP="00930320">
            <w:pPr>
              <w:rPr>
                <w:color w:val="000000" w:themeColor="text1"/>
                <w:sz w:val="28"/>
                <w:szCs w:val="28"/>
                <w:lang w:val="uk-UA"/>
              </w:rPr>
            </w:pPr>
            <w:r w:rsidRPr="00F75CB2">
              <w:rPr>
                <w:color w:val="000000" w:themeColor="text1"/>
                <w:sz w:val="28"/>
                <w:szCs w:val="28"/>
                <w:lang w:val="uk-UA"/>
              </w:rPr>
              <w:t>Гра на увагу.</w:t>
            </w:r>
          </w:p>
          <w:p w:rsidR="005A2D4F" w:rsidRPr="00F75CB2" w:rsidRDefault="005A2D4F" w:rsidP="00930320">
            <w:pPr>
              <w:rPr>
                <w:color w:val="000000" w:themeColor="text1"/>
                <w:sz w:val="28"/>
                <w:szCs w:val="28"/>
                <w:lang w:val="uk-UA"/>
              </w:rPr>
            </w:pPr>
          </w:p>
          <w:p w:rsidR="005A2D4F" w:rsidRPr="00F75CB2" w:rsidRDefault="005A2D4F" w:rsidP="00930320">
            <w:pPr>
              <w:rPr>
                <w:color w:val="000000" w:themeColor="text1"/>
                <w:sz w:val="28"/>
                <w:szCs w:val="28"/>
                <w:lang w:val="uk-UA"/>
              </w:rPr>
            </w:pPr>
          </w:p>
          <w:p w:rsidR="00D92418" w:rsidRPr="00F75CB2" w:rsidRDefault="00D92418" w:rsidP="00930320">
            <w:pPr>
              <w:rPr>
                <w:color w:val="000000" w:themeColor="text1"/>
                <w:sz w:val="28"/>
                <w:szCs w:val="28"/>
                <w:lang w:val="uk-UA"/>
              </w:rPr>
            </w:pPr>
          </w:p>
          <w:p w:rsidR="005A2D4F" w:rsidRPr="00F75CB2" w:rsidRDefault="005A2D4F" w:rsidP="00930320">
            <w:pPr>
              <w:rPr>
                <w:color w:val="000000" w:themeColor="text1"/>
                <w:sz w:val="28"/>
                <w:szCs w:val="28"/>
                <w:lang w:val="uk-UA"/>
              </w:rPr>
            </w:pPr>
            <w:r w:rsidRPr="00F75CB2">
              <w:rPr>
                <w:color w:val="000000" w:themeColor="text1"/>
                <w:sz w:val="28"/>
                <w:szCs w:val="28"/>
                <w:lang w:val="uk-UA"/>
              </w:rPr>
              <w:t>Вправи на відновлення дихання:</w:t>
            </w:r>
          </w:p>
          <w:p w:rsidR="005A2D4F" w:rsidRPr="00F75CB2" w:rsidRDefault="005A2D4F" w:rsidP="00D92418">
            <w:pPr>
              <w:ind w:firstLine="336"/>
              <w:rPr>
                <w:color w:val="000000" w:themeColor="text1"/>
                <w:sz w:val="28"/>
                <w:szCs w:val="28"/>
                <w:lang w:val="uk-UA"/>
              </w:rPr>
            </w:pPr>
            <w:r w:rsidRPr="00F75CB2">
              <w:rPr>
                <w:color w:val="000000" w:themeColor="text1"/>
                <w:sz w:val="28"/>
                <w:szCs w:val="28"/>
                <w:lang w:val="uk-UA"/>
              </w:rPr>
              <w:t>- зробити повільний повний вдих, затримати повітря.</w:t>
            </w:r>
          </w:p>
          <w:p w:rsidR="005A2D4F" w:rsidRPr="00F75CB2" w:rsidRDefault="005A2D4F" w:rsidP="00D92418">
            <w:pPr>
              <w:ind w:firstLine="336"/>
              <w:rPr>
                <w:color w:val="000000" w:themeColor="text1"/>
                <w:sz w:val="28"/>
                <w:szCs w:val="28"/>
                <w:lang w:val="uk-UA"/>
              </w:rPr>
            </w:pPr>
            <w:r w:rsidRPr="00F75CB2">
              <w:rPr>
                <w:color w:val="000000" w:themeColor="text1"/>
                <w:sz w:val="28"/>
                <w:szCs w:val="28"/>
                <w:lang w:val="uk-UA"/>
              </w:rPr>
              <w:t>- коротким і сильним поштовхом видихнути через рот.</w:t>
            </w:r>
          </w:p>
          <w:p w:rsidR="00D92418" w:rsidRPr="00F75CB2" w:rsidRDefault="00D92418" w:rsidP="00D92418">
            <w:pPr>
              <w:ind w:firstLine="336"/>
              <w:rPr>
                <w:color w:val="000000" w:themeColor="text1"/>
                <w:sz w:val="28"/>
                <w:szCs w:val="28"/>
                <w:lang w:val="uk-UA"/>
              </w:rPr>
            </w:pPr>
          </w:p>
          <w:p w:rsidR="005A2D4F" w:rsidRPr="00F75CB2" w:rsidRDefault="005A2D4F" w:rsidP="00930320">
            <w:pPr>
              <w:rPr>
                <w:color w:val="000000" w:themeColor="text1"/>
                <w:sz w:val="28"/>
                <w:szCs w:val="28"/>
                <w:lang w:val="uk-UA"/>
              </w:rPr>
            </w:pPr>
            <w:r w:rsidRPr="00F75CB2">
              <w:rPr>
                <w:color w:val="000000" w:themeColor="text1"/>
                <w:sz w:val="28"/>
                <w:szCs w:val="28"/>
                <w:lang w:val="uk-UA"/>
              </w:rPr>
              <w:t>Вимірювання ЧСС за 15 с</w:t>
            </w:r>
          </w:p>
          <w:p w:rsidR="005A2D4F" w:rsidRPr="00F75CB2" w:rsidRDefault="005A2D4F" w:rsidP="00930320">
            <w:pPr>
              <w:rPr>
                <w:color w:val="000000" w:themeColor="text1"/>
                <w:sz w:val="28"/>
                <w:szCs w:val="28"/>
                <w:lang w:val="uk-UA"/>
              </w:rPr>
            </w:pPr>
            <w:r w:rsidRPr="00F75CB2">
              <w:rPr>
                <w:color w:val="000000" w:themeColor="text1"/>
                <w:sz w:val="28"/>
                <w:szCs w:val="28"/>
                <w:lang w:val="uk-UA"/>
              </w:rPr>
              <w:t>Підведення підсумків уроку.</w:t>
            </w:r>
          </w:p>
          <w:p w:rsidR="005A2D4F" w:rsidRPr="00F75CB2" w:rsidRDefault="005A2D4F" w:rsidP="00D92418">
            <w:pPr>
              <w:rPr>
                <w:b/>
                <w:color w:val="000000" w:themeColor="text1"/>
                <w:sz w:val="28"/>
                <w:szCs w:val="28"/>
                <w:lang w:val="uk-UA"/>
              </w:rPr>
            </w:pPr>
            <w:r w:rsidRPr="00F75CB2">
              <w:rPr>
                <w:color w:val="000000" w:themeColor="text1"/>
                <w:sz w:val="28"/>
                <w:szCs w:val="28"/>
                <w:lang w:val="uk-UA"/>
              </w:rPr>
              <w:t>Домашнє завдання</w:t>
            </w:r>
            <w:r w:rsidRPr="00F75CB2">
              <w:rPr>
                <w:b/>
                <w:color w:val="000000" w:themeColor="text1"/>
                <w:sz w:val="28"/>
                <w:szCs w:val="28"/>
                <w:lang w:val="uk-UA"/>
              </w:rPr>
              <w:t xml:space="preserve">. </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5A2D4F" w:rsidRPr="00F75CB2" w:rsidRDefault="005A2D4F" w:rsidP="00F5051F">
            <w:pPr>
              <w:jc w:val="center"/>
              <w:rPr>
                <w:b/>
                <w:color w:val="000000" w:themeColor="text1"/>
                <w:sz w:val="28"/>
                <w:szCs w:val="28"/>
                <w:lang w:val="uk-UA"/>
              </w:rPr>
            </w:pPr>
            <w:r w:rsidRPr="00F75CB2">
              <w:rPr>
                <w:b/>
                <w:color w:val="000000" w:themeColor="text1"/>
                <w:sz w:val="28"/>
                <w:szCs w:val="28"/>
                <w:lang w:val="uk-UA"/>
              </w:rPr>
              <w:t>5 хв</w:t>
            </w: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r w:rsidRPr="00F75CB2">
              <w:rPr>
                <w:color w:val="000000" w:themeColor="text1"/>
                <w:sz w:val="28"/>
                <w:szCs w:val="28"/>
                <w:lang w:val="uk-UA"/>
              </w:rPr>
              <w:t>30 с</w:t>
            </w: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r w:rsidRPr="00F75CB2">
              <w:rPr>
                <w:color w:val="000000" w:themeColor="text1"/>
                <w:sz w:val="28"/>
                <w:szCs w:val="28"/>
                <w:lang w:val="uk-UA"/>
              </w:rPr>
              <w:t>1 хв</w:t>
            </w:r>
          </w:p>
          <w:p w:rsidR="005A2D4F" w:rsidRPr="00F75CB2" w:rsidRDefault="005A2D4F" w:rsidP="003706F3">
            <w:pPr>
              <w:jc w:val="center"/>
              <w:rPr>
                <w:color w:val="000000" w:themeColor="text1"/>
                <w:sz w:val="28"/>
                <w:szCs w:val="28"/>
                <w:lang w:val="uk-UA"/>
              </w:rPr>
            </w:pPr>
            <w:r w:rsidRPr="00F75CB2">
              <w:rPr>
                <w:color w:val="000000" w:themeColor="text1"/>
                <w:sz w:val="28"/>
                <w:szCs w:val="28"/>
                <w:lang w:val="uk-UA"/>
              </w:rPr>
              <w:t>30 с</w:t>
            </w:r>
          </w:p>
          <w:p w:rsidR="005A2D4F" w:rsidRPr="00F75CB2" w:rsidRDefault="005A2D4F" w:rsidP="003706F3">
            <w:pPr>
              <w:jc w:val="center"/>
              <w:rPr>
                <w:color w:val="000000" w:themeColor="text1"/>
                <w:sz w:val="28"/>
                <w:szCs w:val="28"/>
                <w:lang w:val="uk-UA"/>
              </w:rPr>
            </w:pPr>
          </w:p>
          <w:p w:rsidR="00D92418" w:rsidRPr="00F75CB2" w:rsidRDefault="00D92418"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r w:rsidRPr="00F75CB2">
              <w:rPr>
                <w:color w:val="000000" w:themeColor="text1"/>
                <w:sz w:val="28"/>
                <w:szCs w:val="28"/>
                <w:lang w:val="uk-UA"/>
              </w:rPr>
              <w:t>30 с</w:t>
            </w: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p>
          <w:p w:rsidR="00D92418" w:rsidRPr="00F75CB2" w:rsidRDefault="00D92418"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r w:rsidRPr="00F75CB2">
              <w:rPr>
                <w:color w:val="000000" w:themeColor="text1"/>
                <w:sz w:val="28"/>
                <w:szCs w:val="28"/>
                <w:lang w:val="uk-UA"/>
              </w:rPr>
              <w:t>30 с</w:t>
            </w:r>
          </w:p>
          <w:p w:rsidR="005A2D4F" w:rsidRPr="00F75CB2" w:rsidRDefault="005A2D4F" w:rsidP="003706F3">
            <w:pPr>
              <w:jc w:val="center"/>
              <w:rPr>
                <w:color w:val="000000" w:themeColor="text1"/>
                <w:sz w:val="28"/>
                <w:szCs w:val="28"/>
                <w:lang w:val="uk-UA"/>
              </w:rPr>
            </w:pPr>
          </w:p>
          <w:p w:rsidR="005A2D4F" w:rsidRPr="00F75CB2" w:rsidRDefault="005A2D4F" w:rsidP="003706F3">
            <w:pPr>
              <w:jc w:val="center"/>
              <w:rPr>
                <w:color w:val="000000" w:themeColor="text1"/>
                <w:sz w:val="28"/>
                <w:szCs w:val="28"/>
                <w:lang w:val="uk-UA"/>
              </w:rPr>
            </w:pPr>
            <w:r w:rsidRPr="00F75CB2">
              <w:rPr>
                <w:color w:val="000000" w:themeColor="text1"/>
                <w:sz w:val="28"/>
                <w:szCs w:val="28"/>
                <w:lang w:val="uk-UA"/>
              </w:rPr>
              <w:t>1 хв</w:t>
            </w:r>
          </w:p>
          <w:p w:rsidR="005A2D4F" w:rsidRPr="00F75CB2" w:rsidRDefault="005A2D4F" w:rsidP="003706F3">
            <w:pPr>
              <w:jc w:val="center"/>
              <w:rPr>
                <w:color w:val="000000" w:themeColor="text1"/>
                <w:sz w:val="28"/>
                <w:szCs w:val="28"/>
                <w:lang w:val="uk-UA"/>
              </w:rPr>
            </w:pPr>
          </w:p>
          <w:p w:rsidR="005A2D4F" w:rsidRPr="00F75CB2" w:rsidRDefault="005A2D4F" w:rsidP="003D57CB">
            <w:pPr>
              <w:jc w:val="center"/>
              <w:rPr>
                <w:color w:val="000000" w:themeColor="text1"/>
                <w:sz w:val="28"/>
                <w:szCs w:val="28"/>
                <w:lang w:val="uk-UA"/>
              </w:rPr>
            </w:pPr>
            <w:r w:rsidRPr="00F75CB2">
              <w:rPr>
                <w:color w:val="000000" w:themeColor="text1"/>
                <w:sz w:val="28"/>
                <w:szCs w:val="28"/>
                <w:lang w:val="uk-UA"/>
              </w:rPr>
              <w:t>3</w:t>
            </w:r>
            <w:r w:rsidR="003D57CB">
              <w:rPr>
                <w:color w:val="000000" w:themeColor="text1"/>
                <w:sz w:val="28"/>
                <w:szCs w:val="28"/>
                <w:lang w:val="uk-UA"/>
              </w:rPr>
              <w:t>0 с</w:t>
            </w:r>
          </w:p>
        </w:tc>
        <w:tc>
          <w:tcPr>
            <w:tcW w:w="2035" w:type="pct"/>
            <w:tcBorders>
              <w:top w:val="single" w:sz="4" w:space="0" w:color="auto"/>
              <w:left w:val="single" w:sz="4" w:space="0" w:color="auto"/>
              <w:bottom w:val="single" w:sz="4" w:space="0" w:color="auto"/>
              <w:right w:val="single" w:sz="4" w:space="0" w:color="auto"/>
            </w:tcBorders>
            <w:shd w:val="clear" w:color="auto" w:fill="auto"/>
          </w:tcPr>
          <w:p w:rsidR="005A2D4F" w:rsidRPr="00F75CB2" w:rsidRDefault="005A2D4F"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r w:rsidRPr="00F75CB2">
              <w:rPr>
                <w:color w:val="000000" w:themeColor="text1"/>
                <w:sz w:val="28"/>
                <w:szCs w:val="28"/>
                <w:lang w:val="uk-UA"/>
              </w:rPr>
              <w:t>Учні виконують, те що показує вчитель, а не те, що каже, та навпаки.</w:t>
            </w:r>
          </w:p>
          <w:p w:rsidR="00D92418" w:rsidRPr="00F75CB2" w:rsidRDefault="00D92418"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r w:rsidRPr="00F75CB2">
              <w:rPr>
                <w:color w:val="000000" w:themeColor="text1"/>
                <w:sz w:val="28"/>
                <w:szCs w:val="28"/>
                <w:lang w:val="uk-UA"/>
              </w:rPr>
              <w:t>Спеціальні дихальні вправи. Вправа корисна при потребі «провітрювання» легенів.</w:t>
            </w:r>
          </w:p>
          <w:p w:rsidR="005A2D4F" w:rsidRPr="00F75CB2" w:rsidRDefault="005A2D4F"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p>
          <w:p w:rsidR="00D92418" w:rsidRPr="00F75CB2" w:rsidRDefault="00D92418" w:rsidP="003706F3">
            <w:pPr>
              <w:rPr>
                <w:color w:val="000000" w:themeColor="text1"/>
                <w:sz w:val="28"/>
                <w:szCs w:val="28"/>
                <w:lang w:val="uk-UA"/>
              </w:rPr>
            </w:pPr>
          </w:p>
          <w:p w:rsidR="005A2D4F" w:rsidRPr="00F75CB2" w:rsidRDefault="005A2D4F" w:rsidP="003706F3">
            <w:pPr>
              <w:rPr>
                <w:color w:val="000000" w:themeColor="text1"/>
                <w:sz w:val="28"/>
                <w:szCs w:val="28"/>
                <w:lang w:val="uk-UA"/>
              </w:rPr>
            </w:pPr>
            <w:r w:rsidRPr="00F75CB2">
              <w:rPr>
                <w:color w:val="000000" w:themeColor="text1"/>
                <w:sz w:val="28"/>
                <w:szCs w:val="28"/>
                <w:lang w:val="uk-UA"/>
              </w:rPr>
              <w:t xml:space="preserve">Звернути увагу на учнів з підвищеним пульсом. </w:t>
            </w:r>
          </w:p>
          <w:p w:rsidR="005A2D4F" w:rsidRPr="00F75CB2" w:rsidRDefault="005A2D4F" w:rsidP="003706F3">
            <w:pPr>
              <w:rPr>
                <w:color w:val="000000" w:themeColor="text1"/>
                <w:sz w:val="28"/>
                <w:szCs w:val="28"/>
                <w:lang w:val="uk-UA"/>
              </w:rPr>
            </w:pPr>
            <w:r w:rsidRPr="00F75CB2">
              <w:rPr>
                <w:color w:val="000000" w:themeColor="text1"/>
                <w:sz w:val="28"/>
                <w:szCs w:val="28"/>
                <w:lang w:val="uk-UA"/>
              </w:rPr>
              <w:t>Відзначення найактивніших.</w:t>
            </w:r>
          </w:p>
          <w:p w:rsidR="005A2D4F" w:rsidRPr="00F75CB2" w:rsidRDefault="005A2D4F" w:rsidP="00D92418">
            <w:pPr>
              <w:rPr>
                <w:color w:val="000000" w:themeColor="text1"/>
                <w:sz w:val="28"/>
                <w:szCs w:val="28"/>
                <w:lang w:val="uk-UA"/>
              </w:rPr>
            </w:pPr>
          </w:p>
        </w:tc>
      </w:tr>
    </w:tbl>
    <w:p w:rsidR="002F1E65" w:rsidRPr="00F75CB2" w:rsidRDefault="002F1E65" w:rsidP="009B0B43">
      <w:pPr>
        <w:spacing w:line="360" w:lineRule="auto"/>
        <w:rPr>
          <w:color w:val="000000" w:themeColor="text1"/>
          <w:sz w:val="28"/>
          <w:szCs w:val="28"/>
          <w:lang w:val="uk-UA"/>
        </w:rPr>
      </w:pPr>
    </w:p>
    <w:sectPr w:rsidR="002F1E65" w:rsidRPr="00F75CB2" w:rsidSect="00430E35">
      <w:headerReference w:type="default" r:id="rId20"/>
      <w:pgSz w:w="11900" w:h="16840"/>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BD0" w:rsidRDefault="005B2BD0">
      <w:r>
        <w:separator/>
      </w:r>
    </w:p>
  </w:endnote>
  <w:endnote w:type="continuationSeparator" w:id="0">
    <w:p w:rsidR="005B2BD0" w:rsidRDefault="005B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T E 16 3 FB 40t 00">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TimesNewRoman,BoldItalic">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BD0" w:rsidRDefault="005B2BD0">
      <w:r>
        <w:separator/>
      </w:r>
    </w:p>
  </w:footnote>
  <w:footnote w:type="continuationSeparator" w:id="0">
    <w:p w:rsidR="005B2BD0" w:rsidRDefault="005B2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758133"/>
      <w:docPartObj>
        <w:docPartGallery w:val="Page Numbers (Top of Page)"/>
        <w:docPartUnique/>
      </w:docPartObj>
    </w:sdtPr>
    <w:sdtEndPr/>
    <w:sdtContent>
      <w:p w:rsidR="00F67EC1" w:rsidRDefault="00F67EC1">
        <w:pPr>
          <w:pStyle w:val="a9"/>
          <w:jc w:val="right"/>
        </w:pPr>
        <w:r>
          <w:fldChar w:fldCharType="begin"/>
        </w:r>
        <w:r>
          <w:instrText>PAGE   \* MERGEFORMAT</w:instrText>
        </w:r>
        <w:r>
          <w:fldChar w:fldCharType="separate"/>
        </w:r>
        <w:r w:rsidR="00576E1D">
          <w:rPr>
            <w:noProof/>
          </w:rPr>
          <w:t>6</w:t>
        </w:r>
        <w:r>
          <w:fldChar w:fldCharType="end"/>
        </w:r>
      </w:p>
    </w:sdtContent>
  </w:sdt>
  <w:p w:rsidR="00F67EC1" w:rsidRDefault="00F67E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480"/>
    <w:multiLevelType w:val="hybridMultilevel"/>
    <w:tmpl w:val="81E2459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4607352"/>
    <w:multiLevelType w:val="hybridMultilevel"/>
    <w:tmpl w:val="C78A6BEE"/>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E373E"/>
    <w:multiLevelType w:val="hybridMultilevel"/>
    <w:tmpl w:val="B48AC970"/>
    <w:lvl w:ilvl="0" w:tplc="0F9651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E3AFE"/>
    <w:multiLevelType w:val="hybridMultilevel"/>
    <w:tmpl w:val="5D4E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00176"/>
    <w:multiLevelType w:val="hybridMultilevel"/>
    <w:tmpl w:val="E0C0B62C"/>
    <w:lvl w:ilvl="0" w:tplc="2FD0A34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95A9C"/>
    <w:multiLevelType w:val="hybridMultilevel"/>
    <w:tmpl w:val="C14288EC"/>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06FBD"/>
    <w:multiLevelType w:val="multilevel"/>
    <w:tmpl w:val="D8C6D298"/>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7">
    <w:nsid w:val="11883075"/>
    <w:multiLevelType w:val="hybridMultilevel"/>
    <w:tmpl w:val="8A06844A"/>
    <w:lvl w:ilvl="0" w:tplc="A3D49B3C">
      <w:start w:val="1"/>
      <w:numFmt w:val="decimal"/>
      <w:lvlText w:val="%1."/>
      <w:lvlJc w:val="left"/>
      <w:pPr>
        <w:tabs>
          <w:tab w:val="num" w:pos="1637"/>
        </w:tabs>
        <w:ind w:left="1637" w:hanging="360"/>
      </w:pPr>
      <w:rPr>
        <w:b w:val="0"/>
      </w:rPr>
    </w:lvl>
    <w:lvl w:ilvl="1" w:tplc="04220019" w:tentative="1">
      <w:start w:val="1"/>
      <w:numFmt w:val="lowerLetter"/>
      <w:lvlText w:val="%2."/>
      <w:lvlJc w:val="left"/>
      <w:pPr>
        <w:tabs>
          <w:tab w:val="num" w:pos="2357"/>
        </w:tabs>
        <w:ind w:left="2357" w:hanging="360"/>
      </w:pPr>
    </w:lvl>
    <w:lvl w:ilvl="2" w:tplc="0422001B" w:tentative="1">
      <w:start w:val="1"/>
      <w:numFmt w:val="lowerRoman"/>
      <w:lvlText w:val="%3."/>
      <w:lvlJc w:val="right"/>
      <w:pPr>
        <w:tabs>
          <w:tab w:val="num" w:pos="3077"/>
        </w:tabs>
        <w:ind w:left="3077" w:hanging="180"/>
      </w:pPr>
    </w:lvl>
    <w:lvl w:ilvl="3" w:tplc="0422000F" w:tentative="1">
      <w:start w:val="1"/>
      <w:numFmt w:val="decimal"/>
      <w:lvlText w:val="%4."/>
      <w:lvlJc w:val="left"/>
      <w:pPr>
        <w:tabs>
          <w:tab w:val="num" w:pos="3797"/>
        </w:tabs>
        <w:ind w:left="3797" w:hanging="360"/>
      </w:pPr>
    </w:lvl>
    <w:lvl w:ilvl="4" w:tplc="04220019" w:tentative="1">
      <w:start w:val="1"/>
      <w:numFmt w:val="lowerLetter"/>
      <w:lvlText w:val="%5."/>
      <w:lvlJc w:val="left"/>
      <w:pPr>
        <w:tabs>
          <w:tab w:val="num" w:pos="4517"/>
        </w:tabs>
        <w:ind w:left="4517" w:hanging="360"/>
      </w:pPr>
    </w:lvl>
    <w:lvl w:ilvl="5" w:tplc="0422001B" w:tentative="1">
      <w:start w:val="1"/>
      <w:numFmt w:val="lowerRoman"/>
      <w:lvlText w:val="%6."/>
      <w:lvlJc w:val="right"/>
      <w:pPr>
        <w:tabs>
          <w:tab w:val="num" w:pos="5237"/>
        </w:tabs>
        <w:ind w:left="5237" w:hanging="180"/>
      </w:pPr>
    </w:lvl>
    <w:lvl w:ilvl="6" w:tplc="0422000F" w:tentative="1">
      <w:start w:val="1"/>
      <w:numFmt w:val="decimal"/>
      <w:lvlText w:val="%7."/>
      <w:lvlJc w:val="left"/>
      <w:pPr>
        <w:tabs>
          <w:tab w:val="num" w:pos="5957"/>
        </w:tabs>
        <w:ind w:left="5957" w:hanging="360"/>
      </w:pPr>
    </w:lvl>
    <w:lvl w:ilvl="7" w:tplc="04220019" w:tentative="1">
      <w:start w:val="1"/>
      <w:numFmt w:val="lowerLetter"/>
      <w:lvlText w:val="%8."/>
      <w:lvlJc w:val="left"/>
      <w:pPr>
        <w:tabs>
          <w:tab w:val="num" w:pos="6677"/>
        </w:tabs>
        <w:ind w:left="6677" w:hanging="360"/>
      </w:pPr>
    </w:lvl>
    <w:lvl w:ilvl="8" w:tplc="0422001B" w:tentative="1">
      <w:start w:val="1"/>
      <w:numFmt w:val="lowerRoman"/>
      <w:lvlText w:val="%9."/>
      <w:lvlJc w:val="right"/>
      <w:pPr>
        <w:tabs>
          <w:tab w:val="num" w:pos="7397"/>
        </w:tabs>
        <w:ind w:left="7397" w:hanging="180"/>
      </w:pPr>
    </w:lvl>
  </w:abstractNum>
  <w:abstractNum w:abstractNumId="8">
    <w:nsid w:val="11CC7C8E"/>
    <w:multiLevelType w:val="multilevel"/>
    <w:tmpl w:val="7C2061EC"/>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1B7F1F00"/>
    <w:multiLevelType w:val="hybridMultilevel"/>
    <w:tmpl w:val="FD846F12"/>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3613ED"/>
    <w:multiLevelType w:val="hybridMultilevel"/>
    <w:tmpl w:val="4F4A3378"/>
    <w:lvl w:ilvl="0" w:tplc="0419000D">
      <w:start w:val="1"/>
      <w:numFmt w:val="bullet"/>
      <w:lvlText w:val=""/>
      <w:lvlJc w:val="left"/>
      <w:pPr>
        <w:ind w:left="1420" w:hanging="360"/>
      </w:pPr>
      <w:rPr>
        <w:rFonts w:ascii="Wingdings" w:hAnsi="Wingdings"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3C151AB"/>
    <w:multiLevelType w:val="hybridMultilevel"/>
    <w:tmpl w:val="01FED00C"/>
    <w:lvl w:ilvl="0" w:tplc="528887CC">
      <w:start w:val="1"/>
      <w:numFmt w:val="bullet"/>
      <w:lvlText w:val="-"/>
      <w:lvlJc w:val="left"/>
      <w:pPr>
        <w:ind w:left="440" w:hanging="360"/>
      </w:pPr>
      <w:rPr>
        <w:rFonts w:ascii="Times New Roman" w:eastAsia="Calibri" w:hAnsi="Times New Roman" w:cs="Times New Roman"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2">
    <w:nsid w:val="2BD66DAC"/>
    <w:multiLevelType w:val="hybridMultilevel"/>
    <w:tmpl w:val="4CC6D9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C421D84"/>
    <w:multiLevelType w:val="hybridMultilevel"/>
    <w:tmpl w:val="F82EABFC"/>
    <w:lvl w:ilvl="0" w:tplc="B490A2A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621310"/>
    <w:multiLevelType w:val="multilevel"/>
    <w:tmpl w:val="F50C52A8"/>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5">
    <w:nsid w:val="2E7B622C"/>
    <w:multiLevelType w:val="hybridMultilevel"/>
    <w:tmpl w:val="DABC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60719F"/>
    <w:multiLevelType w:val="hybridMultilevel"/>
    <w:tmpl w:val="B3E84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605B9"/>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8">
    <w:nsid w:val="384B4531"/>
    <w:multiLevelType w:val="hybridMultilevel"/>
    <w:tmpl w:val="C0D2C25C"/>
    <w:lvl w:ilvl="0" w:tplc="7D742B94">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A9F245D"/>
    <w:multiLevelType w:val="hybridMultilevel"/>
    <w:tmpl w:val="8130A914"/>
    <w:lvl w:ilvl="0" w:tplc="7D742B94">
      <w:start w:val="3"/>
      <w:numFmt w:val="bullet"/>
      <w:lvlText w:val="–"/>
      <w:lvlJc w:val="left"/>
      <w:pPr>
        <w:ind w:left="1420" w:hanging="360"/>
      </w:pPr>
      <w:rPr>
        <w:rFonts w:ascii="Times New Roman" w:eastAsia="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3BC5393E"/>
    <w:multiLevelType w:val="hybridMultilevel"/>
    <w:tmpl w:val="5C4A1AE4"/>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EB5510"/>
    <w:multiLevelType w:val="multilevel"/>
    <w:tmpl w:val="04826CE8"/>
    <w:lvl w:ilvl="0">
      <w:start w:val="1"/>
      <w:numFmt w:val="decimal"/>
      <w:lvlText w:val="%1"/>
      <w:lvlJc w:val="left"/>
      <w:pPr>
        <w:ind w:left="420" w:hanging="420"/>
      </w:pPr>
      <w:rPr>
        <w:rFonts w:eastAsia="Calibri" w:hint="default"/>
        <w:color w:val="auto"/>
      </w:rPr>
    </w:lvl>
    <w:lvl w:ilvl="1">
      <w:start w:val="1"/>
      <w:numFmt w:val="decimal"/>
      <w:lvlText w:val="%1.%2"/>
      <w:lvlJc w:val="left"/>
      <w:pPr>
        <w:ind w:left="738" w:hanging="420"/>
      </w:pPr>
      <w:rPr>
        <w:rFonts w:eastAsia="Calibri" w:hint="default"/>
        <w:color w:val="auto"/>
      </w:rPr>
    </w:lvl>
    <w:lvl w:ilvl="2">
      <w:start w:val="1"/>
      <w:numFmt w:val="decimal"/>
      <w:lvlText w:val="%1.%2.%3"/>
      <w:lvlJc w:val="left"/>
      <w:pPr>
        <w:ind w:left="1356" w:hanging="720"/>
      </w:pPr>
      <w:rPr>
        <w:rFonts w:eastAsia="Calibri" w:hint="default"/>
        <w:color w:val="auto"/>
      </w:rPr>
    </w:lvl>
    <w:lvl w:ilvl="3">
      <w:start w:val="1"/>
      <w:numFmt w:val="decimal"/>
      <w:lvlText w:val="%1.%2.%3.%4"/>
      <w:lvlJc w:val="left"/>
      <w:pPr>
        <w:ind w:left="2034" w:hanging="1080"/>
      </w:pPr>
      <w:rPr>
        <w:rFonts w:eastAsia="Calibri" w:hint="default"/>
        <w:color w:val="auto"/>
      </w:rPr>
    </w:lvl>
    <w:lvl w:ilvl="4">
      <w:start w:val="1"/>
      <w:numFmt w:val="decimal"/>
      <w:lvlText w:val="%1.%2.%3.%4.%5"/>
      <w:lvlJc w:val="left"/>
      <w:pPr>
        <w:ind w:left="2352" w:hanging="1080"/>
      </w:pPr>
      <w:rPr>
        <w:rFonts w:eastAsia="Calibri" w:hint="default"/>
        <w:color w:val="auto"/>
      </w:rPr>
    </w:lvl>
    <w:lvl w:ilvl="5">
      <w:start w:val="1"/>
      <w:numFmt w:val="decimal"/>
      <w:lvlText w:val="%1.%2.%3.%4.%5.%6"/>
      <w:lvlJc w:val="left"/>
      <w:pPr>
        <w:ind w:left="3030" w:hanging="1440"/>
      </w:pPr>
      <w:rPr>
        <w:rFonts w:eastAsia="Calibri" w:hint="default"/>
        <w:color w:val="auto"/>
      </w:rPr>
    </w:lvl>
    <w:lvl w:ilvl="6">
      <w:start w:val="1"/>
      <w:numFmt w:val="decimal"/>
      <w:lvlText w:val="%1.%2.%3.%4.%5.%6.%7"/>
      <w:lvlJc w:val="left"/>
      <w:pPr>
        <w:ind w:left="3348" w:hanging="1440"/>
      </w:pPr>
      <w:rPr>
        <w:rFonts w:eastAsia="Calibri" w:hint="default"/>
        <w:color w:val="auto"/>
      </w:rPr>
    </w:lvl>
    <w:lvl w:ilvl="7">
      <w:start w:val="1"/>
      <w:numFmt w:val="decimal"/>
      <w:lvlText w:val="%1.%2.%3.%4.%5.%6.%7.%8"/>
      <w:lvlJc w:val="left"/>
      <w:pPr>
        <w:ind w:left="4026" w:hanging="1800"/>
      </w:pPr>
      <w:rPr>
        <w:rFonts w:eastAsia="Calibri" w:hint="default"/>
        <w:color w:val="auto"/>
      </w:rPr>
    </w:lvl>
    <w:lvl w:ilvl="8">
      <w:start w:val="1"/>
      <w:numFmt w:val="decimal"/>
      <w:lvlText w:val="%1.%2.%3.%4.%5.%6.%7.%8.%9"/>
      <w:lvlJc w:val="left"/>
      <w:pPr>
        <w:ind w:left="4704" w:hanging="2160"/>
      </w:pPr>
      <w:rPr>
        <w:rFonts w:eastAsia="Calibri" w:hint="default"/>
        <w:color w:val="auto"/>
      </w:rPr>
    </w:lvl>
  </w:abstractNum>
  <w:abstractNum w:abstractNumId="22">
    <w:nsid w:val="409722F3"/>
    <w:multiLevelType w:val="hybridMultilevel"/>
    <w:tmpl w:val="E16A36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8CE46AC"/>
    <w:multiLevelType w:val="hybridMultilevel"/>
    <w:tmpl w:val="C574AA66"/>
    <w:lvl w:ilvl="0" w:tplc="6E3A20C6">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90B5E2A"/>
    <w:multiLevelType w:val="hybridMultilevel"/>
    <w:tmpl w:val="84DA3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220712"/>
    <w:multiLevelType w:val="hybridMultilevel"/>
    <w:tmpl w:val="D2E07F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4A074B"/>
    <w:multiLevelType w:val="multilevel"/>
    <w:tmpl w:val="E75EBF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FE00085"/>
    <w:multiLevelType w:val="hybridMultilevel"/>
    <w:tmpl w:val="2DDE1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9">
    <w:nsid w:val="5B8A08C6"/>
    <w:multiLevelType w:val="hybridMultilevel"/>
    <w:tmpl w:val="2C32F0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E7015"/>
    <w:multiLevelType w:val="hybridMultilevel"/>
    <w:tmpl w:val="3B2ED47C"/>
    <w:lvl w:ilvl="0" w:tplc="4238E0BE">
      <w:start w:val="1"/>
      <w:numFmt w:val="decimal"/>
      <w:lvlText w:val="%1."/>
      <w:lvlJc w:val="left"/>
      <w:pPr>
        <w:tabs>
          <w:tab w:val="num" w:pos="1440"/>
        </w:tabs>
        <w:ind w:left="144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450301"/>
    <w:multiLevelType w:val="hybridMultilevel"/>
    <w:tmpl w:val="61CE71FE"/>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56935EC"/>
    <w:multiLevelType w:val="multilevel"/>
    <w:tmpl w:val="D5743F0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95C4B68"/>
    <w:multiLevelType w:val="hybridMultilevel"/>
    <w:tmpl w:val="3D008A4E"/>
    <w:lvl w:ilvl="0" w:tplc="0419000D">
      <w:start w:val="1"/>
      <w:numFmt w:val="bullet"/>
      <w:lvlText w:val=""/>
      <w:lvlJc w:val="left"/>
      <w:pPr>
        <w:ind w:left="1420" w:hanging="360"/>
      </w:pPr>
      <w:rPr>
        <w:rFonts w:ascii="Wingdings" w:hAnsi="Wingdings" w:hint="default"/>
      </w:rPr>
    </w:lvl>
    <w:lvl w:ilvl="1" w:tplc="0419000B">
      <w:start w:val="1"/>
      <w:numFmt w:val="bullet"/>
      <w:lvlText w:val=""/>
      <w:lvlJc w:val="left"/>
      <w:pPr>
        <w:ind w:left="2140" w:hanging="360"/>
      </w:pPr>
      <w:rPr>
        <w:rFonts w:ascii="Wingdings" w:hAnsi="Wingdings"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4">
    <w:nsid w:val="6C252579"/>
    <w:multiLevelType w:val="hybridMultilevel"/>
    <w:tmpl w:val="7EE69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AF478C"/>
    <w:multiLevelType w:val="hybridMultilevel"/>
    <w:tmpl w:val="884A2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6E3113A0"/>
    <w:multiLevelType w:val="hybridMultilevel"/>
    <w:tmpl w:val="29562B90"/>
    <w:lvl w:ilvl="0" w:tplc="30128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9A6C2E"/>
    <w:multiLevelType w:val="hybridMultilevel"/>
    <w:tmpl w:val="0888BBAC"/>
    <w:lvl w:ilvl="0" w:tplc="F7CE2738">
      <w:start w:val="1"/>
      <w:numFmt w:val="decimal"/>
      <w:lvlText w:val="%1."/>
      <w:lvlJc w:val="left"/>
      <w:pPr>
        <w:ind w:left="1069" w:hanging="360"/>
      </w:pPr>
      <w:rPr>
        <w:rFonts w:hint="default"/>
        <w:color w:val="211E1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BB2484"/>
    <w:multiLevelType w:val="hybridMultilevel"/>
    <w:tmpl w:val="0F545D2C"/>
    <w:lvl w:ilvl="0" w:tplc="1EFE4570">
      <w:start w:val="1"/>
      <w:numFmt w:val="decimal"/>
      <w:lvlText w:val="%1."/>
      <w:lvlJc w:val="left"/>
      <w:pPr>
        <w:tabs>
          <w:tab w:val="num" w:pos="1560"/>
        </w:tabs>
        <w:ind w:left="1730" w:hanging="170"/>
      </w:pPr>
      <w:rPr>
        <w:rFonts w:hint="default"/>
      </w:rPr>
    </w:lvl>
    <w:lvl w:ilvl="1" w:tplc="F4004FE2">
      <w:start w:val="216"/>
      <w:numFmt w:val="decimal"/>
      <w:lvlText w:val="%2."/>
      <w:lvlJc w:val="left"/>
      <w:pPr>
        <w:tabs>
          <w:tab w:val="num" w:pos="1440"/>
        </w:tabs>
        <w:ind w:left="1440" w:hanging="360"/>
      </w:pPr>
      <w:rPr>
        <w:rFonts w:hint="default"/>
        <w:b w:val="0"/>
        <w:i w:val="0"/>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nsid w:val="73F84DF9"/>
    <w:multiLevelType w:val="hybridMultilevel"/>
    <w:tmpl w:val="4B18329E"/>
    <w:lvl w:ilvl="0" w:tplc="D47AE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46C3229"/>
    <w:multiLevelType w:val="hybridMultilevel"/>
    <w:tmpl w:val="A7CA9098"/>
    <w:lvl w:ilvl="0" w:tplc="0419000F">
      <w:start w:val="1"/>
      <w:numFmt w:val="decimal"/>
      <w:lvlText w:val="%1."/>
      <w:lvlJc w:val="left"/>
      <w:pPr>
        <w:tabs>
          <w:tab w:val="num" w:pos="1260"/>
        </w:tabs>
        <w:ind w:left="1260" w:hanging="360"/>
      </w:pPr>
    </w:lvl>
    <w:lvl w:ilvl="1" w:tplc="5470C9C8">
      <w:start w:val="2"/>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6C38CD"/>
    <w:multiLevelType w:val="hybridMultilevel"/>
    <w:tmpl w:val="014897F8"/>
    <w:lvl w:ilvl="0" w:tplc="9C18C30A">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8B17C28"/>
    <w:multiLevelType w:val="hybridMultilevel"/>
    <w:tmpl w:val="AA249712"/>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F8763C"/>
    <w:multiLevelType w:val="hybridMultilevel"/>
    <w:tmpl w:val="D5F802E0"/>
    <w:lvl w:ilvl="0" w:tplc="7D742B94">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4"/>
  </w:num>
  <w:num w:numId="3">
    <w:abstractNumId w:val="47"/>
  </w:num>
  <w:num w:numId="4">
    <w:abstractNumId w:val="17"/>
  </w:num>
  <w:num w:numId="5">
    <w:abstractNumId w:val="7"/>
  </w:num>
  <w:num w:numId="6">
    <w:abstractNumId w:val="8"/>
  </w:num>
  <w:num w:numId="7">
    <w:abstractNumId w:val="43"/>
  </w:num>
  <w:num w:numId="8">
    <w:abstractNumId w:val="39"/>
  </w:num>
  <w:num w:numId="9">
    <w:abstractNumId w:val="36"/>
  </w:num>
  <w:num w:numId="10">
    <w:abstractNumId w:val="10"/>
  </w:num>
  <w:num w:numId="11">
    <w:abstractNumId w:val="33"/>
  </w:num>
  <w:num w:numId="12">
    <w:abstractNumId w:val="25"/>
  </w:num>
  <w:num w:numId="13">
    <w:abstractNumId w:val="12"/>
  </w:num>
  <w:num w:numId="14">
    <w:abstractNumId w:val="44"/>
  </w:num>
  <w:num w:numId="15">
    <w:abstractNumId w:val="23"/>
  </w:num>
  <w:num w:numId="16">
    <w:abstractNumId w:val="18"/>
  </w:num>
  <w:num w:numId="17">
    <w:abstractNumId w:val="24"/>
  </w:num>
  <w:num w:numId="18">
    <w:abstractNumId w:val="27"/>
  </w:num>
  <w:num w:numId="19">
    <w:abstractNumId w:val="13"/>
  </w:num>
  <w:num w:numId="20">
    <w:abstractNumId w:val="26"/>
  </w:num>
  <w:num w:numId="21">
    <w:abstractNumId w:val="6"/>
  </w:num>
  <w:num w:numId="22">
    <w:abstractNumId w:val="5"/>
  </w:num>
  <w:num w:numId="23">
    <w:abstractNumId w:val="45"/>
  </w:num>
  <w:num w:numId="24">
    <w:abstractNumId w:val="20"/>
  </w:num>
  <w:num w:numId="25">
    <w:abstractNumId w:val="9"/>
  </w:num>
  <w:num w:numId="26">
    <w:abstractNumId w:val="1"/>
  </w:num>
  <w:num w:numId="27">
    <w:abstractNumId w:val="30"/>
  </w:num>
  <w:num w:numId="28">
    <w:abstractNumId w:val="32"/>
  </w:num>
  <w:num w:numId="29">
    <w:abstractNumId w:val="0"/>
  </w:num>
  <w:num w:numId="30">
    <w:abstractNumId w:val="37"/>
  </w:num>
  <w:num w:numId="31">
    <w:abstractNumId w:val="2"/>
  </w:num>
  <w:num w:numId="32">
    <w:abstractNumId w:val="46"/>
  </w:num>
  <w:num w:numId="33">
    <w:abstractNumId w:val="11"/>
  </w:num>
  <w:num w:numId="34">
    <w:abstractNumId w:val="38"/>
  </w:num>
  <w:num w:numId="35">
    <w:abstractNumId w:val="15"/>
  </w:num>
  <w:num w:numId="36">
    <w:abstractNumId w:val="16"/>
  </w:num>
  <w:num w:numId="37">
    <w:abstractNumId w:val="31"/>
  </w:num>
  <w:num w:numId="38">
    <w:abstractNumId w:val="29"/>
  </w:num>
  <w:num w:numId="39">
    <w:abstractNumId w:val="19"/>
  </w:num>
  <w:num w:numId="40">
    <w:abstractNumId w:val="34"/>
  </w:num>
  <w:num w:numId="41">
    <w:abstractNumId w:val="21"/>
  </w:num>
  <w:num w:numId="42">
    <w:abstractNumId w:val="41"/>
  </w:num>
  <w:num w:numId="43">
    <w:abstractNumId w:val="42"/>
  </w:num>
  <w:num w:numId="44">
    <w:abstractNumId w:val="40"/>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98"/>
    <w:rsid w:val="00017FA9"/>
    <w:rsid w:val="000532F1"/>
    <w:rsid w:val="000753C1"/>
    <w:rsid w:val="00084CF6"/>
    <w:rsid w:val="00087C78"/>
    <w:rsid w:val="00091024"/>
    <w:rsid w:val="00091EED"/>
    <w:rsid w:val="000A5973"/>
    <w:rsid w:val="000B7D06"/>
    <w:rsid w:val="000F0D75"/>
    <w:rsid w:val="000F7E2F"/>
    <w:rsid w:val="00107A74"/>
    <w:rsid w:val="00112490"/>
    <w:rsid w:val="001564E1"/>
    <w:rsid w:val="001601C9"/>
    <w:rsid w:val="00162B0D"/>
    <w:rsid w:val="00174CA0"/>
    <w:rsid w:val="00176629"/>
    <w:rsid w:val="00191695"/>
    <w:rsid w:val="001928DF"/>
    <w:rsid w:val="001C6BA3"/>
    <w:rsid w:val="001D17A2"/>
    <w:rsid w:val="001E29DF"/>
    <w:rsid w:val="001F053B"/>
    <w:rsid w:val="002265B0"/>
    <w:rsid w:val="00232FBE"/>
    <w:rsid w:val="00240155"/>
    <w:rsid w:val="00270A59"/>
    <w:rsid w:val="002716A6"/>
    <w:rsid w:val="002730A3"/>
    <w:rsid w:val="002754EC"/>
    <w:rsid w:val="002810F6"/>
    <w:rsid w:val="0028110A"/>
    <w:rsid w:val="00292BBE"/>
    <w:rsid w:val="002E4192"/>
    <w:rsid w:val="002F1E65"/>
    <w:rsid w:val="00305634"/>
    <w:rsid w:val="003062DD"/>
    <w:rsid w:val="00327B95"/>
    <w:rsid w:val="00333D2C"/>
    <w:rsid w:val="0035158C"/>
    <w:rsid w:val="00352D32"/>
    <w:rsid w:val="00354379"/>
    <w:rsid w:val="003706F3"/>
    <w:rsid w:val="0037397C"/>
    <w:rsid w:val="003744A1"/>
    <w:rsid w:val="003A31B0"/>
    <w:rsid w:val="003C4F5F"/>
    <w:rsid w:val="003C7110"/>
    <w:rsid w:val="003D479E"/>
    <w:rsid w:val="003D57CB"/>
    <w:rsid w:val="003D713B"/>
    <w:rsid w:val="003E49D2"/>
    <w:rsid w:val="003E6F40"/>
    <w:rsid w:val="003F56B6"/>
    <w:rsid w:val="00400EE0"/>
    <w:rsid w:val="0040537E"/>
    <w:rsid w:val="004102F8"/>
    <w:rsid w:val="00430E35"/>
    <w:rsid w:val="0044021C"/>
    <w:rsid w:val="004449A8"/>
    <w:rsid w:val="00446E24"/>
    <w:rsid w:val="0046339D"/>
    <w:rsid w:val="00472E79"/>
    <w:rsid w:val="00497B76"/>
    <w:rsid w:val="004B28A7"/>
    <w:rsid w:val="004F2FC0"/>
    <w:rsid w:val="004F362D"/>
    <w:rsid w:val="004F4D57"/>
    <w:rsid w:val="00507F99"/>
    <w:rsid w:val="005167D5"/>
    <w:rsid w:val="005411B9"/>
    <w:rsid w:val="005619AE"/>
    <w:rsid w:val="00570255"/>
    <w:rsid w:val="00573938"/>
    <w:rsid w:val="00576E1D"/>
    <w:rsid w:val="005824C7"/>
    <w:rsid w:val="005A2D4F"/>
    <w:rsid w:val="005A5DE4"/>
    <w:rsid w:val="005B1AA5"/>
    <w:rsid w:val="005B2BD0"/>
    <w:rsid w:val="005C215F"/>
    <w:rsid w:val="005C3EA5"/>
    <w:rsid w:val="005C74ED"/>
    <w:rsid w:val="005C7AC1"/>
    <w:rsid w:val="005E50AF"/>
    <w:rsid w:val="005F16CC"/>
    <w:rsid w:val="006202B6"/>
    <w:rsid w:val="00623B4C"/>
    <w:rsid w:val="0065069E"/>
    <w:rsid w:val="006532EE"/>
    <w:rsid w:val="00672053"/>
    <w:rsid w:val="006C28E6"/>
    <w:rsid w:val="006D4EF6"/>
    <w:rsid w:val="006E0AD3"/>
    <w:rsid w:val="006E539E"/>
    <w:rsid w:val="006F49F3"/>
    <w:rsid w:val="0071015C"/>
    <w:rsid w:val="00717000"/>
    <w:rsid w:val="00732CAC"/>
    <w:rsid w:val="00753965"/>
    <w:rsid w:val="00760B47"/>
    <w:rsid w:val="00764CD8"/>
    <w:rsid w:val="0077129B"/>
    <w:rsid w:val="007935AA"/>
    <w:rsid w:val="007B11CC"/>
    <w:rsid w:val="007E574E"/>
    <w:rsid w:val="007F2F26"/>
    <w:rsid w:val="00815CE2"/>
    <w:rsid w:val="008331F7"/>
    <w:rsid w:val="00836DB9"/>
    <w:rsid w:val="0088049D"/>
    <w:rsid w:val="00882282"/>
    <w:rsid w:val="008D0060"/>
    <w:rsid w:val="008D4738"/>
    <w:rsid w:val="008E3D63"/>
    <w:rsid w:val="009016E4"/>
    <w:rsid w:val="00926B77"/>
    <w:rsid w:val="00930320"/>
    <w:rsid w:val="00941F6F"/>
    <w:rsid w:val="00945CAE"/>
    <w:rsid w:val="00951AFF"/>
    <w:rsid w:val="00960BC4"/>
    <w:rsid w:val="00967D7E"/>
    <w:rsid w:val="00980950"/>
    <w:rsid w:val="00984E3A"/>
    <w:rsid w:val="00986AA0"/>
    <w:rsid w:val="00991F91"/>
    <w:rsid w:val="009A32C2"/>
    <w:rsid w:val="009B0B43"/>
    <w:rsid w:val="009B68F7"/>
    <w:rsid w:val="009C3891"/>
    <w:rsid w:val="009D3675"/>
    <w:rsid w:val="009E0258"/>
    <w:rsid w:val="009E1EAB"/>
    <w:rsid w:val="009E6147"/>
    <w:rsid w:val="00A05B7C"/>
    <w:rsid w:val="00A42247"/>
    <w:rsid w:val="00AA2C97"/>
    <w:rsid w:val="00AC4EF0"/>
    <w:rsid w:val="00AD4261"/>
    <w:rsid w:val="00AF4951"/>
    <w:rsid w:val="00B04372"/>
    <w:rsid w:val="00B2009E"/>
    <w:rsid w:val="00B217D2"/>
    <w:rsid w:val="00B30022"/>
    <w:rsid w:val="00B4148E"/>
    <w:rsid w:val="00B42DCF"/>
    <w:rsid w:val="00B46FB0"/>
    <w:rsid w:val="00B6610B"/>
    <w:rsid w:val="00B93598"/>
    <w:rsid w:val="00B97FBB"/>
    <w:rsid w:val="00BD5CC4"/>
    <w:rsid w:val="00C04AA3"/>
    <w:rsid w:val="00C4145E"/>
    <w:rsid w:val="00C437F6"/>
    <w:rsid w:val="00C653CB"/>
    <w:rsid w:val="00C66785"/>
    <w:rsid w:val="00C7104A"/>
    <w:rsid w:val="00C95595"/>
    <w:rsid w:val="00C96CF2"/>
    <w:rsid w:val="00CC0987"/>
    <w:rsid w:val="00CC35AD"/>
    <w:rsid w:val="00CD031A"/>
    <w:rsid w:val="00CF0A63"/>
    <w:rsid w:val="00CF5392"/>
    <w:rsid w:val="00D258E3"/>
    <w:rsid w:val="00D5506E"/>
    <w:rsid w:val="00D92418"/>
    <w:rsid w:val="00DA60CD"/>
    <w:rsid w:val="00DD2A00"/>
    <w:rsid w:val="00DD4994"/>
    <w:rsid w:val="00DE4B0E"/>
    <w:rsid w:val="00DF0152"/>
    <w:rsid w:val="00DF0EAA"/>
    <w:rsid w:val="00DF60E9"/>
    <w:rsid w:val="00E048EA"/>
    <w:rsid w:val="00E16800"/>
    <w:rsid w:val="00E415F6"/>
    <w:rsid w:val="00E70977"/>
    <w:rsid w:val="00E84D47"/>
    <w:rsid w:val="00E85A06"/>
    <w:rsid w:val="00E92FA5"/>
    <w:rsid w:val="00E93A0F"/>
    <w:rsid w:val="00E9739C"/>
    <w:rsid w:val="00EB28B5"/>
    <w:rsid w:val="00EF299E"/>
    <w:rsid w:val="00F068BA"/>
    <w:rsid w:val="00F2392B"/>
    <w:rsid w:val="00F36387"/>
    <w:rsid w:val="00F5051F"/>
    <w:rsid w:val="00F65FD5"/>
    <w:rsid w:val="00F67EC1"/>
    <w:rsid w:val="00F75CB2"/>
    <w:rsid w:val="00F82109"/>
    <w:rsid w:val="00F82678"/>
    <w:rsid w:val="00F90C99"/>
    <w:rsid w:val="00FA7974"/>
    <w:rsid w:val="00FF1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BDA4B-D5AC-AB41-80A8-C638EB6E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598"/>
    <w:rPr>
      <w:rFonts w:ascii="Times New Roman" w:eastAsia="Calibri" w:hAnsi="Times New Roman" w:cs="Times New Roman"/>
      <w:lang w:eastAsia="ru-RU"/>
    </w:rPr>
  </w:style>
  <w:style w:type="paragraph" w:styleId="1">
    <w:name w:val="heading 1"/>
    <w:basedOn w:val="a"/>
    <w:next w:val="a"/>
    <w:link w:val="10"/>
    <w:qFormat/>
    <w:rsid w:val="00B93598"/>
    <w:pPr>
      <w:keepNext/>
      <w:spacing w:line="360" w:lineRule="auto"/>
      <w:outlineLvl w:val="0"/>
    </w:pPr>
    <w:rPr>
      <w:rFonts w:eastAsia="Times New Roman"/>
      <w:sz w:val="32"/>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598"/>
    <w:rPr>
      <w:rFonts w:ascii="Times New Roman" w:eastAsia="Times New Roman" w:hAnsi="Times New Roman" w:cs="Times New Roman"/>
      <w:sz w:val="32"/>
      <w:szCs w:val="20"/>
      <w:lang w:val="uk-UA"/>
    </w:rPr>
  </w:style>
  <w:style w:type="paragraph" w:styleId="a3">
    <w:name w:val="Normal (Web)"/>
    <w:basedOn w:val="a"/>
    <w:uiPriority w:val="99"/>
    <w:rsid w:val="00B93598"/>
    <w:pPr>
      <w:spacing w:before="100" w:beforeAutospacing="1" w:after="100" w:afterAutospacing="1"/>
    </w:pPr>
    <w:rPr>
      <w:rFonts w:eastAsia="Times New Roman"/>
    </w:rPr>
  </w:style>
  <w:style w:type="paragraph" w:styleId="2">
    <w:name w:val="Body Text Indent 2"/>
    <w:basedOn w:val="a"/>
    <w:link w:val="20"/>
    <w:uiPriority w:val="99"/>
    <w:semiHidden/>
    <w:unhideWhenUsed/>
    <w:rsid w:val="00B93598"/>
    <w:pPr>
      <w:spacing w:after="120" w:line="480" w:lineRule="auto"/>
      <w:ind w:left="283"/>
    </w:pPr>
    <w:rPr>
      <w:rFonts w:eastAsia="Times New Roman"/>
      <w:sz w:val="20"/>
      <w:szCs w:val="20"/>
      <w:lang w:eastAsia="en-US"/>
    </w:rPr>
  </w:style>
  <w:style w:type="character" w:customStyle="1" w:styleId="20">
    <w:name w:val="Основной текст с отступом 2 Знак"/>
    <w:basedOn w:val="a0"/>
    <w:link w:val="2"/>
    <w:uiPriority w:val="99"/>
    <w:semiHidden/>
    <w:rsid w:val="00B93598"/>
    <w:rPr>
      <w:rFonts w:ascii="Times New Roman" w:eastAsia="Times New Roman" w:hAnsi="Times New Roman" w:cs="Times New Roman"/>
      <w:sz w:val="20"/>
      <w:szCs w:val="20"/>
    </w:rPr>
  </w:style>
  <w:style w:type="paragraph" w:customStyle="1" w:styleId="11">
    <w:name w:val="Обычный1"/>
    <w:rsid w:val="00B93598"/>
    <w:pPr>
      <w:widowControl w:val="0"/>
      <w:ind w:firstLine="300"/>
      <w:jc w:val="both"/>
    </w:pPr>
    <w:rPr>
      <w:rFonts w:ascii="Times New Roman" w:eastAsia="Times New Roman" w:hAnsi="Times New Roman" w:cs="Times New Roman"/>
      <w:snapToGrid w:val="0"/>
      <w:sz w:val="20"/>
      <w:szCs w:val="20"/>
      <w:lang w:val="uk-UA" w:eastAsia="ru-RU"/>
    </w:rPr>
  </w:style>
  <w:style w:type="paragraph" w:styleId="a4">
    <w:name w:val="List Paragraph"/>
    <w:basedOn w:val="a"/>
    <w:uiPriority w:val="34"/>
    <w:qFormat/>
    <w:rsid w:val="00B93598"/>
    <w:pPr>
      <w:ind w:left="720"/>
      <w:contextualSpacing/>
    </w:pPr>
    <w:rPr>
      <w:rFonts w:eastAsia="Times New Roman"/>
      <w:sz w:val="20"/>
      <w:szCs w:val="20"/>
      <w:lang w:eastAsia="en-US"/>
    </w:rPr>
  </w:style>
  <w:style w:type="paragraph" w:styleId="a5">
    <w:name w:val="Body Text"/>
    <w:basedOn w:val="a"/>
    <w:link w:val="a6"/>
    <w:uiPriority w:val="99"/>
    <w:semiHidden/>
    <w:unhideWhenUsed/>
    <w:rsid w:val="00B93598"/>
    <w:pPr>
      <w:spacing w:after="120"/>
    </w:pPr>
  </w:style>
  <w:style w:type="character" w:customStyle="1" w:styleId="a6">
    <w:name w:val="Основной текст Знак"/>
    <w:basedOn w:val="a0"/>
    <w:link w:val="a5"/>
    <w:uiPriority w:val="99"/>
    <w:semiHidden/>
    <w:rsid w:val="00B93598"/>
    <w:rPr>
      <w:rFonts w:ascii="Times New Roman" w:eastAsia="Calibri" w:hAnsi="Times New Roman" w:cs="Times New Roman"/>
      <w:lang w:eastAsia="ru-RU"/>
    </w:rPr>
  </w:style>
  <w:style w:type="paragraph" w:customStyle="1" w:styleId="CM37">
    <w:name w:val="CM37"/>
    <w:basedOn w:val="a"/>
    <w:next w:val="a"/>
    <w:uiPriority w:val="99"/>
    <w:rsid w:val="00B93598"/>
    <w:pPr>
      <w:widowControl w:val="0"/>
      <w:spacing w:after="188"/>
    </w:pPr>
    <w:rPr>
      <w:rFonts w:ascii="TT E 16 3 FB 40t 00" w:eastAsia="Times New Roman" w:hAnsi="TT E 16 3 FB 40t 00"/>
      <w:szCs w:val="20"/>
    </w:rPr>
  </w:style>
  <w:style w:type="paragraph" w:styleId="a7">
    <w:name w:val="Balloon Text"/>
    <w:basedOn w:val="a"/>
    <w:link w:val="a8"/>
    <w:uiPriority w:val="99"/>
    <w:semiHidden/>
    <w:unhideWhenUsed/>
    <w:rsid w:val="00B93598"/>
    <w:rPr>
      <w:rFonts w:ascii="Tahoma" w:hAnsi="Tahoma" w:cs="Tahoma"/>
      <w:sz w:val="16"/>
      <w:szCs w:val="16"/>
    </w:rPr>
  </w:style>
  <w:style w:type="character" w:customStyle="1" w:styleId="a8">
    <w:name w:val="Текст выноски Знак"/>
    <w:basedOn w:val="a0"/>
    <w:link w:val="a7"/>
    <w:uiPriority w:val="99"/>
    <w:semiHidden/>
    <w:rsid w:val="00B93598"/>
    <w:rPr>
      <w:rFonts w:ascii="Tahoma" w:eastAsia="Calibri" w:hAnsi="Tahoma" w:cs="Tahoma"/>
      <w:sz w:val="16"/>
      <w:szCs w:val="16"/>
      <w:lang w:eastAsia="ru-RU"/>
    </w:rPr>
  </w:style>
  <w:style w:type="paragraph" w:styleId="a9">
    <w:name w:val="header"/>
    <w:basedOn w:val="a"/>
    <w:link w:val="aa"/>
    <w:uiPriority w:val="99"/>
    <w:unhideWhenUsed/>
    <w:rsid w:val="00B93598"/>
    <w:pPr>
      <w:tabs>
        <w:tab w:val="center" w:pos="4819"/>
        <w:tab w:val="right" w:pos="9639"/>
      </w:tabs>
    </w:pPr>
  </w:style>
  <w:style w:type="character" w:customStyle="1" w:styleId="aa">
    <w:name w:val="Верхний колонтитул Знак"/>
    <w:basedOn w:val="a0"/>
    <w:link w:val="a9"/>
    <w:uiPriority w:val="99"/>
    <w:rsid w:val="00B93598"/>
    <w:rPr>
      <w:rFonts w:ascii="Times New Roman" w:eastAsia="Calibri" w:hAnsi="Times New Roman" w:cs="Times New Roman"/>
      <w:lang w:eastAsia="ru-RU"/>
    </w:rPr>
  </w:style>
  <w:style w:type="paragraph" w:styleId="ab">
    <w:name w:val="footer"/>
    <w:basedOn w:val="a"/>
    <w:link w:val="ac"/>
    <w:uiPriority w:val="99"/>
    <w:unhideWhenUsed/>
    <w:rsid w:val="00B93598"/>
    <w:pPr>
      <w:tabs>
        <w:tab w:val="center" w:pos="4819"/>
        <w:tab w:val="right" w:pos="9639"/>
      </w:tabs>
    </w:pPr>
  </w:style>
  <w:style w:type="character" w:customStyle="1" w:styleId="ac">
    <w:name w:val="Нижний колонтитул Знак"/>
    <w:basedOn w:val="a0"/>
    <w:link w:val="ab"/>
    <w:uiPriority w:val="99"/>
    <w:rsid w:val="00B93598"/>
    <w:rPr>
      <w:rFonts w:ascii="Times New Roman" w:eastAsia="Calibri" w:hAnsi="Times New Roman" w:cs="Times New Roman"/>
      <w:lang w:eastAsia="ru-RU"/>
    </w:rPr>
  </w:style>
  <w:style w:type="paragraph" w:styleId="ad">
    <w:name w:val="Body Text Indent"/>
    <w:basedOn w:val="a"/>
    <w:link w:val="ae"/>
    <w:rsid w:val="00B93598"/>
    <w:pPr>
      <w:spacing w:after="120" w:line="276" w:lineRule="auto"/>
      <w:ind w:left="283"/>
    </w:pPr>
    <w:rPr>
      <w:rFonts w:ascii="Calibri" w:hAnsi="Calibri"/>
      <w:sz w:val="22"/>
      <w:szCs w:val="22"/>
      <w:lang w:eastAsia="en-US"/>
    </w:rPr>
  </w:style>
  <w:style w:type="character" w:customStyle="1" w:styleId="ae">
    <w:name w:val="Основной текст с отступом Знак"/>
    <w:basedOn w:val="a0"/>
    <w:link w:val="ad"/>
    <w:rsid w:val="00B93598"/>
    <w:rPr>
      <w:rFonts w:ascii="Calibri" w:eastAsia="Calibri" w:hAnsi="Calibri" w:cs="Times New Roman"/>
      <w:sz w:val="22"/>
      <w:szCs w:val="22"/>
    </w:rPr>
  </w:style>
  <w:style w:type="character" w:styleId="af">
    <w:name w:val="Strong"/>
    <w:qFormat/>
    <w:rsid w:val="00B93598"/>
    <w:rPr>
      <w:b/>
      <w:bCs/>
    </w:rPr>
  </w:style>
  <w:style w:type="table" w:styleId="af0">
    <w:name w:val="Table Grid"/>
    <w:basedOn w:val="a1"/>
    <w:uiPriority w:val="39"/>
    <w:rsid w:val="002F1E6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F1E65"/>
    <w:rPr>
      <w:sz w:val="22"/>
      <w:szCs w:val="22"/>
    </w:rPr>
  </w:style>
  <w:style w:type="character" w:customStyle="1" w:styleId="apple-converted-space">
    <w:name w:val="apple-converted-space"/>
    <w:basedOn w:val="a0"/>
    <w:rsid w:val="00446E24"/>
  </w:style>
  <w:style w:type="paragraph" w:customStyle="1" w:styleId="af2">
    <w:name w:val="Îáû÷íûé"/>
    <w:rsid w:val="000F7E2F"/>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4396">
      <w:bodyDiv w:val="1"/>
      <w:marLeft w:val="0"/>
      <w:marRight w:val="0"/>
      <w:marTop w:val="0"/>
      <w:marBottom w:val="0"/>
      <w:divBdr>
        <w:top w:val="none" w:sz="0" w:space="0" w:color="auto"/>
        <w:left w:val="none" w:sz="0" w:space="0" w:color="auto"/>
        <w:bottom w:val="none" w:sz="0" w:space="0" w:color="auto"/>
        <w:right w:val="none" w:sz="0" w:space="0" w:color="auto"/>
      </w:divBdr>
    </w:div>
    <w:div w:id="386076598">
      <w:bodyDiv w:val="1"/>
      <w:marLeft w:val="0"/>
      <w:marRight w:val="0"/>
      <w:marTop w:val="0"/>
      <w:marBottom w:val="0"/>
      <w:divBdr>
        <w:top w:val="none" w:sz="0" w:space="0" w:color="auto"/>
        <w:left w:val="none" w:sz="0" w:space="0" w:color="auto"/>
        <w:bottom w:val="none" w:sz="0" w:space="0" w:color="auto"/>
        <w:right w:val="none" w:sz="0" w:space="0" w:color="auto"/>
      </w:divBdr>
    </w:div>
    <w:div w:id="776483795">
      <w:bodyDiv w:val="1"/>
      <w:marLeft w:val="0"/>
      <w:marRight w:val="0"/>
      <w:marTop w:val="0"/>
      <w:marBottom w:val="0"/>
      <w:divBdr>
        <w:top w:val="none" w:sz="0" w:space="0" w:color="auto"/>
        <w:left w:val="none" w:sz="0" w:space="0" w:color="auto"/>
        <w:bottom w:val="none" w:sz="0" w:space="0" w:color="auto"/>
        <w:right w:val="none" w:sz="0" w:space="0" w:color="auto"/>
      </w:divBdr>
    </w:div>
    <w:div w:id="880022738">
      <w:bodyDiv w:val="1"/>
      <w:marLeft w:val="0"/>
      <w:marRight w:val="0"/>
      <w:marTop w:val="0"/>
      <w:marBottom w:val="0"/>
      <w:divBdr>
        <w:top w:val="none" w:sz="0" w:space="0" w:color="auto"/>
        <w:left w:val="none" w:sz="0" w:space="0" w:color="auto"/>
        <w:bottom w:val="none" w:sz="0" w:space="0" w:color="auto"/>
        <w:right w:val="none" w:sz="0" w:space="0" w:color="auto"/>
      </w:divBdr>
      <w:divsChild>
        <w:div w:id="154345879">
          <w:marLeft w:val="0"/>
          <w:marRight w:val="0"/>
          <w:marTop w:val="0"/>
          <w:marBottom w:val="0"/>
          <w:divBdr>
            <w:top w:val="none" w:sz="0" w:space="0" w:color="auto"/>
            <w:left w:val="none" w:sz="0" w:space="0" w:color="auto"/>
            <w:bottom w:val="none" w:sz="0" w:space="0" w:color="auto"/>
            <w:right w:val="none" w:sz="0" w:space="0" w:color="auto"/>
          </w:divBdr>
          <w:divsChild>
            <w:div w:id="1338456342">
              <w:marLeft w:val="0"/>
              <w:marRight w:val="0"/>
              <w:marTop w:val="0"/>
              <w:marBottom w:val="0"/>
              <w:divBdr>
                <w:top w:val="none" w:sz="0" w:space="0" w:color="auto"/>
                <w:left w:val="none" w:sz="0" w:space="0" w:color="auto"/>
                <w:bottom w:val="none" w:sz="0" w:space="0" w:color="auto"/>
                <w:right w:val="none" w:sz="0" w:space="0" w:color="auto"/>
              </w:divBdr>
              <w:divsChild>
                <w:div w:id="262224228">
                  <w:marLeft w:val="0"/>
                  <w:marRight w:val="0"/>
                  <w:marTop w:val="0"/>
                  <w:marBottom w:val="0"/>
                  <w:divBdr>
                    <w:top w:val="none" w:sz="0" w:space="0" w:color="auto"/>
                    <w:left w:val="none" w:sz="0" w:space="0" w:color="auto"/>
                    <w:bottom w:val="none" w:sz="0" w:space="0" w:color="auto"/>
                    <w:right w:val="none" w:sz="0" w:space="0" w:color="auto"/>
                  </w:divBdr>
                  <w:divsChild>
                    <w:div w:id="7091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1652">
      <w:bodyDiv w:val="1"/>
      <w:marLeft w:val="0"/>
      <w:marRight w:val="0"/>
      <w:marTop w:val="0"/>
      <w:marBottom w:val="0"/>
      <w:divBdr>
        <w:top w:val="none" w:sz="0" w:space="0" w:color="auto"/>
        <w:left w:val="none" w:sz="0" w:space="0" w:color="auto"/>
        <w:bottom w:val="none" w:sz="0" w:space="0" w:color="auto"/>
        <w:right w:val="none" w:sz="0" w:space="0" w:color="auto"/>
      </w:divBdr>
    </w:div>
    <w:div w:id="1050226158">
      <w:bodyDiv w:val="1"/>
      <w:marLeft w:val="0"/>
      <w:marRight w:val="0"/>
      <w:marTop w:val="0"/>
      <w:marBottom w:val="0"/>
      <w:divBdr>
        <w:top w:val="none" w:sz="0" w:space="0" w:color="auto"/>
        <w:left w:val="none" w:sz="0" w:space="0" w:color="auto"/>
        <w:bottom w:val="none" w:sz="0" w:space="0" w:color="auto"/>
        <w:right w:val="none" w:sz="0" w:space="0" w:color="auto"/>
      </w:divBdr>
    </w:div>
    <w:div w:id="1145005378">
      <w:bodyDiv w:val="1"/>
      <w:marLeft w:val="0"/>
      <w:marRight w:val="0"/>
      <w:marTop w:val="0"/>
      <w:marBottom w:val="0"/>
      <w:divBdr>
        <w:top w:val="none" w:sz="0" w:space="0" w:color="auto"/>
        <w:left w:val="none" w:sz="0" w:space="0" w:color="auto"/>
        <w:bottom w:val="none" w:sz="0" w:space="0" w:color="auto"/>
        <w:right w:val="none" w:sz="0" w:space="0" w:color="auto"/>
      </w:divBdr>
    </w:div>
    <w:div w:id="1451322587">
      <w:bodyDiv w:val="1"/>
      <w:marLeft w:val="0"/>
      <w:marRight w:val="0"/>
      <w:marTop w:val="0"/>
      <w:marBottom w:val="0"/>
      <w:divBdr>
        <w:top w:val="none" w:sz="0" w:space="0" w:color="auto"/>
        <w:left w:val="none" w:sz="0" w:space="0" w:color="auto"/>
        <w:bottom w:val="none" w:sz="0" w:space="0" w:color="auto"/>
        <w:right w:val="none" w:sz="0" w:space="0" w:color="auto"/>
      </w:divBdr>
    </w:div>
    <w:div w:id="1791167867">
      <w:bodyDiv w:val="1"/>
      <w:marLeft w:val="0"/>
      <w:marRight w:val="0"/>
      <w:marTop w:val="0"/>
      <w:marBottom w:val="0"/>
      <w:divBdr>
        <w:top w:val="none" w:sz="0" w:space="0" w:color="auto"/>
        <w:left w:val="none" w:sz="0" w:space="0" w:color="auto"/>
        <w:bottom w:val="none" w:sz="0" w:space="0" w:color="auto"/>
        <w:right w:val="none" w:sz="0" w:space="0" w:color="auto"/>
      </w:divBdr>
    </w:div>
    <w:div w:id="1865242698">
      <w:bodyDiv w:val="1"/>
      <w:marLeft w:val="0"/>
      <w:marRight w:val="0"/>
      <w:marTop w:val="0"/>
      <w:marBottom w:val="0"/>
      <w:divBdr>
        <w:top w:val="none" w:sz="0" w:space="0" w:color="auto"/>
        <w:left w:val="none" w:sz="0" w:space="0" w:color="auto"/>
        <w:bottom w:val="none" w:sz="0" w:space="0" w:color="auto"/>
        <w:right w:val="none" w:sz="0" w:space="0" w:color="auto"/>
      </w:divBdr>
      <w:divsChild>
        <w:div w:id="1656449611">
          <w:marLeft w:val="0"/>
          <w:marRight w:val="0"/>
          <w:marTop w:val="0"/>
          <w:marBottom w:val="0"/>
          <w:divBdr>
            <w:top w:val="none" w:sz="0" w:space="0" w:color="auto"/>
            <w:left w:val="none" w:sz="0" w:space="0" w:color="auto"/>
            <w:bottom w:val="none" w:sz="0" w:space="0" w:color="auto"/>
            <w:right w:val="none" w:sz="0" w:space="0" w:color="auto"/>
          </w:divBdr>
          <w:divsChild>
            <w:div w:id="1262448383">
              <w:marLeft w:val="0"/>
              <w:marRight w:val="0"/>
              <w:marTop w:val="0"/>
              <w:marBottom w:val="0"/>
              <w:divBdr>
                <w:top w:val="none" w:sz="0" w:space="0" w:color="auto"/>
                <w:left w:val="none" w:sz="0" w:space="0" w:color="auto"/>
                <w:bottom w:val="none" w:sz="0" w:space="0" w:color="auto"/>
                <w:right w:val="none" w:sz="0" w:space="0" w:color="auto"/>
              </w:divBdr>
              <w:divsChild>
                <w:div w:id="430900243">
                  <w:marLeft w:val="0"/>
                  <w:marRight w:val="0"/>
                  <w:marTop w:val="0"/>
                  <w:marBottom w:val="0"/>
                  <w:divBdr>
                    <w:top w:val="none" w:sz="0" w:space="0" w:color="auto"/>
                    <w:left w:val="none" w:sz="0" w:space="0" w:color="auto"/>
                    <w:bottom w:val="none" w:sz="0" w:space="0" w:color="auto"/>
                    <w:right w:val="none" w:sz="0" w:space="0" w:color="auto"/>
                  </w:divBdr>
                  <w:divsChild>
                    <w:div w:id="2623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96463">
      <w:bodyDiv w:val="1"/>
      <w:marLeft w:val="0"/>
      <w:marRight w:val="0"/>
      <w:marTop w:val="0"/>
      <w:marBottom w:val="0"/>
      <w:divBdr>
        <w:top w:val="none" w:sz="0" w:space="0" w:color="auto"/>
        <w:left w:val="none" w:sz="0" w:space="0" w:color="auto"/>
        <w:bottom w:val="none" w:sz="0" w:space="0" w:color="auto"/>
        <w:right w:val="none" w:sz="0" w:space="0" w:color="auto"/>
      </w:divBdr>
    </w:div>
    <w:div w:id="19778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hart" Target="charts/chart1.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186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imac\Documents\&#1047;&#1053;&#1059;\&#1044;&#1048;&#1055;&#1051;&#1054;&#1052;&#1048;\&#1059;&#1050;&#1056;\2019\&#1057;&#1054;&#1050;&#1054;&#1051;&#1054;&#1042;&#1040;\&#1042;&#1054;&#1051;&#1054;&#1050;&#1040;\&#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imac\Documents\&#1047;&#1053;&#1059;\&#1044;&#1048;&#1055;&#1051;&#1054;&#1052;&#1048;\&#1059;&#1050;&#1056;\2019\&#1057;&#1054;&#1050;&#1054;&#1051;&#1054;&#1042;&#1040;\&#1042;&#1054;&#1051;&#1054;&#1050;&#1040;\&#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Лист1!$B$2</c:f>
              <c:strCache>
                <c:ptCount val="1"/>
                <c:pt idx="0">
                  <c:v>Експериментальна група</c:v>
                </c:pt>
              </c:strCache>
            </c:strRef>
          </c:tx>
          <c:spPr>
            <a:pattFill prst="pct40">
              <a:fgClr>
                <a:schemeClr val="tx1"/>
              </a:fgClr>
              <a:bgClr>
                <a:schemeClr val="bg1"/>
              </a:bgClr>
            </a:pattFill>
            <a:ln w="12700">
              <a:solidFill>
                <a:schemeClr val="tx1"/>
              </a:solidFill>
            </a:ln>
            <a:effectLst/>
          </c:spPr>
          <c:invertIfNegative val="0"/>
          <c:cat>
            <c:strRef>
              <c:f>Лист1!$A$3:$A$11</c:f>
              <c:strCache>
                <c:ptCount val="9"/>
                <c:pt idx="0">
                  <c:v>Довжина тіла, см</c:v>
                </c:pt>
                <c:pt idx="1">
                  <c:v>Маса тіла, кг</c:v>
                </c:pt>
                <c:pt idx="2">
                  <c:v>Індекс Кетле, г·см-1</c:v>
                </c:pt>
                <c:pt idx="3">
                  <c:v>ЖЄЛ, мл</c:v>
                </c:pt>
                <c:pt idx="4">
                  <c:v>Твд, с</c:v>
                </c:pt>
                <c:pt idx="5">
                  <c:v>Твид, с</c:v>
                </c:pt>
                <c:pt idx="6">
                  <c:v>ІГ, у.о.</c:v>
                </c:pt>
                <c:pt idx="7">
                  <c:v>Іск, у.о.</c:v>
                </c:pt>
                <c:pt idx="8">
                  <c:v>РФСзд, бали</c:v>
                </c:pt>
              </c:strCache>
            </c:strRef>
          </c:cat>
          <c:val>
            <c:numRef>
              <c:f>Лист1!$B$3:$B$11</c:f>
              <c:numCache>
                <c:formatCode>General</c:formatCode>
                <c:ptCount val="9"/>
                <c:pt idx="0">
                  <c:v>169</c:v>
                </c:pt>
                <c:pt idx="1">
                  <c:v>61</c:v>
                </c:pt>
                <c:pt idx="2">
                  <c:v>361</c:v>
                </c:pt>
                <c:pt idx="3">
                  <c:v>2830</c:v>
                </c:pt>
                <c:pt idx="4">
                  <c:v>67</c:v>
                </c:pt>
                <c:pt idx="5">
                  <c:v>25</c:v>
                </c:pt>
                <c:pt idx="6">
                  <c:v>0.35</c:v>
                </c:pt>
                <c:pt idx="7">
                  <c:v>2447</c:v>
                </c:pt>
                <c:pt idx="8">
                  <c:v>36</c:v>
                </c:pt>
              </c:numCache>
            </c:numRef>
          </c:val>
          <c:extLst xmlns:c16r2="http://schemas.microsoft.com/office/drawing/2015/06/chart">
            <c:ext xmlns:c16="http://schemas.microsoft.com/office/drawing/2014/chart" uri="{C3380CC4-5D6E-409C-BE32-E72D297353CC}">
              <c16:uniqueId val="{00000000-05C5-E44E-873D-F0F2B9EFB385}"/>
            </c:ext>
          </c:extLst>
        </c:ser>
        <c:ser>
          <c:idx val="1"/>
          <c:order val="1"/>
          <c:tx>
            <c:strRef>
              <c:f>Лист1!$C$2</c:f>
              <c:strCache>
                <c:ptCount val="1"/>
                <c:pt idx="0">
                  <c:v>Контрольна група</c:v>
                </c:pt>
              </c:strCache>
            </c:strRef>
          </c:tx>
          <c:spPr>
            <a:pattFill prst="pct90">
              <a:fgClr>
                <a:schemeClr val="tx1"/>
              </a:fgClr>
              <a:bgClr>
                <a:schemeClr val="bg1"/>
              </a:bgClr>
            </a:pattFill>
            <a:ln>
              <a:noFill/>
            </a:ln>
            <a:effectLst/>
          </c:spPr>
          <c:invertIfNegative val="0"/>
          <c:cat>
            <c:strRef>
              <c:f>Лист1!$A$3:$A$11</c:f>
              <c:strCache>
                <c:ptCount val="9"/>
                <c:pt idx="0">
                  <c:v>Довжина тіла, см</c:v>
                </c:pt>
                <c:pt idx="1">
                  <c:v>Маса тіла, кг</c:v>
                </c:pt>
                <c:pt idx="2">
                  <c:v>Індекс Кетле, г·см-1</c:v>
                </c:pt>
                <c:pt idx="3">
                  <c:v>ЖЄЛ, мл</c:v>
                </c:pt>
                <c:pt idx="4">
                  <c:v>Твд, с</c:v>
                </c:pt>
                <c:pt idx="5">
                  <c:v>Твид, с</c:v>
                </c:pt>
                <c:pt idx="6">
                  <c:v>ІГ, у.о.</c:v>
                </c:pt>
                <c:pt idx="7">
                  <c:v>Іск, у.о.</c:v>
                </c:pt>
                <c:pt idx="8">
                  <c:v>РФСзд, бали</c:v>
                </c:pt>
              </c:strCache>
            </c:strRef>
          </c:cat>
          <c:val>
            <c:numRef>
              <c:f>Лист1!$C$3:$C$11</c:f>
              <c:numCache>
                <c:formatCode>General</c:formatCode>
                <c:ptCount val="9"/>
                <c:pt idx="0">
                  <c:v>167</c:v>
                </c:pt>
                <c:pt idx="1">
                  <c:v>60</c:v>
                </c:pt>
                <c:pt idx="2">
                  <c:v>359</c:v>
                </c:pt>
                <c:pt idx="3">
                  <c:v>2510</c:v>
                </c:pt>
                <c:pt idx="4">
                  <c:v>61</c:v>
                </c:pt>
                <c:pt idx="5">
                  <c:v>15</c:v>
                </c:pt>
                <c:pt idx="6">
                  <c:v>0</c:v>
                </c:pt>
                <c:pt idx="7">
                  <c:v>1961</c:v>
                </c:pt>
                <c:pt idx="8">
                  <c:v>18</c:v>
                </c:pt>
              </c:numCache>
            </c:numRef>
          </c:val>
          <c:extLst xmlns:c16r2="http://schemas.microsoft.com/office/drawing/2015/06/chart">
            <c:ext xmlns:c16="http://schemas.microsoft.com/office/drawing/2014/chart" uri="{C3380CC4-5D6E-409C-BE32-E72D297353CC}">
              <c16:uniqueId val="{00000001-05C5-E44E-873D-F0F2B9EFB385}"/>
            </c:ext>
          </c:extLst>
        </c:ser>
        <c:dLbls>
          <c:showLegendKey val="0"/>
          <c:showVal val="0"/>
          <c:showCatName val="0"/>
          <c:showSerName val="0"/>
          <c:showPercent val="0"/>
          <c:showBubbleSize val="0"/>
        </c:dLbls>
        <c:gapWidth val="182"/>
        <c:axId val="177997288"/>
        <c:axId val="178007088"/>
      </c:barChart>
      <c:catAx>
        <c:axId val="177997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78007088"/>
        <c:crosses val="autoZero"/>
        <c:auto val="1"/>
        <c:lblAlgn val="ctr"/>
        <c:lblOffset val="100"/>
        <c:noMultiLvlLbl val="0"/>
      </c:catAx>
      <c:valAx>
        <c:axId val="178007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77997288"/>
        <c:crosses val="autoZero"/>
        <c:crossBetween val="between"/>
      </c:valAx>
      <c:spPr>
        <a:noFill/>
        <a:ln>
          <a:noFill/>
        </a:ln>
        <a:effectLst/>
      </c:spPr>
    </c:plotArea>
    <c:legend>
      <c:legendPos val="b"/>
      <c:layout>
        <c:manualLayout>
          <c:xMode val="edge"/>
          <c:yMode val="edge"/>
          <c:x val="0.29944320121820261"/>
          <c:y val="0.91236319022610834"/>
          <c:w val="0.62359711721241817"/>
          <c:h val="6.94978654604506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Лист1!$B$28</c:f>
              <c:strCache>
                <c:ptCount val="1"/>
                <c:pt idx="0">
                  <c:v>Експериментальна група</c:v>
                </c:pt>
              </c:strCache>
            </c:strRef>
          </c:tx>
          <c:spPr>
            <a:pattFill prst="trellis">
              <a:fgClr>
                <a:schemeClr val="tx1"/>
              </a:fgClr>
              <a:bgClr>
                <a:schemeClr val="bg1"/>
              </a:bgClr>
            </a:pattFill>
            <a:ln>
              <a:noFill/>
            </a:ln>
            <a:effectLst/>
          </c:spPr>
          <c:invertIfNegative val="0"/>
          <c:cat>
            <c:strRef>
              <c:f>Лист1!$A$29:$A$36</c:f>
              <c:strCache>
                <c:ptCount val="8"/>
                <c:pt idx="0">
                  <c:v>ЧСС, уд·хв-1</c:v>
                </c:pt>
                <c:pt idx="1">
                  <c:v>АТс, мм рт. ст.</c:v>
                </c:pt>
                <c:pt idx="2">
                  <c:v>АТд, мм рт. ст.</c:v>
                </c:pt>
                <c:pt idx="3">
                  <c:v>СОК, мл</c:v>
                </c:pt>
                <c:pt idx="4">
                  <c:v>ХОК, л·хв-1</c:v>
                </c:pt>
                <c:pt idx="5">
                  <c:v>СІ, л·хв·м-2</c:v>
                </c:pt>
                <c:pt idx="6">
                  <c:v>ІР, у.о.</c:v>
                </c:pt>
                <c:pt idx="7">
                  <c:v>РФСссс, бали</c:v>
                </c:pt>
              </c:strCache>
            </c:strRef>
          </c:cat>
          <c:val>
            <c:numRef>
              <c:f>Лист1!$B$29:$B$36</c:f>
              <c:numCache>
                <c:formatCode>General</c:formatCode>
                <c:ptCount val="8"/>
                <c:pt idx="0">
                  <c:v>72.3</c:v>
                </c:pt>
                <c:pt idx="1">
                  <c:v>120.2</c:v>
                </c:pt>
                <c:pt idx="2">
                  <c:v>68.2</c:v>
                </c:pt>
                <c:pt idx="3">
                  <c:v>75.3</c:v>
                </c:pt>
                <c:pt idx="4">
                  <c:v>5.4</c:v>
                </c:pt>
                <c:pt idx="5">
                  <c:v>3.2</c:v>
                </c:pt>
                <c:pt idx="6">
                  <c:v>86.9</c:v>
                </c:pt>
                <c:pt idx="7">
                  <c:v>62.4</c:v>
                </c:pt>
              </c:numCache>
            </c:numRef>
          </c:val>
          <c:extLst xmlns:c16r2="http://schemas.microsoft.com/office/drawing/2015/06/chart">
            <c:ext xmlns:c16="http://schemas.microsoft.com/office/drawing/2014/chart" uri="{C3380CC4-5D6E-409C-BE32-E72D297353CC}">
              <c16:uniqueId val="{00000000-7FD8-8145-994E-AC4D7525DFCD}"/>
            </c:ext>
          </c:extLst>
        </c:ser>
        <c:ser>
          <c:idx val="1"/>
          <c:order val="1"/>
          <c:tx>
            <c:strRef>
              <c:f>Лист1!$C$28</c:f>
              <c:strCache>
                <c:ptCount val="1"/>
                <c:pt idx="0">
                  <c:v>Контрольна група</c:v>
                </c:pt>
              </c:strCache>
            </c:strRef>
          </c:tx>
          <c:spPr>
            <a:pattFill prst="dkHorz">
              <a:fgClr>
                <a:schemeClr val="tx1"/>
              </a:fgClr>
              <a:bgClr>
                <a:schemeClr val="bg1"/>
              </a:bgClr>
            </a:pattFill>
            <a:ln>
              <a:noFill/>
            </a:ln>
            <a:effectLst/>
          </c:spPr>
          <c:invertIfNegative val="0"/>
          <c:cat>
            <c:strRef>
              <c:f>Лист1!$A$29:$A$36</c:f>
              <c:strCache>
                <c:ptCount val="8"/>
                <c:pt idx="0">
                  <c:v>ЧСС, уд·хв-1</c:v>
                </c:pt>
                <c:pt idx="1">
                  <c:v>АТс, мм рт. ст.</c:v>
                </c:pt>
                <c:pt idx="2">
                  <c:v>АТд, мм рт. ст.</c:v>
                </c:pt>
                <c:pt idx="3">
                  <c:v>СОК, мл</c:v>
                </c:pt>
                <c:pt idx="4">
                  <c:v>ХОК, л·хв-1</c:v>
                </c:pt>
                <c:pt idx="5">
                  <c:v>СІ, л·хв·м-2</c:v>
                </c:pt>
                <c:pt idx="6">
                  <c:v>ІР, у.о.</c:v>
                </c:pt>
                <c:pt idx="7">
                  <c:v>РФСссс, бали</c:v>
                </c:pt>
              </c:strCache>
            </c:strRef>
          </c:cat>
          <c:val>
            <c:numRef>
              <c:f>Лист1!$C$29:$C$36</c:f>
              <c:numCache>
                <c:formatCode>General</c:formatCode>
                <c:ptCount val="8"/>
                <c:pt idx="0">
                  <c:v>78.099999999999994</c:v>
                </c:pt>
                <c:pt idx="1">
                  <c:v>123.4</c:v>
                </c:pt>
                <c:pt idx="2">
                  <c:v>72.099999999999994</c:v>
                </c:pt>
                <c:pt idx="3">
                  <c:v>71.349999999999994</c:v>
                </c:pt>
                <c:pt idx="4">
                  <c:v>5.6</c:v>
                </c:pt>
                <c:pt idx="5">
                  <c:v>3.3</c:v>
                </c:pt>
                <c:pt idx="6">
                  <c:v>96.4</c:v>
                </c:pt>
                <c:pt idx="7">
                  <c:v>53.9</c:v>
                </c:pt>
              </c:numCache>
            </c:numRef>
          </c:val>
          <c:extLst xmlns:c16r2="http://schemas.microsoft.com/office/drawing/2015/06/chart">
            <c:ext xmlns:c16="http://schemas.microsoft.com/office/drawing/2014/chart" uri="{C3380CC4-5D6E-409C-BE32-E72D297353CC}">
              <c16:uniqueId val="{00000001-7FD8-8145-994E-AC4D7525DFCD}"/>
            </c:ext>
          </c:extLst>
        </c:ser>
        <c:dLbls>
          <c:showLegendKey val="0"/>
          <c:showVal val="0"/>
          <c:showCatName val="0"/>
          <c:showSerName val="0"/>
          <c:showPercent val="0"/>
          <c:showBubbleSize val="0"/>
        </c:dLbls>
        <c:gapWidth val="219"/>
        <c:overlap val="-27"/>
        <c:axId val="177999248"/>
        <c:axId val="178002384"/>
      </c:barChart>
      <c:catAx>
        <c:axId val="17799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78002384"/>
        <c:crosses val="autoZero"/>
        <c:auto val="1"/>
        <c:lblAlgn val="ctr"/>
        <c:lblOffset val="100"/>
        <c:noMultiLvlLbl val="0"/>
      </c:catAx>
      <c:valAx>
        <c:axId val="17800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7799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66333</Words>
  <Characters>37811</Characters>
  <Application>Microsoft Office Word</Application>
  <DocSecurity>0</DocSecurity>
  <Lines>315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Olga</cp:lastModifiedBy>
  <cp:revision>2</cp:revision>
  <cp:lastPrinted>2020-01-15T10:30:00Z</cp:lastPrinted>
  <dcterms:created xsi:type="dcterms:W3CDTF">2020-12-11T23:33:00Z</dcterms:created>
  <dcterms:modified xsi:type="dcterms:W3CDTF">2020-12-11T23:33:00Z</dcterms:modified>
</cp:coreProperties>
</file>