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5B" w:rsidRPr="00C26D64" w:rsidRDefault="00C8715B" w:rsidP="00C8715B">
      <w:pPr>
        <w:pStyle w:val="aff9"/>
        <w:rPr>
          <w:b w:val="0"/>
          <w:szCs w:val="28"/>
          <w:lang w:val="uk-UA"/>
        </w:rPr>
      </w:pPr>
      <w:bookmarkStart w:id="0" w:name="_GoBack"/>
      <w:bookmarkEnd w:id="0"/>
      <w:r w:rsidRPr="00C26D64">
        <w:rPr>
          <w:b w:val="0"/>
          <w:szCs w:val="28"/>
          <w:lang w:val="uk-UA"/>
        </w:rPr>
        <w:t>МІНІСТЕРСТВО ОСВІТИ І НАУКИ УКРАЇНИ</w:t>
      </w:r>
    </w:p>
    <w:p w:rsidR="00C8715B" w:rsidRPr="00C26D64" w:rsidRDefault="00C8715B" w:rsidP="00C8715B">
      <w:pPr>
        <w:jc w:val="center"/>
        <w:rPr>
          <w:sz w:val="28"/>
          <w:szCs w:val="28"/>
          <w:lang w:val="uk-UA"/>
        </w:rPr>
      </w:pPr>
      <w:r w:rsidRPr="00C26D64">
        <w:rPr>
          <w:sz w:val="28"/>
          <w:szCs w:val="28"/>
          <w:lang w:val="uk-UA"/>
        </w:rPr>
        <w:t>ЗАПОРІЗЬКИЙ НАЦІОНАЛЬНИЙ УНІВЕРСИТЕТ</w:t>
      </w:r>
    </w:p>
    <w:p w:rsidR="00C8715B" w:rsidRPr="00C26D64" w:rsidRDefault="00C8715B" w:rsidP="00C8715B">
      <w:pPr>
        <w:jc w:val="center"/>
        <w:rPr>
          <w:sz w:val="28"/>
          <w:szCs w:val="28"/>
          <w:lang w:val="uk-UA"/>
        </w:rPr>
      </w:pPr>
    </w:p>
    <w:p w:rsidR="00C8715B" w:rsidRPr="00C26D64" w:rsidRDefault="00C8715B" w:rsidP="00C8715B">
      <w:pPr>
        <w:jc w:val="center"/>
        <w:rPr>
          <w:sz w:val="28"/>
          <w:szCs w:val="28"/>
          <w:lang w:val="uk-UA"/>
        </w:rPr>
      </w:pPr>
      <w:r w:rsidRPr="00C26D64">
        <w:rPr>
          <w:sz w:val="28"/>
          <w:szCs w:val="28"/>
          <w:lang w:val="uk-UA"/>
        </w:rPr>
        <w:t>ФАКУЛЬТЕТ ФІЗИЧНОГО ВИХОВАННЯ, ЗДОРОВ’Я ТА ТУРИЗМУ</w:t>
      </w:r>
    </w:p>
    <w:p w:rsidR="00C8715B" w:rsidRPr="00C26D64" w:rsidRDefault="00C8715B" w:rsidP="00C8715B">
      <w:pPr>
        <w:jc w:val="center"/>
        <w:rPr>
          <w:sz w:val="28"/>
          <w:szCs w:val="28"/>
          <w:lang w:val="uk-UA"/>
        </w:rPr>
      </w:pPr>
    </w:p>
    <w:p w:rsidR="00C8715B" w:rsidRPr="00C26D64" w:rsidRDefault="00C8715B" w:rsidP="00C8715B">
      <w:pPr>
        <w:jc w:val="center"/>
        <w:rPr>
          <w:lang w:val="uk-UA"/>
        </w:rPr>
      </w:pPr>
      <w:r w:rsidRPr="00C26D64">
        <w:rPr>
          <w:sz w:val="28"/>
          <w:szCs w:val="28"/>
          <w:lang w:val="uk-UA"/>
        </w:rPr>
        <w:t>КАФЕДРА ТЕОРІЇ ТА МЕТОДИКИ ФІЗИЧНОЇ КУЛЬТУРИ І СПОРТУ</w:t>
      </w:r>
    </w:p>
    <w:p w:rsidR="00C8715B" w:rsidRPr="00C26D64" w:rsidRDefault="00C8715B" w:rsidP="00C8715B">
      <w:pPr>
        <w:jc w:val="center"/>
        <w:rPr>
          <w:sz w:val="16"/>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sz w:val="16"/>
          <w:highlight w:val="yellow"/>
          <w:lang w:val="uk-UA"/>
        </w:rPr>
      </w:pPr>
    </w:p>
    <w:p w:rsidR="00C8715B" w:rsidRPr="00C26D64" w:rsidRDefault="00C8715B" w:rsidP="00C8715B">
      <w:pPr>
        <w:jc w:val="center"/>
        <w:rPr>
          <w:lang w:val="uk-UA"/>
        </w:rPr>
      </w:pPr>
      <w:r w:rsidRPr="00C26D64">
        <w:rPr>
          <w:sz w:val="36"/>
          <w:szCs w:val="36"/>
          <w:lang w:val="uk-UA"/>
        </w:rPr>
        <w:t>Кваліфікаційна робота магістра</w:t>
      </w:r>
    </w:p>
    <w:p w:rsidR="00C8715B" w:rsidRPr="00C26D64" w:rsidRDefault="00C8715B" w:rsidP="00C8715B">
      <w:pPr>
        <w:jc w:val="center"/>
        <w:rPr>
          <w:sz w:val="28"/>
          <w:szCs w:val="28"/>
          <w:lang w:val="uk-UA"/>
        </w:rPr>
      </w:pPr>
    </w:p>
    <w:p w:rsidR="009C44D5" w:rsidRPr="00C26D64" w:rsidRDefault="00C8715B" w:rsidP="00C8715B">
      <w:pPr>
        <w:spacing w:line="360" w:lineRule="auto"/>
        <w:jc w:val="center"/>
        <w:rPr>
          <w:b/>
          <w:sz w:val="28"/>
          <w:lang w:val="uk-UA"/>
        </w:rPr>
      </w:pPr>
      <w:r w:rsidRPr="00C26D64">
        <w:rPr>
          <w:sz w:val="28"/>
          <w:szCs w:val="28"/>
          <w:lang w:val="uk-UA"/>
        </w:rPr>
        <w:t xml:space="preserve">на тему </w:t>
      </w:r>
      <w:r w:rsidR="009C44D5" w:rsidRPr="00C26D64">
        <w:rPr>
          <w:b/>
          <w:sz w:val="28"/>
          <w:lang w:val="uk-UA"/>
        </w:rPr>
        <w:t xml:space="preserve">ВПЛИВ НЕТРАДИЦІЙНИХ ФОРМ ФІЗИЧНОЇ КУЛЬТУРИ  </w:t>
      </w:r>
    </w:p>
    <w:p w:rsidR="00C8715B" w:rsidRPr="00C26D64" w:rsidRDefault="009C44D5" w:rsidP="00C8715B">
      <w:pPr>
        <w:spacing w:line="360" w:lineRule="auto"/>
        <w:jc w:val="center"/>
        <w:rPr>
          <w:sz w:val="28"/>
          <w:szCs w:val="28"/>
          <w:lang w:val="uk-UA"/>
        </w:rPr>
      </w:pPr>
      <w:r w:rsidRPr="00C26D64">
        <w:rPr>
          <w:b/>
          <w:sz w:val="28"/>
          <w:lang w:val="uk-UA"/>
        </w:rPr>
        <w:t>НА ФІЗИЧНИЙ СТАН ШКОЛЯРІВ</w:t>
      </w:r>
    </w:p>
    <w:p w:rsidR="00C8715B" w:rsidRPr="00C26D64" w:rsidRDefault="00C8715B" w:rsidP="00C8715B">
      <w:pPr>
        <w:spacing w:line="360" w:lineRule="auto"/>
        <w:jc w:val="center"/>
        <w:rPr>
          <w:sz w:val="28"/>
          <w:szCs w:val="28"/>
          <w:lang w:val="uk-UA"/>
        </w:rPr>
      </w:pPr>
    </w:p>
    <w:p w:rsidR="00C8715B" w:rsidRPr="00C26D64" w:rsidRDefault="00C8715B" w:rsidP="00C8715B">
      <w:pPr>
        <w:jc w:val="center"/>
        <w:rPr>
          <w:sz w:val="28"/>
          <w:highlight w:val="yellow"/>
          <w:lang w:val="uk-UA"/>
        </w:rPr>
      </w:pPr>
    </w:p>
    <w:p w:rsidR="00C8715B" w:rsidRPr="00C26D64" w:rsidRDefault="00C8715B" w:rsidP="00C8715B">
      <w:pPr>
        <w:jc w:val="center"/>
        <w:rPr>
          <w:sz w:val="28"/>
          <w:highlight w:val="yellow"/>
          <w:lang w:val="uk-UA"/>
        </w:rPr>
      </w:pPr>
    </w:p>
    <w:p w:rsidR="00C8715B" w:rsidRPr="00C26D64" w:rsidRDefault="00C8715B" w:rsidP="00C8715B">
      <w:pPr>
        <w:jc w:val="center"/>
        <w:rPr>
          <w:sz w:val="28"/>
          <w:highlight w:val="yellow"/>
          <w:lang w:val="uk-UA"/>
        </w:rPr>
      </w:pPr>
    </w:p>
    <w:p w:rsidR="00C8715B" w:rsidRPr="00C26D64" w:rsidRDefault="00C8715B" w:rsidP="00C8715B">
      <w:pPr>
        <w:jc w:val="center"/>
        <w:rPr>
          <w:sz w:val="28"/>
          <w:highlight w:val="yellow"/>
          <w:lang w:val="uk-UA"/>
        </w:rPr>
      </w:pPr>
    </w:p>
    <w:p w:rsidR="00C8715B" w:rsidRPr="005F570A" w:rsidRDefault="00C8715B" w:rsidP="00C8715B">
      <w:pPr>
        <w:jc w:val="center"/>
        <w:rPr>
          <w:sz w:val="28"/>
          <w:lang w:val="uk-UA"/>
        </w:rPr>
      </w:pPr>
    </w:p>
    <w:p w:rsidR="00C8715B" w:rsidRPr="005F570A" w:rsidRDefault="00C8715B" w:rsidP="00C8715B">
      <w:pPr>
        <w:spacing w:line="360" w:lineRule="auto"/>
        <w:ind w:left="3544"/>
        <w:rPr>
          <w:sz w:val="28"/>
          <w:szCs w:val="28"/>
          <w:lang w:val="uk-UA"/>
        </w:rPr>
      </w:pPr>
      <w:r w:rsidRPr="005F570A">
        <w:rPr>
          <w:sz w:val="28"/>
          <w:szCs w:val="28"/>
          <w:lang w:val="uk-UA"/>
        </w:rPr>
        <w:t>Виконав: студент 2 курсу, групи 8.0179-</w:t>
      </w:r>
      <w:r w:rsidR="005F570A" w:rsidRPr="005F570A">
        <w:rPr>
          <w:sz w:val="28"/>
          <w:szCs w:val="28"/>
          <w:lang w:val="uk-UA"/>
        </w:rPr>
        <w:t>1</w:t>
      </w:r>
      <w:r w:rsidRPr="005F570A">
        <w:rPr>
          <w:sz w:val="28"/>
          <w:szCs w:val="28"/>
          <w:lang w:val="uk-UA"/>
        </w:rPr>
        <w:t>ф</w:t>
      </w:r>
      <w:r w:rsidR="005F570A" w:rsidRPr="005F570A">
        <w:rPr>
          <w:sz w:val="28"/>
          <w:szCs w:val="28"/>
        </w:rPr>
        <w:t>-</w:t>
      </w:r>
      <w:r w:rsidR="005F570A" w:rsidRPr="005F570A">
        <w:rPr>
          <w:sz w:val="28"/>
          <w:szCs w:val="28"/>
          <w:lang w:val="uk-UA"/>
        </w:rPr>
        <w:t>з</w:t>
      </w:r>
    </w:p>
    <w:p w:rsidR="00C8715B" w:rsidRPr="00C26D64" w:rsidRDefault="00C8715B" w:rsidP="00C8715B">
      <w:pPr>
        <w:spacing w:line="360" w:lineRule="auto"/>
        <w:ind w:left="3544"/>
        <w:rPr>
          <w:sz w:val="28"/>
          <w:szCs w:val="28"/>
          <w:lang w:val="uk-UA"/>
        </w:rPr>
      </w:pPr>
      <w:r w:rsidRPr="00C26D64">
        <w:rPr>
          <w:sz w:val="28"/>
          <w:szCs w:val="28"/>
          <w:lang w:val="uk-UA"/>
        </w:rPr>
        <w:t xml:space="preserve">спеціальності 017 фізична культура і спорт </w:t>
      </w:r>
    </w:p>
    <w:p w:rsidR="00C8715B" w:rsidRPr="00C26D64" w:rsidRDefault="00C8715B" w:rsidP="00C8715B">
      <w:pPr>
        <w:spacing w:line="360" w:lineRule="auto"/>
        <w:ind w:left="3544"/>
        <w:rPr>
          <w:sz w:val="16"/>
          <w:lang w:val="uk-UA"/>
        </w:rPr>
      </w:pPr>
      <w:r w:rsidRPr="00C26D64">
        <w:rPr>
          <w:sz w:val="28"/>
          <w:szCs w:val="28"/>
          <w:lang w:val="uk-UA"/>
        </w:rPr>
        <w:t>освітньої програми фізичне виховання</w:t>
      </w:r>
    </w:p>
    <w:p w:rsidR="00C8715B" w:rsidRPr="00C26D64" w:rsidRDefault="001D0C8F" w:rsidP="00C8715B">
      <w:pPr>
        <w:spacing w:line="360" w:lineRule="auto"/>
        <w:ind w:left="3544"/>
        <w:rPr>
          <w:sz w:val="28"/>
          <w:szCs w:val="28"/>
          <w:lang w:val="uk-UA"/>
        </w:rPr>
      </w:pPr>
      <w:r w:rsidRPr="00C26D64">
        <w:rPr>
          <w:sz w:val="28"/>
          <w:szCs w:val="28"/>
          <w:lang w:val="uk-UA"/>
        </w:rPr>
        <w:t>О</w:t>
      </w:r>
      <w:r w:rsidR="00C8715B" w:rsidRPr="00C26D64">
        <w:rPr>
          <w:sz w:val="28"/>
          <w:szCs w:val="28"/>
          <w:lang w:val="uk-UA"/>
        </w:rPr>
        <w:t>.</w:t>
      </w:r>
      <w:r w:rsidRPr="00C26D64">
        <w:rPr>
          <w:sz w:val="28"/>
          <w:szCs w:val="28"/>
          <w:lang w:val="uk-UA"/>
        </w:rPr>
        <w:t>О</w:t>
      </w:r>
      <w:r w:rsidR="00C8715B" w:rsidRPr="00C26D64">
        <w:rPr>
          <w:sz w:val="28"/>
          <w:szCs w:val="28"/>
          <w:lang w:val="uk-UA"/>
        </w:rPr>
        <w:t xml:space="preserve">. </w:t>
      </w:r>
      <w:r w:rsidRPr="00C26D64">
        <w:rPr>
          <w:sz w:val="28"/>
          <w:szCs w:val="28"/>
          <w:lang w:val="uk-UA"/>
        </w:rPr>
        <w:t>Сухорущенко</w:t>
      </w:r>
    </w:p>
    <w:p w:rsidR="00C8715B" w:rsidRPr="00C26D64" w:rsidRDefault="00C8715B" w:rsidP="00C8715B">
      <w:pPr>
        <w:spacing w:line="360" w:lineRule="auto"/>
        <w:ind w:left="3544"/>
        <w:rPr>
          <w:sz w:val="28"/>
          <w:lang w:val="uk-UA"/>
        </w:rPr>
      </w:pPr>
      <w:r w:rsidRPr="00C26D64">
        <w:rPr>
          <w:sz w:val="28"/>
          <w:lang w:val="uk-UA"/>
        </w:rPr>
        <w:t xml:space="preserve">Керівник </w:t>
      </w:r>
      <w:r w:rsidR="003E7E64" w:rsidRPr="00C26D64">
        <w:rPr>
          <w:sz w:val="28"/>
          <w:szCs w:val="28"/>
          <w:lang w:val="uk-UA"/>
        </w:rPr>
        <w:t xml:space="preserve">доцент, к.фіз.вих. </w:t>
      </w:r>
      <w:r w:rsidR="00A17CB5" w:rsidRPr="00C26D64">
        <w:rPr>
          <w:sz w:val="28"/>
          <w:szCs w:val="28"/>
          <w:lang w:val="uk-UA"/>
        </w:rPr>
        <w:t>Конох</w:t>
      </w:r>
      <w:r w:rsidR="003E7E64" w:rsidRPr="00C26D64">
        <w:rPr>
          <w:sz w:val="28"/>
          <w:szCs w:val="28"/>
          <w:lang w:val="uk-UA"/>
        </w:rPr>
        <w:t xml:space="preserve"> </w:t>
      </w:r>
      <w:r w:rsidR="003E7E64" w:rsidRPr="00C26D64">
        <w:rPr>
          <w:sz w:val="28"/>
          <w:lang w:val="uk-UA"/>
        </w:rPr>
        <w:t>О</w:t>
      </w:r>
      <w:r w:rsidRPr="00C26D64">
        <w:rPr>
          <w:sz w:val="28"/>
          <w:lang w:val="uk-UA"/>
        </w:rPr>
        <w:t>.</w:t>
      </w:r>
      <w:r w:rsidR="00A17CB5" w:rsidRPr="00C26D64">
        <w:rPr>
          <w:sz w:val="28"/>
          <w:lang w:val="uk-UA"/>
        </w:rPr>
        <w:t>Є</w:t>
      </w:r>
      <w:r w:rsidRPr="00C26D64">
        <w:rPr>
          <w:sz w:val="28"/>
          <w:lang w:val="uk-UA"/>
        </w:rPr>
        <w:t>.</w:t>
      </w:r>
    </w:p>
    <w:p w:rsidR="00C8715B" w:rsidRPr="00C26D64" w:rsidRDefault="00C8715B" w:rsidP="00C8715B">
      <w:pPr>
        <w:spacing w:line="360" w:lineRule="auto"/>
        <w:ind w:left="3544"/>
        <w:rPr>
          <w:sz w:val="28"/>
          <w:lang w:val="uk-UA"/>
        </w:rPr>
      </w:pPr>
      <w:r w:rsidRPr="00C26D64">
        <w:rPr>
          <w:sz w:val="28"/>
          <w:lang w:val="uk-UA"/>
        </w:rPr>
        <w:t>Рецензент професор, д.</w:t>
      </w:r>
      <w:r w:rsidR="00A17CB5" w:rsidRPr="00C26D64">
        <w:rPr>
          <w:sz w:val="28"/>
          <w:lang w:val="uk-UA"/>
        </w:rPr>
        <w:t>фіз</w:t>
      </w:r>
      <w:r w:rsidRPr="00C26D64">
        <w:rPr>
          <w:sz w:val="28"/>
          <w:lang w:val="uk-UA"/>
        </w:rPr>
        <w:t>.</w:t>
      </w:r>
      <w:r w:rsidR="00A17CB5" w:rsidRPr="00C26D64">
        <w:rPr>
          <w:sz w:val="28"/>
          <w:lang w:val="uk-UA"/>
        </w:rPr>
        <w:t>вих</w:t>
      </w:r>
      <w:r w:rsidRPr="00C26D64">
        <w:rPr>
          <w:sz w:val="28"/>
          <w:lang w:val="uk-UA"/>
        </w:rPr>
        <w:t xml:space="preserve">. </w:t>
      </w:r>
      <w:r w:rsidR="00A17CB5" w:rsidRPr="00C26D64">
        <w:rPr>
          <w:sz w:val="28"/>
          <w:lang w:val="uk-UA"/>
        </w:rPr>
        <w:t>Тищенко</w:t>
      </w:r>
      <w:r w:rsidRPr="00C26D64">
        <w:rPr>
          <w:sz w:val="28"/>
          <w:lang w:val="uk-UA"/>
        </w:rPr>
        <w:t xml:space="preserve"> В.</w:t>
      </w:r>
      <w:r w:rsidR="00A17CB5" w:rsidRPr="00C26D64">
        <w:rPr>
          <w:sz w:val="28"/>
          <w:lang w:val="uk-UA"/>
        </w:rPr>
        <w:t>О.</w:t>
      </w:r>
    </w:p>
    <w:p w:rsidR="00C8715B" w:rsidRPr="00C26D64" w:rsidRDefault="00C8715B" w:rsidP="00C8715B">
      <w:pPr>
        <w:jc w:val="center"/>
        <w:rPr>
          <w:sz w:val="28"/>
          <w:lang w:val="uk-UA"/>
        </w:rPr>
      </w:pPr>
    </w:p>
    <w:p w:rsidR="00C8715B" w:rsidRPr="00C26D64" w:rsidRDefault="00C8715B" w:rsidP="00C8715B">
      <w:pPr>
        <w:jc w:val="center"/>
        <w:rPr>
          <w:sz w:val="28"/>
          <w:lang w:val="uk-UA"/>
        </w:rPr>
      </w:pPr>
    </w:p>
    <w:p w:rsidR="00C8715B" w:rsidRPr="00C26D64" w:rsidRDefault="00C8715B" w:rsidP="00C8715B">
      <w:pPr>
        <w:jc w:val="center"/>
        <w:rPr>
          <w:sz w:val="28"/>
          <w:lang w:val="uk-UA"/>
        </w:rPr>
      </w:pPr>
    </w:p>
    <w:p w:rsidR="00C8715B" w:rsidRPr="00C26D64" w:rsidRDefault="00C8715B" w:rsidP="00C8715B">
      <w:pPr>
        <w:jc w:val="center"/>
        <w:rPr>
          <w:sz w:val="28"/>
          <w:lang w:val="uk-UA"/>
        </w:rPr>
      </w:pPr>
    </w:p>
    <w:p w:rsidR="00C8715B" w:rsidRPr="00C26D64" w:rsidRDefault="00C8715B" w:rsidP="00C8715B">
      <w:pPr>
        <w:jc w:val="center"/>
        <w:rPr>
          <w:sz w:val="28"/>
          <w:lang w:val="uk-UA"/>
        </w:rPr>
      </w:pPr>
    </w:p>
    <w:p w:rsidR="002B558F" w:rsidRPr="00C26D64" w:rsidRDefault="002B558F" w:rsidP="00C8715B">
      <w:pPr>
        <w:jc w:val="center"/>
        <w:rPr>
          <w:sz w:val="28"/>
          <w:lang w:val="uk-UA"/>
        </w:rPr>
      </w:pPr>
    </w:p>
    <w:p w:rsidR="00C8715B" w:rsidRPr="00C26D64" w:rsidRDefault="00C8715B" w:rsidP="00C8715B">
      <w:pPr>
        <w:jc w:val="center"/>
        <w:rPr>
          <w:sz w:val="28"/>
          <w:lang w:val="uk-UA"/>
        </w:rPr>
      </w:pPr>
      <w:r w:rsidRPr="00C26D64">
        <w:rPr>
          <w:sz w:val="28"/>
          <w:lang w:val="uk-UA"/>
        </w:rPr>
        <w:t xml:space="preserve">Запоріжжя </w:t>
      </w:r>
    </w:p>
    <w:p w:rsidR="00C8715B" w:rsidRPr="00C26D64" w:rsidRDefault="00C8715B" w:rsidP="00C8715B">
      <w:pPr>
        <w:jc w:val="center"/>
        <w:rPr>
          <w:sz w:val="28"/>
          <w:lang w:val="uk-UA"/>
        </w:rPr>
      </w:pPr>
      <w:r w:rsidRPr="00C26D64">
        <w:rPr>
          <w:sz w:val="28"/>
          <w:lang w:val="uk-UA"/>
        </w:rPr>
        <w:t>202</w:t>
      </w:r>
      <w:r w:rsidR="009C44D5" w:rsidRPr="00C26D64">
        <w:rPr>
          <w:sz w:val="28"/>
          <w:lang w:val="uk-UA"/>
        </w:rPr>
        <w:t>0</w:t>
      </w:r>
    </w:p>
    <w:p w:rsidR="002A38E8" w:rsidRPr="00C26D64" w:rsidRDefault="002A38E8" w:rsidP="002A38E8">
      <w:pPr>
        <w:jc w:val="center"/>
        <w:rPr>
          <w:sz w:val="28"/>
          <w:szCs w:val="28"/>
          <w:lang w:val="uk-UA"/>
        </w:rPr>
      </w:pPr>
      <w:r w:rsidRPr="00C26D64">
        <w:rPr>
          <w:sz w:val="28"/>
          <w:szCs w:val="28"/>
          <w:lang w:val="uk-UA"/>
        </w:rPr>
        <w:lastRenderedPageBreak/>
        <w:t>МІНІСТЕРСТВО ОСВІТИ І НАУКИ УКРАЇНИ</w:t>
      </w:r>
    </w:p>
    <w:p w:rsidR="002A38E8" w:rsidRPr="00C26D64" w:rsidRDefault="002A38E8" w:rsidP="002A38E8">
      <w:pPr>
        <w:jc w:val="center"/>
        <w:rPr>
          <w:sz w:val="28"/>
          <w:szCs w:val="28"/>
          <w:lang w:val="uk-UA"/>
        </w:rPr>
      </w:pPr>
      <w:r w:rsidRPr="00C26D64">
        <w:rPr>
          <w:sz w:val="28"/>
          <w:szCs w:val="28"/>
          <w:lang w:val="uk-UA"/>
        </w:rPr>
        <w:t>ЗАПОРІЗЬКИЙ НАЦІОНАЛЬНИЙ УНІВЕРСИТЕТ</w:t>
      </w:r>
    </w:p>
    <w:p w:rsidR="002A38E8" w:rsidRPr="00C26D64" w:rsidRDefault="002A38E8" w:rsidP="002A38E8">
      <w:pPr>
        <w:jc w:val="center"/>
        <w:rPr>
          <w:b/>
          <w:bCs/>
          <w:sz w:val="28"/>
          <w:szCs w:val="28"/>
          <w:lang w:val="uk-UA"/>
        </w:rPr>
      </w:pPr>
    </w:p>
    <w:p w:rsidR="002A38E8" w:rsidRPr="00C26D64" w:rsidRDefault="002A38E8" w:rsidP="002A38E8">
      <w:pPr>
        <w:keepNext/>
        <w:jc w:val="both"/>
        <w:rPr>
          <w:bCs/>
          <w:sz w:val="28"/>
          <w:szCs w:val="28"/>
          <w:lang w:val="uk-UA"/>
        </w:rPr>
      </w:pPr>
      <w:r w:rsidRPr="00C26D64">
        <w:rPr>
          <w:bCs/>
          <w:sz w:val="28"/>
          <w:szCs w:val="28"/>
          <w:lang w:val="uk-UA"/>
        </w:rPr>
        <w:t>Факультет фізичного виховання</w:t>
      </w:r>
      <w:r w:rsidRPr="00C26D64">
        <w:rPr>
          <w:sz w:val="28"/>
          <w:szCs w:val="28"/>
          <w:lang w:val="uk-UA"/>
        </w:rPr>
        <w:t>, здоров’я та туризму</w:t>
      </w:r>
    </w:p>
    <w:p w:rsidR="002A38E8" w:rsidRPr="00C26D64" w:rsidRDefault="002A38E8" w:rsidP="002A38E8">
      <w:pPr>
        <w:keepNext/>
        <w:jc w:val="both"/>
        <w:rPr>
          <w:bCs/>
          <w:sz w:val="28"/>
          <w:szCs w:val="28"/>
          <w:lang w:val="uk-UA"/>
        </w:rPr>
      </w:pPr>
      <w:r w:rsidRPr="00C26D64">
        <w:rPr>
          <w:bCs/>
          <w:sz w:val="28"/>
          <w:szCs w:val="28"/>
          <w:lang w:val="uk-UA"/>
        </w:rPr>
        <w:t>Кафедра теорії та методики фізичної культури і спорту</w:t>
      </w:r>
      <w:r w:rsidRPr="00C26D64">
        <w:rPr>
          <w:bCs/>
          <w:szCs w:val="28"/>
          <w:lang w:val="uk-UA"/>
        </w:rPr>
        <w:t xml:space="preserve"> </w:t>
      </w:r>
    </w:p>
    <w:p w:rsidR="002A38E8" w:rsidRPr="00C26D64" w:rsidRDefault="002A38E8" w:rsidP="002A38E8">
      <w:pPr>
        <w:jc w:val="both"/>
        <w:rPr>
          <w:sz w:val="28"/>
          <w:szCs w:val="28"/>
          <w:lang w:val="uk-UA"/>
        </w:rPr>
      </w:pPr>
      <w:r w:rsidRPr="00C26D64">
        <w:rPr>
          <w:sz w:val="28"/>
          <w:szCs w:val="28"/>
          <w:lang w:val="uk-UA"/>
        </w:rPr>
        <w:t>Рівень вищої освіти магістр</w:t>
      </w:r>
    </w:p>
    <w:p w:rsidR="002A38E8" w:rsidRPr="00C26D64" w:rsidRDefault="002A38E8" w:rsidP="002A38E8">
      <w:pPr>
        <w:keepNext/>
        <w:jc w:val="both"/>
        <w:rPr>
          <w:bCs/>
          <w:sz w:val="28"/>
          <w:szCs w:val="28"/>
          <w:lang w:val="uk-UA"/>
        </w:rPr>
      </w:pPr>
      <w:r w:rsidRPr="00C26D64">
        <w:rPr>
          <w:bCs/>
          <w:sz w:val="28"/>
          <w:szCs w:val="28"/>
          <w:lang w:val="uk-UA"/>
        </w:rPr>
        <w:t>Спеціальність 017 фізична культура і спорт</w:t>
      </w:r>
    </w:p>
    <w:p w:rsidR="002A38E8" w:rsidRPr="00C26D64" w:rsidRDefault="002A38E8" w:rsidP="002A38E8">
      <w:pPr>
        <w:ind w:right="-6"/>
        <w:jc w:val="both"/>
        <w:rPr>
          <w:sz w:val="28"/>
          <w:szCs w:val="28"/>
          <w:lang w:val="uk-UA"/>
        </w:rPr>
      </w:pPr>
      <w:r w:rsidRPr="00C26D64">
        <w:rPr>
          <w:sz w:val="28"/>
          <w:szCs w:val="28"/>
          <w:lang w:val="uk-UA"/>
        </w:rPr>
        <w:t>Освітня програма фізичне виховання</w:t>
      </w:r>
    </w:p>
    <w:p w:rsidR="002A38E8" w:rsidRPr="00C26D64" w:rsidRDefault="002A38E8" w:rsidP="002A38E8">
      <w:pPr>
        <w:keepNext/>
        <w:ind w:left="5040"/>
        <w:jc w:val="both"/>
        <w:outlineLvl w:val="0"/>
        <w:rPr>
          <w:b/>
          <w:sz w:val="28"/>
          <w:szCs w:val="28"/>
          <w:lang w:val="uk-UA"/>
        </w:rPr>
      </w:pPr>
    </w:p>
    <w:p w:rsidR="002A38E8" w:rsidRPr="00C26D64" w:rsidRDefault="002A38E8" w:rsidP="002A38E8">
      <w:pPr>
        <w:keepNext/>
        <w:ind w:left="4536"/>
        <w:jc w:val="both"/>
        <w:rPr>
          <w:sz w:val="28"/>
          <w:szCs w:val="28"/>
          <w:lang w:val="uk-UA"/>
        </w:rPr>
      </w:pPr>
      <w:r w:rsidRPr="00C26D64">
        <w:rPr>
          <w:sz w:val="28"/>
          <w:szCs w:val="28"/>
          <w:lang w:val="uk-UA"/>
        </w:rPr>
        <w:t>ЗАТВЕРДЖУЮ</w:t>
      </w:r>
    </w:p>
    <w:p w:rsidR="002A38E8" w:rsidRPr="00C26D64" w:rsidRDefault="002A38E8" w:rsidP="002A38E8">
      <w:pPr>
        <w:ind w:left="4536"/>
        <w:rPr>
          <w:sz w:val="28"/>
          <w:szCs w:val="28"/>
          <w:lang w:val="uk-UA"/>
        </w:rPr>
      </w:pPr>
      <w:r w:rsidRPr="00C26D64">
        <w:rPr>
          <w:sz w:val="28"/>
          <w:szCs w:val="28"/>
          <w:lang w:val="uk-UA"/>
        </w:rPr>
        <w:t>Завідувач кафедри ________ А.П.Конох</w:t>
      </w:r>
    </w:p>
    <w:p w:rsidR="002A38E8" w:rsidRPr="00C26D64" w:rsidRDefault="002A38E8" w:rsidP="002A38E8">
      <w:pPr>
        <w:spacing w:before="120"/>
        <w:ind w:left="4536"/>
        <w:jc w:val="both"/>
        <w:rPr>
          <w:bCs/>
          <w:sz w:val="28"/>
          <w:szCs w:val="28"/>
          <w:lang w:val="uk-UA"/>
        </w:rPr>
      </w:pPr>
      <w:r w:rsidRPr="00C26D64">
        <w:rPr>
          <w:bCs/>
          <w:sz w:val="28"/>
          <w:szCs w:val="28"/>
          <w:lang w:val="uk-UA"/>
        </w:rPr>
        <w:t>«____»___________ 2020 року</w:t>
      </w:r>
    </w:p>
    <w:p w:rsidR="002A38E8" w:rsidRPr="00C26D64" w:rsidRDefault="002A38E8" w:rsidP="002A38E8">
      <w:pPr>
        <w:jc w:val="both"/>
        <w:rPr>
          <w:b/>
          <w:sz w:val="28"/>
          <w:szCs w:val="28"/>
          <w:lang w:val="uk-UA"/>
        </w:rPr>
      </w:pPr>
    </w:p>
    <w:p w:rsidR="002A38E8" w:rsidRDefault="002A38E8" w:rsidP="002A38E8">
      <w:pPr>
        <w:keepNext/>
        <w:jc w:val="center"/>
        <w:rPr>
          <w:bCs/>
          <w:iCs/>
          <w:sz w:val="28"/>
          <w:szCs w:val="28"/>
          <w:lang w:val="uk-UA"/>
        </w:rPr>
      </w:pPr>
    </w:p>
    <w:p w:rsidR="006556EB" w:rsidRPr="00C26D64" w:rsidRDefault="006556EB" w:rsidP="002A38E8">
      <w:pPr>
        <w:keepNext/>
        <w:jc w:val="center"/>
        <w:rPr>
          <w:bCs/>
          <w:iCs/>
          <w:sz w:val="28"/>
          <w:szCs w:val="28"/>
          <w:lang w:val="uk-UA"/>
        </w:rPr>
      </w:pPr>
    </w:p>
    <w:p w:rsidR="002A38E8" w:rsidRPr="00C26D64" w:rsidRDefault="002A38E8" w:rsidP="002A38E8">
      <w:pPr>
        <w:keepNext/>
        <w:jc w:val="center"/>
        <w:rPr>
          <w:bCs/>
          <w:iCs/>
          <w:sz w:val="28"/>
          <w:szCs w:val="28"/>
          <w:lang w:val="uk-UA"/>
        </w:rPr>
      </w:pPr>
      <w:r w:rsidRPr="00C26D64">
        <w:rPr>
          <w:bCs/>
          <w:iCs/>
          <w:sz w:val="28"/>
          <w:szCs w:val="28"/>
          <w:lang w:val="uk-UA"/>
        </w:rPr>
        <w:t>З  А  В  Д  А  Н  Н  Я</w:t>
      </w:r>
    </w:p>
    <w:p w:rsidR="002A38E8" w:rsidRPr="00C26D64" w:rsidRDefault="002A38E8" w:rsidP="002A38E8">
      <w:pPr>
        <w:keepNext/>
        <w:jc w:val="center"/>
        <w:rPr>
          <w:bCs/>
          <w:sz w:val="28"/>
          <w:szCs w:val="28"/>
          <w:lang w:val="uk-UA"/>
        </w:rPr>
      </w:pPr>
      <w:r w:rsidRPr="00C26D64">
        <w:rPr>
          <w:bCs/>
          <w:sz w:val="28"/>
          <w:szCs w:val="28"/>
          <w:lang w:val="uk-UA"/>
        </w:rPr>
        <w:t xml:space="preserve">НА КВАЛІФІКАЦІЙНУ РОБОТУ СТУДЕНТОВІ </w:t>
      </w:r>
    </w:p>
    <w:p w:rsidR="002A38E8" w:rsidRPr="00C26D64" w:rsidRDefault="002A38E8" w:rsidP="002A38E8">
      <w:pPr>
        <w:jc w:val="center"/>
        <w:rPr>
          <w:sz w:val="28"/>
          <w:szCs w:val="28"/>
          <w:lang w:val="uk-UA"/>
        </w:rPr>
      </w:pPr>
    </w:p>
    <w:p w:rsidR="00A65F9D" w:rsidRPr="00C26D64" w:rsidRDefault="00A65F9D" w:rsidP="00A65F9D">
      <w:pPr>
        <w:jc w:val="center"/>
        <w:rPr>
          <w:color w:val="000000"/>
          <w:sz w:val="28"/>
          <w:szCs w:val="28"/>
          <w:lang w:val="uk-UA"/>
        </w:rPr>
      </w:pPr>
      <w:r w:rsidRPr="00C26D64">
        <w:rPr>
          <w:color w:val="000000"/>
          <w:sz w:val="28"/>
          <w:szCs w:val="28"/>
          <w:lang w:val="uk-UA"/>
        </w:rPr>
        <w:t>СУХОРУЩЕНКУ ОЛЕКСАНДРУ ОЛЕКСАНДРОВИЧУ</w:t>
      </w:r>
    </w:p>
    <w:p w:rsidR="002A38E8" w:rsidRPr="00C26D64" w:rsidRDefault="002A38E8" w:rsidP="002A38E8">
      <w:pPr>
        <w:jc w:val="both"/>
        <w:rPr>
          <w:sz w:val="28"/>
          <w:szCs w:val="28"/>
          <w:lang w:val="uk-UA"/>
        </w:rPr>
      </w:pPr>
    </w:p>
    <w:p w:rsidR="002A38E8" w:rsidRPr="00C26D64" w:rsidRDefault="002A38E8" w:rsidP="002A38E8">
      <w:pPr>
        <w:ind w:firstLine="426"/>
        <w:jc w:val="both"/>
        <w:rPr>
          <w:sz w:val="28"/>
          <w:szCs w:val="28"/>
          <w:lang w:val="uk-UA" w:eastAsia="uk-UA"/>
        </w:rPr>
      </w:pPr>
      <w:r w:rsidRPr="00C26D64">
        <w:rPr>
          <w:sz w:val="28"/>
          <w:lang w:val="uk-UA" w:eastAsia="uk-UA"/>
        </w:rPr>
        <w:t xml:space="preserve">1. Тема роботи </w:t>
      </w:r>
      <w:r w:rsidR="007D2259" w:rsidRPr="00C26D64">
        <w:rPr>
          <w:sz w:val="28"/>
          <w:lang w:val="uk-UA" w:eastAsia="uk-UA"/>
        </w:rPr>
        <w:t>«</w:t>
      </w:r>
      <w:r w:rsidR="007D2259" w:rsidRPr="00C26D64">
        <w:rPr>
          <w:sz w:val="28"/>
          <w:lang w:val="uk-UA"/>
        </w:rPr>
        <w:t>Вплив нетрадиційних форм фізичної культури на фізичний стан школярів»</w:t>
      </w:r>
    </w:p>
    <w:p w:rsidR="002A38E8" w:rsidRPr="00C26D64" w:rsidRDefault="002A38E8" w:rsidP="002A38E8">
      <w:pPr>
        <w:rPr>
          <w:sz w:val="28"/>
          <w:szCs w:val="28"/>
          <w:lang w:val="uk-UA"/>
        </w:rPr>
      </w:pPr>
      <w:r w:rsidRPr="00C26D64">
        <w:rPr>
          <w:sz w:val="28"/>
          <w:szCs w:val="28"/>
          <w:lang w:val="uk-UA"/>
        </w:rPr>
        <w:t xml:space="preserve">керівник роботи </w:t>
      </w:r>
      <w:r w:rsidR="00071879" w:rsidRPr="00C26D64">
        <w:rPr>
          <w:sz w:val="28"/>
          <w:szCs w:val="28"/>
          <w:lang w:val="uk-UA"/>
        </w:rPr>
        <w:t>Конох Олена Євгенівна</w:t>
      </w:r>
      <w:r w:rsidRPr="00C26D64">
        <w:rPr>
          <w:sz w:val="28"/>
          <w:szCs w:val="28"/>
          <w:lang w:val="uk-UA"/>
        </w:rPr>
        <w:t xml:space="preserve">, </w:t>
      </w:r>
      <w:r w:rsidR="007D2259" w:rsidRPr="00C26D64">
        <w:rPr>
          <w:sz w:val="28"/>
          <w:szCs w:val="28"/>
          <w:lang w:val="uk-UA"/>
        </w:rPr>
        <w:t>к.</w:t>
      </w:r>
      <w:r w:rsidR="00E2251D" w:rsidRPr="00C26D64">
        <w:rPr>
          <w:sz w:val="28"/>
          <w:szCs w:val="28"/>
          <w:lang w:val="uk-UA"/>
        </w:rPr>
        <w:t>фіз</w:t>
      </w:r>
      <w:r w:rsidRPr="00C26D64">
        <w:rPr>
          <w:sz w:val="28"/>
          <w:szCs w:val="28"/>
          <w:lang w:val="uk-UA"/>
        </w:rPr>
        <w:t>.</w:t>
      </w:r>
      <w:r w:rsidR="00E2251D" w:rsidRPr="00C26D64">
        <w:rPr>
          <w:sz w:val="28"/>
          <w:szCs w:val="28"/>
          <w:lang w:val="uk-UA"/>
        </w:rPr>
        <w:t>вих</w:t>
      </w:r>
      <w:r w:rsidRPr="00C26D64">
        <w:rPr>
          <w:sz w:val="28"/>
          <w:szCs w:val="28"/>
          <w:lang w:val="uk-UA"/>
        </w:rPr>
        <w:t xml:space="preserve">., </w:t>
      </w:r>
      <w:r w:rsidR="00E2251D" w:rsidRPr="00C26D64">
        <w:rPr>
          <w:sz w:val="28"/>
          <w:szCs w:val="28"/>
          <w:lang w:val="uk-UA"/>
        </w:rPr>
        <w:t>доцент</w:t>
      </w:r>
      <w:r w:rsidRPr="00C26D64">
        <w:rPr>
          <w:sz w:val="28"/>
          <w:szCs w:val="28"/>
          <w:lang w:val="uk-UA"/>
        </w:rPr>
        <w:t xml:space="preserve">, </w:t>
      </w:r>
    </w:p>
    <w:p w:rsidR="002A38E8" w:rsidRPr="00C26D64" w:rsidRDefault="002A38E8" w:rsidP="002A38E8">
      <w:pPr>
        <w:rPr>
          <w:sz w:val="28"/>
          <w:szCs w:val="28"/>
          <w:lang w:val="uk-UA"/>
        </w:rPr>
      </w:pPr>
      <w:r w:rsidRPr="00C26D64">
        <w:rPr>
          <w:sz w:val="28"/>
          <w:szCs w:val="28"/>
          <w:lang w:val="uk-UA"/>
        </w:rPr>
        <w:t>затверджені наказом ЗНУ від «</w:t>
      </w:r>
      <w:r w:rsidR="00E2251D" w:rsidRPr="00C26D64">
        <w:rPr>
          <w:i/>
          <w:sz w:val="28"/>
          <w:szCs w:val="28"/>
          <w:lang w:val="uk-UA"/>
        </w:rPr>
        <w:t>30</w:t>
      </w:r>
      <w:r w:rsidRPr="00C26D64">
        <w:rPr>
          <w:sz w:val="28"/>
          <w:szCs w:val="28"/>
          <w:lang w:val="uk-UA"/>
        </w:rPr>
        <w:t xml:space="preserve">» </w:t>
      </w:r>
      <w:r w:rsidR="00E2251D" w:rsidRPr="00C26D64">
        <w:rPr>
          <w:i/>
          <w:sz w:val="28"/>
          <w:szCs w:val="28"/>
          <w:lang w:val="uk-UA"/>
        </w:rPr>
        <w:t>червня</w:t>
      </w:r>
      <w:r w:rsidRPr="00C26D64">
        <w:rPr>
          <w:sz w:val="28"/>
          <w:szCs w:val="28"/>
          <w:lang w:val="uk-UA"/>
        </w:rPr>
        <w:t xml:space="preserve"> 202</w:t>
      </w:r>
      <w:r w:rsidR="00E2251D" w:rsidRPr="00C26D64">
        <w:rPr>
          <w:sz w:val="28"/>
          <w:szCs w:val="28"/>
          <w:lang w:val="uk-UA"/>
        </w:rPr>
        <w:t xml:space="preserve">0 </w:t>
      </w:r>
      <w:r w:rsidRPr="00C26D64">
        <w:rPr>
          <w:sz w:val="28"/>
          <w:szCs w:val="28"/>
          <w:lang w:val="uk-UA"/>
        </w:rPr>
        <w:t xml:space="preserve">року № </w:t>
      </w:r>
      <w:r w:rsidR="00E2251D" w:rsidRPr="00C26D64">
        <w:rPr>
          <w:sz w:val="28"/>
          <w:szCs w:val="28"/>
          <w:lang w:val="uk-UA"/>
        </w:rPr>
        <w:t>925-с</w:t>
      </w:r>
    </w:p>
    <w:p w:rsidR="002A38E8" w:rsidRPr="00C26D64" w:rsidRDefault="002A38E8" w:rsidP="002A38E8">
      <w:pPr>
        <w:ind w:firstLine="426"/>
        <w:rPr>
          <w:sz w:val="28"/>
          <w:szCs w:val="28"/>
          <w:lang w:val="uk-UA"/>
        </w:rPr>
      </w:pPr>
      <w:r w:rsidRPr="00C26D64">
        <w:rPr>
          <w:sz w:val="28"/>
          <w:lang w:val="uk-UA" w:eastAsia="uk-UA"/>
        </w:rPr>
        <w:t xml:space="preserve">2. Строк подання </w:t>
      </w:r>
      <w:r w:rsidRPr="005F570A">
        <w:rPr>
          <w:sz w:val="28"/>
          <w:lang w:val="uk-UA" w:eastAsia="uk-UA"/>
        </w:rPr>
        <w:t xml:space="preserve">студентом роботи </w:t>
      </w:r>
      <w:r w:rsidRPr="005F570A">
        <w:rPr>
          <w:sz w:val="28"/>
          <w:szCs w:val="28"/>
          <w:lang w:val="uk-UA"/>
        </w:rPr>
        <w:t>«</w:t>
      </w:r>
      <w:r w:rsidR="005F570A" w:rsidRPr="005F570A">
        <w:rPr>
          <w:i/>
          <w:sz w:val="28"/>
          <w:szCs w:val="28"/>
          <w:lang w:val="uk-UA"/>
        </w:rPr>
        <w:t>25</w:t>
      </w:r>
      <w:r w:rsidRPr="005F570A">
        <w:rPr>
          <w:sz w:val="28"/>
          <w:szCs w:val="28"/>
          <w:lang w:val="uk-UA"/>
        </w:rPr>
        <w:t>»</w:t>
      </w:r>
      <w:r w:rsidRPr="005F570A">
        <w:rPr>
          <w:sz w:val="28"/>
          <w:lang w:val="uk-UA" w:eastAsia="uk-UA"/>
        </w:rPr>
        <w:t xml:space="preserve"> </w:t>
      </w:r>
      <w:r w:rsidR="005F570A" w:rsidRPr="005F570A">
        <w:rPr>
          <w:i/>
          <w:sz w:val="28"/>
          <w:lang w:val="uk-UA" w:eastAsia="uk-UA"/>
        </w:rPr>
        <w:t>жовтня</w:t>
      </w:r>
      <w:r w:rsidRPr="005F570A">
        <w:rPr>
          <w:sz w:val="28"/>
          <w:lang w:val="uk-UA" w:eastAsia="uk-UA"/>
        </w:rPr>
        <w:t xml:space="preserve"> 2020</w:t>
      </w:r>
      <w:r w:rsidRPr="00C26D64">
        <w:rPr>
          <w:sz w:val="28"/>
          <w:lang w:val="uk-UA" w:eastAsia="uk-UA"/>
        </w:rPr>
        <w:t xml:space="preserve"> року</w:t>
      </w:r>
    </w:p>
    <w:p w:rsidR="002A38E8" w:rsidRPr="00C26D64" w:rsidRDefault="002A38E8" w:rsidP="002A38E8">
      <w:pPr>
        <w:ind w:firstLine="426"/>
        <w:jc w:val="both"/>
        <w:rPr>
          <w:sz w:val="28"/>
          <w:lang w:val="uk-UA" w:eastAsia="uk-UA"/>
        </w:rPr>
      </w:pPr>
      <w:r w:rsidRPr="00C26D64">
        <w:rPr>
          <w:sz w:val="28"/>
          <w:lang w:val="uk-UA" w:eastAsia="uk-UA"/>
        </w:rPr>
        <w:t>3. Вихідні данні роботи</w:t>
      </w:r>
    </w:p>
    <w:p w:rsidR="002A38E8" w:rsidRPr="00C26D64" w:rsidRDefault="002A38E8" w:rsidP="002A38E8">
      <w:pPr>
        <w:ind w:firstLine="426"/>
        <w:jc w:val="both"/>
        <w:rPr>
          <w:sz w:val="28"/>
          <w:szCs w:val="28"/>
          <w:lang w:val="uk-UA"/>
        </w:rPr>
      </w:pPr>
      <w:r w:rsidRPr="00C91494">
        <w:rPr>
          <w:sz w:val="28"/>
          <w:szCs w:val="28"/>
          <w:lang w:val="uk-UA"/>
        </w:rPr>
        <w:t>У межах роботи було виявлено</w:t>
      </w:r>
      <w:r w:rsidR="00C91494" w:rsidRPr="00C91494">
        <w:rPr>
          <w:sz w:val="28"/>
          <w:szCs w:val="28"/>
          <w:lang w:val="uk-UA"/>
        </w:rPr>
        <w:t>, що під впливом нетрадиційних форм фізичної культури у школярів відбулися статистично</w:t>
      </w:r>
      <w:r w:rsidR="00C91494" w:rsidRPr="00C26D64">
        <w:rPr>
          <w:sz w:val="28"/>
          <w:szCs w:val="28"/>
          <w:lang w:val="uk-UA"/>
        </w:rPr>
        <w:t xml:space="preserve"> вірогідні зміни за всіма показниками фізичної підготовленості. Динаміка показників фізичного розвитку і системи зовнішнього дихання мала позитивну тенденцію.</w:t>
      </w:r>
      <w:r w:rsidR="006556EB">
        <w:rPr>
          <w:sz w:val="28"/>
          <w:szCs w:val="28"/>
          <w:lang w:val="uk-UA"/>
        </w:rPr>
        <w:t xml:space="preserve"> </w:t>
      </w:r>
      <w:r w:rsidR="0066531D">
        <w:rPr>
          <w:sz w:val="28"/>
          <w:szCs w:val="28"/>
          <w:lang w:val="uk-UA"/>
        </w:rPr>
        <w:t>С</w:t>
      </w:r>
      <w:r w:rsidR="006556EB" w:rsidRPr="006556EB">
        <w:rPr>
          <w:sz w:val="28"/>
          <w:szCs w:val="28"/>
          <w:lang w:val="uk-UA"/>
        </w:rPr>
        <w:t>татистично достовірні зміни були визначені за показниками життєвої ємності легень, за пробою Штанге і Генчі, за величиною індексу Скибінського. Відбулося покращення всіх показників кардіореспіраторної системи, що свідчить про її оптимізацію.</w:t>
      </w:r>
    </w:p>
    <w:p w:rsidR="002A38E8" w:rsidRPr="00C26D64" w:rsidRDefault="002A38E8" w:rsidP="002A38E8">
      <w:pPr>
        <w:ind w:firstLine="425"/>
        <w:jc w:val="both"/>
        <w:rPr>
          <w:sz w:val="28"/>
          <w:lang w:val="uk-UA" w:eastAsia="uk-UA"/>
        </w:rPr>
      </w:pPr>
      <w:r w:rsidRPr="00C26D64">
        <w:rPr>
          <w:sz w:val="28"/>
          <w:lang w:val="uk-UA" w:eastAsia="uk-UA"/>
        </w:rPr>
        <w:t xml:space="preserve">4. Зміст розрахунково-пояснювальної записки (перелік питань, які потрібно розробити). </w:t>
      </w:r>
    </w:p>
    <w:p w:rsidR="00F64364" w:rsidRPr="00F64364" w:rsidRDefault="00F64364" w:rsidP="00F64364">
      <w:pPr>
        <w:pStyle w:val="a5"/>
        <w:ind w:left="0" w:firstLine="426"/>
        <w:jc w:val="both"/>
        <w:rPr>
          <w:sz w:val="28"/>
          <w:szCs w:val="28"/>
          <w:lang w:val="uk-UA"/>
        </w:rPr>
      </w:pPr>
      <w:r>
        <w:rPr>
          <w:sz w:val="28"/>
          <w:szCs w:val="28"/>
          <w:lang w:val="uk-UA"/>
        </w:rPr>
        <w:t xml:space="preserve">1) </w:t>
      </w:r>
      <w:r w:rsidRPr="00F64364">
        <w:rPr>
          <w:sz w:val="28"/>
          <w:szCs w:val="28"/>
          <w:lang w:val="uk-UA"/>
        </w:rPr>
        <w:t>Здійснити порівняльний аналіз вихідних значень показників фізичного стану школярів середніх класів.</w:t>
      </w:r>
    </w:p>
    <w:p w:rsidR="00F64364" w:rsidRPr="00F64364" w:rsidRDefault="00F64364" w:rsidP="00F64364">
      <w:pPr>
        <w:pStyle w:val="a5"/>
        <w:ind w:left="0" w:firstLine="426"/>
        <w:jc w:val="both"/>
        <w:rPr>
          <w:sz w:val="28"/>
          <w:szCs w:val="28"/>
          <w:lang w:val="uk-UA"/>
        </w:rPr>
      </w:pPr>
      <w:r>
        <w:rPr>
          <w:sz w:val="28"/>
          <w:szCs w:val="28"/>
          <w:lang w:val="uk-UA"/>
        </w:rPr>
        <w:t xml:space="preserve">2) </w:t>
      </w:r>
      <w:r w:rsidRPr="00F64364">
        <w:rPr>
          <w:sz w:val="28"/>
          <w:szCs w:val="28"/>
          <w:lang w:val="uk-UA"/>
        </w:rPr>
        <w:t>Дослідити динаміку показників фізичного стану школярів середніх класів під впливом нетрадиційних форм фізичної культури.</w:t>
      </w:r>
    </w:p>
    <w:p w:rsidR="00F64364" w:rsidRDefault="00F64364" w:rsidP="00F64364">
      <w:pPr>
        <w:pStyle w:val="a5"/>
        <w:ind w:left="0" w:firstLine="426"/>
        <w:jc w:val="both"/>
        <w:rPr>
          <w:sz w:val="28"/>
          <w:szCs w:val="28"/>
          <w:lang w:val="uk-UA"/>
        </w:rPr>
      </w:pPr>
      <w:r>
        <w:rPr>
          <w:sz w:val="28"/>
          <w:szCs w:val="28"/>
          <w:lang w:val="uk-UA"/>
        </w:rPr>
        <w:t xml:space="preserve">3) </w:t>
      </w:r>
      <w:r w:rsidRPr="00F64364">
        <w:rPr>
          <w:sz w:val="28"/>
          <w:szCs w:val="28"/>
          <w:lang w:val="uk-UA"/>
        </w:rPr>
        <w:t>Провести порівняльний аналіз динаміки показників фізичного стану школярів  середніх класів.</w:t>
      </w:r>
    </w:p>
    <w:p w:rsidR="002A38E8" w:rsidRPr="00C26D64" w:rsidRDefault="002A38E8" w:rsidP="00F64364">
      <w:pPr>
        <w:pStyle w:val="a5"/>
        <w:ind w:left="0" w:firstLine="425"/>
        <w:jc w:val="both"/>
        <w:rPr>
          <w:sz w:val="28"/>
          <w:lang w:val="uk-UA" w:eastAsia="uk-UA"/>
        </w:rPr>
      </w:pPr>
      <w:r w:rsidRPr="00C26D64">
        <w:rPr>
          <w:sz w:val="28"/>
          <w:lang w:val="uk-UA" w:eastAsia="uk-UA"/>
        </w:rPr>
        <w:t xml:space="preserve">5. Перелік графічного матеріалу (з точним зазначенням обов’язкових </w:t>
      </w:r>
      <w:r w:rsidRPr="00497C1E">
        <w:rPr>
          <w:sz w:val="28"/>
          <w:lang w:val="uk-UA" w:eastAsia="uk-UA"/>
        </w:rPr>
        <w:t xml:space="preserve">креслень): </w:t>
      </w:r>
      <w:r w:rsidR="00497C1E" w:rsidRPr="00497C1E">
        <w:rPr>
          <w:sz w:val="28"/>
          <w:lang w:val="uk-UA" w:eastAsia="uk-UA"/>
        </w:rPr>
        <w:t xml:space="preserve">9 </w:t>
      </w:r>
      <w:r w:rsidRPr="00497C1E">
        <w:rPr>
          <w:sz w:val="28"/>
          <w:lang w:val="uk-UA" w:eastAsia="uk-UA"/>
        </w:rPr>
        <w:t xml:space="preserve">таблиць, </w:t>
      </w:r>
      <w:r w:rsidR="00497C1E" w:rsidRPr="00497C1E">
        <w:rPr>
          <w:sz w:val="28"/>
          <w:lang w:val="uk-UA" w:eastAsia="uk-UA"/>
        </w:rPr>
        <w:t>6</w:t>
      </w:r>
      <w:r w:rsidRPr="00497C1E">
        <w:rPr>
          <w:sz w:val="28"/>
          <w:lang w:val="uk-UA" w:eastAsia="uk-UA"/>
        </w:rPr>
        <w:t xml:space="preserve"> рисунків.</w:t>
      </w:r>
    </w:p>
    <w:p w:rsidR="002A38E8" w:rsidRPr="00C26D64" w:rsidRDefault="002A38E8" w:rsidP="002A38E8">
      <w:pPr>
        <w:pStyle w:val="a5"/>
        <w:ind w:left="0" w:firstLine="425"/>
        <w:jc w:val="both"/>
        <w:rPr>
          <w:sz w:val="28"/>
          <w:lang w:val="uk-UA" w:eastAsia="uk-UA"/>
        </w:rPr>
        <w:sectPr w:rsidR="002A38E8" w:rsidRPr="00C26D64" w:rsidSect="00011577">
          <w:headerReference w:type="even" r:id="rId7"/>
          <w:headerReference w:type="default" r:id="rId8"/>
          <w:footerReference w:type="even" r:id="rId9"/>
          <w:footerReference w:type="default" r:id="rId10"/>
          <w:pgSz w:w="11906" w:h="16838"/>
          <w:pgMar w:top="1134" w:right="851" w:bottom="1134" w:left="1701" w:header="709" w:footer="709" w:gutter="0"/>
          <w:pgNumType w:start="4"/>
          <w:cols w:space="708"/>
          <w:titlePg/>
          <w:docGrid w:linePitch="360"/>
        </w:sectPr>
      </w:pPr>
    </w:p>
    <w:p w:rsidR="002A38E8" w:rsidRPr="00C26D64" w:rsidRDefault="002A38E8" w:rsidP="002A38E8">
      <w:pPr>
        <w:ind w:firstLine="426"/>
        <w:jc w:val="both"/>
        <w:rPr>
          <w:sz w:val="28"/>
          <w:szCs w:val="28"/>
          <w:lang w:val="uk-UA" w:eastAsia="uk-UA"/>
        </w:rPr>
      </w:pPr>
      <w:r w:rsidRPr="00C26D64">
        <w:rPr>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2A38E8" w:rsidRPr="00C26D64" w:rsidTr="00D74876">
        <w:trPr>
          <w:cantSplit/>
        </w:trPr>
        <w:tc>
          <w:tcPr>
            <w:tcW w:w="3261" w:type="dxa"/>
            <w:vMerge w:val="restart"/>
            <w:vAlign w:val="center"/>
          </w:tcPr>
          <w:p w:rsidR="002A38E8" w:rsidRPr="00C26D64" w:rsidRDefault="002A38E8" w:rsidP="00D74876">
            <w:pPr>
              <w:jc w:val="center"/>
              <w:rPr>
                <w:sz w:val="28"/>
                <w:szCs w:val="28"/>
                <w:lang w:val="uk-UA" w:eastAsia="uk-UA"/>
              </w:rPr>
            </w:pPr>
            <w:r w:rsidRPr="00C26D64">
              <w:rPr>
                <w:sz w:val="28"/>
                <w:szCs w:val="28"/>
                <w:lang w:val="uk-UA" w:eastAsia="uk-UA"/>
              </w:rPr>
              <w:t>Розділ</w:t>
            </w:r>
          </w:p>
        </w:tc>
        <w:tc>
          <w:tcPr>
            <w:tcW w:w="3685" w:type="dxa"/>
            <w:vMerge w:val="restart"/>
            <w:vAlign w:val="center"/>
          </w:tcPr>
          <w:p w:rsidR="002A38E8" w:rsidRPr="00C26D64" w:rsidRDefault="002A38E8" w:rsidP="00D74876">
            <w:pPr>
              <w:jc w:val="center"/>
              <w:rPr>
                <w:sz w:val="28"/>
                <w:szCs w:val="28"/>
                <w:lang w:val="uk-UA" w:eastAsia="uk-UA"/>
              </w:rPr>
            </w:pPr>
            <w:r w:rsidRPr="00C26D64">
              <w:rPr>
                <w:sz w:val="28"/>
                <w:szCs w:val="28"/>
                <w:lang w:val="uk-UA" w:eastAsia="uk-UA"/>
              </w:rPr>
              <w:t>Прізвище, ініціали та посада</w:t>
            </w:r>
          </w:p>
          <w:p w:rsidR="002A38E8" w:rsidRPr="00C26D64" w:rsidRDefault="002A38E8" w:rsidP="00D74876">
            <w:pPr>
              <w:jc w:val="center"/>
              <w:rPr>
                <w:sz w:val="28"/>
                <w:szCs w:val="28"/>
                <w:lang w:val="uk-UA" w:eastAsia="uk-UA"/>
              </w:rPr>
            </w:pPr>
            <w:r w:rsidRPr="00C26D64">
              <w:rPr>
                <w:sz w:val="28"/>
                <w:szCs w:val="28"/>
                <w:lang w:val="uk-UA" w:eastAsia="uk-UA"/>
              </w:rPr>
              <w:t>консультанта</w:t>
            </w:r>
          </w:p>
        </w:tc>
        <w:tc>
          <w:tcPr>
            <w:tcW w:w="2835" w:type="dxa"/>
            <w:gridSpan w:val="2"/>
            <w:vAlign w:val="center"/>
          </w:tcPr>
          <w:p w:rsidR="002A38E8" w:rsidRPr="00C26D64" w:rsidRDefault="002A38E8" w:rsidP="00D74876">
            <w:pPr>
              <w:jc w:val="center"/>
              <w:rPr>
                <w:sz w:val="28"/>
                <w:szCs w:val="28"/>
                <w:lang w:val="uk-UA" w:eastAsia="uk-UA"/>
              </w:rPr>
            </w:pPr>
            <w:r w:rsidRPr="00C26D64">
              <w:rPr>
                <w:sz w:val="28"/>
                <w:szCs w:val="28"/>
                <w:lang w:val="uk-UA" w:eastAsia="uk-UA"/>
              </w:rPr>
              <w:t>Підпис, дата</w:t>
            </w:r>
          </w:p>
        </w:tc>
      </w:tr>
      <w:tr w:rsidR="002A38E8" w:rsidRPr="00C26D64" w:rsidTr="00D74876">
        <w:trPr>
          <w:cantSplit/>
        </w:trPr>
        <w:tc>
          <w:tcPr>
            <w:tcW w:w="3261" w:type="dxa"/>
            <w:vMerge/>
            <w:vAlign w:val="center"/>
          </w:tcPr>
          <w:p w:rsidR="002A38E8" w:rsidRPr="00C26D64" w:rsidRDefault="002A38E8" w:rsidP="00D74876">
            <w:pPr>
              <w:jc w:val="center"/>
              <w:rPr>
                <w:sz w:val="28"/>
                <w:szCs w:val="28"/>
                <w:lang w:val="uk-UA" w:eastAsia="uk-UA"/>
              </w:rPr>
            </w:pPr>
          </w:p>
        </w:tc>
        <w:tc>
          <w:tcPr>
            <w:tcW w:w="3685" w:type="dxa"/>
            <w:vMerge/>
            <w:vAlign w:val="center"/>
          </w:tcPr>
          <w:p w:rsidR="002A38E8" w:rsidRPr="00C26D64" w:rsidRDefault="002A38E8" w:rsidP="00D74876">
            <w:pPr>
              <w:jc w:val="center"/>
              <w:rPr>
                <w:sz w:val="28"/>
                <w:szCs w:val="28"/>
                <w:lang w:val="uk-UA" w:eastAsia="uk-UA"/>
              </w:rPr>
            </w:pPr>
          </w:p>
        </w:tc>
        <w:tc>
          <w:tcPr>
            <w:tcW w:w="1418" w:type="dxa"/>
            <w:vAlign w:val="center"/>
          </w:tcPr>
          <w:p w:rsidR="002A38E8" w:rsidRPr="00C26D64" w:rsidRDefault="002A38E8" w:rsidP="00D74876">
            <w:pPr>
              <w:jc w:val="center"/>
              <w:rPr>
                <w:sz w:val="28"/>
                <w:szCs w:val="28"/>
                <w:lang w:val="uk-UA" w:eastAsia="uk-UA"/>
              </w:rPr>
            </w:pPr>
            <w:r w:rsidRPr="00C26D64">
              <w:rPr>
                <w:sz w:val="28"/>
                <w:szCs w:val="28"/>
                <w:lang w:val="uk-UA" w:eastAsia="uk-UA"/>
              </w:rPr>
              <w:t>завдання</w:t>
            </w:r>
          </w:p>
          <w:p w:rsidR="002A38E8" w:rsidRPr="00C26D64" w:rsidRDefault="002A38E8" w:rsidP="00D74876">
            <w:pPr>
              <w:jc w:val="center"/>
              <w:rPr>
                <w:sz w:val="28"/>
                <w:szCs w:val="28"/>
                <w:lang w:val="uk-UA" w:eastAsia="uk-UA"/>
              </w:rPr>
            </w:pPr>
            <w:r w:rsidRPr="00C26D64">
              <w:rPr>
                <w:sz w:val="28"/>
                <w:szCs w:val="28"/>
                <w:lang w:val="uk-UA" w:eastAsia="uk-UA"/>
              </w:rPr>
              <w:t>видав</w:t>
            </w:r>
          </w:p>
        </w:tc>
        <w:tc>
          <w:tcPr>
            <w:tcW w:w="1417" w:type="dxa"/>
            <w:vAlign w:val="center"/>
          </w:tcPr>
          <w:p w:rsidR="002A38E8" w:rsidRPr="00C26D64" w:rsidRDefault="002A38E8" w:rsidP="00D74876">
            <w:pPr>
              <w:jc w:val="center"/>
              <w:rPr>
                <w:sz w:val="28"/>
                <w:szCs w:val="28"/>
                <w:lang w:val="uk-UA" w:eastAsia="uk-UA"/>
              </w:rPr>
            </w:pPr>
            <w:r w:rsidRPr="00C26D64">
              <w:rPr>
                <w:sz w:val="28"/>
                <w:szCs w:val="28"/>
                <w:lang w:val="uk-UA" w:eastAsia="uk-UA"/>
              </w:rPr>
              <w:t>завдання</w:t>
            </w:r>
          </w:p>
          <w:p w:rsidR="002A38E8" w:rsidRPr="00C26D64" w:rsidRDefault="002A38E8" w:rsidP="00D74876">
            <w:pPr>
              <w:jc w:val="center"/>
              <w:rPr>
                <w:sz w:val="28"/>
                <w:szCs w:val="28"/>
                <w:lang w:val="uk-UA" w:eastAsia="uk-UA"/>
              </w:rPr>
            </w:pPr>
            <w:r w:rsidRPr="00C26D64">
              <w:rPr>
                <w:sz w:val="28"/>
                <w:szCs w:val="28"/>
                <w:lang w:val="uk-UA" w:eastAsia="uk-UA"/>
              </w:rPr>
              <w:t>прийняв</w:t>
            </w:r>
          </w:p>
        </w:tc>
      </w:tr>
      <w:tr w:rsidR="002A38E8" w:rsidRPr="00C26D64" w:rsidTr="00D74876">
        <w:tc>
          <w:tcPr>
            <w:tcW w:w="3261" w:type="dxa"/>
            <w:vAlign w:val="center"/>
          </w:tcPr>
          <w:p w:rsidR="002A38E8" w:rsidRPr="00C26D64" w:rsidRDefault="002A38E8" w:rsidP="00D74876">
            <w:pPr>
              <w:jc w:val="center"/>
              <w:rPr>
                <w:sz w:val="28"/>
                <w:szCs w:val="28"/>
                <w:lang w:val="uk-UA" w:eastAsia="uk-UA"/>
              </w:rPr>
            </w:pPr>
            <w:r w:rsidRPr="00C26D64">
              <w:rPr>
                <w:sz w:val="28"/>
                <w:szCs w:val="28"/>
                <w:lang w:val="uk-UA" w:eastAsia="uk-UA"/>
              </w:rPr>
              <w:t>Вступ</w:t>
            </w:r>
          </w:p>
        </w:tc>
        <w:tc>
          <w:tcPr>
            <w:tcW w:w="3685" w:type="dxa"/>
            <w:vAlign w:val="center"/>
          </w:tcPr>
          <w:p w:rsidR="002A38E8" w:rsidRPr="00C26D64" w:rsidRDefault="00071879" w:rsidP="00D74876">
            <w:pPr>
              <w:jc w:val="center"/>
              <w:rPr>
                <w:sz w:val="28"/>
                <w:szCs w:val="28"/>
                <w:lang w:val="uk-UA" w:eastAsia="uk-UA"/>
              </w:rPr>
            </w:pPr>
            <w:r w:rsidRPr="00C26D64">
              <w:rPr>
                <w:sz w:val="28"/>
                <w:szCs w:val="28"/>
                <w:lang w:val="uk-UA"/>
              </w:rPr>
              <w:t xml:space="preserve">Конох </w:t>
            </w:r>
            <w:r w:rsidRPr="00C26D64">
              <w:rPr>
                <w:sz w:val="28"/>
                <w:lang w:val="uk-UA"/>
              </w:rPr>
              <w:t>О.Є.</w:t>
            </w:r>
            <w:r w:rsidR="002A38E8" w:rsidRPr="00C26D64">
              <w:rPr>
                <w:sz w:val="28"/>
                <w:szCs w:val="28"/>
                <w:lang w:val="uk-UA" w:eastAsia="uk-UA"/>
              </w:rPr>
              <w:t>, доцент</w:t>
            </w:r>
          </w:p>
        </w:tc>
        <w:tc>
          <w:tcPr>
            <w:tcW w:w="1418" w:type="dxa"/>
            <w:vAlign w:val="center"/>
          </w:tcPr>
          <w:p w:rsidR="002A38E8" w:rsidRPr="00C26D64" w:rsidRDefault="002A38E8" w:rsidP="00D74876">
            <w:pPr>
              <w:jc w:val="center"/>
              <w:rPr>
                <w:i/>
                <w:lang w:val="uk-UA" w:eastAsia="uk-UA"/>
              </w:rPr>
            </w:pPr>
          </w:p>
        </w:tc>
        <w:tc>
          <w:tcPr>
            <w:tcW w:w="1417" w:type="dxa"/>
            <w:vAlign w:val="center"/>
          </w:tcPr>
          <w:p w:rsidR="002A38E8" w:rsidRPr="00C26D64" w:rsidRDefault="002A38E8" w:rsidP="00D74876">
            <w:pPr>
              <w:jc w:val="center"/>
              <w:rPr>
                <w:i/>
                <w:sz w:val="28"/>
                <w:szCs w:val="28"/>
                <w:lang w:val="uk-UA" w:eastAsia="uk-UA"/>
              </w:rPr>
            </w:pPr>
          </w:p>
        </w:tc>
      </w:tr>
      <w:tr w:rsidR="00071879" w:rsidRPr="00C26D64" w:rsidTr="00D74876">
        <w:tc>
          <w:tcPr>
            <w:tcW w:w="3261" w:type="dxa"/>
            <w:vAlign w:val="center"/>
          </w:tcPr>
          <w:p w:rsidR="00071879" w:rsidRPr="00C26D64" w:rsidRDefault="00071879" w:rsidP="00D74876">
            <w:pPr>
              <w:jc w:val="center"/>
              <w:rPr>
                <w:sz w:val="28"/>
                <w:szCs w:val="28"/>
                <w:lang w:val="uk-UA" w:eastAsia="uk-UA"/>
              </w:rPr>
            </w:pPr>
            <w:r w:rsidRPr="00C26D64">
              <w:rPr>
                <w:sz w:val="28"/>
                <w:szCs w:val="28"/>
                <w:lang w:val="uk-UA" w:eastAsia="uk-UA"/>
              </w:rPr>
              <w:t>Огляд літератури</w:t>
            </w:r>
          </w:p>
        </w:tc>
        <w:tc>
          <w:tcPr>
            <w:tcW w:w="3685" w:type="dxa"/>
            <w:vAlign w:val="center"/>
          </w:tcPr>
          <w:p w:rsidR="00071879" w:rsidRPr="00C26D64" w:rsidRDefault="00071879" w:rsidP="00D74876">
            <w:pPr>
              <w:jc w:val="center"/>
              <w:rPr>
                <w:lang w:val="uk-UA"/>
              </w:rPr>
            </w:pPr>
            <w:r w:rsidRPr="00C26D64">
              <w:rPr>
                <w:sz w:val="28"/>
                <w:szCs w:val="28"/>
                <w:lang w:val="uk-UA"/>
              </w:rPr>
              <w:t xml:space="preserve">Конох </w:t>
            </w:r>
            <w:r w:rsidRPr="00C26D64">
              <w:rPr>
                <w:sz w:val="28"/>
                <w:lang w:val="uk-UA"/>
              </w:rPr>
              <w:t>О.Є.</w:t>
            </w:r>
            <w:r w:rsidRPr="00C26D64">
              <w:rPr>
                <w:sz w:val="28"/>
                <w:szCs w:val="28"/>
                <w:lang w:val="uk-UA" w:eastAsia="uk-UA"/>
              </w:rPr>
              <w:t>, доцент</w:t>
            </w:r>
          </w:p>
        </w:tc>
        <w:tc>
          <w:tcPr>
            <w:tcW w:w="1418" w:type="dxa"/>
            <w:vAlign w:val="center"/>
          </w:tcPr>
          <w:p w:rsidR="00071879" w:rsidRPr="00C26D64" w:rsidRDefault="00071879" w:rsidP="00D74876">
            <w:pPr>
              <w:jc w:val="center"/>
              <w:rPr>
                <w:i/>
                <w:sz w:val="28"/>
                <w:szCs w:val="28"/>
                <w:lang w:val="uk-UA" w:eastAsia="uk-UA"/>
              </w:rPr>
            </w:pPr>
          </w:p>
        </w:tc>
        <w:tc>
          <w:tcPr>
            <w:tcW w:w="1417" w:type="dxa"/>
            <w:vAlign w:val="center"/>
          </w:tcPr>
          <w:p w:rsidR="00071879" w:rsidRPr="00C26D64" w:rsidRDefault="00071879" w:rsidP="00D74876">
            <w:pPr>
              <w:jc w:val="center"/>
              <w:rPr>
                <w:i/>
                <w:sz w:val="28"/>
                <w:szCs w:val="28"/>
                <w:lang w:val="uk-UA" w:eastAsia="uk-UA"/>
              </w:rPr>
            </w:pPr>
          </w:p>
        </w:tc>
      </w:tr>
      <w:tr w:rsidR="00071879" w:rsidRPr="00C26D64" w:rsidTr="00D74876">
        <w:tc>
          <w:tcPr>
            <w:tcW w:w="3261" w:type="dxa"/>
            <w:vAlign w:val="center"/>
          </w:tcPr>
          <w:p w:rsidR="00071879" w:rsidRPr="00C26D64" w:rsidRDefault="00071879" w:rsidP="00D74876">
            <w:pPr>
              <w:jc w:val="center"/>
              <w:rPr>
                <w:sz w:val="28"/>
                <w:szCs w:val="28"/>
                <w:lang w:val="uk-UA" w:eastAsia="uk-UA"/>
              </w:rPr>
            </w:pPr>
            <w:r w:rsidRPr="00C26D64">
              <w:rPr>
                <w:sz w:val="28"/>
                <w:szCs w:val="28"/>
                <w:lang w:val="uk-UA"/>
              </w:rPr>
              <w:t>Завдання, методи та організація дослідження</w:t>
            </w:r>
          </w:p>
        </w:tc>
        <w:tc>
          <w:tcPr>
            <w:tcW w:w="3685" w:type="dxa"/>
            <w:vAlign w:val="center"/>
          </w:tcPr>
          <w:p w:rsidR="00071879" w:rsidRPr="00C26D64" w:rsidRDefault="00071879" w:rsidP="00D74876">
            <w:pPr>
              <w:jc w:val="center"/>
              <w:rPr>
                <w:lang w:val="uk-UA"/>
              </w:rPr>
            </w:pPr>
            <w:r w:rsidRPr="00C26D64">
              <w:rPr>
                <w:sz w:val="28"/>
                <w:szCs w:val="28"/>
                <w:lang w:val="uk-UA"/>
              </w:rPr>
              <w:t xml:space="preserve">Конох </w:t>
            </w:r>
            <w:r w:rsidRPr="00C26D64">
              <w:rPr>
                <w:sz w:val="28"/>
                <w:lang w:val="uk-UA"/>
              </w:rPr>
              <w:t>О.Є.</w:t>
            </w:r>
            <w:r w:rsidRPr="00C26D64">
              <w:rPr>
                <w:sz w:val="28"/>
                <w:szCs w:val="28"/>
                <w:lang w:val="uk-UA" w:eastAsia="uk-UA"/>
              </w:rPr>
              <w:t>, доцент</w:t>
            </w:r>
          </w:p>
        </w:tc>
        <w:tc>
          <w:tcPr>
            <w:tcW w:w="1418" w:type="dxa"/>
            <w:vAlign w:val="center"/>
          </w:tcPr>
          <w:p w:rsidR="00071879" w:rsidRPr="00C26D64" w:rsidRDefault="00071879" w:rsidP="00D74876">
            <w:pPr>
              <w:jc w:val="center"/>
              <w:rPr>
                <w:i/>
                <w:sz w:val="28"/>
                <w:szCs w:val="28"/>
                <w:lang w:val="uk-UA" w:eastAsia="uk-UA"/>
              </w:rPr>
            </w:pPr>
          </w:p>
        </w:tc>
        <w:tc>
          <w:tcPr>
            <w:tcW w:w="1417" w:type="dxa"/>
            <w:vAlign w:val="center"/>
          </w:tcPr>
          <w:p w:rsidR="00071879" w:rsidRPr="00C26D64" w:rsidRDefault="00071879" w:rsidP="00D74876">
            <w:pPr>
              <w:jc w:val="center"/>
              <w:rPr>
                <w:i/>
                <w:sz w:val="28"/>
                <w:szCs w:val="28"/>
                <w:lang w:val="uk-UA" w:eastAsia="uk-UA"/>
              </w:rPr>
            </w:pPr>
          </w:p>
        </w:tc>
      </w:tr>
      <w:tr w:rsidR="00071879" w:rsidRPr="00C26D64" w:rsidTr="00D74876">
        <w:tc>
          <w:tcPr>
            <w:tcW w:w="3261" w:type="dxa"/>
            <w:vAlign w:val="center"/>
          </w:tcPr>
          <w:p w:rsidR="00071879" w:rsidRPr="00C26D64" w:rsidRDefault="00071879" w:rsidP="00D74876">
            <w:pPr>
              <w:jc w:val="center"/>
              <w:rPr>
                <w:sz w:val="28"/>
                <w:szCs w:val="28"/>
                <w:lang w:val="uk-UA" w:eastAsia="uk-UA"/>
              </w:rPr>
            </w:pPr>
            <w:r w:rsidRPr="00C26D64">
              <w:rPr>
                <w:sz w:val="28"/>
                <w:szCs w:val="28"/>
                <w:lang w:val="uk-UA"/>
              </w:rPr>
              <w:t>Результати дослідження</w:t>
            </w:r>
          </w:p>
        </w:tc>
        <w:tc>
          <w:tcPr>
            <w:tcW w:w="3685" w:type="dxa"/>
            <w:vAlign w:val="center"/>
          </w:tcPr>
          <w:p w:rsidR="00071879" w:rsidRPr="00C26D64" w:rsidRDefault="00071879" w:rsidP="00D74876">
            <w:pPr>
              <w:jc w:val="center"/>
              <w:rPr>
                <w:lang w:val="uk-UA"/>
              </w:rPr>
            </w:pPr>
            <w:r w:rsidRPr="00C26D64">
              <w:rPr>
                <w:sz w:val="28"/>
                <w:szCs w:val="28"/>
                <w:lang w:val="uk-UA"/>
              </w:rPr>
              <w:t xml:space="preserve">Конох </w:t>
            </w:r>
            <w:r w:rsidRPr="00C26D64">
              <w:rPr>
                <w:sz w:val="28"/>
                <w:lang w:val="uk-UA"/>
              </w:rPr>
              <w:t>О.Є.</w:t>
            </w:r>
            <w:r w:rsidRPr="00C26D64">
              <w:rPr>
                <w:sz w:val="28"/>
                <w:szCs w:val="28"/>
                <w:lang w:val="uk-UA" w:eastAsia="uk-UA"/>
              </w:rPr>
              <w:t>, доцент</w:t>
            </w:r>
          </w:p>
        </w:tc>
        <w:tc>
          <w:tcPr>
            <w:tcW w:w="1418" w:type="dxa"/>
            <w:vAlign w:val="center"/>
          </w:tcPr>
          <w:p w:rsidR="00071879" w:rsidRPr="00C26D64" w:rsidRDefault="00071879" w:rsidP="00D74876">
            <w:pPr>
              <w:jc w:val="center"/>
              <w:rPr>
                <w:i/>
                <w:sz w:val="28"/>
                <w:szCs w:val="28"/>
                <w:lang w:val="uk-UA" w:eastAsia="uk-UA"/>
              </w:rPr>
            </w:pPr>
          </w:p>
        </w:tc>
        <w:tc>
          <w:tcPr>
            <w:tcW w:w="1417" w:type="dxa"/>
            <w:vAlign w:val="center"/>
          </w:tcPr>
          <w:p w:rsidR="00071879" w:rsidRPr="00C26D64" w:rsidRDefault="00071879" w:rsidP="00D74876">
            <w:pPr>
              <w:jc w:val="center"/>
              <w:rPr>
                <w:i/>
                <w:sz w:val="28"/>
                <w:szCs w:val="28"/>
                <w:lang w:val="uk-UA" w:eastAsia="uk-UA"/>
              </w:rPr>
            </w:pPr>
          </w:p>
        </w:tc>
      </w:tr>
      <w:tr w:rsidR="00071879" w:rsidRPr="00C26D64" w:rsidTr="00D74876">
        <w:tc>
          <w:tcPr>
            <w:tcW w:w="3261" w:type="dxa"/>
            <w:vAlign w:val="center"/>
          </w:tcPr>
          <w:p w:rsidR="00071879" w:rsidRPr="00C26D64" w:rsidRDefault="00071879" w:rsidP="00D74876">
            <w:pPr>
              <w:jc w:val="center"/>
              <w:rPr>
                <w:sz w:val="28"/>
                <w:szCs w:val="28"/>
                <w:lang w:val="uk-UA" w:eastAsia="uk-UA"/>
              </w:rPr>
            </w:pPr>
            <w:r w:rsidRPr="00C26D64">
              <w:rPr>
                <w:sz w:val="28"/>
                <w:szCs w:val="28"/>
                <w:lang w:val="uk-UA" w:eastAsia="uk-UA"/>
              </w:rPr>
              <w:t>Висновки</w:t>
            </w:r>
          </w:p>
        </w:tc>
        <w:tc>
          <w:tcPr>
            <w:tcW w:w="3685" w:type="dxa"/>
            <w:vAlign w:val="center"/>
          </w:tcPr>
          <w:p w:rsidR="00071879" w:rsidRPr="00C26D64" w:rsidRDefault="00071879" w:rsidP="00D74876">
            <w:pPr>
              <w:jc w:val="center"/>
              <w:rPr>
                <w:lang w:val="uk-UA"/>
              </w:rPr>
            </w:pPr>
            <w:r w:rsidRPr="00C26D64">
              <w:rPr>
                <w:sz w:val="28"/>
                <w:szCs w:val="28"/>
                <w:lang w:val="uk-UA"/>
              </w:rPr>
              <w:t xml:space="preserve">Конох </w:t>
            </w:r>
            <w:r w:rsidRPr="00C26D64">
              <w:rPr>
                <w:sz w:val="28"/>
                <w:lang w:val="uk-UA"/>
              </w:rPr>
              <w:t>О.Є.</w:t>
            </w:r>
            <w:r w:rsidRPr="00C26D64">
              <w:rPr>
                <w:sz w:val="28"/>
                <w:szCs w:val="28"/>
                <w:lang w:val="uk-UA" w:eastAsia="uk-UA"/>
              </w:rPr>
              <w:t>, доцент</w:t>
            </w:r>
          </w:p>
        </w:tc>
        <w:tc>
          <w:tcPr>
            <w:tcW w:w="1418" w:type="dxa"/>
            <w:vAlign w:val="center"/>
          </w:tcPr>
          <w:p w:rsidR="00071879" w:rsidRPr="00C26D64" w:rsidRDefault="00071879" w:rsidP="00D74876">
            <w:pPr>
              <w:jc w:val="center"/>
              <w:rPr>
                <w:i/>
                <w:sz w:val="28"/>
                <w:szCs w:val="28"/>
                <w:lang w:val="uk-UA" w:eastAsia="uk-UA"/>
              </w:rPr>
            </w:pPr>
          </w:p>
        </w:tc>
        <w:tc>
          <w:tcPr>
            <w:tcW w:w="1417" w:type="dxa"/>
            <w:vAlign w:val="center"/>
          </w:tcPr>
          <w:p w:rsidR="00071879" w:rsidRPr="00C26D64" w:rsidRDefault="00071879" w:rsidP="00D74876">
            <w:pPr>
              <w:jc w:val="center"/>
              <w:rPr>
                <w:i/>
                <w:sz w:val="28"/>
                <w:szCs w:val="28"/>
                <w:lang w:val="uk-UA" w:eastAsia="uk-UA"/>
              </w:rPr>
            </w:pPr>
          </w:p>
        </w:tc>
      </w:tr>
    </w:tbl>
    <w:p w:rsidR="002A38E8" w:rsidRPr="00C26D64" w:rsidRDefault="002A38E8" w:rsidP="002A38E8">
      <w:pPr>
        <w:pStyle w:val="a5"/>
        <w:ind w:left="0" w:firstLine="425"/>
        <w:jc w:val="both"/>
        <w:rPr>
          <w:sz w:val="28"/>
          <w:szCs w:val="28"/>
          <w:lang w:val="uk-UA"/>
        </w:rPr>
      </w:pPr>
    </w:p>
    <w:p w:rsidR="002A38E8" w:rsidRPr="00C26D64" w:rsidRDefault="002A38E8" w:rsidP="002A38E8">
      <w:pPr>
        <w:pStyle w:val="a5"/>
        <w:ind w:left="0" w:firstLine="425"/>
        <w:jc w:val="both"/>
        <w:rPr>
          <w:sz w:val="28"/>
          <w:szCs w:val="28"/>
          <w:lang w:val="uk-UA"/>
        </w:rPr>
      </w:pPr>
      <w:r w:rsidRPr="00C26D64">
        <w:rPr>
          <w:sz w:val="28"/>
          <w:lang w:val="uk-UA" w:eastAsia="uk-UA"/>
        </w:rPr>
        <w:t>7. Дата видачі завдання 25 вересня 2019 року</w:t>
      </w:r>
    </w:p>
    <w:p w:rsidR="002A38E8" w:rsidRPr="00C26D64" w:rsidRDefault="002A38E8" w:rsidP="002A38E8">
      <w:pPr>
        <w:jc w:val="center"/>
        <w:rPr>
          <w:b/>
          <w:sz w:val="28"/>
          <w:lang w:val="uk-UA"/>
        </w:rPr>
      </w:pPr>
    </w:p>
    <w:p w:rsidR="002A38E8" w:rsidRPr="00C26D64" w:rsidRDefault="002A38E8" w:rsidP="002A38E8">
      <w:pPr>
        <w:keepNext/>
        <w:jc w:val="center"/>
        <w:outlineLvl w:val="3"/>
        <w:rPr>
          <w:bCs/>
          <w:sz w:val="28"/>
          <w:szCs w:val="28"/>
          <w:lang w:val="uk-UA"/>
        </w:rPr>
      </w:pPr>
      <w:r w:rsidRPr="00C26D64">
        <w:rPr>
          <w:bCs/>
          <w:sz w:val="28"/>
          <w:szCs w:val="28"/>
          <w:lang w:val="uk-UA"/>
        </w:rPr>
        <w:t>КАЛЕНДАРНИЙ ПЛАН</w:t>
      </w:r>
    </w:p>
    <w:p w:rsidR="002A38E8" w:rsidRPr="00C26D64" w:rsidRDefault="002A38E8" w:rsidP="002A38E8">
      <w:pPr>
        <w:rPr>
          <w:b/>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3260"/>
        <w:gridCol w:w="1701"/>
      </w:tblGrid>
      <w:tr w:rsidR="002A38E8" w:rsidRPr="00C26D64" w:rsidTr="00FC3CE8">
        <w:trPr>
          <w:cantSplit/>
          <w:trHeight w:val="460"/>
        </w:trPr>
        <w:tc>
          <w:tcPr>
            <w:tcW w:w="567" w:type="dxa"/>
            <w:vAlign w:val="center"/>
          </w:tcPr>
          <w:p w:rsidR="002A38E8" w:rsidRPr="00C26D64" w:rsidRDefault="002A38E8" w:rsidP="00FC3CE8">
            <w:pPr>
              <w:jc w:val="center"/>
              <w:rPr>
                <w:sz w:val="28"/>
                <w:szCs w:val="28"/>
                <w:lang w:val="uk-UA"/>
              </w:rPr>
            </w:pPr>
            <w:r w:rsidRPr="00C26D64">
              <w:rPr>
                <w:sz w:val="28"/>
                <w:szCs w:val="28"/>
                <w:lang w:val="uk-UA"/>
              </w:rPr>
              <w:t>№</w:t>
            </w:r>
          </w:p>
          <w:p w:rsidR="002A38E8" w:rsidRPr="00C26D64" w:rsidRDefault="002A38E8" w:rsidP="00FC3CE8">
            <w:pPr>
              <w:jc w:val="center"/>
              <w:rPr>
                <w:sz w:val="28"/>
                <w:szCs w:val="28"/>
                <w:lang w:val="uk-UA"/>
              </w:rPr>
            </w:pPr>
            <w:r w:rsidRPr="00C26D64">
              <w:rPr>
                <w:sz w:val="28"/>
                <w:szCs w:val="28"/>
                <w:lang w:val="uk-UA"/>
              </w:rPr>
              <w:t>з/п</w:t>
            </w:r>
          </w:p>
        </w:tc>
        <w:tc>
          <w:tcPr>
            <w:tcW w:w="4140" w:type="dxa"/>
            <w:vAlign w:val="center"/>
          </w:tcPr>
          <w:p w:rsidR="002A38E8" w:rsidRPr="00C26D64" w:rsidRDefault="002A38E8" w:rsidP="00FC3CE8">
            <w:pPr>
              <w:jc w:val="center"/>
              <w:rPr>
                <w:sz w:val="28"/>
                <w:szCs w:val="28"/>
                <w:lang w:val="uk-UA"/>
              </w:rPr>
            </w:pPr>
            <w:r w:rsidRPr="00C26D64">
              <w:rPr>
                <w:sz w:val="28"/>
                <w:szCs w:val="28"/>
                <w:lang w:val="uk-UA"/>
              </w:rPr>
              <w:t>Назва етапів кваліфікаційної роботи</w:t>
            </w:r>
          </w:p>
        </w:tc>
        <w:tc>
          <w:tcPr>
            <w:tcW w:w="3260" w:type="dxa"/>
            <w:vAlign w:val="center"/>
          </w:tcPr>
          <w:p w:rsidR="002A38E8" w:rsidRPr="00C26D64" w:rsidRDefault="002A38E8" w:rsidP="00FC3CE8">
            <w:pPr>
              <w:jc w:val="center"/>
              <w:rPr>
                <w:sz w:val="28"/>
                <w:szCs w:val="28"/>
                <w:lang w:val="uk-UA"/>
              </w:rPr>
            </w:pPr>
            <w:r w:rsidRPr="00C26D64">
              <w:rPr>
                <w:spacing w:val="-20"/>
                <w:sz w:val="28"/>
                <w:szCs w:val="28"/>
                <w:lang w:val="uk-UA"/>
              </w:rPr>
              <w:t>Строк  виконання</w:t>
            </w:r>
            <w:r w:rsidRPr="00C26D64">
              <w:rPr>
                <w:sz w:val="28"/>
                <w:szCs w:val="28"/>
                <w:lang w:val="uk-UA"/>
              </w:rPr>
              <w:t xml:space="preserve"> етапів роботи</w:t>
            </w:r>
          </w:p>
        </w:tc>
        <w:tc>
          <w:tcPr>
            <w:tcW w:w="1701" w:type="dxa"/>
            <w:vAlign w:val="center"/>
          </w:tcPr>
          <w:p w:rsidR="002A38E8" w:rsidRPr="00C26D64" w:rsidRDefault="002A38E8" w:rsidP="00FC3CE8">
            <w:pPr>
              <w:keepNext/>
              <w:jc w:val="center"/>
              <w:rPr>
                <w:bCs/>
                <w:spacing w:val="-20"/>
                <w:sz w:val="28"/>
                <w:szCs w:val="28"/>
                <w:lang w:val="uk-UA"/>
              </w:rPr>
            </w:pPr>
            <w:r w:rsidRPr="00C26D64">
              <w:rPr>
                <w:bCs/>
                <w:spacing w:val="-20"/>
                <w:sz w:val="28"/>
                <w:szCs w:val="28"/>
                <w:lang w:val="uk-UA"/>
              </w:rPr>
              <w:t>Примітка</w:t>
            </w:r>
          </w:p>
        </w:tc>
      </w:tr>
      <w:tr w:rsidR="00B61B1E" w:rsidRPr="00C26D64" w:rsidTr="00011577">
        <w:trPr>
          <w:trHeight w:val="577"/>
        </w:trPr>
        <w:tc>
          <w:tcPr>
            <w:tcW w:w="567" w:type="dxa"/>
            <w:vAlign w:val="center"/>
          </w:tcPr>
          <w:p w:rsidR="00B61B1E" w:rsidRPr="00C26D64" w:rsidRDefault="00B61B1E" w:rsidP="00B61B1E">
            <w:pPr>
              <w:jc w:val="center"/>
              <w:rPr>
                <w:sz w:val="28"/>
                <w:szCs w:val="28"/>
                <w:lang w:val="uk-UA"/>
              </w:rPr>
            </w:pPr>
            <w:r w:rsidRPr="00C26D64">
              <w:rPr>
                <w:sz w:val="28"/>
                <w:szCs w:val="28"/>
                <w:lang w:val="uk-UA"/>
              </w:rPr>
              <w:t>1</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Вибір і обґрунтування теми</w:t>
            </w:r>
          </w:p>
        </w:tc>
        <w:tc>
          <w:tcPr>
            <w:tcW w:w="3260" w:type="dxa"/>
            <w:vAlign w:val="center"/>
          </w:tcPr>
          <w:p w:rsidR="00B61B1E" w:rsidRPr="00C26D64" w:rsidRDefault="00B61B1E" w:rsidP="00D221F4">
            <w:pPr>
              <w:jc w:val="center"/>
              <w:rPr>
                <w:i/>
                <w:sz w:val="28"/>
                <w:szCs w:val="28"/>
                <w:lang w:val="uk-UA"/>
              </w:rPr>
            </w:pPr>
            <w:r w:rsidRPr="00C26D64">
              <w:rPr>
                <w:i/>
                <w:sz w:val="28"/>
                <w:szCs w:val="28"/>
                <w:lang w:val="uk-UA"/>
              </w:rPr>
              <w:t>вересень 2019</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2</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Вивчення літератури з теми роботи</w:t>
            </w:r>
          </w:p>
        </w:tc>
        <w:tc>
          <w:tcPr>
            <w:tcW w:w="3260" w:type="dxa"/>
            <w:vAlign w:val="center"/>
          </w:tcPr>
          <w:p w:rsidR="00B61B1E" w:rsidRPr="00C26D64" w:rsidRDefault="00B61B1E" w:rsidP="00D221F4">
            <w:pPr>
              <w:jc w:val="center"/>
              <w:rPr>
                <w:sz w:val="28"/>
                <w:szCs w:val="28"/>
                <w:lang w:val="uk-UA"/>
              </w:rPr>
            </w:pPr>
            <w:r w:rsidRPr="00C26D64">
              <w:rPr>
                <w:i/>
                <w:sz w:val="28"/>
                <w:szCs w:val="28"/>
                <w:lang w:val="uk-UA"/>
              </w:rPr>
              <w:t>вересень 2019</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3</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Визначення завдань та методів дослідження</w:t>
            </w:r>
          </w:p>
        </w:tc>
        <w:tc>
          <w:tcPr>
            <w:tcW w:w="3260" w:type="dxa"/>
            <w:vAlign w:val="center"/>
          </w:tcPr>
          <w:p w:rsidR="00B61B1E" w:rsidRPr="00C26D64" w:rsidRDefault="00B61B1E" w:rsidP="00D221F4">
            <w:pPr>
              <w:jc w:val="center"/>
              <w:rPr>
                <w:sz w:val="28"/>
                <w:szCs w:val="28"/>
                <w:lang w:val="uk-UA"/>
              </w:rPr>
            </w:pPr>
            <w:r w:rsidRPr="00C26D64">
              <w:rPr>
                <w:i/>
                <w:sz w:val="28"/>
                <w:szCs w:val="28"/>
                <w:lang w:val="uk-UA"/>
              </w:rPr>
              <w:t>вересень 2019</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4</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Проведення власних досліджень</w:t>
            </w:r>
          </w:p>
        </w:tc>
        <w:tc>
          <w:tcPr>
            <w:tcW w:w="3260" w:type="dxa"/>
            <w:vAlign w:val="center"/>
          </w:tcPr>
          <w:p w:rsidR="00B61B1E" w:rsidRPr="00C26D64" w:rsidRDefault="00B61B1E" w:rsidP="00D221F4">
            <w:pPr>
              <w:jc w:val="center"/>
              <w:rPr>
                <w:i/>
                <w:sz w:val="28"/>
                <w:szCs w:val="28"/>
                <w:lang w:val="uk-UA"/>
              </w:rPr>
            </w:pPr>
            <w:r w:rsidRPr="00C26D64">
              <w:rPr>
                <w:i/>
                <w:sz w:val="28"/>
                <w:szCs w:val="28"/>
                <w:lang w:val="uk-UA"/>
              </w:rPr>
              <w:t>жовтень 2019 –</w:t>
            </w:r>
          </w:p>
          <w:p w:rsidR="00B61B1E" w:rsidRPr="00C26D64" w:rsidRDefault="00B61B1E" w:rsidP="00D221F4">
            <w:pPr>
              <w:jc w:val="center"/>
              <w:rPr>
                <w:i/>
                <w:sz w:val="28"/>
                <w:szCs w:val="28"/>
                <w:lang w:val="uk-UA"/>
              </w:rPr>
            </w:pPr>
            <w:r w:rsidRPr="00C26D64">
              <w:rPr>
                <w:i/>
                <w:sz w:val="28"/>
                <w:szCs w:val="28"/>
                <w:lang w:val="uk-UA"/>
              </w:rPr>
              <w:t>березень 2020</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5</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Опрацювання і аналіз даних, отриманих в ході дослідження</w:t>
            </w:r>
          </w:p>
        </w:tc>
        <w:tc>
          <w:tcPr>
            <w:tcW w:w="3260" w:type="dxa"/>
            <w:vAlign w:val="center"/>
          </w:tcPr>
          <w:p w:rsidR="00B61B1E" w:rsidRPr="00C26D64" w:rsidRDefault="00B61B1E" w:rsidP="00D221F4">
            <w:pPr>
              <w:jc w:val="center"/>
              <w:rPr>
                <w:i/>
                <w:sz w:val="28"/>
                <w:szCs w:val="28"/>
                <w:lang w:val="uk-UA"/>
              </w:rPr>
            </w:pPr>
            <w:r w:rsidRPr="00C26D64">
              <w:rPr>
                <w:i/>
                <w:sz w:val="28"/>
                <w:szCs w:val="28"/>
                <w:lang w:val="uk-UA"/>
              </w:rPr>
              <w:t>березень –</w:t>
            </w:r>
          </w:p>
          <w:p w:rsidR="00B61B1E" w:rsidRPr="00C26D64" w:rsidRDefault="00B61B1E" w:rsidP="00D221F4">
            <w:pPr>
              <w:jc w:val="center"/>
              <w:rPr>
                <w:i/>
                <w:sz w:val="28"/>
                <w:szCs w:val="28"/>
                <w:lang w:val="uk-UA"/>
              </w:rPr>
            </w:pPr>
            <w:r w:rsidRPr="00C26D64">
              <w:rPr>
                <w:i/>
                <w:sz w:val="28"/>
                <w:szCs w:val="28"/>
                <w:lang w:val="uk-UA"/>
              </w:rPr>
              <w:t>квітень 2020</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6</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Написання останніх розділів роботи</w:t>
            </w:r>
          </w:p>
        </w:tc>
        <w:tc>
          <w:tcPr>
            <w:tcW w:w="3260" w:type="dxa"/>
            <w:vAlign w:val="center"/>
          </w:tcPr>
          <w:p w:rsidR="00B61B1E" w:rsidRPr="00C26D64" w:rsidRDefault="00B61B1E" w:rsidP="00D221F4">
            <w:pPr>
              <w:jc w:val="center"/>
              <w:rPr>
                <w:i/>
                <w:sz w:val="28"/>
                <w:szCs w:val="28"/>
                <w:lang w:val="uk-UA"/>
              </w:rPr>
            </w:pPr>
            <w:r w:rsidRPr="00C26D64">
              <w:rPr>
                <w:i/>
                <w:sz w:val="28"/>
                <w:szCs w:val="28"/>
                <w:lang w:val="uk-UA"/>
              </w:rPr>
              <w:t>серпень 2020 –</w:t>
            </w:r>
          </w:p>
          <w:p w:rsidR="00B61B1E" w:rsidRPr="00C26D64" w:rsidRDefault="00B61B1E" w:rsidP="00D221F4">
            <w:pPr>
              <w:jc w:val="center"/>
              <w:rPr>
                <w:i/>
                <w:sz w:val="28"/>
                <w:szCs w:val="28"/>
                <w:lang w:val="uk-UA"/>
              </w:rPr>
            </w:pPr>
            <w:r w:rsidRPr="00C26D64">
              <w:rPr>
                <w:i/>
                <w:sz w:val="28"/>
                <w:szCs w:val="28"/>
                <w:lang w:val="uk-UA"/>
              </w:rPr>
              <w:t>вересень 2020</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7</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Підготовка до захисту роботи на кафедрі</w:t>
            </w:r>
          </w:p>
        </w:tc>
        <w:tc>
          <w:tcPr>
            <w:tcW w:w="3260" w:type="dxa"/>
            <w:vAlign w:val="center"/>
          </w:tcPr>
          <w:p w:rsidR="00B61B1E" w:rsidRPr="00C26D64" w:rsidRDefault="00B61B1E" w:rsidP="00D221F4">
            <w:pPr>
              <w:jc w:val="center"/>
              <w:rPr>
                <w:b/>
                <w:i/>
                <w:sz w:val="28"/>
                <w:szCs w:val="28"/>
                <w:lang w:val="uk-UA"/>
              </w:rPr>
            </w:pPr>
            <w:r w:rsidRPr="00C26D64">
              <w:rPr>
                <w:i/>
                <w:sz w:val="28"/>
                <w:szCs w:val="28"/>
                <w:lang w:val="uk-UA"/>
              </w:rPr>
              <w:t>жовтень 2020</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r w:rsidR="00B61B1E" w:rsidRPr="00C26D64" w:rsidTr="00011577">
        <w:tc>
          <w:tcPr>
            <w:tcW w:w="567" w:type="dxa"/>
            <w:vAlign w:val="center"/>
          </w:tcPr>
          <w:p w:rsidR="00B61B1E" w:rsidRPr="00C26D64" w:rsidRDefault="00B61B1E" w:rsidP="00B61B1E">
            <w:pPr>
              <w:jc w:val="center"/>
              <w:rPr>
                <w:sz w:val="28"/>
                <w:szCs w:val="28"/>
                <w:lang w:val="uk-UA"/>
              </w:rPr>
            </w:pPr>
            <w:r w:rsidRPr="00C26D64">
              <w:rPr>
                <w:sz w:val="28"/>
                <w:szCs w:val="28"/>
                <w:lang w:val="uk-UA"/>
              </w:rPr>
              <w:t>8</w:t>
            </w:r>
          </w:p>
        </w:tc>
        <w:tc>
          <w:tcPr>
            <w:tcW w:w="4140" w:type="dxa"/>
            <w:vAlign w:val="center"/>
          </w:tcPr>
          <w:p w:rsidR="00B61B1E" w:rsidRPr="00C26D64" w:rsidRDefault="00B61B1E" w:rsidP="00B61B1E">
            <w:pPr>
              <w:widowControl w:val="0"/>
              <w:autoSpaceDE w:val="0"/>
              <w:autoSpaceDN w:val="0"/>
              <w:adjustRightInd w:val="0"/>
              <w:rPr>
                <w:sz w:val="28"/>
                <w:szCs w:val="28"/>
                <w:lang w:val="uk-UA"/>
              </w:rPr>
            </w:pPr>
            <w:r w:rsidRPr="00C26D64">
              <w:rPr>
                <w:sz w:val="28"/>
                <w:szCs w:val="28"/>
                <w:lang w:val="uk-UA"/>
              </w:rPr>
              <w:t>Захист кваліфікаційної роботи на екзаменаційній комісії</w:t>
            </w:r>
          </w:p>
        </w:tc>
        <w:tc>
          <w:tcPr>
            <w:tcW w:w="3260" w:type="dxa"/>
            <w:vAlign w:val="center"/>
          </w:tcPr>
          <w:p w:rsidR="00B61B1E" w:rsidRPr="00C26D64" w:rsidRDefault="00B61B1E" w:rsidP="00D221F4">
            <w:pPr>
              <w:jc w:val="center"/>
              <w:rPr>
                <w:b/>
                <w:i/>
                <w:sz w:val="28"/>
                <w:szCs w:val="28"/>
                <w:lang w:val="uk-UA"/>
              </w:rPr>
            </w:pPr>
            <w:r w:rsidRPr="00C26D64">
              <w:rPr>
                <w:i/>
                <w:sz w:val="28"/>
                <w:szCs w:val="28"/>
                <w:lang w:val="uk-UA"/>
              </w:rPr>
              <w:t>листопад 2020</w:t>
            </w:r>
          </w:p>
        </w:tc>
        <w:tc>
          <w:tcPr>
            <w:tcW w:w="1701" w:type="dxa"/>
          </w:tcPr>
          <w:p w:rsidR="00B61B1E" w:rsidRPr="00C26D64" w:rsidRDefault="00B61B1E" w:rsidP="00B61B1E">
            <w:pPr>
              <w:jc w:val="center"/>
              <w:rPr>
                <w:sz w:val="28"/>
                <w:szCs w:val="28"/>
                <w:lang w:val="uk-UA"/>
              </w:rPr>
            </w:pPr>
            <w:r w:rsidRPr="00C26D64">
              <w:rPr>
                <w:sz w:val="28"/>
                <w:szCs w:val="28"/>
                <w:lang w:val="uk-UA"/>
              </w:rPr>
              <w:t>виконано</w:t>
            </w:r>
          </w:p>
        </w:tc>
      </w:tr>
    </w:tbl>
    <w:p w:rsidR="002A38E8" w:rsidRPr="00C26D64" w:rsidRDefault="002A38E8" w:rsidP="002A38E8">
      <w:pPr>
        <w:rPr>
          <w:b/>
          <w:lang w:val="uk-UA"/>
        </w:rPr>
      </w:pPr>
    </w:p>
    <w:p w:rsidR="002A38E8" w:rsidRPr="00C26D64" w:rsidRDefault="002A38E8" w:rsidP="002A38E8">
      <w:pPr>
        <w:jc w:val="center"/>
        <w:rPr>
          <w:b/>
          <w:lang w:val="uk-UA"/>
        </w:rPr>
      </w:pPr>
    </w:p>
    <w:p w:rsidR="002A38E8" w:rsidRPr="00C26D64" w:rsidRDefault="002A38E8" w:rsidP="002A38E8">
      <w:pPr>
        <w:jc w:val="both"/>
        <w:rPr>
          <w:sz w:val="28"/>
          <w:szCs w:val="28"/>
          <w:lang w:val="uk-UA"/>
        </w:rPr>
      </w:pPr>
      <w:r w:rsidRPr="00C26D64">
        <w:rPr>
          <w:sz w:val="28"/>
          <w:szCs w:val="28"/>
          <w:lang w:val="uk-UA"/>
        </w:rPr>
        <w:t xml:space="preserve">Студент ________________ </w:t>
      </w:r>
      <w:r w:rsidR="00537031" w:rsidRPr="00C26D64">
        <w:rPr>
          <w:sz w:val="28"/>
          <w:szCs w:val="28"/>
          <w:lang w:val="uk-UA"/>
        </w:rPr>
        <w:t>О</w:t>
      </w:r>
      <w:r w:rsidRPr="00C26D64">
        <w:rPr>
          <w:sz w:val="28"/>
          <w:szCs w:val="28"/>
          <w:lang w:val="uk-UA"/>
        </w:rPr>
        <w:t>.</w:t>
      </w:r>
      <w:r w:rsidR="00537031" w:rsidRPr="00C26D64">
        <w:rPr>
          <w:sz w:val="28"/>
          <w:szCs w:val="28"/>
          <w:lang w:val="uk-UA"/>
        </w:rPr>
        <w:t>О</w:t>
      </w:r>
      <w:r w:rsidRPr="00C26D64">
        <w:rPr>
          <w:sz w:val="28"/>
          <w:szCs w:val="28"/>
          <w:lang w:val="uk-UA"/>
        </w:rPr>
        <w:t xml:space="preserve">. </w:t>
      </w:r>
      <w:r w:rsidR="00537031" w:rsidRPr="00C26D64">
        <w:rPr>
          <w:sz w:val="28"/>
          <w:szCs w:val="28"/>
          <w:lang w:val="uk-UA"/>
        </w:rPr>
        <w:t>Сухорущенко</w:t>
      </w:r>
    </w:p>
    <w:p w:rsidR="002A38E8" w:rsidRPr="00C26D64" w:rsidRDefault="002A38E8" w:rsidP="002A38E8">
      <w:pPr>
        <w:ind w:left="1416" w:firstLine="708"/>
        <w:jc w:val="both"/>
        <w:rPr>
          <w:sz w:val="16"/>
          <w:szCs w:val="16"/>
          <w:lang w:val="uk-UA"/>
        </w:rPr>
      </w:pPr>
      <w:r w:rsidRPr="00C26D64">
        <w:rPr>
          <w:sz w:val="16"/>
          <w:szCs w:val="16"/>
          <w:lang w:val="uk-UA"/>
        </w:rPr>
        <w:t>(підпис)</w:t>
      </w:r>
    </w:p>
    <w:p w:rsidR="002A38E8" w:rsidRPr="00C26D64" w:rsidRDefault="002A38E8" w:rsidP="002A38E8">
      <w:pPr>
        <w:jc w:val="both"/>
        <w:rPr>
          <w:sz w:val="28"/>
          <w:szCs w:val="28"/>
          <w:lang w:val="uk-UA"/>
        </w:rPr>
      </w:pPr>
    </w:p>
    <w:p w:rsidR="002A38E8" w:rsidRPr="00C26D64" w:rsidRDefault="002A38E8" w:rsidP="002A38E8">
      <w:pPr>
        <w:jc w:val="both"/>
        <w:rPr>
          <w:sz w:val="28"/>
          <w:szCs w:val="28"/>
          <w:lang w:val="uk-UA"/>
        </w:rPr>
      </w:pPr>
      <w:r w:rsidRPr="00C26D64">
        <w:rPr>
          <w:sz w:val="28"/>
          <w:szCs w:val="28"/>
          <w:lang w:val="uk-UA"/>
        </w:rPr>
        <w:t xml:space="preserve">Керівник роботи _______________ </w:t>
      </w:r>
      <w:r w:rsidR="00047DE0" w:rsidRPr="00C26D64">
        <w:rPr>
          <w:sz w:val="28"/>
          <w:szCs w:val="28"/>
          <w:lang w:val="uk-UA" w:eastAsia="uk-UA"/>
        </w:rPr>
        <w:t>О.</w:t>
      </w:r>
      <w:r w:rsidR="00177258" w:rsidRPr="00C26D64">
        <w:rPr>
          <w:sz w:val="28"/>
          <w:szCs w:val="28"/>
          <w:lang w:val="uk-UA" w:eastAsia="uk-UA"/>
        </w:rPr>
        <w:t>Є</w:t>
      </w:r>
      <w:r w:rsidR="00047DE0" w:rsidRPr="00C26D64">
        <w:rPr>
          <w:sz w:val="28"/>
          <w:szCs w:val="28"/>
          <w:lang w:val="uk-UA" w:eastAsia="uk-UA"/>
        </w:rPr>
        <w:t xml:space="preserve">. </w:t>
      </w:r>
      <w:r w:rsidR="00177258" w:rsidRPr="00C26D64">
        <w:rPr>
          <w:sz w:val="28"/>
          <w:szCs w:val="28"/>
          <w:lang w:val="uk-UA"/>
        </w:rPr>
        <w:t>Конох</w:t>
      </w:r>
    </w:p>
    <w:p w:rsidR="002A38E8" w:rsidRPr="00C26D64" w:rsidRDefault="002A38E8" w:rsidP="002A38E8">
      <w:pPr>
        <w:ind w:left="2127" w:firstLine="708"/>
        <w:jc w:val="both"/>
        <w:rPr>
          <w:b/>
          <w:lang w:val="uk-UA"/>
        </w:rPr>
      </w:pPr>
      <w:r w:rsidRPr="00C26D64">
        <w:rPr>
          <w:bCs/>
          <w:vertAlign w:val="superscript"/>
          <w:lang w:val="uk-UA"/>
        </w:rPr>
        <w:t>(підпис)</w:t>
      </w:r>
    </w:p>
    <w:p w:rsidR="002A38E8" w:rsidRPr="00C26D64" w:rsidRDefault="002A38E8" w:rsidP="002A38E8">
      <w:pPr>
        <w:jc w:val="both"/>
        <w:rPr>
          <w:sz w:val="18"/>
          <w:szCs w:val="18"/>
          <w:lang w:val="uk-UA"/>
        </w:rPr>
      </w:pPr>
    </w:p>
    <w:p w:rsidR="002A38E8" w:rsidRPr="00C26D64" w:rsidRDefault="002A38E8" w:rsidP="002A38E8">
      <w:pPr>
        <w:jc w:val="both"/>
        <w:rPr>
          <w:sz w:val="28"/>
          <w:szCs w:val="28"/>
          <w:lang w:val="uk-UA"/>
        </w:rPr>
      </w:pPr>
      <w:r w:rsidRPr="00C26D64">
        <w:rPr>
          <w:sz w:val="28"/>
          <w:szCs w:val="28"/>
          <w:lang w:val="uk-UA"/>
        </w:rPr>
        <w:t>Нормоконтроль пройдено</w:t>
      </w:r>
    </w:p>
    <w:p w:rsidR="002A38E8" w:rsidRPr="00C26D64" w:rsidRDefault="002A38E8" w:rsidP="002A38E8">
      <w:pPr>
        <w:ind w:firstLine="720"/>
        <w:jc w:val="both"/>
        <w:rPr>
          <w:b/>
          <w:lang w:val="uk-UA"/>
        </w:rPr>
      </w:pPr>
    </w:p>
    <w:p w:rsidR="002A38E8" w:rsidRPr="00C26D64" w:rsidRDefault="002A38E8" w:rsidP="002A38E8">
      <w:pPr>
        <w:jc w:val="both"/>
        <w:rPr>
          <w:sz w:val="28"/>
          <w:szCs w:val="28"/>
          <w:lang w:val="uk-UA"/>
        </w:rPr>
      </w:pPr>
      <w:r w:rsidRPr="00C26D64">
        <w:rPr>
          <w:sz w:val="28"/>
          <w:szCs w:val="28"/>
          <w:lang w:val="uk-UA"/>
        </w:rPr>
        <w:t xml:space="preserve">Нормоконтролер _____________ </w:t>
      </w:r>
      <w:r w:rsidR="00F81C17" w:rsidRPr="00C26D64">
        <w:rPr>
          <w:sz w:val="28"/>
          <w:szCs w:val="28"/>
          <w:lang w:val="uk-UA"/>
        </w:rPr>
        <w:t xml:space="preserve">І.Є. Дядечко </w:t>
      </w:r>
    </w:p>
    <w:p w:rsidR="002A38E8" w:rsidRPr="00C26D64" w:rsidRDefault="002A38E8" w:rsidP="002A38E8">
      <w:pPr>
        <w:ind w:left="2124" w:firstLine="708"/>
        <w:jc w:val="both"/>
        <w:rPr>
          <w:bCs/>
          <w:vertAlign w:val="superscript"/>
          <w:lang w:val="uk-UA"/>
        </w:rPr>
      </w:pPr>
      <w:r w:rsidRPr="00C26D64">
        <w:rPr>
          <w:bCs/>
          <w:vertAlign w:val="superscript"/>
          <w:lang w:val="uk-UA"/>
        </w:rPr>
        <w:t>(підпис)</w:t>
      </w:r>
      <w:r w:rsidRPr="00C26D64">
        <w:rPr>
          <w:bCs/>
          <w:vertAlign w:val="superscript"/>
          <w:lang w:val="uk-UA"/>
        </w:rPr>
        <w:tab/>
      </w:r>
      <w:r w:rsidRPr="00C26D64">
        <w:rPr>
          <w:bCs/>
          <w:vertAlign w:val="superscript"/>
          <w:lang w:val="uk-UA"/>
        </w:rPr>
        <w:tab/>
      </w:r>
    </w:p>
    <w:p w:rsidR="002A38E8" w:rsidRPr="00C26D64" w:rsidRDefault="002A38E8" w:rsidP="002A38E8">
      <w:pPr>
        <w:ind w:left="2124" w:firstLine="708"/>
        <w:jc w:val="both"/>
        <w:rPr>
          <w:bCs/>
          <w:vertAlign w:val="superscript"/>
          <w:lang w:val="uk-UA"/>
        </w:rPr>
      </w:pPr>
    </w:p>
    <w:p w:rsidR="002A38E8" w:rsidRPr="00C26D64" w:rsidRDefault="002A38E8" w:rsidP="002A38E8">
      <w:pPr>
        <w:ind w:left="2124" w:firstLine="708"/>
        <w:jc w:val="both"/>
        <w:rPr>
          <w:rFonts w:ascii="Calibri" w:hAnsi="Calibri"/>
          <w:bCs/>
          <w:sz w:val="22"/>
          <w:lang w:val="uk-UA" w:eastAsia="uk-UA"/>
        </w:rPr>
        <w:sectPr w:rsidR="002A38E8" w:rsidRPr="00C26D64" w:rsidSect="00011577">
          <w:pgSz w:w="11906" w:h="16838"/>
          <w:pgMar w:top="1134" w:right="851" w:bottom="1134" w:left="1701" w:header="709" w:footer="709" w:gutter="0"/>
          <w:pgNumType w:start="4"/>
          <w:cols w:space="708"/>
          <w:titlePg/>
          <w:docGrid w:linePitch="360"/>
        </w:sectPr>
      </w:pPr>
    </w:p>
    <w:p w:rsidR="002A38E8" w:rsidRPr="00C26D64" w:rsidRDefault="002A38E8" w:rsidP="002A38E8">
      <w:pPr>
        <w:keepNext/>
        <w:spacing w:line="360" w:lineRule="auto"/>
        <w:jc w:val="center"/>
        <w:outlineLvl w:val="1"/>
        <w:rPr>
          <w:bCs/>
          <w:noProof/>
          <w:kern w:val="32"/>
          <w:sz w:val="28"/>
          <w:szCs w:val="32"/>
          <w:lang w:val="uk-UA" w:eastAsia="x-none"/>
        </w:rPr>
      </w:pPr>
      <w:bookmarkStart w:id="1" w:name="_Toc26816894"/>
      <w:r w:rsidRPr="00C26D64">
        <w:rPr>
          <w:bCs/>
          <w:noProof/>
          <w:kern w:val="32"/>
          <w:sz w:val="28"/>
          <w:szCs w:val="32"/>
          <w:lang w:val="uk-UA" w:eastAsia="x-none"/>
        </w:rPr>
        <w:lastRenderedPageBreak/>
        <w:t>ЗМІСТ</w:t>
      </w:r>
      <w:bookmarkEnd w:id="1"/>
    </w:p>
    <w:p w:rsidR="002A38E8" w:rsidRPr="00C26D64" w:rsidRDefault="002A38E8" w:rsidP="002A38E8">
      <w:pPr>
        <w:spacing w:line="360" w:lineRule="auto"/>
        <w:ind w:firstLine="709"/>
        <w:jc w:val="both"/>
        <w:rPr>
          <w:sz w:val="28"/>
          <w:szCs w:val="28"/>
          <w:lang w:val="uk-UA" w:eastAsia="x-none"/>
        </w:rPr>
      </w:pPr>
    </w:p>
    <w:tbl>
      <w:tblPr>
        <w:tblW w:w="0" w:type="auto"/>
        <w:tblLook w:val="01E0" w:firstRow="1" w:lastRow="1" w:firstColumn="1" w:lastColumn="1" w:noHBand="0" w:noVBand="0"/>
      </w:tblPr>
      <w:tblGrid>
        <w:gridCol w:w="8832"/>
        <w:gridCol w:w="517"/>
      </w:tblGrid>
      <w:tr w:rsidR="002A38E8" w:rsidRPr="00C26D64"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Реферат..............................................................................................................</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5</w:t>
            </w:r>
          </w:p>
        </w:tc>
      </w:tr>
      <w:tr w:rsidR="002A38E8" w:rsidRPr="00C26D64"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Abstract …………………………………………………………………….....</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6</w:t>
            </w:r>
          </w:p>
        </w:tc>
      </w:tr>
      <w:tr w:rsidR="002A38E8" w:rsidRPr="00C26D64"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Перелік умовних позначень, символів, одиниць, скорочень і термінів ....</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7</w:t>
            </w:r>
          </w:p>
        </w:tc>
      </w:tr>
      <w:tr w:rsidR="002A38E8" w:rsidRPr="00C26D64"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Вступ.................................................................................................................</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8</w:t>
            </w:r>
          </w:p>
        </w:tc>
      </w:tr>
      <w:tr w:rsidR="002A38E8" w:rsidRPr="00C26D64"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1 Огляд літератури ……..................................................................................</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10</w:t>
            </w:r>
          </w:p>
        </w:tc>
      </w:tr>
      <w:tr w:rsidR="002A38E8" w:rsidRPr="00C26D64" w:rsidTr="00392619">
        <w:trPr>
          <w:trHeight w:val="1763"/>
        </w:trPr>
        <w:tc>
          <w:tcPr>
            <w:tcW w:w="8832" w:type="dxa"/>
            <w:shd w:val="clear" w:color="auto" w:fill="auto"/>
          </w:tcPr>
          <w:p w:rsidR="002A38E8" w:rsidRPr="00C26D64" w:rsidRDefault="002A38E8" w:rsidP="005C74A7">
            <w:pPr>
              <w:keepNext/>
              <w:spacing w:line="360" w:lineRule="auto"/>
              <w:ind w:left="567" w:right="-57" w:hanging="425"/>
              <w:rPr>
                <w:bCs/>
                <w:kern w:val="32"/>
                <w:sz w:val="28"/>
                <w:szCs w:val="28"/>
                <w:lang w:val="uk-UA"/>
              </w:rPr>
            </w:pPr>
            <w:r w:rsidRPr="00C26D64">
              <w:rPr>
                <w:bCs/>
                <w:iCs/>
                <w:kern w:val="32"/>
                <w:sz w:val="28"/>
                <w:szCs w:val="32"/>
                <w:lang w:val="uk-UA"/>
              </w:rPr>
              <w:t>1.</w:t>
            </w:r>
            <w:r w:rsidRPr="00C26D64">
              <w:rPr>
                <w:bCs/>
                <w:kern w:val="32"/>
                <w:sz w:val="28"/>
                <w:szCs w:val="32"/>
                <w:lang w:val="uk-UA"/>
              </w:rPr>
              <w:t xml:space="preserve">1 </w:t>
            </w:r>
            <w:r w:rsidR="00A81FBA" w:rsidRPr="00C26D64">
              <w:rPr>
                <w:bCs/>
                <w:kern w:val="32"/>
                <w:sz w:val="28"/>
                <w:szCs w:val="32"/>
                <w:lang w:val="uk-UA"/>
              </w:rPr>
              <w:t xml:space="preserve">Особливості </w:t>
            </w:r>
            <w:r w:rsidR="00E531AC" w:rsidRPr="00C26D64">
              <w:rPr>
                <w:bCs/>
                <w:kern w:val="32"/>
                <w:sz w:val="28"/>
                <w:szCs w:val="32"/>
                <w:lang w:val="uk-UA"/>
              </w:rPr>
              <w:t xml:space="preserve">стану здоров'я </w:t>
            </w:r>
            <w:r w:rsidR="00E531AC" w:rsidRPr="00C26D64">
              <w:rPr>
                <w:sz w:val="28"/>
                <w:lang w:val="uk-UA"/>
              </w:rPr>
              <w:t>школярів в Україні…………</w:t>
            </w:r>
            <w:r w:rsidR="00A81FBA" w:rsidRPr="00C26D64">
              <w:rPr>
                <w:sz w:val="28"/>
                <w:lang w:val="uk-UA"/>
              </w:rPr>
              <w:t>……….</w:t>
            </w:r>
            <w:r w:rsidR="00E531AC" w:rsidRPr="00C26D64">
              <w:rPr>
                <w:sz w:val="28"/>
                <w:lang w:val="uk-UA"/>
              </w:rPr>
              <w:t>….</w:t>
            </w:r>
          </w:p>
          <w:p w:rsidR="003949ED" w:rsidRDefault="002A38E8" w:rsidP="005C74A7">
            <w:pPr>
              <w:shd w:val="clear" w:color="auto" w:fill="FFFFFF"/>
              <w:spacing w:line="360" w:lineRule="auto"/>
              <w:ind w:left="600" w:right="-57" w:hanging="425"/>
              <w:rPr>
                <w:sz w:val="28"/>
                <w:szCs w:val="28"/>
                <w:lang w:val="uk-UA"/>
              </w:rPr>
            </w:pPr>
            <w:r w:rsidRPr="00C26D64">
              <w:rPr>
                <w:bCs/>
                <w:kern w:val="32"/>
                <w:sz w:val="28"/>
                <w:szCs w:val="28"/>
                <w:lang w:val="uk-UA"/>
              </w:rPr>
              <w:t>1</w:t>
            </w:r>
            <w:r w:rsidRPr="00C26D64">
              <w:rPr>
                <w:bCs/>
                <w:kern w:val="32"/>
                <w:sz w:val="28"/>
                <w:szCs w:val="32"/>
                <w:lang w:val="uk-UA"/>
              </w:rPr>
              <w:t xml:space="preserve">.2 </w:t>
            </w:r>
            <w:r w:rsidR="003949ED" w:rsidRPr="00C26D64">
              <w:rPr>
                <w:rFonts w:eastAsia="Calibri"/>
                <w:bCs/>
                <w:color w:val="211E1E"/>
                <w:sz w:val="28"/>
                <w:szCs w:val="28"/>
                <w:lang w:val="uk-UA"/>
              </w:rPr>
              <w:t>Впровадження автоматизованих систем в практику фізичного виховання школярів</w:t>
            </w:r>
            <w:r w:rsidR="005C74A7" w:rsidRPr="00C26D64">
              <w:rPr>
                <w:sz w:val="28"/>
                <w:szCs w:val="28"/>
                <w:lang w:val="uk-UA"/>
              </w:rPr>
              <w:t>...............................................................................</w:t>
            </w:r>
            <w:r w:rsidR="003949ED" w:rsidRPr="00C26D64">
              <w:rPr>
                <w:sz w:val="28"/>
                <w:szCs w:val="28"/>
                <w:lang w:val="uk-UA"/>
              </w:rPr>
              <w:t xml:space="preserve"> </w:t>
            </w:r>
          </w:p>
          <w:p w:rsidR="007E0BF6" w:rsidRPr="00C26D64" w:rsidRDefault="007E0BF6" w:rsidP="005C74A7">
            <w:pPr>
              <w:shd w:val="clear" w:color="auto" w:fill="FFFFFF"/>
              <w:spacing w:line="360" w:lineRule="auto"/>
              <w:ind w:left="600" w:right="-57" w:hanging="425"/>
              <w:rPr>
                <w:sz w:val="28"/>
                <w:szCs w:val="28"/>
                <w:lang w:val="uk-UA"/>
              </w:rPr>
            </w:pPr>
            <w:r>
              <w:rPr>
                <w:sz w:val="28"/>
                <w:szCs w:val="28"/>
                <w:lang w:val="uk-UA"/>
              </w:rPr>
              <w:t xml:space="preserve">1.3 </w:t>
            </w:r>
            <w:r w:rsidRPr="007E0BF6">
              <w:rPr>
                <w:sz w:val="28"/>
                <w:szCs w:val="28"/>
                <w:lang w:val="uk-UA"/>
              </w:rPr>
              <w:t>Класифікація форм занять фізичними вправами</w:t>
            </w:r>
            <w:r>
              <w:rPr>
                <w:sz w:val="28"/>
                <w:szCs w:val="28"/>
                <w:lang w:val="uk-UA"/>
              </w:rPr>
              <w:t>…………………….</w:t>
            </w:r>
          </w:p>
          <w:p w:rsidR="002A38E8" w:rsidRPr="00C26D64" w:rsidRDefault="002A38E8" w:rsidP="005C74A7">
            <w:pPr>
              <w:shd w:val="clear" w:color="auto" w:fill="FFFFFF"/>
              <w:spacing w:line="360" w:lineRule="auto"/>
              <w:ind w:left="-57" w:right="-57"/>
              <w:rPr>
                <w:sz w:val="28"/>
                <w:szCs w:val="28"/>
                <w:lang w:val="uk-UA"/>
              </w:rPr>
            </w:pPr>
            <w:r w:rsidRPr="00C26D64">
              <w:rPr>
                <w:sz w:val="28"/>
                <w:szCs w:val="28"/>
                <w:lang w:val="uk-UA"/>
              </w:rPr>
              <w:t>2 Завдання, методи та організація дослідження ..........................................</w:t>
            </w:r>
          </w:p>
        </w:tc>
        <w:tc>
          <w:tcPr>
            <w:tcW w:w="517" w:type="dxa"/>
            <w:shd w:val="clear" w:color="auto" w:fill="auto"/>
          </w:tcPr>
          <w:p w:rsidR="002A38E8" w:rsidRPr="00C26D64" w:rsidRDefault="00405870" w:rsidP="005C74A7">
            <w:pPr>
              <w:spacing w:line="360" w:lineRule="auto"/>
              <w:jc w:val="both"/>
              <w:rPr>
                <w:sz w:val="28"/>
                <w:szCs w:val="28"/>
                <w:lang w:val="uk-UA"/>
              </w:rPr>
            </w:pPr>
            <w:r w:rsidRPr="00C26D64">
              <w:rPr>
                <w:sz w:val="28"/>
                <w:szCs w:val="28"/>
                <w:lang w:val="uk-UA"/>
              </w:rPr>
              <w:t>10</w:t>
            </w:r>
          </w:p>
          <w:p w:rsidR="002A38E8" w:rsidRPr="00C26D64" w:rsidRDefault="002A38E8" w:rsidP="005C74A7">
            <w:pPr>
              <w:spacing w:line="360" w:lineRule="auto"/>
              <w:jc w:val="both"/>
              <w:rPr>
                <w:sz w:val="28"/>
                <w:szCs w:val="28"/>
                <w:lang w:val="uk-UA"/>
              </w:rPr>
            </w:pPr>
          </w:p>
          <w:p w:rsidR="00405870" w:rsidRPr="00C26D64" w:rsidRDefault="00405870" w:rsidP="005C74A7">
            <w:pPr>
              <w:spacing w:line="360" w:lineRule="auto"/>
              <w:jc w:val="both"/>
              <w:rPr>
                <w:sz w:val="28"/>
                <w:szCs w:val="28"/>
                <w:lang w:val="uk-UA"/>
              </w:rPr>
            </w:pPr>
            <w:r w:rsidRPr="00C26D64">
              <w:rPr>
                <w:sz w:val="28"/>
                <w:szCs w:val="28"/>
                <w:lang w:val="uk-UA"/>
              </w:rPr>
              <w:t>17</w:t>
            </w:r>
          </w:p>
          <w:p w:rsidR="00405870" w:rsidRDefault="00405870" w:rsidP="005C74A7">
            <w:pPr>
              <w:spacing w:line="360" w:lineRule="auto"/>
              <w:jc w:val="both"/>
              <w:rPr>
                <w:sz w:val="28"/>
                <w:szCs w:val="28"/>
                <w:lang w:val="uk-UA"/>
              </w:rPr>
            </w:pPr>
            <w:r w:rsidRPr="00C26D64">
              <w:rPr>
                <w:sz w:val="28"/>
                <w:szCs w:val="28"/>
                <w:lang w:val="uk-UA"/>
              </w:rPr>
              <w:t>2</w:t>
            </w:r>
            <w:r w:rsidR="001E1CEF">
              <w:rPr>
                <w:sz w:val="28"/>
                <w:szCs w:val="28"/>
                <w:lang w:val="uk-UA"/>
              </w:rPr>
              <w:t>4</w:t>
            </w:r>
          </w:p>
          <w:p w:rsidR="00F04034" w:rsidRPr="00C26D64" w:rsidRDefault="00F04034" w:rsidP="005C74A7">
            <w:pPr>
              <w:spacing w:line="360" w:lineRule="auto"/>
              <w:jc w:val="both"/>
              <w:rPr>
                <w:sz w:val="28"/>
                <w:szCs w:val="28"/>
                <w:lang w:val="uk-UA"/>
              </w:rPr>
            </w:pPr>
            <w:r>
              <w:rPr>
                <w:sz w:val="28"/>
                <w:szCs w:val="28"/>
                <w:lang w:val="uk-UA"/>
              </w:rPr>
              <w:t>31</w:t>
            </w:r>
          </w:p>
        </w:tc>
      </w:tr>
      <w:tr w:rsidR="002A38E8" w:rsidRPr="00C26D64" w:rsidTr="00392619">
        <w:tc>
          <w:tcPr>
            <w:tcW w:w="8832" w:type="dxa"/>
            <w:shd w:val="clear" w:color="auto" w:fill="auto"/>
          </w:tcPr>
          <w:p w:rsidR="002A38E8" w:rsidRPr="00C26D64" w:rsidRDefault="002A38E8" w:rsidP="005C74A7">
            <w:pPr>
              <w:spacing w:line="360" w:lineRule="auto"/>
              <w:ind w:left="-57" w:right="-57" w:firstLine="199"/>
              <w:rPr>
                <w:sz w:val="28"/>
                <w:szCs w:val="28"/>
                <w:lang w:val="uk-UA"/>
              </w:rPr>
            </w:pPr>
            <w:r w:rsidRPr="00C26D64">
              <w:rPr>
                <w:sz w:val="28"/>
                <w:szCs w:val="28"/>
                <w:lang w:val="uk-UA"/>
              </w:rPr>
              <w:t>2.1 Завдання дослідження ...........................................................................</w:t>
            </w:r>
          </w:p>
        </w:tc>
        <w:tc>
          <w:tcPr>
            <w:tcW w:w="517" w:type="dxa"/>
            <w:shd w:val="clear" w:color="auto" w:fill="auto"/>
          </w:tcPr>
          <w:p w:rsidR="002A38E8" w:rsidRPr="00C26D64" w:rsidRDefault="001E1CEF" w:rsidP="005C74A7">
            <w:pPr>
              <w:spacing w:line="360" w:lineRule="auto"/>
              <w:jc w:val="both"/>
              <w:rPr>
                <w:sz w:val="28"/>
                <w:szCs w:val="28"/>
                <w:lang w:val="uk-UA"/>
              </w:rPr>
            </w:pPr>
            <w:r>
              <w:rPr>
                <w:sz w:val="28"/>
                <w:szCs w:val="28"/>
                <w:lang w:val="uk-UA"/>
              </w:rPr>
              <w:t>31</w:t>
            </w:r>
          </w:p>
        </w:tc>
      </w:tr>
      <w:tr w:rsidR="002A38E8" w:rsidRPr="00C26D64" w:rsidTr="00392619">
        <w:tc>
          <w:tcPr>
            <w:tcW w:w="8832" w:type="dxa"/>
            <w:shd w:val="clear" w:color="auto" w:fill="auto"/>
          </w:tcPr>
          <w:p w:rsidR="002A38E8" w:rsidRPr="00C26D64" w:rsidRDefault="002A38E8" w:rsidP="005C74A7">
            <w:pPr>
              <w:spacing w:line="360" w:lineRule="auto"/>
              <w:ind w:left="-57" w:right="-57" w:firstLine="199"/>
              <w:rPr>
                <w:sz w:val="28"/>
                <w:szCs w:val="28"/>
                <w:lang w:val="uk-UA"/>
              </w:rPr>
            </w:pPr>
            <w:r w:rsidRPr="00C26D64">
              <w:rPr>
                <w:sz w:val="28"/>
                <w:szCs w:val="28"/>
                <w:lang w:val="uk-UA"/>
              </w:rPr>
              <w:t>2.2 Методи дослідження .............................................................................</w:t>
            </w:r>
          </w:p>
        </w:tc>
        <w:tc>
          <w:tcPr>
            <w:tcW w:w="517" w:type="dxa"/>
            <w:shd w:val="clear" w:color="auto" w:fill="auto"/>
          </w:tcPr>
          <w:p w:rsidR="002A38E8" w:rsidRPr="00C26D64" w:rsidRDefault="001E1CEF" w:rsidP="005C74A7">
            <w:pPr>
              <w:spacing w:line="360" w:lineRule="auto"/>
              <w:jc w:val="both"/>
              <w:rPr>
                <w:sz w:val="28"/>
                <w:szCs w:val="28"/>
                <w:lang w:val="uk-UA"/>
              </w:rPr>
            </w:pPr>
            <w:r>
              <w:rPr>
                <w:sz w:val="28"/>
                <w:szCs w:val="28"/>
                <w:lang w:val="uk-UA"/>
              </w:rPr>
              <w:t>31</w:t>
            </w:r>
          </w:p>
        </w:tc>
      </w:tr>
      <w:tr w:rsidR="002A38E8" w:rsidRPr="00503897" w:rsidTr="00392619">
        <w:tc>
          <w:tcPr>
            <w:tcW w:w="8832" w:type="dxa"/>
            <w:shd w:val="clear" w:color="auto" w:fill="auto"/>
          </w:tcPr>
          <w:p w:rsidR="002A38E8" w:rsidRPr="00C26D64" w:rsidRDefault="002A38E8" w:rsidP="005C74A7">
            <w:pPr>
              <w:spacing w:line="360" w:lineRule="auto"/>
              <w:ind w:left="-57" w:right="-57" w:firstLine="199"/>
              <w:rPr>
                <w:sz w:val="28"/>
                <w:szCs w:val="28"/>
                <w:lang w:val="uk-UA"/>
              </w:rPr>
            </w:pPr>
            <w:r w:rsidRPr="00C26D64">
              <w:rPr>
                <w:sz w:val="28"/>
                <w:szCs w:val="28"/>
                <w:lang w:val="uk-UA"/>
              </w:rPr>
              <w:t>2.3 Організація дослідження .......................................................................</w:t>
            </w:r>
          </w:p>
        </w:tc>
        <w:tc>
          <w:tcPr>
            <w:tcW w:w="517" w:type="dxa"/>
            <w:shd w:val="clear" w:color="auto" w:fill="auto"/>
          </w:tcPr>
          <w:p w:rsidR="002A38E8" w:rsidRPr="00503897" w:rsidRDefault="001E1CEF" w:rsidP="005C74A7">
            <w:pPr>
              <w:spacing w:line="360" w:lineRule="auto"/>
              <w:jc w:val="both"/>
              <w:rPr>
                <w:sz w:val="28"/>
                <w:szCs w:val="28"/>
                <w:lang w:val="uk-UA"/>
              </w:rPr>
            </w:pPr>
            <w:r>
              <w:rPr>
                <w:sz w:val="28"/>
                <w:szCs w:val="28"/>
                <w:lang w:val="uk-UA"/>
              </w:rPr>
              <w:t>36</w:t>
            </w:r>
          </w:p>
        </w:tc>
      </w:tr>
      <w:tr w:rsidR="002A38E8" w:rsidRPr="00503897" w:rsidTr="00392619">
        <w:tc>
          <w:tcPr>
            <w:tcW w:w="8832" w:type="dxa"/>
            <w:shd w:val="clear" w:color="auto" w:fill="auto"/>
          </w:tcPr>
          <w:p w:rsidR="002A38E8" w:rsidRPr="00C26D64" w:rsidRDefault="002A38E8" w:rsidP="005C74A7">
            <w:pPr>
              <w:spacing w:line="360" w:lineRule="auto"/>
              <w:ind w:left="-57" w:right="-57"/>
              <w:rPr>
                <w:sz w:val="28"/>
                <w:szCs w:val="28"/>
                <w:lang w:val="uk-UA"/>
              </w:rPr>
            </w:pPr>
            <w:r w:rsidRPr="00C26D64">
              <w:rPr>
                <w:sz w:val="28"/>
                <w:szCs w:val="28"/>
                <w:lang w:val="uk-UA"/>
              </w:rPr>
              <w:t>3 Результати дослідження .............................................................................</w:t>
            </w:r>
          </w:p>
        </w:tc>
        <w:tc>
          <w:tcPr>
            <w:tcW w:w="517" w:type="dxa"/>
            <w:shd w:val="clear" w:color="auto" w:fill="auto"/>
          </w:tcPr>
          <w:p w:rsidR="002A38E8" w:rsidRPr="00503897" w:rsidRDefault="00920126" w:rsidP="005C74A7">
            <w:pPr>
              <w:spacing w:line="360" w:lineRule="auto"/>
              <w:jc w:val="both"/>
              <w:rPr>
                <w:sz w:val="28"/>
                <w:szCs w:val="28"/>
                <w:lang w:val="uk-UA"/>
              </w:rPr>
            </w:pPr>
            <w:r>
              <w:rPr>
                <w:sz w:val="28"/>
                <w:szCs w:val="28"/>
                <w:lang w:val="uk-UA"/>
              </w:rPr>
              <w:t>39</w:t>
            </w:r>
          </w:p>
        </w:tc>
      </w:tr>
      <w:tr w:rsidR="002A38E8" w:rsidRPr="00392619" w:rsidTr="00392619">
        <w:tc>
          <w:tcPr>
            <w:tcW w:w="8832" w:type="dxa"/>
            <w:shd w:val="clear" w:color="auto" w:fill="auto"/>
          </w:tcPr>
          <w:p w:rsidR="002A38E8" w:rsidRPr="00392619" w:rsidRDefault="002A38E8" w:rsidP="005C74A7">
            <w:pPr>
              <w:spacing w:line="360" w:lineRule="auto"/>
              <w:ind w:left="-57" w:right="-57"/>
              <w:rPr>
                <w:sz w:val="28"/>
                <w:szCs w:val="28"/>
                <w:lang w:val="uk-UA"/>
              </w:rPr>
            </w:pPr>
            <w:r w:rsidRPr="00392619">
              <w:rPr>
                <w:sz w:val="28"/>
                <w:szCs w:val="28"/>
                <w:lang w:val="uk-UA"/>
              </w:rPr>
              <w:t>Висновки..........................................................................................................</w:t>
            </w:r>
          </w:p>
        </w:tc>
        <w:tc>
          <w:tcPr>
            <w:tcW w:w="517" w:type="dxa"/>
            <w:shd w:val="clear" w:color="auto" w:fill="auto"/>
          </w:tcPr>
          <w:p w:rsidR="002A38E8" w:rsidRPr="00392619" w:rsidRDefault="001E1CEF" w:rsidP="005C74A7">
            <w:pPr>
              <w:spacing w:line="360" w:lineRule="auto"/>
              <w:jc w:val="both"/>
              <w:rPr>
                <w:sz w:val="28"/>
                <w:szCs w:val="28"/>
                <w:lang w:val="uk-UA"/>
              </w:rPr>
            </w:pPr>
            <w:r>
              <w:rPr>
                <w:sz w:val="28"/>
                <w:szCs w:val="28"/>
                <w:lang w:val="uk-UA"/>
              </w:rPr>
              <w:t>55</w:t>
            </w:r>
          </w:p>
        </w:tc>
      </w:tr>
      <w:tr w:rsidR="002A38E8" w:rsidRPr="00C26D64" w:rsidTr="00392619">
        <w:tc>
          <w:tcPr>
            <w:tcW w:w="8832" w:type="dxa"/>
            <w:shd w:val="clear" w:color="auto" w:fill="auto"/>
          </w:tcPr>
          <w:p w:rsidR="002A38E8" w:rsidRPr="00392619" w:rsidRDefault="002A38E8" w:rsidP="005C74A7">
            <w:pPr>
              <w:spacing w:line="360" w:lineRule="auto"/>
              <w:ind w:left="-57" w:right="-57"/>
              <w:rPr>
                <w:sz w:val="28"/>
                <w:szCs w:val="28"/>
                <w:lang w:val="uk-UA"/>
              </w:rPr>
            </w:pPr>
            <w:r w:rsidRPr="00392619">
              <w:rPr>
                <w:sz w:val="28"/>
                <w:szCs w:val="28"/>
                <w:lang w:val="uk-UA"/>
              </w:rPr>
              <w:t>Перелік посилань............................................................................................</w:t>
            </w:r>
          </w:p>
        </w:tc>
        <w:tc>
          <w:tcPr>
            <w:tcW w:w="517" w:type="dxa"/>
            <w:shd w:val="clear" w:color="auto" w:fill="auto"/>
          </w:tcPr>
          <w:p w:rsidR="002A38E8" w:rsidRPr="00392619" w:rsidRDefault="00392619" w:rsidP="005C74A7">
            <w:pPr>
              <w:spacing w:line="360" w:lineRule="auto"/>
              <w:jc w:val="both"/>
              <w:rPr>
                <w:sz w:val="28"/>
                <w:szCs w:val="28"/>
                <w:lang w:val="uk-UA"/>
              </w:rPr>
            </w:pPr>
            <w:r w:rsidRPr="00392619">
              <w:rPr>
                <w:sz w:val="28"/>
                <w:szCs w:val="28"/>
                <w:lang w:val="uk-UA"/>
              </w:rPr>
              <w:t>5</w:t>
            </w:r>
            <w:r w:rsidR="001E1CEF">
              <w:rPr>
                <w:sz w:val="28"/>
                <w:szCs w:val="28"/>
                <w:lang w:val="uk-UA"/>
              </w:rPr>
              <w:t>7</w:t>
            </w:r>
          </w:p>
        </w:tc>
      </w:tr>
    </w:tbl>
    <w:p w:rsidR="002A38E8" w:rsidRPr="00C26D64" w:rsidRDefault="002A38E8" w:rsidP="002A38E8">
      <w:pPr>
        <w:spacing w:line="360" w:lineRule="auto"/>
        <w:ind w:firstLine="709"/>
        <w:jc w:val="both"/>
        <w:rPr>
          <w:sz w:val="28"/>
          <w:szCs w:val="28"/>
          <w:lang w:val="uk-UA"/>
        </w:rPr>
      </w:pPr>
    </w:p>
    <w:p w:rsidR="002A38E8" w:rsidRPr="00C26D64" w:rsidRDefault="002A38E8" w:rsidP="002A38E8">
      <w:pPr>
        <w:keepNext/>
        <w:spacing w:line="360" w:lineRule="auto"/>
        <w:jc w:val="center"/>
        <w:outlineLvl w:val="1"/>
        <w:rPr>
          <w:bCs/>
          <w:kern w:val="32"/>
          <w:sz w:val="28"/>
          <w:szCs w:val="32"/>
          <w:lang w:val="uk-UA" w:eastAsia="x-none"/>
        </w:rPr>
      </w:pPr>
      <w:r w:rsidRPr="00C26D64">
        <w:rPr>
          <w:bCs/>
          <w:noProof/>
          <w:kern w:val="32"/>
          <w:sz w:val="28"/>
          <w:szCs w:val="32"/>
          <w:lang w:val="uk-UA" w:eastAsia="x-none"/>
        </w:rPr>
        <w:br w:type="page"/>
      </w:r>
      <w:bookmarkStart w:id="2" w:name="_Toc26816895"/>
      <w:r w:rsidRPr="00C26D64">
        <w:rPr>
          <w:bCs/>
          <w:noProof/>
          <w:kern w:val="32"/>
          <w:sz w:val="28"/>
          <w:szCs w:val="32"/>
          <w:lang w:val="uk-UA" w:eastAsia="x-none"/>
        </w:rPr>
        <w:lastRenderedPageBreak/>
        <w:t>РЕФЕРАТ</w:t>
      </w:r>
      <w:bookmarkEnd w:id="2"/>
    </w:p>
    <w:p w:rsidR="002A38E8" w:rsidRPr="00C26D64" w:rsidRDefault="002A38E8" w:rsidP="002A38E8">
      <w:pPr>
        <w:tabs>
          <w:tab w:val="left" w:pos="1080"/>
        </w:tabs>
        <w:spacing w:line="360" w:lineRule="auto"/>
        <w:ind w:firstLine="709"/>
        <w:jc w:val="both"/>
        <w:rPr>
          <w:sz w:val="28"/>
          <w:szCs w:val="28"/>
          <w:lang w:val="uk-UA" w:eastAsia="x-none"/>
        </w:rPr>
      </w:pPr>
      <w:r w:rsidRPr="00F83D6E">
        <w:rPr>
          <w:sz w:val="28"/>
          <w:szCs w:val="28"/>
          <w:lang w:val="uk-UA" w:eastAsia="x-none"/>
        </w:rPr>
        <w:t xml:space="preserve">Дипломна робота: </w:t>
      </w:r>
      <w:r w:rsidR="00BB50D9">
        <w:rPr>
          <w:sz w:val="28"/>
          <w:szCs w:val="28"/>
          <w:lang w:val="uk-UA" w:eastAsia="x-none"/>
        </w:rPr>
        <w:t>62</w:t>
      </w:r>
      <w:r w:rsidRPr="00F83D6E">
        <w:rPr>
          <w:sz w:val="28"/>
          <w:szCs w:val="28"/>
          <w:lang w:val="uk-UA" w:eastAsia="x-none"/>
        </w:rPr>
        <w:t xml:space="preserve"> сторінок, </w:t>
      </w:r>
      <w:r w:rsidR="00F83D6E">
        <w:rPr>
          <w:sz w:val="28"/>
          <w:szCs w:val="28"/>
          <w:lang w:val="uk-UA" w:eastAsia="x-none"/>
        </w:rPr>
        <w:t>9</w:t>
      </w:r>
      <w:r w:rsidRPr="00F83D6E">
        <w:rPr>
          <w:sz w:val="28"/>
          <w:szCs w:val="28"/>
          <w:lang w:val="uk-UA" w:eastAsia="x-none"/>
        </w:rPr>
        <w:t xml:space="preserve"> таблиц</w:t>
      </w:r>
      <w:r w:rsidR="00F83D6E">
        <w:rPr>
          <w:sz w:val="28"/>
          <w:szCs w:val="28"/>
          <w:lang w:val="uk-UA" w:eastAsia="x-none"/>
        </w:rPr>
        <w:t>ь</w:t>
      </w:r>
      <w:r w:rsidRPr="00F83D6E">
        <w:rPr>
          <w:sz w:val="28"/>
          <w:szCs w:val="28"/>
          <w:lang w:val="uk-UA" w:eastAsia="x-none"/>
        </w:rPr>
        <w:t xml:space="preserve">, </w:t>
      </w:r>
      <w:r w:rsidR="00F83D6E">
        <w:rPr>
          <w:sz w:val="28"/>
          <w:szCs w:val="28"/>
          <w:lang w:val="uk-UA" w:eastAsia="x-none"/>
        </w:rPr>
        <w:t xml:space="preserve">6 </w:t>
      </w:r>
      <w:r w:rsidR="001F74A5">
        <w:rPr>
          <w:sz w:val="28"/>
          <w:szCs w:val="28"/>
          <w:lang w:val="uk-UA" w:eastAsia="x-none"/>
        </w:rPr>
        <w:t>рисунків</w:t>
      </w:r>
      <w:r w:rsidR="00F83D6E">
        <w:rPr>
          <w:sz w:val="28"/>
          <w:szCs w:val="28"/>
          <w:lang w:val="uk-UA" w:eastAsia="x-none"/>
        </w:rPr>
        <w:t>, 59</w:t>
      </w:r>
      <w:r w:rsidRPr="00F83D6E">
        <w:rPr>
          <w:sz w:val="28"/>
          <w:szCs w:val="28"/>
          <w:lang w:val="uk-UA" w:eastAsia="x-none"/>
        </w:rPr>
        <w:t xml:space="preserve"> літературних джерел.</w:t>
      </w:r>
    </w:p>
    <w:p w:rsidR="002A38E8" w:rsidRPr="00C26D64" w:rsidRDefault="002A38E8" w:rsidP="000F1D04">
      <w:pPr>
        <w:pStyle w:val="af7"/>
        <w:widowControl w:val="0"/>
        <w:tabs>
          <w:tab w:val="left" w:pos="1080"/>
        </w:tabs>
        <w:spacing w:line="360" w:lineRule="auto"/>
        <w:ind w:left="0" w:firstLine="567"/>
        <w:jc w:val="both"/>
        <w:rPr>
          <w:b w:val="0"/>
          <w:szCs w:val="28"/>
          <w:lang w:val="uk-UA"/>
        </w:rPr>
      </w:pPr>
      <w:r w:rsidRPr="00C26D64">
        <w:rPr>
          <w:b w:val="0"/>
          <w:szCs w:val="28"/>
          <w:lang w:val="uk-UA"/>
        </w:rPr>
        <w:t xml:space="preserve">Метою роботи є </w:t>
      </w:r>
      <w:r w:rsidR="00BE0AF0" w:rsidRPr="00C26D64">
        <w:rPr>
          <w:b w:val="0"/>
          <w:szCs w:val="28"/>
          <w:lang w:val="uk-UA"/>
        </w:rPr>
        <w:t xml:space="preserve">визначення впливу </w:t>
      </w:r>
      <w:r w:rsidR="00BE0AF0" w:rsidRPr="00C26D64">
        <w:rPr>
          <w:b w:val="0"/>
          <w:lang w:val="uk-UA"/>
        </w:rPr>
        <w:t>нетрадиційних форм фізичної культур</w:t>
      </w:r>
      <w:r w:rsidR="000F1D04" w:rsidRPr="00C26D64">
        <w:rPr>
          <w:b w:val="0"/>
          <w:lang w:val="uk-UA"/>
        </w:rPr>
        <w:t>и</w:t>
      </w:r>
      <w:r w:rsidR="002A0887" w:rsidRPr="00C26D64">
        <w:rPr>
          <w:b w:val="0"/>
          <w:lang w:val="uk-UA"/>
        </w:rPr>
        <w:t>, я</w:t>
      </w:r>
      <w:r w:rsidR="000F1D04" w:rsidRPr="00C26D64">
        <w:rPr>
          <w:b w:val="0"/>
          <w:lang w:val="uk-UA"/>
        </w:rPr>
        <w:t xml:space="preserve">кі </w:t>
      </w:r>
      <w:r w:rsidR="002A0887" w:rsidRPr="00C26D64">
        <w:rPr>
          <w:b w:val="0"/>
          <w:lang w:val="uk-UA"/>
        </w:rPr>
        <w:t>спрямован</w:t>
      </w:r>
      <w:r w:rsidR="000F1D04" w:rsidRPr="00C26D64">
        <w:rPr>
          <w:b w:val="0"/>
          <w:lang w:val="uk-UA"/>
        </w:rPr>
        <w:t xml:space="preserve">і </w:t>
      </w:r>
      <w:r w:rsidR="002A0887" w:rsidRPr="00C26D64">
        <w:rPr>
          <w:b w:val="0"/>
          <w:lang w:val="uk-UA"/>
        </w:rPr>
        <w:t xml:space="preserve">на підвищення </w:t>
      </w:r>
      <w:r w:rsidR="00494A61" w:rsidRPr="00C26D64">
        <w:rPr>
          <w:b w:val="0"/>
          <w:lang w:val="uk-UA"/>
        </w:rPr>
        <w:t>фізичного стану школярів</w:t>
      </w:r>
      <w:r w:rsidRPr="00C26D64">
        <w:rPr>
          <w:b w:val="0"/>
          <w:szCs w:val="28"/>
          <w:lang w:val="uk-UA"/>
        </w:rPr>
        <w:t xml:space="preserve">. </w:t>
      </w:r>
    </w:p>
    <w:p w:rsidR="002A38E8" w:rsidRPr="00C26D64" w:rsidRDefault="002A38E8" w:rsidP="002A38E8">
      <w:pPr>
        <w:shd w:val="clear" w:color="auto" w:fill="FFFFFF"/>
        <w:spacing w:line="360" w:lineRule="auto"/>
        <w:ind w:firstLine="709"/>
        <w:jc w:val="both"/>
        <w:rPr>
          <w:sz w:val="28"/>
          <w:szCs w:val="28"/>
          <w:lang w:val="uk-UA"/>
        </w:rPr>
      </w:pPr>
      <w:r w:rsidRPr="00C26D64">
        <w:rPr>
          <w:sz w:val="28"/>
          <w:szCs w:val="28"/>
          <w:lang w:val="uk-UA"/>
        </w:rPr>
        <w:t xml:space="preserve">Суб’єкт дослідження: </w:t>
      </w:r>
      <w:r w:rsidR="008816D3" w:rsidRPr="00C26D64">
        <w:rPr>
          <w:sz w:val="28"/>
          <w:szCs w:val="28"/>
          <w:lang w:val="uk-UA"/>
        </w:rPr>
        <w:t>хлопці</w:t>
      </w:r>
      <w:r w:rsidR="00494A61" w:rsidRPr="00C26D64">
        <w:rPr>
          <w:sz w:val="28"/>
          <w:szCs w:val="28"/>
          <w:lang w:val="uk-UA"/>
        </w:rPr>
        <w:t xml:space="preserve"> середнього шкільного віку</w:t>
      </w:r>
      <w:r w:rsidRPr="00C26D64">
        <w:rPr>
          <w:sz w:val="28"/>
          <w:szCs w:val="28"/>
          <w:lang w:val="uk-UA"/>
        </w:rPr>
        <w:t>.</w:t>
      </w:r>
    </w:p>
    <w:p w:rsidR="002A38E8" w:rsidRPr="00C26D64" w:rsidRDefault="002A38E8" w:rsidP="002A38E8">
      <w:pPr>
        <w:shd w:val="clear" w:color="auto" w:fill="FFFFFF"/>
        <w:spacing w:line="360" w:lineRule="auto"/>
        <w:ind w:firstLine="709"/>
        <w:jc w:val="both"/>
        <w:rPr>
          <w:sz w:val="28"/>
          <w:szCs w:val="28"/>
          <w:lang w:val="uk-UA"/>
        </w:rPr>
      </w:pPr>
      <w:r w:rsidRPr="00C26D64">
        <w:rPr>
          <w:sz w:val="28"/>
          <w:szCs w:val="28"/>
          <w:lang w:val="uk-UA"/>
        </w:rPr>
        <w:t xml:space="preserve">Об’єкт дослідження: </w:t>
      </w:r>
      <w:r w:rsidR="00180427" w:rsidRPr="00C26D64">
        <w:rPr>
          <w:sz w:val="28"/>
          <w:szCs w:val="28"/>
          <w:lang w:val="uk-UA"/>
        </w:rPr>
        <w:t>фізичне виховання</w:t>
      </w:r>
      <w:r w:rsidR="009C0E60" w:rsidRPr="00C26D64">
        <w:rPr>
          <w:sz w:val="28"/>
          <w:szCs w:val="28"/>
          <w:lang w:val="uk-UA"/>
        </w:rPr>
        <w:t xml:space="preserve"> дітей середнього шкільного віку.</w:t>
      </w:r>
    </w:p>
    <w:p w:rsidR="003243DF" w:rsidRPr="00C26D64" w:rsidRDefault="002A38E8" w:rsidP="00156DF2">
      <w:pPr>
        <w:spacing w:line="360" w:lineRule="auto"/>
        <w:ind w:firstLine="708"/>
        <w:jc w:val="both"/>
        <w:rPr>
          <w:sz w:val="28"/>
          <w:szCs w:val="28"/>
          <w:lang w:val="uk-UA"/>
        </w:rPr>
      </w:pPr>
      <w:r w:rsidRPr="00C26D64">
        <w:rPr>
          <w:sz w:val="28"/>
          <w:szCs w:val="28"/>
          <w:lang w:val="uk-UA"/>
        </w:rPr>
        <w:t xml:space="preserve">Предмет дослідження: </w:t>
      </w:r>
      <w:r w:rsidR="00156DF2" w:rsidRPr="00C26D64">
        <w:rPr>
          <w:sz w:val="28"/>
          <w:szCs w:val="28"/>
          <w:lang w:val="uk-UA"/>
        </w:rPr>
        <w:t xml:space="preserve">показники </w:t>
      </w:r>
      <w:r w:rsidR="00156DF2" w:rsidRPr="00C26D64">
        <w:rPr>
          <w:color w:val="000000"/>
          <w:sz w:val="28"/>
          <w:lang w:val="uk-UA"/>
        </w:rPr>
        <w:t xml:space="preserve">функціонального стану серцево-судинної системи і системи зовнішнього дихання, фізичної підготовленості </w:t>
      </w:r>
      <w:r w:rsidR="001B73AF" w:rsidRPr="00C26D64">
        <w:rPr>
          <w:sz w:val="28"/>
          <w:szCs w:val="28"/>
          <w:lang w:val="uk-UA"/>
        </w:rPr>
        <w:t>дітей середнього шкільного віку</w:t>
      </w:r>
      <w:r w:rsidR="00F42D37" w:rsidRPr="00C26D64">
        <w:rPr>
          <w:sz w:val="28"/>
          <w:szCs w:val="28"/>
          <w:lang w:val="uk-UA"/>
        </w:rPr>
        <w:t xml:space="preserve">. </w:t>
      </w:r>
    </w:p>
    <w:p w:rsidR="002A38E8" w:rsidRPr="00C26D64" w:rsidRDefault="002A38E8" w:rsidP="00F42D37">
      <w:pPr>
        <w:spacing w:line="360" w:lineRule="auto"/>
        <w:ind w:firstLine="709"/>
        <w:jc w:val="both"/>
        <w:rPr>
          <w:sz w:val="28"/>
          <w:szCs w:val="28"/>
          <w:lang w:val="uk-UA" w:eastAsia="x-none"/>
        </w:rPr>
      </w:pPr>
      <w:r w:rsidRPr="00C26D64">
        <w:rPr>
          <w:sz w:val="28"/>
          <w:szCs w:val="28"/>
          <w:lang w:val="uk-UA" w:eastAsia="x-none"/>
        </w:rPr>
        <w:t>Методи дослідження:</w:t>
      </w:r>
    </w:p>
    <w:p w:rsidR="002A38E8" w:rsidRPr="00C26D64" w:rsidRDefault="007F4000" w:rsidP="00E66AA0">
      <w:pPr>
        <w:pStyle w:val="af7"/>
        <w:numPr>
          <w:ilvl w:val="0"/>
          <w:numId w:val="1"/>
        </w:numPr>
        <w:tabs>
          <w:tab w:val="left" w:pos="1134"/>
          <w:tab w:val="num" w:pos="2149"/>
        </w:tabs>
        <w:spacing w:line="360" w:lineRule="auto"/>
        <w:jc w:val="both"/>
        <w:rPr>
          <w:b w:val="0"/>
          <w:szCs w:val="28"/>
          <w:lang w:val="uk-UA" w:eastAsia="x-none"/>
        </w:rPr>
      </w:pPr>
      <w:r w:rsidRPr="00C26D64">
        <w:rPr>
          <w:b w:val="0"/>
          <w:szCs w:val="28"/>
          <w:lang w:val="uk-UA" w:eastAsia="x-none"/>
        </w:rPr>
        <w:t>Теоретичний аналіз науково-методичної літератури</w:t>
      </w:r>
      <w:r w:rsidR="002A38E8" w:rsidRPr="00C26D64">
        <w:rPr>
          <w:b w:val="0"/>
          <w:szCs w:val="28"/>
          <w:lang w:val="uk-UA" w:eastAsia="x-none"/>
        </w:rPr>
        <w:t>.</w:t>
      </w:r>
    </w:p>
    <w:p w:rsidR="00471DCD" w:rsidRPr="00C26D64" w:rsidRDefault="000C079C" w:rsidP="00E66AA0">
      <w:pPr>
        <w:pStyle w:val="af7"/>
        <w:numPr>
          <w:ilvl w:val="0"/>
          <w:numId w:val="1"/>
        </w:numPr>
        <w:tabs>
          <w:tab w:val="left" w:pos="1134"/>
          <w:tab w:val="num" w:pos="2149"/>
        </w:tabs>
        <w:spacing w:line="360" w:lineRule="auto"/>
        <w:jc w:val="both"/>
        <w:rPr>
          <w:b w:val="0"/>
          <w:szCs w:val="28"/>
          <w:lang w:val="uk-UA" w:eastAsia="x-none"/>
        </w:rPr>
      </w:pPr>
      <w:r w:rsidRPr="00C26D64">
        <w:rPr>
          <w:b w:val="0"/>
          <w:spacing w:val="-6"/>
          <w:szCs w:val="28"/>
          <w:lang w:val="uk-UA"/>
        </w:rPr>
        <w:t>Педагогічні спостереження.</w:t>
      </w:r>
    </w:p>
    <w:p w:rsidR="000C079C" w:rsidRPr="00C26D64" w:rsidRDefault="000C079C" w:rsidP="00E66AA0">
      <w:pPr>
        <w:pStyle w:val="af7"/>
        <w:numPr>
          <w:ilvl w:val="0"/>
          <w:numId w:val="1"/>
        </w:numPr>
        <w:tabs>
          <w:tab w:val="left" w:pos="1134"/>
          <w:tab w:val="num" w:pos="2149"/>
        </w:tabs>
        <w:spacing w:line="360" w:lineRule="auto"/>
        <w:jc w:val="both"/>
        <w:rPr>
          <w:b w:val="0"/>
          <w:szCs w:val="28"/>
          <w:lang w:val="uk-UA" w:eastAsia="x-none"/>
        </w:rPr>
      </w:pPr>
      <w:r w:rsidRPr="00C26D64">
        <w:rPr>
          <w:b w:val="0"/>
          <w:szCs w:val="28"/>
          <w:lang w:val="uk-UA" w:eastAsia="x-none"/>
        </w:rPr>
        <w:t>Педагогічний експеримент.</w:t>
      </w:r>
    </w:p>
    <w:p w:rsidR="002A38E8" w:rsidRPr="00C26D64" w:rsidRDefault="007F4000" w:rsidP="00E66AA0">
      <w:pPr>
        <w:pStyle w:val="af7"/>
        <w:numPr>
          <w:ilvl w:val="0"/>
          <w:numId w:val="1"/>
        </w:numPr>
        <w:tabs>
          <w:tab w:val="left" w:pos="1134"/>
          <w:tab w:val="num" w:pos="2149"/>
        </w:tabs>
        <w:spacing w:line="360" w:lineRule="auto"/>
        <w:jc w:val="both"/>
        <w:rPr>
          <w:b w:val="0"/>
          <w:szCs w:val="28"/>
          <w:lang w:val="uk-UA" w:eastAsia="x-none"/>
        </w:rPr>
      </w:pPr>
      <w:r w:rsidRPr="00C26D64">
        <w:rPr>
          <w:b w:val="0"/>
          <w:szCs w:val="28"/>
          <w:lang w:val="uk-UA" w:eastAsia="x-none"/>
        </w:rPr>
        <w:t>Тестування фізичної підготовленості</w:t>
      </w:r>
      <w:r w:rsidR="002A38E8" w:rsidRPr="00C26D64">
        <w:rPr>
          <w:b w:val="0"/>
          <w:szCs w:val="28"/>
          <w:lang w:val="uk-UA" w:eastAsia="x-none"/>
        </w:rPr>
        <w:t>.</w:t>
      </w:r>
    </w:p>
    <w:p w:rsidR="00DF1EDB" w:rsidRPr="00C26D64" w:rsidRDefault="00DF1EDB" w:rsidP="00E66AA0">
      <w:pPr>
        <w:pStyle w:val="af7"/>
        <w:numPr>
          <w:ilvl w:val="0"/>
          <w:numId w:val="1"/>
        </w:numPr>
        <w:tabs>
          <w:tab w:val="left" w:pos="1134"/>
          <w:tab w:val="num" w:pos="2149"/>
        </w:tabs>
        <w:spacing w:line="360" w:lineRule="auto"/>
        <w:ind w:left="0" w:firstLine="709"/>
        <w:jc w:val="both"/>
        <w:rPr>
          <w:b w:val="0"/>
          <w:szCs w:val="28"/>
          <w:lang w:val="uk-UA" w:eastAsia="x-none"/>
        </w:rPr>
      </w:pPr>
      <w:r w:rsidRPr="00C26D64">
        <w:rPr>
          <w:b w:val="0"/>
          <w:lang w:val="uk-UA"/>
        </w:rPr>
        <w:t>Методи оцінки функціонального стану серцево-судинної системи і системи зовнішнього дихання.</w:t>
      </w:r>
    </w:p>
    <w:p w:rsidR="002A38E8" w:rsidRPr="00C26D64" w:rsidRDefault="00DF1EDB" w:rsidP="00E66AA0">
      <w:pPr>
        <w:pStyle w:val="af7"/>
        <w:numPr>
          <w:ilvl w:val="0"/>
          <w:numId w:val="1"/>
        </w:numPr>
        <w:tabs>
          <w:tab w:val="left" w:pos="1134"/>
          <w:tab w:val="num" w:pos="2149"/>
        </w:tabs>
        <w:spacing w:line="360" w:lineRule="auto"/>
        <w:jc w:val="both"/>
        <w:rPr>
          <w:b w:val="0"/>
          <w:szCs w:val="28"/>
          <w:lang w:val="uk-UA" w:eastAsia="x-none"/>
        </w:rPr>
      </w:pPr>
      <w:r w:rsidRPr="00C26D64">
        <w:rPr>
          <w:b w:val="0"/>
          <w:spacing w:val="-6"/>
          <w:szCs w:val="28"/>
          <w:lang w:val="uk-UA"/>
        </w:rPr>
        <w:t>Методи математичної статистики.</w:t>
      </w:r>
    </w:p>
    <w:p w:rsidR="00CA178B" w:rsidRPr="00C26D64" w:rsidRDefault="00CA178B" w:rsidP="00CA178B">
      <w:pPr>
        <w:pStyle w:val="CM37"/>
        <w:spacing w:after="0" w:line="360" w:lineRule="auto"/>
        <w:ind w:right="-57" w:firstLine="567"/>
        <w:jc w:val="both"/>
        <w:rPr>
          <w:rFonts w:ascii="Times New Roman" w:hAnsi="Times New Roman"/>
          <w:sz w:val="28"/>
          <w:szCs w:val="28"/>
          <w:lang w:val="uk-UA"/>
        </w:rPr>
      </w:pPr>
      <w:r w:rsidRPr="00C26D64">
        <w:rPr>
          <w:rFonts w:ascii="Times New Roman" w:hAnsi="Times New Roman"/>
          <w:sz w:val="28"/>
          <w:szCs w:val="28"/>
          <w:lang w:val="uk-UA"/>
        </w:rPr>
        <w:t xml:space="preserve">Під впливом </w:t>
      </w:r>
      <w:r w:rsidR="007468D2" w:rsidRPr="00C26D64">
        <w:rPr>
          <w:rFonts w:ascii="Times New Roman" w:hAnsi="Times New Roman"/>
          <w:sz w:val="28"/>
          <w:szCs w:val="28"/>
          <w:lang w:val="uk-UA"/>
        </w:rPr>
        <w:t xml:space="preserve">нетрадиційних форм фізичної культури </w:t>
      </w:r>
      <w:r w:rsidRPr="00C26D64">
        <w:rPr>
          <w:rFonts w:ascii="Times New Roman" w:hAnsi="Times New Roman"/>
          <w:sz w:val="28"/>
          <w:szCs w:val="28"/>
          <w:lang w:val="uk-UA"/>
        </w:rPr>
        <w:t xml:space="preserve">у школярів відбулися статистично вірогідні зміни за всіма показниками фізичної підготовленості. Динаміка показників фізичного розвитку і системи зовнішнього дихання мала також позитивну тенденцію. </w:t>
      </w:r>
      <w:r w:rsidR="007468D2" w:rsidRPr="00C26D64">
        <w:rPr>
          <w:rFonts w:ascii="Times New Roman" w:hAnsi="Times New Roman"/>
          <w:color w:val="000000"/>
          <w:sz w:val="28"/>
          <w:lang w:val="uk-UA"/>
        </w:rPr>
        <w:t xml:space="preserve">Достовірні зміни зафіксовані </w:t>
      </w:r>
      <w:r w:rsidR="007468D2" w:rsidRPr="00C26D64">
        <w:rPr>
          <w:rFonts w:ascii="Times New Roman" w:hAnsi="Times New Roman"/>
          <w:sz w:val="28"/>
          <w:szCs w:val="28"/>
          <w:lang w:val="uk-UA"/>
        </w:rPr>
        <w:t xml:space="preserve">в хлопців середнього шкільного віку за показниками ЧСС, </w:t>
      </w:r>
      <w:r w:rsidR="007468D2" w:rsidRPr="00C26D64">
        <w:rPr>
          <w:rFonts w:ascii="Times New Roman" w:hAnsi="Times New Roman"/>
          <w:color w:val="000000"/>
          <w:sz w:val="28"/>
          <w:lang w:val="uk-UA"/>
        </w:rPr>
        <w:t>індексу Робінсона і коефіцієнту економізації кровообігу</w:t>
      </w:r>
      <w:r w:rsidR="007468D2" w:rsidRPr="00C26D64">
        <w:rPr>
          <w:rFonts w:ascii="Times New Roman" w:hAnsi="Times New Roman"/>
          <w:sz w:val="28"/>
          <w:szCs w:val="28"/>
          <w:lang w:val="uk-UA"/>
        </w:rPr>
        <w:t>. Також с</w:t>
      </w:r>
      <w:r w:rsidRPr="00C26D64">
        <w:rPr>
          <w:rFonts w:ascii="Times New Roman" w:hAnsi="Times New Roman"/>
          <w:sz w:val="28"/>
          <w:szCs w:val="28"/>
          <w:lang w:val="uk-UA"/>
        </w:rPr>
        <w:t xml:space="preserve">татистично достовірні зміни були визначені за показниками життєвої ємності легень, за </w:t>
      </w:r>
      <w:r w:rsidRPr="00C26D64">
        <w:rPr>
          <w:rFonts w:ascii="Times New Roman" w:hAnsi="Times New Roman"/>
          <w:color w:val="000000"/>
          <w:sz w:val="28"/>
          <w:lang w:val="uk-UA"/>
        </w:rPr>
        <w:t>пробою Штанге і Генчі, за величиною індексу Скибінського</w:t>
      </w:r>
      <w:r w:rsidRPr="00C26D64">
        <w:rPr>
          <w:rFonts w:ascii="Times New Roman" w:hAnsi="Times New Roman"/>
          <w:sz w:val="28"/>
          <w:szCs w:val="28"/>
          <w:lang w:val="uk-UA"/>
        </w:rPr>
        <w:t>. Відбулося покращення всіх показників кардіореспіраторної системи, що свідчить про її оптимізацію</w:t>
      </w:r>
      <w:r w:rsidRPr="00C26D64">
        <w:rPr>
          <w:rFonts w:ascii="Times New Roman" w:hAnsi="Times New Roman"/>
          <w:color w:val="000000"/>
          <w:sz w:val="28"/>
          <w:lang w:val="uk-UA"/>
        </w:rPr>
        <w:t xml:space="preserve">. </w:t>
      </w:r>
    </w:p>
    <w:p w:rsidR="00CA178B" w:rsidRPr="00C26D64" w:rsidRDefault="00CA178B" w:rsidP="00CA178B">
      <w:pPr>
        <w:pStyle w:val="CM37"/>
        <w:spacing w:after="0" w:line="360" w:lineRule="auto"/>
        <w:ind w:right="-57" w:firstLine="567"/>
        <w:jc w:val="both"/>
        <w:rPr>
          <w:rFonts w:ascii="Times New Roman" w:hAnsi="Times New Roman"/>
          <w:spacing w:val="-6"/>
          <w:sz w:val="28"/>
          <w:szCs w:val="28"/>
          <w:lang w:val="uk-UA"/>
        </w:rPr>
      </w:pPr>
      <w:r w:rsidRPr="00C26D64">
        <w:rPr>
          <w:rFonts w:ascii="Times New Roman" w:hAnsi="Times New Roman"/>
          <w:spacing w:val="-6"/>
          <w:sz w:val="28"/>
          <w:szCs w:val="28"/>
          <w:lang w:val="uk-UA"/>
        </w:rPr>
        <w:t xml:space="preserve">ХЛОПЦІ, </w:t>
      </w:r>
      <w:r w:rsidRPr="00C26D64">
        <w:rPr>
          <w:rFonts w:ascii="Times New Roman" w:hAnsi="Times New Roman"/>
          <w:sz w:val="28"/>
          <w:szCs w:val="28"/>
          <w:lang w:val="uk-UA"/>
        </w:rPr>
        <w:t xml:space="preserve">СЕРЕДНІЙ ШКІЛЬНИЙ ВІК, </w:t>
      </w:r>
      <w:r w:rsidRPr="00C26D64">
        <w:rPr>
          <w:rFonts w:ascii="Times New Roman" w:hAnsi="Times New Roman"/>
          <w:spacing w:val="-6"/>
          <w:sz w:val="28"/>
          <w:szCs w:val="28"/>
          <w:lang w:val="uk-UA"/>
        </w:rPr>
        <w:t>СЕРЦЕВО-СУДИННА СИСТЕМА, СИСТЕМА ЗОВНІШНЬОГО ДИХАННЯ</w:t>
      </w:r>
    </w:p>
    <w:p w:rsidR="002A38E8" w:rsidRPr="00C26D64" w:rsidRDefault="002A38E8" w:rsidP="002A38E8">
      <w:pPr>
        <w:keepNext/>
        <w:spacing w:line="360" w:lineRule="auto"/>
        <w:jc w:val="center"/>
        <w:outlineLvl w:val="1"/>
        <w:rPr>
          <w:bCs/>
          <w:kern w:val="32"/>
          <w:sz w:val="28"/>
          <w:szCs w:val="32"/>
          <w:lang w:val="uk-UA" w:eastAsia="x-none"/>
        </w:rPr>
      </w:pPr>
      <w:bookmarkStart w:id="3" w:name="_Toc26816896"/>
      <w:r w:rsidRPr="00C26D64">
        <w:rPr>
          <w:bCs/>
          <w:kern w:val="32"/>
          <w:sz w:val="28"/>
          <w:szCs w:val="32"/>
          <w:lang w:val="uk-UA" w:eastAsia="x-none"/>
        </w:rPr>
        <w:lastRenderedPageBreak/>
        <w:t>ABSTRACT</w:t>
      </w:r>
      <w:bookmarkEnd w:id="3"/>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spacing w:line="360" w:lineRule="auto"/>
        <w:ind w:firstLine="709"/>
        <w:jc w:val="both"/>
        <w:rPr>
          <w:sz w:val="28"/>
          <w:szCs w:val="28"/>
          <w:lang w:val="uk-UA"/>
        </w:rPr>
      </w:pPr>
      <w:r w:rsidRPr="00F83D6E">
        <w:rPr>
          <w:sz w:val="28"/>
          <w:szCs w:val="28"/>
          <w:lang w:val="uk-UA"/>
        </w:rPr>
        <w:t xml:space="preserve">Thesis: </w:t>
      </w:r>
      <w:r w:rsidR="00920126">
        <w:rPr>
          <w:sz w:val="28"/>
          <w:szCs w:val="28"/>
          <w:lang w:val="uk-UA"/>
        </w:rPr>
        <w:t>62</w:t>
      </w:r>
      <w:r w:rsidRPr="00F83D6E">
        <w:rPr>
          <w:sz w:val="28"/>
          <w:szCs w:val="28"/>
          <w:lang w:val="uk-UA"/>
        </w:rPr>
        <w:t xml:space="preserve"> pages, </w:t>
      </w:r>
      <w:r w:rsidR="00F83D6E">
        <w:rPr>
          <w:sz w:val="28"/>
          <w:szCs w:val="28"/>
          <w:lang w:val="uk-UA"/>
        </w:rPr>
        <w:t>9</w:t>
      </w:r>
      <w:r w:rsidRPr="00F83D6E">
        <w:rPr>
          <w:sz w:val="28"/>
          <w:szCs w:val="28"/>
          <w:lang w:val="uk-UA"/>
        </w:rPr>
        <w:t xml:space="preserve"> tables, </w:t>
      </w:r>
      <w:r w:rsidR="00F83D6E">
        <w:rPr>
          <w:sz w:val="28"/>
          <w:szCs w:val="28"/>
          <w:lang w:val="uk-UA"/>
        </w:rPr>
        <w:t xml:space="preserve">6 </w:t>
      </w:r>
      <w:r w:rsidR="00F83D6E">
        <w:rPr>
          <w:sz w:val="28"/>
          <w:szCs w:val="28"/>
          <w:lang w:val="en-US"/>
        </w:rPr>
        <w:t xml:space="preserve">figures, </w:t>
      </w:r>
      <w:r w:rsidR="00F83D6E">
        <w:rPr>
          <w:sz w:val="28"/>
          <w:szCs w:val="28"/>
          <w:lang w:val="uk-UA"/>
        </w:rPr>
        <w:t>59</w:t>
      </w:r>
      <w:r w:rsidRPr="00F83D6E">
        <w:rPr>
          <w:sz w:val="28"/>
          <w:szCs w:val="28"/>
          <w:lang w:val="uk-UA"/>
        </w:rPr>
        <w:t xml:space="preserve"> literary sources.</w:t>
      </w:r>
    </w:p>
    <w:p w:rsidR="009A5104" w:rsidRPr="00C26D64" w:rsidRDefault="002A38E8" w:rsidP="009A5104">
      <w:pPr>
        <w:spacing w:line="360" w:lineRule="auto"/>
        <w:ind w:firstLine="709"/>
        <w:jc w:val="both"/>
        <w:rPr>
          <w:sz w:val="28"/>
          <w:szCs w:val="28"/>
          <w:lang w:val="uk-UA"/>
        </w:rPr>
      </w:pPr>
      <w:r w:rsidRPr="00C26D64">
        <w:rPr>
          <w:sz w:val="28"/>
          <w:szCs w:val="28"/>
          <w:lang w:val="uk-UA"/>
        </w:rPr>
        <w:t xml:space="preserve">The aim of the work </w:t>
      </w:r>
      <w:r w:rsidR="009A5104" w:rsidRPr="00C26D64">
        <w:rPr>
          <w:sz w:val="28"/>
          <w:szCs w:val="28"/>
          <w:lang w:val="uk-UA"/>
        </w:rPr>
        <w:t>– to determine the influence of non-traditional forms of physical culture on the physical condition of middle school age children.</w:t>
      </w:r>
    </w:p>
    <w:p w:rsidR="002A38E8" w:rsidRPr="00C26D64" w:rsidRDefault="002A38E8" w:rsidP="002A38E8">
      <w:pPr>
        <w:spacing w:line="360" w:lineRule="auto"/>
        <w:ind w:firstLine="709"/>
        <w:jc w:val="both"/>
        <w:rPr>
          <w:sz w:val="28"/>
          <w:szCs w:val="28"/>
          <w:lang w:val="uk-UA"/>
        </w:rPr>
      </w:pPr>
      <w:r w:rsidRPr="00C26D64">
        <w:rPr>
          <w:sz w:val="28"/>
          <w:szCs w:val="28"/>
          <w:lang w:val="uk-UA"/>
        </w:rPr>
        <w:t xml:space="preserve">Subject of research: </w:t>
      </w:r>
      <w:r w:rsidR="00E53706" w:rsidRPr="00C26D64">
        <w:rPr>
          <w:sz w:val="28"/>
          <w:szCs w:val="28"/>
          <w:lang w:val="uk-UA"/>
        </w:rPr>
        <w:t>indicators of physical fitness, functional state of the cardiovascular system and the system of external respiration</w:t>
      </w:r>
      <w:r w:rsidRPr="00C26D64">
        <w:rPr>
          <w:sz w:val="28"/>
          <w:szCs w:val="28"/>
          <w:lang w:val="uk-UA"/>
        </w:rPr>
        <w:t>.</w:t>
      </w:r>
    </w:p>
    <w:p w:rsidR="002A38E8" w:rsidRPr="00C26D64" w:rsidRDefault="002A38E8" w:rsidP="002A38E8">
      <w:pPr>
        <w:spacing w:line="360" w:lineRule="auto"/>
        <w:ind w:firstLine="709"/>
        <w:jc w:val="both"/>
        <w:rPr>
          <w:sz w:val="28"/>
          <w:szCs w:val="28"/>
          <w:lang w:val="uk-UA"/>
        </w:rPr>
      </w:pPr>
      <w:r w:rsidRPr="00C26D64">
        <w:rPr>
          <w:sz w:val="28"/>
          <w:szCs w:val="28"/>
          <w:lang w:val="uk-UA"/>
        </w:rPr>
        <w:t xml:space="preserve">Object of study: </w:t>
      </w:r>
      <w:r w:rsidR="00E53706" w:rsidRPr="00C26D64">
        <w:rPr>
          <w:sz w:val="28"/>
          <w:szCs w:val="28"/>
          <w:lang w:val="uk-UA"/>
        </w:rPr>
        <w:t xml:space="preserve">middle school age </w:t>
      </w:r>
      <w:r w:rsidR="00631EAE" w:rsidRPr="00C26D64">
        <w:rPr>
          <w:sz w:val="28"/>
          <w:szCs w:val="28"/>
          <w:lang w:val="uk-UA"/>
        </w:rPr>
        <w:t>boys</w:t>
      </w:r>
      <w:r w:rsidRPr="00C26D64">
        <w:rPr>
          <w:sz w:val="28"/>
          <w:szCs w:val="28"/>
          <w:lang w:val="uk-UA"/>
        </w:rPr>
        <w:t>.</w:t>
      </w:r>
    </w:p>
    <w:p w:rsidR="002A38E8" w:rsidRPr="00C26D64" w:rsidRDefault="002A38E8" w:rsidP="002A38E8">
      <w:pPr>
        <w:spacing w:line="360" w:lineRule="auto"/>
        <w:ind w:firstLine="709"/>
        <w:jc w:val="both"/>
        <w:rPr>
          <w:sz w:val="28"/>
          <w:szCs w:val="28"/>
          <w:lang w:val="uk-UA"/>
        </w:rPr>
      </w:pPr>
      <w:r w:rsidRPr="00C26D64">
        <w:rPr>
          <w:sz w:val="28"/>
          <w:szCs w:val="28"/>
          <w:lang w:val="uk-UA"/>
        </w:rPr>
        <w:t xml:space="preserve">Research subject: </w:t>
      </w:r>
      <w:r w:rsidR="00C562C7" w:rsidRPr="00C26D64">
        <w:rPr>
          <w:sz w:val="28"/>
          <w:szCs w:val="28"/>
          <w:lang w:val="uk-UA"/>
        </w:rPr>
        <w:t>the physical culture process of middle school age children.</w:t>
      </w:r>
    </w:p>
    <w:p w:rsidR="002A38E8" w:rsidRPr="00C26D64" w:rsidRDefault="002A38E8" w:rsidP="002A38E8">
      <w:pPr>
        <w:spacing w:line="360" w:lineRule="auto"/>
        <w:ind w:firstLine="709"/>
        <w:jc w:val="both"/>
        <w:rPr>
          <w:sz w:val="28"/>
          <w:szCs w:val="28"/>
          <w:lang w:val="uk-UA"/>
        </w:rPr>
      </w:pPr>
      <w:r w:rsidRPr="00C26D64">
        <w:rPr>
          <w:sz w:val="28"/>
          <w:szCs w:val="28"/>
          <w:lang w:val="uk-UA"/>
        </w:rPr>
        <w:t>Research Methods:</w:t>
      </w:r>
    </w:p>
    <w:p w:rsidR="002A38E8" w:rsidRPr="00C26D64" w:rsidRDefault="002A38E8" w:rsidP="002A38E8">
      <w:pPr>
        <w:spacing w:line="360" w:lineRule="auto"/>
        <w:ind w:firstLine="709"/>
        <w:jc w:val="both"/>
        <w:rPr>
          <w:sz w:val="28"/>
          <w:szCs w:val="28"/>
          <w:lang w:val="uk-UA"/>
        </w:rPr>
      </w:pPr>
      <w:r w:rsidRPr="00C26D64">
        <w:rPr>
          <w:sz w:val="28"/>
          <w:szCs w:val="28"/>
          <w:lang w:val="uk-UA"/>
        </w:rPr>
        <w:t xml:space="preserve">1. </w:t>
      </w:r>
      <w:r w:rsidR="005D0C8D" w:rsidRPr="00C26D64">
        <w:rPr>
          <w:sz w:val="28"/>
          <w:szCs w:val="28"/>
          <w:lang w:val="uk-UA"/>
        </w:rPr>
        <w:t>Аnalysis and summary of the literature on the topic of research</w:t>
      </w:r>
      <w:r w:rsidRPr="00C26D64">
        <w:rPr>
          <w:sz w:val="28"/>
          <w:szCs w:val="28"/>
          <w:lang w:val="uk-UA"/>
        </w:rPr>
        <w:t>.</w:t>
      </w:r>
    </w:p>
    <w:p w:rsidR="002A38E8" w:rsidRPr="00C26D64" w:rsidRDefault="002A38E8" w:rsidP="002A38E8">
      <w:pPr>
        <w:spacing w:line="360" w:lineRule="auto"/>
        <w:ind w:firstLine="709"/>
        <w:jc w:val="both"/>
        <w:rPr>
          <w:sz w:val="28"/>
          <w:szCs w:val="28"/>
          <w:lang w:val="uk-UA"/>
        </w:rPr>
      </w:pPr>
      <w:r w:rsidRPr="00C26D64">
        <w:rPr>
          <w:sz w:val="28"/>
          <w:szCs w:val="28"/>
          <w:lang w:val="uk-UA"/>
        </w:rPr>
        <w:t xml:space="preserve">2. </w:t>
      </w:r>
      <w:r w:rsidR="00C562C7" w:rsidRPr="00C26D64">
        <w:rPr>
          <w:sz w:val="28"/>
          <w:szCs w:val="28"/>
          <w:lang w:val="uk-UA"/>
        </w:rPr>
        <w:t>Teacher observations</w:t>
      </w:r>
      <w:r w:rsidRPr="00C26D64">
        <w:rPr>
          <w:sz w:val="28"/>
          <w:szCs w:val="28"/>
          <w:lang w:val="uk-UA"/>
        </w:rPr>
        <w:t>.</w:t>
      </w:r>
    </w:p>
    <w:p w:rsidR="00D41EF0" w:rsidRPr="00C26D64" w:rsidRDefault="00D41EF0" w:rsidP="002A38E8">
      <w:pPr>
        <w:spacing w:line="360" w:lineRule="auto"/>
        <w:ind w:firstLine="709"/>
        <w:jc w:val="both"/>
        <w:rPr>
          <w:sz w:val="28"/>
          <w:szCs w:val="28"/>
          <w:lang w:val="uk-UA"/>
        </w:rPr>
      </w:pPr>
      <w:r w:rsidRPr="00C26D64">
        <w:rPr>
          <w:sz w:val="28"/>
          <w:szCs w:val="28"/>
          <w:lang w:val="uk-UA"/>
        </w:rPr>
        <w:t>3. Teacher experiment.</w:t>
      </w:r>
    </w:p>
    <w:p w:rsidR="002A38E8" w:rsidRPr="00C26D64" w:rsidRDefault="00D41EF0" w:rsidP="002A38E8">
      <w:pPr>
        <w:spacing w:line="360" w:lineRule="auto"/>
        <w:ind w:firstLine="709"/>
        <w:jc w:val="both"/>
        <w:rPr>
          <w:sz w:val="28"/>
          <w:szCs w:val="28"/>
          <w:lang w:val="uk-UA"/>
        </w:rPr>
      </w:pPr>
      <w:r w:rsidRPr="00C26D64">
        <w:rPr>
          <w:sz w:val="28"/>
          <w:szCs w:val="28"/>
          <w:lang w:val="uk-UA"/>
        </w:rPr>
        <w:t>4</w:t>
      </w:r>
      <w:r w:rsidR="002A38E8" w:rsidRPr="00C26D64">
        <w:rPr>
          <w:sz w:val="28"/>
          <w:szCs w:val="28"/>
          <w:lang w:val="uk-UA"/>
        </w:rPr>
        <w:t xml:space="preserve">. </w:t>
      </w:r>
      <w:r w:rsidR="00C562C7" w:rsidRPr="00C26D64">
        <w:rPr>
          <w:sz w:val="28"/>
          <w:szCs w:val="28"/>
          <w:lang w:val="uk-UA"/>
        </w:rPr>
        <w:t>Test of physical fitness</w:t>
      </w:r>
      <w:r w:rsidR="002A38E8" w:rsidRPr="00C26D64">
        <w:rPr>
          <w:sz w:val="28"/>
          <w:szCs w:val="28"/>
          <w:lang w:val="uk-UA"/>
        </w:rPr>
        <w:t>.</w:t>
      </w:r>
    </w:p>
    <w:p w:rsidR="002A38E8" w:rsidRPr="00C26D64" w:rsidRDefault="00D41EF0" w:rsidP="002A38E8">
      <w:pPr>
        <w:spacing w:line="360" w:lineRule="auto"/>
        <w:ind w:firstLine="709"/>
        <w:jc w:val="both"/>
        <w:rPr>
          <w:sz w:val="28"/>
          <w:szCs w:val="28"/>
          <w:lang w:val="uk-UA"/>
        </w:rPr>
      </w:pPr>
      <w:r w:rsidRPr="00C26D64">
        <w:rPr>
          <w:sz w:val="28"/>
          <w:szCs w:val="28"/>
          <w:lang w:val="uk-UA"/>
        </w:rPr>
        <w:t>5</w:t>
      </w:r>
      <w:r w:rsidR="002A38E8" w:rsidRPr="00C26D64">
        <w:rPr>
          <w:sz w:val="28"/>
          <w:szCs w:val="28"/>
          <w:lang w:val="uk-UA"/>
        </w:rPr>
        <w:t xml:space="preserve">. </w:t>
      </w:r>
      <w:r w:rsidR="00C562C7" w:rsidRPr="00C26D64">
        <w:rPr>
          <w:sz w:val="28"/>
          <w:szCs w:val="28"/>
          <w:lang w:val="uk-UA"/>
        </w:rPr>
        <w:t>Methods for evaluating the functional state of cardiovascular system and  system of external breathing of the body</w:t>
      </w:r>
      <w:r w:rsidR="002A38E8" w:rsidRPr="00C26D64">
        <w:rPr>
          <w:sz w:val="28"/>
          <w:szCs w:val="28"/>
          <w:lang w:val="uk-UA"/>
        </w:rPr>
        <w:t>.</w:t>
      </w:r>
    </w:p>
    <w:p w:rsidR="00C562C7" w:rsidRPr="00C26D64" w:rsidRDefault="00D41EF0" w:rsidP="00C562C7">
      <w:pPr>
        <w:spacing w:line="360" w:lineRule="auto"/>
        <w:ind w:firstLine="709"/>
        <w:jc w:val="both"/>
        <w:rPr>
          <w:sz w:val="28"/>
          <w:szCs w:val="28"/>
          <w:lang w:val="uk-UA"/>
        </w:rPr>
      </w:pPr>
      <w:r w:rsidRPr="00C26D64">
        <w:rPr>
          <w:sz w:val="28"/>
          <w:szCs w:val="28"/>
          <w:lang w:val="uk-UA"/>
        </w:rPr>
        <w:t>6</w:t>
      </w:r>
      <w:r w:rsidR="00C562C7" w:rsidRPr="00C26D64">
        <w:rPr>
          <w:sz w:val="28"/>
          <w:szCs w:val="28"/>
          <w:lang w:val="uk-UA"/>
        </w:rPr>
        <w:t>. Methods of mathematical statistics</w:t>
      </w:r>
    </w:p>
    <w:p w:rsidR="00631EAE" w:rsidRPr="00C26D64" w:rsidRDefault="002A38E8" w:rsidP="00D41EF0">
      <w:pPr>
        <w:spacing w:line="360" w:lineRule="auto"/>
        <w:ind w:firstLine="709"/>
        <w:jc w:val="both"/>
        <w:rPr>
          <w:sz w:val="28"/>
          <w:szCs w:val="28"/>
          <w:lang w:val="uk-UA"/>
        </w:rPr>
      </w:pPr>
      <w:r w:rsidRPr="00C26D64">
        <w:rPr>
          <w:sz w:val="28"/>
          <w:szCs w:val="28"/>
          <w:lang w:val="uk-UA"/>
        </w:rPr>
        <w:t>The results are obtained</w:t>
      </w:r>
      <w:r w:rsidR="001218CB" w:rsidRPr="00C26D64">
        <w:rPr>
          <w:sz w:val="28"/>
          <w:szCs w:val="28"/>
          <w:lang w:val="uk-UA"/>
        </w:rPr>
        <w:t>.</w:t>
      </w:r>
      <w:r w:rsidRPr="00C26D64">
        <w:rPr>
          <w:sz w:val="28"/>
          <w:szCs w:val="28"/>
          <w:lang w:val="uk-UA"/>
        </w:rPr>
        <w:t xml:space="preserve"> </w:t>
      </w:r>
      <w:r w:rsidR="00631EAE" w:rsidRPr="00C26D64">
        <w:rPr>
          <w:sz w:val="28"/>
          <w:szCs w:val="28"/>
          <w:lang w:val="uk-UA"/>
        </w:rPr>
        <w:t xml:space="preserve">Influenced </w:t>
      </w:r>
      <w:r w:rsidR="001218CB" w:rsidRPr="00C26D64">
        <w:rPr>
          <w:sz w:val="28"/>
          <w:szCs w:val="28"/>
          <w:lang w:val="uk-UA"/>
        </w:rPr>
        <w:t xml:space="preserve">non-traditional forms of physical culture </w:t>
      </w:r>
      <w:r w:rsidR="00631EAE" w:rsidRPr="00C26D64">
        <w:rPr>
          <w:sz w:val="28"/>
          <w:szCs w:val="28"/>
          <w:lang w:val="uk-UA"/>
        </w:rPr>
        <w:t>in middle school age boys there were statistically significant changes in terms of physical fitness. There has been improvement in all indicators of cardio respiratory system. Reduce the value of heart rate indices of systolic and diastolic blood pressure, the index Robinson and economize rate of circulation.</w:t>
      </w:r>
      <w:r w:rsidR="001218CB" w:rsidRPr="00C26D64">
        <w:rPr>
          <w:sz w:val="28"/>
          <w:szCs w:val="28"/>
          <w:lang w:val="uk-UA"/>
        </w:rPr>
        <w:t xml:space="preserve"> </w:t>
      </w:r>
      <w:r w:rsidR="00631EAE" w:rsidRPr="00C26D64">
        <w:rPr>
          <w:sz w:val="28"/>
          <w:szCs w:val="28"/>
          <w:lang w:val="uk-UA"/>
        </w:rPr>
        <w:t>It was proved that the sectional sessions football a positive effect on the performance of the physical condition of middle school age boys.</w:t>
      </w:r>
    </w:p>
    <w:p w:rsidR="002A38E8" w:rsidRPr="00C26D64" w:rsidRDefault="002A38E8" w:rsidP="002A38E8">
      <w:pPr>
        <w:spacing w:line="360" w:lineRule="auto"/>
        <w:ind w:firstLine="709"/>
        <w:jc w:val="both"/>
        <w:rPr>
          <w:sz w:val="28"/>
          <w:szCs w:val="28"/>
          <w:lang w:val="uk-UA"/>
        </w:rPr>
      </w:pPr>
    </w:p>
    <w:p w:rsidR="001218CB" w:rsidRPr="00C26D64" w:rsidRDefault="001218CB" w:rsidP="002A38E8">
      <w:pPr>
        <w:spacing w:line="360" w:lineRule="auto"/>
        <w:ind w:firstLine="709"/>
        <w:jc w:val="both"/>
        <w:rPr>
          <w:sz w:val="28"/>
          <w:szCs w:val="28"/>
          <w:lang w:val="uk-UA"/>
        </w:rPr>
      </w:pPr>
    </w:p>
    <w:p w:rsidR="00631EAE" w:rsidRPr="00C26D64" w:rsidRDefault="00631EAE" w:rsidP="00631EAE">
      <w:pPr>
        <w:spacing w:line="360" w:lineRule="auto"/>
        <w:ind w:firstLine="709"/>
        <w:jc w:val="both"/>
        <w:rPr>
          <w:sz w:val="28"/>
          <w:szCs w:val="28"/>
          <w:lang w:val="uk-UA"/>
        </w:rPr>
      </w:pPr>
      <w:r w:rsidRPr="00C26D64">
        <w:rPr>
          <w:sz w:val="28"/>
          <w:szCs w:val="28"/>
          <w:lang w:val="uk-UA"/>
        </w:rPr>
        <w:t xml:space="preserve">BOYS, MIDDLE SCHOOL AGE, </w:t>
      </w:r>
      <w:r w:rsidR="001218CB" w:rsidRPr="00C26D64">
        <w:rPr>
          <w:sz w:val="28"/>
          <w:szCs w:val="28"/>
          <w:lang w:val="uk-UA"/>
        </w:rPr>
        <w:t xml:space="preserve">NON-TRADITIONAL FORMS OF PHYSICAL CULTURE, </w:t>
      </w:r>
      <w:r w:rsidRPr="00C26D64">
        <w:rPr>
          <w:sz w:val="28"/>
          <w:szCs w:val="28"/>
          <w:lang w:val="uk-UA"/>
        </w:rPr>
        <w:t xml:space="preserve">THE CARDIOVASCULAR SYSTEM, THE SYSTEM OF EXTERNAL RESPIRATION </w:t>
      </w:r>
    </w:p>
    <w:p w:rsidR="002A38E8" w:rsidRPr="00C26D64" w:rsidRDefault="002A38E8" w:rsidP="002A38E8">
      <w:pPr>
        <w:spacing w:line="360" w:lineRule="auto"/>
        <w:jc w:val="center"/>
        <w:outlineLvl w:val="1"/>
        <w:rPr>
          <w:sz w:val="28"/>
          <w:szCs w:val="28"/>
          <w:lang w:val="uk-UA"/>
        </w:rPr>
      </w:pPr>
      <w:r w:rsidRPr="00C26D64">
        <w:rPr>
          <w:sz w:val="28"/>
          <w:szCs w:val="28"/>
          <w:lang w:val="uk-UA"/>
        </w:rPr>
        <w:br w:type="page"/>
      </w:r>
      <w:bookmarkStart w:id="4" w:name="_Toc26816897"/>
      <w:r w:rsidRPr="00C26D64">
        <w:rPr>
          <w:sz w:val="28"/>
          <w:szCs w:val="28"/>
          <w:lang w:val="uk-UA"/>
        </w:rPr>
        <w:lastRenderedPageBreak/>
        <w:t>ПЕРЕЛІК УМОВНИХ ПОЗНАЧЕНЬ, СИМВОЛІВ, ОДИНИЦЬ, СКОРОЧЕНЬ І ТЕРМІНІВ</w:t>
      </w:r>
      <w:bookmarkEnd w:id="4"/>
    </w:p>
    <w:p w:rsidR="002A38E8" w:rsidRPr="00C26D64" w:rsidRDefault="002A38E8" w:rsidP="002A38E8">
      <w:pPr>
        <w:spacing w:line="360" w:lineRule="auto"/>
        <w:ind w:firstLine="709"/>
        <w:jc w:val="both"/>
        <w:rPr>
          <w:sz w:val="28"/>
          <w:szCs w:val="28"/>
          <w:lang w:val="uk-UA"/>
        </w:rPr>
      </w:pPr>
    </w:p>
    <w:tbl>
      <w:tblPr>
        <w:tblW w:w="0" w:type="auto"/>
        <w:tblInd w:w="842" w:type="dxa"/>
        <w:tblLook w:val="04A0" w:firstRow="1" w:lastRow="0" w:firstColumn="1" w:lastColumn="0" w:noHBand="0" w:noVBand="1"/>
      </w:tblPr>
      <w:tblGrid>
        <w:gridCol w:w="1165"/>
        <w:gridCol w:w="425"/>
        <w:gridCol w:w="6640"/>
      </w:tblGrid>
      <w:tr w:rsidR="002A38E8" w:rsidRPr="00C26D64" w:rsidTr="005C7017">
        <w:tc>
          <w:tcPr>
            <w:tcW w:w="1165"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АТ</w:t>
            </w:r>
            <w:r w:rsidR="00D2119C" w:rsidRPr="00C26D64">
              <w:rPr>
                <w:color w:val="000000"/>
                <w:sz w:val="28"/>
                <w:szCs w:val="28"/>
                <w:lang w:val="uk-UA"/>
              </w:rPr>
              <w:t>д</w:t>
            </w:r>
          </w:p>
        </w:tc>
        <w:tc>
          <w:tcPr>
            <w:tcW w:w="425" w:type="dxa"/>
            <w:shd w:val="clear" w:color="auto" w:fill="auto"/>
          </w:tcPr>
          <w:p w:rsidR="002A38E8" w:rsidRPr="00C26D64" w:rsidRDefault="002A38E8" w:rsidP="00011577">
            <w:pPr>
              <w:spacing w:line="360" w:lineRule="auto"/>
              <w:jc w:val="both"/>
              <w:rPr>
                <w:position w:val="-4"/>
                <w:sz w:val="28"/>
                <w:szCs w:val="28"/>
                <w:lang w:val="uk-UA"/>
              </w:rPr>
            </w:pPr>
            <w:r w:rsidRPr="00C26D64">
              <w:rPr>
                <w:position w:val="-4"/>
                <w:sz w:val="28"/>
                <w:szCs w:val="28"/>
                <w:lang w:val="uk-UA"/>
              </w:rPr>
              <w:t>–</w:t>
            </w:r>
          </w:p>
        </w:tc>
        <w:tc>
          <w:tcPr>
            <w:tcW w:w="6640" w:type="dxa"/>
            <w:shd w:val="clear" w:color="auto" w:fill="auto"/>
          </w:tcPr>
          <w:p w:rsidR="002A38E8" w:rsidRPr="00C26D64" w:rsidRDefault="00D2119C" w:rsidP="00011577">
            <w:pPr>
              <w:spacing w:line="360" w:lineRule="auto"/>
              <w:jc w:val="both"/>
              <w:rPr>
                <w:sz w:val="28"/>
                <w:szCs w:val="28"/>
                <w:lang w:val="uk-UA"/>
              </w:rPr>
            </w:pPr>
            <w:r w:rsidRPr="00C26D64">
              <w:rPr>
                <w:color w:val="000000"/>
                <w:sz w:val="28"/>
                <w:szCs w:val="28"/>
                <w:lang w:val="uk-UA"/>
              </w:rPr>
              <w:t>артеріальний тиск діастолічний</w:t>
            </w:r>
          </w:p>
        </w:tc>
      </w:tr>
      <w:tr w:rsidR="00D2119C" w:rsidRPr="00C26D64" w:rsidTr="005C7017">
        <w:tc>
          <w:tcPr>
            <w:tcW w:w="1165" w:type="dxa"/>
            <w:shd w:val="clear" w:color="auto" w:fill="auto"/>
          </w:tcPr>
          <w:p w:rsidR="00D2119C" w:rsidRPr="00C26D64" w:rsidRDefault="00D2119C" w:rsidP="00011577">
            <w:pPr>
              <w:spacing w:line="360" w:lineRule="auto"/>
              <w:jc w:val="both"/>
              <w:rPr>
                <w:color w:val="000000"/>
                <w:sz w:val="28"/>
                <w:szCs w:val="28"/>
                <w:lang w:val="uk-UA"/>
              </w:rPr>
            </w:pPr>
            <w:r w:rsidRPr="00C26D64">
              <w:rPr>
                <w:color w:val="000000"/>
                <w:sz w:val="28"/>
                <w:szCs w:val="28"/>
                <w:lang w:val="uk-UA"/>
              </w:rPr>
              <w:t>АТс</w:t>
            </w:r>
          </w:p>
        </w:tc>
        <w:tc>
          <w:tcPr>
            <w:tcW w:w="425" w:type="dxa"/>
            <w:shd w:val="clear" w:color="auto" w:fill="auto"/>
          </w:tcPr>
          <w:p w:rsidR="00D2119C" w:rsidRPr="00C26D64" w:rsidRDefault="00D2119C" w:rsidP="00011577">
            <w:pPr>
              <w:spacing w:line="360" w:lineRule="auto"/>
              <w:jc w:val="both"/>
              <w:rPr>
                <w:position w:val="-4"/>
                <w:sz w:val="28"/>
                <w:szCs w:val="28"/>
                <w:lang w:val="uk-UA"/>
              </w:rPr>
            </w:pPr>
          </w:p>
        </w:tc>
        <w:tc>
          <w:tcPr>
            <w:tcW w:w="6640" w:type="dxa"/>
            <w:shd w:val="clear" w:color="auto" w:fill="auto"/>
          </w:tcPr>
          <w:p w:rsidR="00D2119C" w:rsidRPr="00C26D64" w:rsidRDefault="00D2119C" w:rsidP="00011577">
            <w:pPr>
              <w:spacing w:line="360" w:lineRule="auto"/>
              <w:jc w:val="both"/>
              <w:rPr>
                <w:color w:val="000000"/>
                <w:sz w:val="28"/>
                <w:szCs w:val="28"/>
                <w:lang w:val="uk-UA"/>
              </w:rPr>
            </w:pPr>
            <w:r w:rsidRPr="00C26D64">
              <w:rPr>
                <w:color w:val="000000"/>
                <w:sz w:val="28"/>
                <w:szCs w:val="28"/>
                <w:lang w:val="uk-UA"/>
              </w:rPr>
              <w:t>артеріальний тиск систолічний</w:t>
            </w:r>
          </w:p>
        </w:tc>
      </w:tr>
      <w:tr w:rsidR="00D2119C" w:rsidRPr="00C26D64" w:rsidTr="005C7017">
        <w:tc>
          <w:tcPr>
            <w:tcW w:w="1165" w:type="dxa"/>
            <w:shd w:val="clear" w:color="auto" w:fill="auto"/>
          </w:tcPr>
          <w:p w:rsidR="00D2119C" w:rsidRPr="00C26D64" w:rsidRDefault="00D2119C" w:rsidP="00011577">
            <w:pPr>
              <w:spacing w:line="360" w:lineRule="auto"/>
              <w:jc w:val="both"/>
              <w:rPr>
                <w:color w:val="000000"/>
                <w:sz w:val="28"/>
                <w:szCs w:val="28"/>
                <w:lang w:val="uk-UA"/>
              </w:rPr>
            </w:pPr>
            <w:r w:rsidRPr="00C26D64">
              <w:rPr>
                <w:color w:val="000000"/>
                <w:sz w:val="28"/>
                <w:szCs w:val="28"/>
                <w:lang w:val="uk-UA"/>
              </w:rPr>
              <w:t>ЕГ</w:t>
            </w:r>
          </w:p>
        </w:tc>
        <w:tc>
          <w:tcPr>
            <w:tcW w:w="425" w:type="dxa"/>
            <w:shd w:val="clear" w:color="auto" w:fill="auto"/>
          </w:tcPr>
          <w:p w:rsidR="00D2119C" w:rsidRPr="00C26D64" w:rsidRDefault="00D2119C" w:rsidP="00011577">
            <w:pPr>
              <w:spacing w:line="360" w:lineRule="auto"/>
              <w:jc w:val="both"/>
              <w:rPr>
                <w:position w:val="-4"/>
                <w:sz w:val="28"/>
                <w:szCs w:val="28"/>
                <w:lang w:val="uk-UA"/>
              </w:rPr>
            </w:pPr>
            <w:r w:rsidRPr="00C26D64">
              <w:rPr>
                <w:position w:val="-4"/>
                <w:sz w:val="28"/>
                <w:szCs w:val="28"/>
                <w:lang w:val="uk-UA"/>
              </w:rPr>
              <w:t>–</w:t>
            </w:r>
          </w:p>
        </w:tc>
        <w:tc>
          <w:tcPr>
            <w:tcW w:w="6640" w:type="dxa"/>
            <w:shd w:val="clear" w:color="auto" w:fill="auto"/>
          </w:tcPr>
          <w:p w:rsidR="00D2119C" w:rsidRPr="00C26D64" w:rsidRDefault="00D2119C" w:rsidP="00011577">
            <w:pPr>
              <w:spacing w:line="360" w:lineRule="auto"/>
              <w:jc w:val="both"/>
              <w:rPr>
                <w:color w:val="000000"/>
                <w:sz w:val="28"/>
                <w:szCs w:val="28"/>
                <w:lang w:val="uk-UA"/>
              </w:rPr>
            </w:pPr>
            <w:r w:rsidRPr="00C26D64">
              <w:rPr>
                <w:sz w:val="28"/>
                <w:szCs w:val="28"/>
                <w:lang w:val="uk-UA"/>
              </w:rPr>
              <w:t>експериментальна група</w:t>
            </w:r>
          </w:p>
        </w:tc>
      </w:tr>
      <w:tr w:rsidR="002A38E8" w:rsidRPr="00C26D64" w:rsidTr="005C7017">
        <w:tc>
          <w:tcPr>
            <w:tcW w:w="1165"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ЖЄЛ</w:t>
            </w:r>
          </w:p>
        </w:tc>
        <w:tc>
          <w:tcPr>
            <w:tcW w:w="425" w:type="dxa"/>
            <w:shd w:val="clear" w:color="auto" w:fill="auto"/>
          </w:tcPr>
          <w:p w:rsidR="002A38E8" w:rsidRPr="00C26D64" w:rsidRDefault="002A38E8" w:rsidP="00011577">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життєва ємність легенів</w:t>
            </w:r>
          </w:p>
        </w:tc>
      </w:tr>
      <w:tr w:rsidR="002A38E8" w:rsidRPr="00C26D64" w:rsidTr="005C7017">
        <w:tc>
          <w:tcPr>
            <w:tcW w:w="1165"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ІПД</w:t>
            </w:r>
          </w:p>
        </w:tc>
        <w:tc>
          <w:tcPr>
            <w:tcW w:w="425" w:type="dxa"/>
            <w:shd w:val="clear" w:color="auto" w:fill="auto"/>
          </w:tcPr>
          <w:p w:rsidR="002A38E8" w:rsidRPr="00C26D64" w:rsidRDefault="002A38E8" w:rsidP="00011577">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індекс Робінсона або подвійного добутку</w:t>
            </w:r>
          </w:p>
        </w:tc>
      </w:tr>
      <w:tr w:rsidR="002A38E8" w:rsidRPr="00C26D64" w:rsidTr="005C7017">
        <w:tc>
          <w:tcPr>
            <w:tcW w:w="1165" w:type="dxa"/>
            <w:shd w:val="clear" w:color="auto" w:fill="auto"/>
          </w:tcPr>
          <w:p w:rsidR="002A38E8" w:rsidRPr="00C26D64" w:rsidRDefault="00AB0345" w:rsidP="00011577">
            <w:pPr>
              <w:spacing w:line="360" w:lineRule="auto"/>
              <w:jc w:val="both"/>
              <w:rPr>
                <w:spacing w:val="-7"/>
                <w:sz w:val="28"/>
                <w:szCs w:val="28"/>
                <w:lang w:val="uk-UA"/>
              </w:rPr>
            </w:pPr>
            <w:r w:rsidRPr="00C26D64">
              <w:rPr>
                <w:sz w:val="28"/>
                <w:szCs w:val="28"/>
                <w:lang w:val="uk-UA"/>
              </w:rPr>
              <w:t>Іск</w:t>
            </w:r>
          </w:p>
        </w:tc>
        <w:tc>
          <w:tcPr>
            <w:tcW w:w="425" w:type="dxa"/>
            <w:shd w:val="clear" w:color="auto" w:fill="auto"/>
          </w:tcPr>
          <w:p w:rsidR="002A38E8" w:rsidRPr="00C26D64" w:rsidRDefault="002A38E8" w:rsidP="00011577">
            <w:pPr>
              <w:spacing w:line="360" w:lineRule="auto"/>
              <w:jc w:val="both"/>
              <w:rPr>
                <w:position w:val="-4"/>
                <w:sz w:val="28"/>
                <w:szCs w:val="28"/>
                <w:lang w:val="uk-UA"/>
              </w:rPr>
            </w:pPr>
            <w:r w:rsidRPr="00C26D64">
              <w:rPr>
                <w:position w:val="-4"/>
                <w:sz w:val="28"/>
                <w:szCs w:val="28"/>
                <w:lang w:val="uk-UA"/>
              </w:rPr>
              <w:t>–</w:t>
            </w:r>
          </w:p>
        </w:tc>
        <w:tc>
          <w:tcPr>
            <w:tcW w:w="6640" w:type="dxa"/>
            <w:shd w:val="clear" w:color="auto" w:fill="auto"/>
          </w:tcPr>
          <w:p w:rsidR="002A38E8" w:rsidRPr="00C26D64" w:rsidRDefault="00AB0345" w:rsidP="00011577">
            <w:pPr>
              <w:spacing w:line="360" w:lineRule="auto"/>
              <w:jc w:val="both"/>
              <w:rPr>
                <w:spacing w:val="-7"/>
                <w:sz w:val="28"/>
                <w:szCs w:val="28"/>
                <w:lang w:val="uk-UA"/>
              </w:rPr>
            </w:pPr>
            <w:r w:rsidRPr="00C26D64">
              <w:rPr>
                <w:color w:val="000000"/>
                <w:sz w:val="28"/>
                <w:lang w:val="uk-UA"/>
              </w:rPr>
              <w:t>індекс Скибінського</w:t>
            </w:r>
          </w:p>
        </w:tc>
      </w:tr>
      <w:tr w:rsidR="00F4027C" w:rsidRPr="00C26D64" w:rsidTr="005C7017">
        <w:tc>
          <w:tcPr>
            <w:tcW w:w="1165" w:type="dxa"/>
            <w:shd w:val="clear" w:color="auto" w:fill="auto"/>
          </w:tcPr>
          <w:p w:rsidR="00F4027C" w:rsidRPr="00C26D64" w:rsidRDefault="00F4027C" w:rsidP="00011577">
            <w:pPr>
              <w:spacing w:line="360" w:lineRule="auto"/>
              <w:jc w:val="both"/>
              <w:rPr>
                <w:sz w:val="28"/>
                <w:szCs w:val="28"/>
                <w:lang w:val="uk-UA"/>
              </w:rPr>
            </w:pPr>
            <w:r w:rsidRPr="00C26D64">
              <w:rPr>
                <w:sz w:val="28"/>
                <w:szCs w:val="28"/>
                <w:lang w:val="uk-UA"/>
              </w:rPr>
              <w:t>КГ</w:t>
            </w:r>
          </w:p>
        </w:tc>
        <w:tc>
          <w:tcPr>
            <w:tcW w:w="425" w:type="dxa"/>
            <w:shd w:val="clear" w:color="auto" w:fill="auto"/>
          </w:tcPr>
          <w:p w:rsidR="00F4027C" w:rsidRPr="00C26D64" w:rsidRDefault="00F4027C" w:rsidP="00011577">
            <w:pPr>
              <w:spacing w:line="360" w:lineRule="auto"/>
              <w:jc w:val="both"/>
              <w:rPr>
                <w:position w:val="-4"/>
                <w:sz w:val="28"/>
                <w:szCs w:val="28"/>
                <w:lang w:val="uk-UA"/>
              </w:rPr>
            </w:pPr>
            <w:r w:rsidRPr="00C26D64">
              <w:rPr>
                <w:position w:val="-4"/>
                <w:sz w:val="28"/>
                <w:szCs w:val="28"/>
                <w:lang w:val="uk-UA"/>
              </w:rPr>
              <w:t>–</w:t>
            </w:r>
          </w:p>
        </w:tc>
        <w:tc>
          <w:tcPr>
            <w:tcW w:w="6640" w:type="dxa"/>
            <w:shd w:val="clear" w:color="auto" w:fill="auto"/>
          </w:tcPr>
          <w:p w:rsidR="00F4027C" w:rsidRPr="00C26D64" w:rsidRDefault="00F4027C" w:rsidP="00011577">
            <w:pPr>
              <w:spacing w:line="360" w:lineRule="auto"/>
              <w:jc w:val="both"/>
              <w:rPr>
                <w:color w:val="000000"/>
                <w:sz w:val="28"/>
                <w:lang w:val="uk-UA"/>
              </w:rPr>
            </w:pPr>
            <w:r w:rsidRPr="00C26D64">
              <w:rPr>
                <w:color w:val="000000"/>
                <w:sz w:val="28"/>
                <w:lang w:val="uk-UA"/>
              </w:rPr>
              <w:t>контрольна група</w:t>
            </w:r>
          </w:p>
        </w:tc>
      </w:tr>
      <w:tr w:rsidR="002A38E8" w:rsidRPr="00C26D64" w:rsidTr="005C7017">
        <w:tc>
          <w:tcPr>
            <w:tcW w:w="1165" w:type="dxa"/>
            <w:shd w:val="clear" w:color="auto" w:fill="auto"/>
          </w:tcPr>
          <w:p w:rsidR="002A38E8" w:rsidRPr="00C26D64" w:rsidRDefault="008C4B68" w:rsidP="00011577">
            <w:pPr>
              <w:spacing w:line="360" w:lineRule="auto"/>
              <w:jc w:val="both"/>
              <w:rPr>
                <w:sz w:val="28"/>
                <w:szCs w:val="28"/>
                <w:lang w:val="uk-UA"/>
              </w:rPr>
            </w:pPr>
            <w:r w:rsidRPr="00C26D64">
              <w:rPr>
                <w:sz w:val="28"/>
                <w:szCs w:val="28"/>
                <w:lang w:val="uk-UA"/>
              </w:rPr>
              <w:t>КЕК</w:t>
            </w:r>
          </w:p>
        </w:tc>
        <w:tc>
          <w:tcPr>
            <w:tcW w:w="425" w:type="dxa"/>
            <w:shd w:val="clear" w:color="auto" w:fill="auto"/>
          </w:tcPr>
          <w:p w:rsidR="002A38E8" w:rsidRPr="00C26D64" w:rsidRDefault="00F4027C" w:rsidP="00011577">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об’єм дихання</w:t>
            </w:r>
          </w:p>
        </w:tc>
      </w:tr>
      <w:tr w:rsidR="008C4B68" w:rsidRPr="00C26D64" w:rsidTr="005C7017">
        <w:tc>
          <w:tcPr>
            <w:tcW w:w="1165" w:type="dxa"/>
            <w:shd w:val="clear" w:color="auto" w:fill="auto"/>
          </w:tcPr>
          <w:p w:rsidR="008C4B68" w:rsidRPr="00C26D64" w:rsidRDefault="008C4B68" w:rsidP="008C4B68">
            <w:pPr>
              <w:spacing w:line="360" w:lineRule="auto"/>
              <w:jc w:val="both"/>
              <w:rPr>
                <w:sz w:val="28"/>
                <w:szCs w:val="28"/>
                <w:lang w:val="uk-UA"/>
              </w:rPr>
            </w:pPr>
            <w:r w:rsidRPr="00C26D64">
              <w:rPr>
                <w:sz w:val="28"/>
                <w:szCs w:val="28"/>
                <w:lang w:val="uk-UA"/>
              </w:rPr>
              <w:t>МОЗ</w:t>
            </w:r>
          </w:p>
        </w:tc>
        <w:tc>
          <w:tcPr>
            <w:tcW w:w="425" w:type="dxa"/>
            <w:shd w:val="clear" w:color="auto" w:fill="auto"/>
          </w:tcPr>
          <w:p w:rsidR="008C4B68" w:rsidRPr="00C26D64" w:rsidRDefault="008C4B68" w:rsidP="008C4B68">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8C4B68" w:rsidRPr="00C26D64" w:rsidRDefault="005C7017" w:rsidP="005C7017">
            <w:pPr>
              <w:spacing w:line="360" w:lineRule="auto"/>
              <w:rPr>
                <w:sz w:val="28"/>
                <w:szCs w:val="28"/>
                <w:lang w:val="uk-UA"/>
              </w:rPr>
            </w:pPr>
            <w:r w:rsidRPr="00C26D64">
              <w:rPr>
                <w:sz w:val="28"/>
                <w:szCs w:val="28"/>
                <w:lang w:val="uk-UA"/>
              </w:rPr>
              <w:t xml:space="preserve">Міністерство охорони здоров’я </w:t>
            </w:r>
          </w:p>
        </w:tc>
      </w:tr>
      <w:tr w:rsidR="008C4B68" w:rsidRPr="00C26D64" w:rsidTr="005C7017">
        <w:tc>
          <w:tcPr>
            <w:tcW w:w="1165" w:type="dxa"/>
            <w:shd w:val="clear" w:color="auto" w:fill="auto"/>
          </w:tcPr>
          <w:p w:rsidR="008C4B68" w:rsidRPr="00C26D64" w:rsidRDefault="008C4B68" w:rsidP="008C4B68">
            <w:pPr>
              <w:spacing w:line="360" w:lineRule="auto"/>
              <w:jc w:val="both"/>
              <w:rPr>
                <w:sz w:val="28"/>
                <w:szCs w:val="28"/>
                <w:lang w:val="uk-UA"/>
              </w:rPr>
            </w:pPr>
            <w:r w:rsidRPr="00C26D64">
              <w:rPr>
                <w:sz w:val="28"/>
                <w:szCs w:val="28"/>
                <w:lang w:val="uk-UA"/>
              </w:rPr>
              <w:t>МОН</w:t>
            </w:r>
          </w:p>
        </w:tc>
        <w:tc>
          <w:tcPr>
            <w:tcW w:w="425" w:type="dxa"/>
            <w:shd w:val="clear" w:color="auto" w:fill="auto"/>
          </w:tcPr>
          <w:p w:rsidR="008C4B68" w:rsidRPr="00C26D64" w:rsidRDefault="008C4B68" w:rsidP="008C4B68">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8C4B68" w:rsidRPr="00C26D64" w:rsidRDefault="005C7017" w:rsidP="008C4B68">
            <w:pPr>
              <w:spacing w:line="360" w:lineRule="auto"/>
              <w:jc w:val="both"/>
              <w:rPr>
                <w:color w:val="000000"/>
                <w:sz w:val="28"/>
                <w:szCs w:val="28"/>
                <w:lang w:val="uk-UA"/>
              </w:rPr>
            </w:pPr>
            <w:r w:rsidRPr="00C26D64">
              <w:rPr>
                <w:sz w:val="28"/>
                <w:szCs w:val="28"/>
                <w:lang w:val="uk-UA"/>
              </w:rPr>
              <w:t>Міністерство освіти і науки України</w:t>
            </w:r>
          </w:p>
        </w:tc>
      </w:tr>
      <w:tr w:rsidR="00221144" w:rsidRPr="00C26D64" w:rsidTr="005C7017">
        <w:tc>
          <w:tcPr>
            <w:tcW w:w="1165" w:type="dxa"/>
            <w:shd w:val="clear" w:color="auto" w:fill="auto"/>
          </w:tcPr>
          <w:p w:rsidR="00221144" w:rsidRPr="00C26D64" w:rsidRDefault="00221144" w:rsidP="00221144">
            <w:pPr>
              <w:spacing w:line="360" w:lineRule="auto"/>
              <w:jc w:val="both"/>
              <w:rPr>
                <w:sz w:val="28"/>
                <w:szCs w:val="28"/>
                <w:lang w:val="uk-UA"/>
              </w:rPr>
            </w:pPr>
            <w:r w:rsidRPr="00C26D64">
              <w:rPr>
                <w:sz w:val="28"/>
                <w:szCs w:val="28"/>
                <w:lang w:val="uk-UA"/>
              </w:rPr>
              <w:t>Твд</w:t>
            </w:r>
          </w:p>
        </w:tc>
        <w:tc>
          <w:tcPr>
            <w:tcW w:w="425" w:type="dxa"/>
            <w:shd w:val="clear" w:color="auto" w:fill="auto"/>
          </w:tcPr>
          <w:p w:rsidR="00221144" w:rsidRPr="00C26D64" w:rsidRDefault="00221144" w:rsidP="00221144">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21144" w:rsidRPr="00C26D64" w:rsidRDefault="005C7017" w:rsidP="00221144">
            <w:pPr>
              <w:spacing w:line="360" w:lineRule="auto"/>
              <w:jc w:val="both"/>
              <w:rPr>
                <w:color w:val="000000"/>
                <w:sz w:val="28"/>
                <w:szCs w:val="28"/>
                <w:lang w:val="uk-UA"/>
              </w:rPr>
            </w:pPr>
            <w:r w:rsidRPr="00C26D64">
              <w:rPr>
                <w:color w:val="000000"/>
                <w:sz w:val="28"/>
                <w:lang w:val="uk-UA"/>
              </w:rPr>
              <w:t>час затримки дихання на вдиху (проба Штанге)</w:t>
            </w:r>
          </w:p>
        </w:tc>
      </w:tr>
      <w:tr w:rsidR="00221144" w:rsidRPr="00C26D64" w:rsidTr="005C7017">
        <w:tc>
          <w:tcPr>
            <w:tcW w:w="1165" w:type="dxa"/>
            <w:shd w:val="clear" w:color="auto" w:fill="auto"/>
          </w:tcPr>
          <w:p w:rsidR="00221144" w:rsidRPr="00C26D64" w:rsidRDefault="00221144" w:rsidP="00221144">
            <w:pPr>
              <w:spacing w:line="360" w:lineRule="auto"/>
              <w:jc w:val="both"/>
              <w:rPr>
                <w:sz w:val="28"/>
                <w:szCs w:val="28"/>
                <w:lang w:val="uk-UA"/>
              </w:rPr>
            </w:pPr>
            <w:r w:rsidRPr="00C26D64">
              <w:rPr>
                <w:sz w:val="28"/>
                <w:szCs w:val="28"/>
                <w:lang w:val="uk-UA"/>
              </w:rPr>
              <w:t>Твид</w:t>
            </w:r>
          </w:p>
        </w:tc>
        <w:tc>
          <w:tcPr>
            <w:tcW w:w="425" w:type="dxa"/>
            <w:shd w:val="clear" w:color="auto" w:fill="auto"/>
          </w:tcPr>
          <w:p w:rsidR="00221144" w:rsidRPr="00C26D64" w:rsidRDefault="00221144" w:rsidP="00221144">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21144" w:rsidRPr="00C26D64" w:rsidRDefault="005C7017" w:rsidP="00221144">
            <w:pPr>
              <w:spacing w:line="360" w:lineRule="auto"/>
              <w:jc w:val="both"/>
              <w:rPr>
                <w:color w:val="000000"/>
                <w:sz w:val="28"/>
                <w:szCs w:val="28"/>
                <w:lang w:val="uk-UA"/>
              </w:rPr>
            </w:pPr>
            <w:r w:rsidRPr="00C26D64">
              <w:rPr>
                <w:color w:val="000000"/>
                <w:sz w:val="28"/>
                <w:lang w:val="uk-UA"/>
              </w:rPr>
              <w:t>час затримки дихання на видиху</w:t>
            </w:r>
          </w:p>
        </w:tc>
      </w:tr>
      <w:tr w:rsidR="005C7017" w:rsidRPr="00C26D64" w:rsidTr="005C7017">
        <w:tc>
          <w:tcPr>
            <w:tcW w:w="1165" w:type="dxa"/>
            <w:shd w:val="clear" w:color="auto" w:fill="auto"/>
          </w:tcPr>
          <w:p w:rsidR="005C7017" w:rsidRPr="00C26D64" w:rsidRDefault="005C7017" w:rsidP="00221144">
            <w:pPr>
              <w:spacing w:line="360" w:lineRule="auto"/>
              <w:jc w:val="both"/>
              <w:rPr>
                <w:sz w:val="28"/>
                <w:szCs w:val="28"/>
                <w:lang w:val="uk-UA"/>
              </w:rPr>
            </w:pPr>
            <w:r w:rsidRPr="00C26D64">
              <w:rPr>
                <w:sz w:val="28"/>
                <w:szCs w:val="28"/>
                <w:lang w:val="uk-UA"/>
              </w:rPr>
              <w:t>ФК</w:t>
            </w:r>
          </w:p>
        </w:tc>
        <w:tc>
          <w:tcPr>
            <w:tcW w:w="425" w:type="dxa"/>
            <w:shd w:val="clear" w:color="auto" w:fill="auto"/>
          </w:tcPr>
          <w:p w:rsidR="005C7017" w:rsidRPr="00C26D64" w:rsidRDefault="005C7017" w:rsidP="00221144">
            <w:pPr>
              <w:spacing w:line="360" w:lineRule="auto"/>
              <w:jc w:val="both"/>
              <w:rPr>
                <w:position w:val="-4"/>
                <w:sz w:val="28"/>
                <w:szCs w:val="28"/>
                <w:lang w:val="uk-UA"/>
              </w:rPr>
            </w:pPr>
            <w:r w:rsidRPr="00C26D64">
              <w:rPr>
                <w:position w:val="-4"/>
                <w:sz w:val="28"/>
                <w:szCs w:val="28"/>
                <w:lang w:val="uk-UA"/>
              </w:rPr>
              <w:t>–</w:t>
            </w:r>
          </w:p>
        </w:tc>
        <w:tc>
          <w:tcPr>
            <w:tcW w:w="6640" w:type="dxa"/>
            <w:shd w:val="clear" w:color="auto" w:fill="auto"/>
          </w:tcPr>
          <w:p w:rsidR="005C7017" w:rsidRPr="00C26D64" w:rsidRDefault="005C7017" w:rsidP="00221144">
            <w:pPr>
              <w:spacing w:line="360" w:lineRule="auto"/>
              <w:jc w:val="both"/>
              <w:rPr>
                <w:color w:val="000000"/>
                <w:sz w:val="28"/>
                <w:lang w:val="uk-UA"/>
              </w:rPr>
            </w:pPr>
            <w:r w:rsidRPr="00C26D64">
              <w:rPr>
                <w:sz w:val="28"/>
                <w:szCs w:val="28"/>
                <w:lang w:val="uk-UA"/>
              </w:rPr>
              <w:t>фізична культура</w:t>
            </w:r>
          </w:p>
        </w:tc>
      </w:tr>
      <w:tr w:rsidR="002A38E8" w:rsidRPr="00C26D64" w:rsidTr="005C7017">
        <w:tc>
          <w:tcPr>
            <w:tcW w:w="1165"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ФС</w:t>
            </w:r>
          </w:p>
        </w:tc>
        <w:tc>
          <w:tcPr>
            <w:tcW w:w="425" w:type="dxa"/>
            <w:shd w:val="clear" w:color="auto" w:fill="auto"/>
          </w:tcPr>
          <w:p w:rsidR="002A38E8" w:rsidRPr="00C26D64" w:rsidRDefault="002A38E8" w:rsidP="00011577">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функціональний стан</w:t>
            </w:r>
          </w:p>
        </w:tc>
      </w:tr>
      <w:tr w:rsidR="002A38E8" w:rsidRPr="00C26D64" w:rsidTr="005C7017">
        <w:tc>
          <w:tcPr>
            <w:tcW w:w="1165"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ЧСС</w:t>
            </w:r>
          </w:p>
        </w:tc>
        <w:tc>
          <w:tcPr>
            <w:tcW w:w="425" w:type="dxa"/>
            <w:shd w:val="clear" w:color="auto" w:fill="auto"/>
          </w:tcPr>
          <w:p w:rsidR="002A38E8" w:rsidRPr="00C26D64" w:rsidRDefault="002A38E8" w:rsidP="00011577">
            <w:pPr>
              <w:spacing w:line="360" w:lineRule="auto"/>
              <w:jc w:val="both"/>
              <w:rPr>
                <w:sz w:val="28"/>
                <w:szCs w:val="28"/>
                <w:lang w:val="uk-UA"/>
              </w:rPr>
            </w:pPr>
            <w:r w:rsidRPr="00C26D64">
              <w:rPr>
                <w:position w:val="-4"/>
                <w:sz w:val="28"/>
                <w:szCs w:val="28"/>
                <w:lang w:val="uk-UA"/>
              </w:rPr>
              <w:t>–</w:t>
            </w:r>
          </w:p>
        </w:tc>
        <w:tc>
          <w:tcPr>
            <w:tcW w:w="6640" w:type="dxa"/>
            <w:shd w:val="clear" w:color="auto" w:fill="auto"/>
          </w:tcPr>
          <w:p w:rsidR="002A38E8" w:rsidRPr="00C26D64" w:rsidRDefault="002A38E8" w:rsidP="00011577">
            <w:pPr>
              <w:spacing w:line="360" w:lineRule="auto"/>
              <w:jc w:val="both"/>
              <w:rPr>
                <w:sz w:val="28"/>
                <w:szCs w:val="28"/>
                <w:lang w:val="uk-UA"/>
              </w:rPr>
            </w:pPr>
            <w:r w:rsidRPr="00C26D64">
              <w:rPr>
                <w:color w:val="000000"/>
                <w:sz w:val="28"/>
                <w:szCs w:val="28"/>
                <w:lang w:val="uk-UA"/>
              </w:rPr>
              <w:t>частота серцевих скорочень</w:t>
            </w:r>
          </w:p>
        </w:tc>
      </w:tr>
    </w:tbl>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shd w:val="clear" w:color="auto" w:fill="FFFFFF"/>
        <w:spacing w:line="360" w:lineRule="auto"/>
        <w:ind w:firstLine="709"/>
        <w:jc w:val="both"/>
        <w:rPr>
          <w:spacing w:val="-7"/>
          <w:sz w:val="28"/>
          <w:szCs w:val="28"/>
          <w:lang w:val="uk-UA"/>
        </w:rPr>
      </w:pPr>
    </w:p>
    <w:p w:rsidR="002A38E8" w:rsidRPr="00C26D64" w:rsidRDefault="002A38E8" w:rsidP="002A38E8">
      <w:pPr>
        <w:keepNext/>
        <w:spacing w:line="360" w:lineRule="auto"/>
        <w:jc w:val="center"/>
        <w:outlineLvl w:val="1"/>
        <w:rPr>
          <w:bCs/>
          <w:kern w:val="32"/>
          <w:sz w:val="28"/>
          <w:szCs w:val="28"/>
          <w:lang w:val="uk-UA" w:eastAsia="x-none"/>
        </w:rPr>
      </w:pPr>
      <w:r w:rsidRPr="00C26D64">
        <w:rPr>
          <w:bCs/>
          <w:kern w:val="32"/>
          <w:sz w:val="28"/>
          <w:szCs w:val="32"/>
          <w:lang w:val="uk-UA" w:eastAsia="x-none"/>
        </w:rPr>
        <w:br w:type="page"/>
      </w:r>
      <w:bookmarkStart w:id="5" w:name="_Toc26816898"/>
      <w:r w:rsidRPr="00C26D64">
        <w:rPr>
          <w:bCs/>
          <w:kern w:val="32"/>
          <w:sz w:val="28"/>
          <w:szCs w:val="28"/>
          <w:lang w:val="uk-UA" w:eastAsia="x-none"/>
        </w:rPr>
        <w:lastRenderedPageBreak/>
        <w:t>ВСТУП</w:t>
      </w:r>
      <w:bookmarkEnd w:id="5"/>
    </w:p>
    <w:p w:rsidR="00ED7F5C" w:rsidRPr="00C26D64" w:rsidRDefault="00ED7F5C" w:rsidP="002A38E8">
      <w:pPr>
        <w:keepNext/>
        <w:spacing w:line="360" w:lineRule="auto"/>
        <w:jc w:val="center"/>
        <w:outlineLvl w:val="1"/>
        <w:rPr>
          <w:bCs/>
          <w:kern w:val="32"/>
          <w:sz w:val="28"/>
          <w:szCs w:val="28"/>
          <w:lang w:val="uk-UA" w:eastAsia="x-none"/>
        </w:rPr>
      </w:pPr>
    </w:p>
    <w:p w:rsidR="00ED7F5C" w:rsidRPr="00C26D64" w:rsidRDefault="003B598C" w:rsidP="00ED7F5C">
      <w:pPr>
        <w:spacing w:line="360" w:lineRule="auto"/>
        <w:ind w:firstLine="708"/>
        <w:jc w:val="both"/>
        <w:rPr>
          <w:sz w:val="28"/>
          <w:szCs w:val="28"/>
          <w:lang w:val="uk-UA"/>
        </w:rPr>
      </w:pPr>
      <w:r w:rsidRPr="00C26D64">
        <w:rPr>
          <w:sz w:val="28"/>
          <w:szCs w:val="28"/>
          <w:lang w:val="uk-UA"/>
        </w:rPr>
        <w:t>Ан</w:t>
      </w:r>
      <w:r w:rsidR="00B30A28" w:rsidRPr="00C26D64">
        <w:rPr>
          <w:sz w:val="28"/>
          <w:szCs w:val="28"/>
          <w:lang w:val="uk-UA"/>
        </w:rPr>
        <w:t>а</w:t>
      </w:r>
      <w:r w:rsidRPr="00C26D64">
        <w:rPr>
          <w:sz w:val="28"/>
          <w:szCs w:val="28"/>
          <w:lang w:val="uk-UA"/>
        </w:rPr>
        <w:t>ліз</w:t>
      </w:r>
      <w:r w:rsidR="00ED7F5C" w:rsidRPr="00C26D64">
        <w:rPr>
          <w:sz w:val="28"/>
          <w:szCs w:val="28"/>
          <w:lang w:val="uk-UA"/>
        </w:rPr>
        <w:t xml:space="preserve"> шкільних програм із фізичного виховання простежується той факт, що в наш час немає реальної можливості здійснити важливий принцип системи фізичного виховання – забезпечити диференційований та індивідуальний підхід до учнів з урахуванням стану їх здоров’я, фізичного розвитку й фізичної підготовленості [11, 20]. Чинні програми не враховують особливостей психофункціонального стану організму школярів. Саме тому в більшості випускників середньої школи рівень розвитку рухових здібностей не відповідає тим вимогам, які висуває суспільство до фізичної підготовленості молодого покоління.</w:t>
      </w:r>
    </w:p>
    <w:p w:rsidR="00ED7F5C" w:rsidRPr="00C26D64" w:rsidRDefault="00ED7F5C" w:rsidP="00ED7F5C">
      <w:pPr>
        <w:spacing w:line="360" w:lineRule="auto"/>
        <w:ind w:firstLine="708"/>
        <w:jc w:val="both"/>
        <w:rPr>
          <w:sz w:val="28"/>
          <w:szCs w:val="28"/>
          <w:lang w:val="uk-UA"/>
        </w:rPr>
      </w:pPr>
      <w:r w:rsidRPr="00C26D64">
        <w:rPr>
          <w:sz w:val="28"/>
          <w:szCs w:val="28"/>
          <w:lang w:val="uk-UA"/>
        </w:rPr>
        <w:t>Повноцінний розвиток дітей шкільного віку не можливо досягти без активних фізкультурних занять. Виявлено, що дефіцит рухової активності значно погіршує здоров’я організму людини, послаблює його захисні сили, не забезпечує повноцінний фізичний розвиток [1, 2].</w:t>
      </w:r>
    </w:p>
    <w:p w:rsidR="00ED7F5C" w:rsidRPr="00C26D64" w:rsidRDefault="00ED7F5C" w:rsidP="00ED7F5C">
      <w:pPr>
        <w:spacing w:line="360" w:lineRule="auto"/>
        <w:ind w:firstLine="708"/>
        <w:jc w:val="both"/>
        <w:rPr>
          <w:sz w:val="28"/>
          <w:szCs w:val="28"/>
          <w:lang w:val="uk-UA"/>
        </w:rPr>
      </w:pPr>
      <w:r w:rsidRPr="00C26D64">
        <w:rPr>
          <w:sz w:val="28"/>
          <w:szCs w:val="28"/>
          <w:lang w:val="uk-UA"/>
        </w:rPr>
        <w:t>Доцільно вважати, що такі показники зумовлені низькою ефективністю оздоровчої спрямованості фізичного виховання та недостатнім розвитком рухових здібностей на уроках фізичної культури. Отже, необхідно вдосконалити концептуальні напрями розвитку фізичного виховання в школі та механізм реалізації їх у повсякденній роботі. Зміст нового підходу до фізичного виховання учнів повинен базуватися на розширенні факультативних і секційних занять, які проводяться за межами шкільного розкладу [34,</w:t>
      </w:r>
      <w:r w:rsidR="00F25F0B" w:rsidRPr="00C26D64">
        <w:rPr>
          <w:sz w:val="28"/>
          <w:szCs w:val="28"/>
          <w:lang w:val="uk-UA"/>
        </w:rPr>
        <w:t xml:space="preserve"> </w:t>
      </w:r>
      <w:r w:rsidRPr="00C26D64">
        <w:rPr>
          <w:sz w:val="28"/>
          <w:szCs w:val="28"/>
          <w:lang w:val="uk-UA"/>
        </w:rPr>
        <w:t>44].</w:t>
      </w:r>
    </w:p>
    <w:p w:rsidR="00ED7F5C" w:rsidRPr="00C26D64" w:rsidRDefault="00ED7F5C" w:rsidP="00ED7F5C">
      <w:pPr>
        <w:spacing w:line="360" w:lineRule="auto"/>
        <w:ind w:firstLine="708"/>
        <w:jc w:val="both"/>
        <w:rPr>
          <w:sz w:val="28"/>
          <w:szCs w:val="28"/>
          <w:lang w:val="uk-UA"/>
        </w:rPr>
      </w:pPr>
      <w:r w:rsidRPr="00C26D64">
        <w:rPr>
          <w:sz w:val="28"/>
          <w:szCs w:val="28"/>
          <w:lang w:val="uk-UA"/>
        </w:rPr>
        <w:t>Педагогічні спостереження й вивчення спеціальної літератури свідчать, що в загальноосвітній школі протягом усіх років навчання, незалежно від соціальних та екологічних умов, на уроках фізичної культури використовують практично ті ж самі вправи. Із віковим розвитком школярів змінюється лише їхнє дозування й ускладнюються вимоги до якості виконання [20].</w:t>
      </w:r>
    </w:p>
    <w:p w:rsidR="00ED7F5C" w:rsidRPr="00C26D64" w:rsidRDefault="00ED7F5C" w:rsidP="00ED7F5C">
      <w:pPr>
        <w:spacing w:line="360" w:lineRule="auto"/>
        <w:ind w:firstLine="708"/>
        <w:jc w:val="both"/>
        <w:rPr>
          <w:sz w:val="28"/>
          <w:szCs w:val="28"/>
          <w:lang w:val="uk-UA"/>
        </w:rPr>
      </w:pPr>
      <w:r w:rsidRPr="00C26D64">
        <w:rPr>
          <w:sz w:val="28"/>
          <w:szCs w:val="28"/>
          <w:lang w:val="uk-UA"/>
        </w:rPr>
        <w:t xml:space="preserve">В учнів середнього шкільного віку простежується тенденція до зниження бажання займатися фізичними вправами, особливо на уроках </w:t>
      </w:r>
      <w:r w:rsidRPr="00C26D64">
        <w:rPr>
          <w:sz w:val="28"/>
          <w:szCs w:val="28"/>
          <w:lang w:val="uk-UA"/>
        </w:rPr>
        <w:lastRenderedPageBreak/>
        <w:t xml:space="preserve">фізичної культури. 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p>
    <w:p w:rsidR="00ED7F5C" w:rsidRPr="00C26D64" w:rsidRDefault="00ED7F5C" w:rsidP="00ED7F5C">
      <w:pPr>
        <w:spacing w:line="360" w:lineRule="auto"/>
        <w:ind w:firstLine="708"/>
        <w:jc w:val="both"/>
        <w:rPr>
          <w:sz w:val="28"/>
          <w:szCs w:val="28"/>
          <w:lang w:val="uk-UA"/>
        </w:rPr>
      </w:pPr>
      <w:r w:rsidRPr="00C26D64">
        <w:rPr>
          <w:sz w:val="28"/>
          <w:szCs w:val="28"/>
          <w:lang w:val="uk-UA"/>
        </w:rPr>
        <w:t xml:space="preserve">Тому, метою дослідження було визначити вплив </w:t>
      </w:r>
      <w:r w:rsidR="003B598C" w:rsidRPr="00C26D64">
        <w:rPr>
          <w:sz w:val="28"/>
          <w:szCs w:val="28"/>
          <w:lang w:val="uk-UA"/>
        </w:rPr>
        <w:t>нетрадиційних форм фізичної культури, які спрямовані на підвищення фізичного стану школярів</w:t>
      </w:r>
      <w:r w:rsidRPr="00C26D64">
        <w:rPr>
          <w:sz w:val="28"/>
          <w:szCs w:val="28"/>
          <w:lang w:val="uk-UA"/>
        </w:rPr>
        <w:t>.</w:t>
      </w:r>
    </w:p>
    <w:p w:rsidR="003B598C" w:rsidRPr="00C26D64" w:rsidRDefault="003B598C" w:rsidP="003B598C">
      <w:pPr>
        <w:spacing w:line="360" w:lineRule="auto"/>
        <w:ind w:firstLine="708"/>
        <w:jc w:val="both"/>
        <w:rPr>
          <w:sz w:val="28"/>
          <w:lang w:val="uk-UA"/>
        </w:rPr>
      </w:pPr>
      <w:r w:rsidRPr="00C26D64">
        <w:rPr>
          <w:sz w:val="28"/>
          <w:szCs w:val="28"/>
          <w:lang w:val="uk-UA"/>
        </w:rPr>
        <w:t xml:space="preserve">Суб’єкт дослідження – хлопці </w:t>
      </w:r>
      <w:r w:rsidR="008816D3" w:rsidRPr="00C26D64">
        <w:rPr>
          <w:sz w:val="28"/>
          <w:szCs w:val="28"/>
          <w:lang w:val="uk-UA"/>
        </w:rPr>
        <w:t>середнього шкільного віку</w:t>
      </w:r>
      <w:r w:rsidRPr="00C26D64">
        <w:rPr>
          <w:sz w:val="28"/>
          <w:szCs w:val="28"/>
          <w:lang w:val="uk-UA"/>
        </w:rPr>
        <w:t xml:space="preserve">, які навчаються </w:t>
      </w:r>
      <w:r w:rsidR="001F74A5">
        <w:rPr>
          <w:sz w:val="28"/>
          <w:szCs w:val="28"/>
          <w:lang w:val="uk-UA"/>
        </w:rPr>
        <w:t xml:space="preserve">у </w:t>
      </w:r>
      <w:r w:rsidR="001F74A5" w:rsidRPr="001F74A5">
        <w:rPr>
          <w:sz w:val="28"/>
          <w:lang w:val="uk-UA"/>
        </w:rPr>
        <w:t>Запорізьк</w:t>
      </w:r>
      <w:r w:rsidR="001F74A5">
        <w:rPr>
          <w:sz w:val="28"/>
          <w:lang w:val="uk-UA"/>
        </w:rPr>
        <w:t>ій</w:t>
      </w:r>
      <w:r w:rsidR="001F74A5" w:rsidRPr="001F74A5">
        <w:rPr>
          <w:sz w:val="28"/>
          <w:lang w:val="uk-UA"/>
        </w:rPr>
        <w:t xml:space="preserve"> загальноосвітн</w:t>
      </w:r>
      <w:r w:rsidR="001F74A5">
        <w:rPr>
          <w:sz w:val="28"/>
          <w:lang w:val="uk-UA"/>
        </w:rPr>
        <w:t>ій</w:t>
      </w:r>
      <w:r w:rsidR="001F74A5" w:rsidRPr="001F74A5">
        <w:rPr>
          <w:sz w:val="28"/>
          <w:lang w:val="uk-UA"/>
        </w:rPr>
        <w:t xml:space="preserve"> школи І-ІІІ ступенів №</w:t>
      </w:r>
      <w:r w:rsidR="001F74A5">
        <w:rPr>
          <w:sz w:val="28"/>
          <w:lang w:val="uk-UA"/>
        </w:rPr>
        <w:t xml:space="preserve"> </w:t>
      </w:r>
      <w:r w:rsidR="001F74A5" w:rsidRPr="001F74A5">
        <w:rPr>
          <w:sz w:val="28"/>
          <w:lang w:val="uk-UA"/>
        </w:rPr>
        <w:t>58 Запорізької області.</w:t>
      </w:r>
    </w:p>
    <w:p w:rsidR="008816D3" w:rsidRPr="00C26D64" w:rsidRDefault="008816D3" w:rsidP="008816D3">
      <w:pPr>
        <w:shd w:val="clear" w:color="auto" w:fill="FFFFFF"/>
        <w:spacing w:line="360" w:lineRule="auto"/>
        <w:ind w:firstLine="709"/>
        <w:jc w:val="both"/>
        <w:rPr>
          <w:sz w:val="28"/>
          <w:szCs w:val="28"/>
          <w:lang w:val="uk-UA"/>
        </w:rPr>
      </w:pPr>
      <w:r w:rsidRPr="00C26D64">
        <w:rPr>
          <w:sz w:val="28"/>
          <w:szCs w:val="28"/>
          <w:lang w:val="uk-UA"/>
        </w:rPr>
        <w:t>Об’єкт дослідження: фізичне виховання дітей середнього шкільного віку.</w:t>
      </w:r>
    </w:p>
    <w:p w:rsidR="008816D3" w:rsidRPr="00C26D64" w:rsidRDefault="008816D3" w:rsidP="008816D3">
      <w:pPr>
        <w:spacing w:line="360" w:lineRule="auto"/>
        <w:ind w:firstLine="708"/>
        <w:jc w:val="both"/>
        <w:rPr>
          <w:sz w:val="28"/>
          <w:szCs w:val="28"/>
          <w:lang w:val="uk-UA"/>
        </w:rPr>
      </w:pPr>
      <w:r w:rsidRPr="00C26D64">
        <w:rPr>
          <w:sz w:val="28"/>
          <w:szCs w:val="28"/>
          <w:lang w:val="uk-UA"/>
        </w:rPr>
        <w:t xml:space="preserve">Предмет дослідження: показники </w:t>
      </w:r>
      <w:r w:rsidRPr="00C26D64">
        <w:rPr>
          <w:color w:val="000000"/>
          <w:sz w:val="28"/>
          <w:lang w:val="uk-UA"/>
        </w:rPr>
        <w:t xml:space="preserve">функціонального стану серцево-судинної системи і системи зовнішнього дихання, фізичної підготовленості </w:t>
      </w:r>
      <w:r w:rsidRPr="00C26D64">
        <w:rPr>
          <w:sz w:val="28"/>
          <w:szCs w:val="28"/>
          <w:lang w:val="uk-UA"/>
        </w:rPr>
        <w:t xml:space="preserve">дітей середнього шкільного віку. </w:t>
      </w:r>
    </w:p>
    <w:p w:rsidR="00ED7F5C" w:rsidRPr="00C26D64" w:rsidRDefault="00ED7F5C" w:rsidP="00ED7F5C">
      <w:pPr>
        <w:widowControl w:val="0"/>
        <w:spacing w:line="360" w:lineRule="auto"/>
        <w:ind w:firstLine="720"/>
        <w:jc w:val="both"/>
        <w:rPr>
          <w:sz w:val="28"/>
          <w:szCs w:val="28"/>
          <w:lang w:val="uk-UA"/>
        </w:rPr>
      </w:pPr>
      <w:r w:rsidRPr="00C26D64">
        <w:rPr>
          <w:sz w:val="28"/>
          <w:lang w:val="uk-UA"/>
        </w:rPr>
        <w:t>Результати дослідження рекомендовані для практичного використання в системі фізичного виховання дітей шкільного віку.</w:t>
      </w:r>
    </w:p>
    <w:p w:rsidR="00ED7F5C" w:rsidRPr="00C26D64" w:rsidRDefault="00ED7F5C" w:rsidP="00ED7F5C">
      <w:pPr>
        <w:spacing w:line="360" w:lineRule="auto"/>
        <w:ind w:firstLine="708"/>
        <w:jc w:val="both"/>
        <w:rPr>
          <w:sz w:val="28"/>
          <w:szCs w:val="28"/>
          <w:lang w:val="uk-UA"/>
        </w:rPr>
      </w:pP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shd w:val="clear" w:color="auto" w:fill="FFFFFF"/>
        <w:spacing w:line="360" w:lineRule="auto"/>
        <w:ind w:firstLine="709"/>
        <w:jc w:val="both"/>
        <w:rPr>
          <w:sz w:val="28"/>
          <w:szCs w:val="28"/>
          <w:lang w:val="uk-UA"/>
        </w:rPr>
      </w:pPr>
    </w:p>
    <w:p w:rsidR="002A38E8" w:rsidRPr="00C26D64" w:rsidRDefault="002A38E8" w:rsidP="002A38E8">
      <w:pPr>
        <w:shd w:val="clear" w:color="auto" w:fill="FFFFFF"/>
        <w:spacing w:line="360" w:lineRule="auto"/>
        <w:ind w:firstLine="709"/>
        <w:jc w:val="both"/>
        <w:rPr>
          <w:sz w:val="28"/>
          <w:szCs w:val="28"/>
          <w:lang w:val="uk-UA"/>
        </w:rPr>
      </w:pP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keepNext/>
        <w:spacing w:line="360" w:lineRule="auto"/>
        <w:jc w:val="center"/>
        <w:outlineLvl w:val="1"/>
        <w:rPr>
          <w:bCs/>
          <w:kern w:val="32"/>
          <w:sz w:val="28"/>
          <w:szCs w:val="28"/>
          <w:lang w:val="uk-UA" w:eastAsia="x-none"/>
        </w:rPr>
      </w:pPr>
      <w:r w:rsidRPr="00C26D64">
        <w:rPr>
          <w:bCs/>
          <w:kern w:val="32"/>
          <w:sz w:val="28"/>
          <w:szCs w:val="28"/>
          <w:lang w:val="uk-UA" w:eastAsia="x-none"/>
        </w:rPr>
        <w:br w:type="page"/>
      </w:r>
      <w:bookmarkStart w:id="6" w:name="_Toc26816899"/>
      <w:r w:rsidRPr="00C26D64">
        <w:rPr>
          <w:bCs/>
          <w:kern w:val="32"/>
          <w:sz w:val="28"/>
          <w:szCs w:val="28"/>
          <w:lang w:val="uk-UA" w:eastAsia="x-none"/>
        </w:rPr>
        <w:lastRenderedPageBreak/>
        <w:t xml:space="preserve">1 </w:t>
      </w:r>
      <w:r w:rsidRPr="00C26D64">
        <w:rPr>
          <w:kern w:val="32"/>
          <w:sz w:val="28"/>
          <w:szCs w:val="28"/>
          <w:lang w:val="uk-UA" w:eastAsia="x-none"/>
        </w:rPr>
        <w:t>ОГЛЯД ЛІТЕРАТУРИ</w:t>
      </w:r>
      <w:bookmarkEnd w:id="6"/>
    </w:p>
    <w:p w:rsidR="002A38E8" w:rsidRPr="00C26D64" w:rsidRDefault="002A38E8" w:rsidP="002A38E8">
      <w:pPr>
        <w:spacing w:line="360" w:lineRule="auto"/>
        <w:rPr>
          <w:sz w:val="28"/>
          <w:szCs w:val="28"/>
          <w:lang w:val="uk-UA"/>
        </w:rPr>
      </w:pPr>
    </w:p>
    <w:p w:rsidR="002A38E8" w:rsidRPr="00C26D64" w:rsidRDefault="002A38E8" w:rsidP="002A38E8">
      <w:pPr>
        <w:keepNext/>
        <w:spacing w:line="360" w:lineRule="auto"/>
        <w:ind w:left="1276" w:right="567" w:hanging="567"/>
        <w:jc w:val="both"/>
        <w:outlineLvl w:val="2"/>
        <w:rPr>
          <w:bCs/>
          <w:kern w:val="32"/>
          <w:sz w:val="28"/>
          <w:szCs w:val="28"/>
          <w:lang w:val="uk-UA" w:eastAsia="x-none"/>
        </w:rPr>
      </w:pPr>
      <w:bookmarkStart w:id="7" w:name="_Toc26816900"/>
      <w:r w:rsidRPr="00C26D64">
        <w:rPr>
          <w:bCs/>
          <w:kern w:val="32"/>
          <w:sz w:val="28"/>
          <w:szCs w:val="28"/>
          <w:lang w:val="uk-UA" w:eastAsia="x-none"/>
        </w:rPr>
        <w:t xml:space="preserve">1.1 </w:t>
      </w:r>
      <w:bookmarkEnd w:id="7"/>
      <w:r w:rsidR="004C1994" w:rsidRPr="00C26D64">
        <w:rPr>
          <w:bCs/>
          <w:kern w:val="32"/>
          <w:sz w:val="28"/>
          <w:szCs w:val="32"/>
          <w:lang w:val="uk-UA"/>
        </w:rPr>
        <w:t xml:space="preserve">Особливості стану здоров'я </w:t>
      </w:r>
      <w:r w:rsidR="004C1994" w:rsidRPr="00C26D64">
        <w:rPr>
          <w:sz w:val="28"/>
          <w:lang w:val="uk-UA"/>
        </w:rPr>
        <w:t>школярів в Україні</w:t>
      </w:r>
    </w:p>
    <w:p w:rsidR="002A38E8" w:rsidRPr="00C26D64" w:rsidRDefault="002A38E8" w:rsidP="002A38E8">
      <w:pPr>
        <w:spacing w:line="360" w:lineRule="auto"/>
        <w:ind w:firstLine="709"/>
        <w:jc w:val="both"/>
        <w:rPr>
          <w:sz w:val="28"/>
          <w:szCs w:val="28"/>
          <w:lang w:val="uk-UA"/>
        </w:rPr>
      </w:pPr>
    </w:p>
    <w:p w:rsidR="002B558F" w:rsidRDefault="00B75923" w:rsidP="002B558F">
      <w:pPr>
        <w:spacing w:line="360" w:lineRule="auto"/>
        <w:ind w:firstLine="709"/>
        <w:jc w:val="both"/>
        <w:rPr>
          <w:sz w:val="28"/>
          <w:szCs w:val="28"/>
          <w:lang w:val="uk-UA"/>
        </w:rPr>
      </w:pPr>
      <w:r w:rsidRPr="00813A44">
        <w:rPr>
          <w:sz w:val="28"/>
          <w:szCs w:val="28"/>
          <w:lang w:val="uk-UA"/>
        </w:rPr>
        <w:t>Фізичний розвиток (як стан) – це комплекс ознак, що характеризують морфофункціональний стан організму, рівень розвитку фізичних здібностей, необхідних для життєдіяльності організму.</w:t>
      </w:r>
      <w:r w:rsidR="002B558F">
        <w:rPr>
          <w:sz w:val="28"/>
          <w:szCs w:val="28"/>
          <w:lang w:val="uk-UA"/>
        </w:rPr>
        <w:t xml:space="preserve"> </w:t>
      </w:r>
      <w:r w:rsidR="004E16F0" w:rsidRPr="00C26D64">
        <w:rPr>
          <w:sz w:val="28"/>
          <w:szCs w:val="28"/>
          <w:lang w:val="uk-UA"/>
        </w:rPr>
        <w:t xml:space="preserve">У системі цінностей, якими дорожить будь-яка цивілізована нація, особливе місце відводиться здоров’ю людей. Протягом багатовікової історії людства на різних етапах розвитку суспільства вивченню проблем здоров’я завжди приділялася велика увага. Представники різних наук та фахів робили спроби проникнути в таємниці феномену здоров’я, визначити його сутність для того, щоб навчитися вміло керувати ним, економно «використовувати» здоров’я протягом усього життя та знаходити засоби для його збереження [22]. </w:t>
      </w:r>
    </w:p>
    <w:p w:rsidR="004E16F0" w:rsidRPr="00C26D64" w:rsidRDefault="004E16F0" w:rsidP="002B558F">
      <w:pPr>
        <w:spacing w:line="360" w:lineRule="auto"/>
        <w:ind w:firstLine="709"/>
        <w:jc w:val="both"/>
        <w:rPr>
          <w:sz w:val="28"/>
          <w:szCs w:val="28"/>
          <w:lang w:val="uk-UA"/>
        </w:rPr>
      </w:pPr>
      <w:r w:rsidRPr="00C26D64">
        <w:rPr>
          <w:sz w:val="28"/>
          <w:szCs w:val="28"/>
          <w:lang w:val="uk-UA"/>
        </w:rPr>
        <w:t>Здоров’я нації визначається насамперед станом здоров’я її дітей. Дані численних досліджень показують, що джерело виникнення відмінностей у здоров’ї дорослих треба шукати в їхньому дитинстві. Здоров’я дітей є інтегральним показником загального благополуччя суспільства, а також тонким індикатором усіх соціальних та екологічних негараздів [33].</w:t>
      </w:r>
    </w:p>
    <w:p w:rsidR="004E16F0" w:rsidRPr="00C26D64" w:rsidRDefault="004E16F0" w:rsidP="004E16F0">
      <w:pPr>
        <w:spacing w:line="360" w:lineRule="auto"/>
        <w:ind w:firstLine="700"/>
        <w:jc w:val="both"/>
        <w:rPr>
          <w:sz w:val="28"/>
          <w:szCs w:val="28"/>
          <w:lang w:val="uk-UA"/>
        </w:rPr>
      </w:pPr>
      <w:r w:rsidRPr="00C26D64">
        <w:rPr>
          <w:sz w:val="28"/>
          <w:szCs w:val="28"/>
          <w:lang w:val="uk-UA"/>
        </w:rPr>
        <w:t>Останнім часом ситуація зі здоров’ям дітей наблизилась до критичної: підвищується рівень загальної захворюваності та поширеність захворювань окремих органів і систем. Цьому сприяє зростання інтенсивності впливу на здоров’я дітей і підлітків факторів екологічного та медико­соціального ризику, погіршення структури харчування, зниження ефективності проведення традиційних профілактичних заходів. Важливою особливістю сучасності є стрімке зростання кількості та зміна співвідношення факторів ризику, які впливають на гомеостатичні, імунологічні показники, розвиток і стан здоров’я дитини.</w:t>
      </w:r>
    </w:p>
    <w:p w:rsidR="004E16F0" w:rsidRPr="00C26D64" w:rsidRDefault="004E16F0" w:rsidP="004E16F0">
      <w:pPr>
        <w:spacing w:line="360" w:lineRule="auto"/>
        <w:ind w:firstLine="700"/>
        <w:jc w:val="both"/>
        <w:rPr>
          <w:sz w:val="28"/>
          <w:szCs w:val="28"/>
          <w:lang w:val="uk-UA"/>
        </w:rPr>
      </w:pPr>
      <w:r w:rsidRPr="00C26D64">
        <w:rPr>
          <w:sz w:val="28"/>
          <w:szCs w:val="28"/>
          <w:lang w:val="uk-UA"/>
        </w:rPr>
        <w:t xml:space="preserve">У сучасних умовах стан здоров’я дітей має неабияке значення, оскільки саме від стану здоров’я підростаючого покоління залежить розвиток </w:t>
      </w:r>
      <w:r w:rsidRPr="00C26D64">
        <w:rPr>
          <w:sz w:val="28"/>
          <w:szCs w:val="28"/>
          <w:lang w:val="uk-UA"/>
        </w:rPr>
        <w:lastRenderedPageBreak/>
        <w:t>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[1, 5]. Спостерігається кількісне зростання функціональних розладів, гострої та хронічної соматичної захворюваності, синдрому дезадаптації, вроджених вад розвитку, морфофункціональних відхилень, зростає число дітей­інвалідів, викликає чималу стурбованість і той факт, що збільшується кількість дітей із розладами психіки та поведінки, відповідно зменшується група здорових дітей [37].</w:t>
      </w:r>
    </w:p>
    <w:p w:rsidR="002B558F" w:rsidRDefault="004E16F0" w:rsidP="004E16F0">
      <w:pPr>
        <w:spacing w:line="360" w:lineRule="auto"/>
        <w:ind w:firstLine="700"/>
        <w:jc w:val="both"/>
        <w:rPr>
          <w:sz w:val="28"/>
          <w:szCs w:val="28"/>
          <w:lang w:val="uk-UA"/>
        </w:rPr>
      </w:pPr>
      <w:r w:rsidRPr="00C26D64">
        <w:rPr>
          <w:sz w:val="28"/>
          <w:szCs w:val="28"/>
          <w:lang w:val="uk-UA"/>
        </w:rPr>
        <w:t xml:space="preserve">Це можна пов’язувати не тільки з погіршенням екологічної ситуації, зниженням рівня соціального забезпечення та медичної культури населення, а і з недостатніми можливостями поширених методик оцінки стану здоров’я дітей для виявлення патологічних відхилень у дитини на донозологічному етапі. </w:t>
      </w:r>
    </w:p>
    <w:p w:rsidR="004E16F0" w:rsidRPr="00C26D64" w:rsidRDefault="004E16F0" w:rsidP="004E16F0">
      <w:pPr>
        <w:spacing w:line="360" w:lineRule="auto"/>
        <w:ind w:firstLine="700"/>
        <w:jc w:val="both"/>
        <w:rPr>
          <w:sz w:val="28"/>
          <w:szCs w:val="28"/>
          <w:lang w:val="uk-UA"/>
        </w:rPr>
      </w:pPr>
      <w:r w:rsidRPr="00C26D64">
        <w:rPr>
          <w:sz w:val="28"/>
          <w:szCs w:val="28"/>
          <w:lang w:val="uk-UA"/>
        </w:rPr>
        <w:t>Наявність виражених несприятливих тенденцій у стані здоров’я підростаючого покоління зумовлює потребу у прийнятті якісно нових рішень під час організації та проведення медико­профілактичних заходів. Найбільш пріоритетним завданням сучасної педіатрії є розробка нових та удосконалення існуючих технологій щодо збереження здоров’я здорової дитини [47]. Насамперед це пов’язано з тим, що, не вивчаючи ґрунтовно особливості стану здоров’я дітей у сучасних умовах, ми практично втрачаємо можливість ранньої профілактики його порушень [4].</w:t>
      </w:r>
    </w:p>
    <w:p w:rsidR="004E16F0" w:rsidRPr="00C26D64" w:rsidRDefault="004E16F0" w:rsidP="004E16F0">
      <w:pPr>
        <w:spacing w:line="360" w:lineRule="auto"/>
        <w:ind w:firstLine="700"/>
        <w:jc w:val="both"/>
        <w:rPr>
          <w:sz w:val="28"/>
          <w:szCs w:val="28"/>
          <w:lang w:val="uk-UA"/>
        </w:rPr>
      </w:pPr>
      <w:r w:rsidRPr="00C26D64">
        <w:rPr>
          <w:sz w:val="28"/>
          <w:szCs w:val="28"/>
          <w:lang w:val="uk-UA"/>
        </w:rPr>
        <w:t>Збереження і відновлення здоров’я дітей України стає надзвичайно важливою справою, оскільки це – наше майбутнє і одне з головних джерел повноцінного життя, щастя, радості, успіху. Воно є не лише особистим надбанням людини, але й суспільним багатством, одним із найважливіших показників добробуту народу [4].</w:t>
      </w:r>
    </w:p>
    <w:p w:rsidR="004E16F0" w:rsidRPr="00C26D64" w:rsidRDefault="004E16F0" w:rsidP="004E16F0">
      <w:pPr>
        <w:spacing w:line="360" w:lineRule="auto"/>
        <w:ind w:firstLine="700"/>
        <w:jc w:val="both"/>
        <w:rPr>
          <w:sz w:val="28"/>
          <w:szCs w:val="28"/>
          <w:lang w:val="uk-UA"/>
        </w:rPr>
      </w:pPr>
      <w:r w:rsidRPr="00C26D64">
        <w:rPr>
          <w:sz w:val="28"/>
          <w:szCs w:val="28"/>
          <w:lang w:val="uk-UA"/>
        </w:rPr>
        <w:t xml:space="preserve">У літературі існує багато визначень поняття «здоров’я». Вперше офіційне визначення здоров’я подав Річард Сігеріст (США) на початку </w:t>
      </w:r>
      <w:r w:rsidRPr="00C26D64">
        <w:rPr>
          <w:sz w:val="28"/>
          <w:szCs w:val="28"/>
          <w:lang w:val="uk-UA"/>
        </w:rPr>
        <w:br/>
        <w:t xml:space="preserve">1940 р.: «Здоров’я – це не просто відсутність хвороб: це щось позитивне, радість життя, бадьоре сприйняття особистістю всієї відповідальності, </w:t>
      </w:r>
      <w:r w:rsidRPr="00C26D64">
        <w:rPr>
          <w:sz w:val="28"/>
          <w:szCs w:val="28"/>
          <w:lang w:val="uk-UA"/>
        </w:rPr>
        <w:lastRenderedPageBreak/>
        <w:t>покладеної на людину життям». Він зазначав, що ми повинні сприймати здоров’я не тільки як фізичний чи душевний стан людини, але і як соціальне явище. Це надихнуло експертів Всесвітньої організації охорони здоров’я (ВООЗ) на визначення поняття «здоров’я» у контексті концепції Р. Сігеріста, що й було в 1946 р. прийнято як частину преамбули Статуту ВООЗ: «Здоров’я  це стан цілковитого фізичного, психічного та соціального благополуччя людини, а не лише відсутність хвороб» [21].</w:t>
      </w:r>
    </w:p>
    <w:p w:rsidR="002B558F" w:rsidRDefault="004E16F0" w:rsidP="004E16F0">
      <w:pPr>
        <w:spacing w:line="360" w:lineRule="auto"/>
        <w:ind w:firstLine="700"/>
        <w:jc w:val="both"/>
        <w:rPr>
          <w:sz w:val="28"/>
          <w:szCs w:val="28"/>
          <w:lang w:val="uk-UA"/>
        </w:rPr>
      </w:pPr>
      <w:r w:rsidRPr="00C26D64">
        <w:rPr>
          <w:sz w:val="28"/>
          <w:szCs w:val="28"/>
          <w:lang w:val="uk-UA"/>
        </w:rPr>
        <w:t xml:space="preserve">Отже, здоров’я – це природний стан організму, який характеризується врівноваженістю його з навколишнім середовищем і відсутністю яких­небудь хворобливих станів [24], де врівноваженість організму із зовнішнім середовищем – це ступінь його пристосованості, адаптованості до умов біологічного та соціального середовища, дієздатності. </w:t>
      </w:r>
    </w:p>
    <w:p w:rsidR="004E16F0" w:rsidRPr="00C26D64" w:rsidRDefault="004E16F0" w:rsidP="004E16F0">
      <w:pPr>
        <w:spacing w:line="360" w:lineRule="auto"/>
        <w:ind w:firstLine="700"/>
        <w:jc w:val="both"/>
        <w:rPr>
          <w:sz w:val="28"/>
          <w:szCs w:val="28"/>
          <w:lang w:val="uk-UA"/>
        </w:rPr>
      </w:pPr>
      <w:r w:rsidRPr="00C26D64">
        <w:rPr>
          <w:sz w:val="28"/>
          <w:szCs w:val="28"/>
          <w:lang w:val="uk-UA"/>
        </w:rPr>
        <w:t>Такий підхід до характеристики здоров’я особливо важливий стосовно дітей, оскільки врівноваженість із зовнішнім середовищем забезпечує своєчасність росту та розвитку дитячого організму. Це дає можливість відві­дувати дошкільні та шкільні заклади і оволодівати знаннями та навичками, відповідними до їх віку, без виникнення ознак дезадаптації.</w:t>
      </w:r>
    </w:p>
    <w:p w:rsidR="004E16F0" w:rsidRPr="00C26D64" w:rsidRDefault="004E16F0" w:rsidP="004E16F0">
      <w:pPr>
        <w:spacing w:line="360" w:lineRule="auto"/>
        <w:ind w:firstLine="700"/>
        <w:jc w:val="both"/>
        <w:rPr>
          <w:sz w:val="28"/>
          <w:szCs w:val="28"/>
          <w:lang w:val="uk-UA"/>
        </w:rPr>
      </w:pPr>
      <w:r w:rsidRPr="00C26D64">
        <w:rPr>
          <w:sz w:val="28"/>
          <w:szCs w:val="28"/>
          <w:lang w:val="uk-UA"/>
        </w:rPr>
        <w:t>У педіатрів завжди виникало питання стосовно критеріїв оцінки стану здоров’я дитини. Комплексне оцінювання стану здоров’я дитини – це інтегрований показник впливу на її організм як позитивних, так і негативних чинників [4]. За даними відділення проблем здорової дитини Інституту педіатрії, акушерства та гінекології АМН України [15], найбільш суттєвими критеріями, що характеризують індивідуальне та колективне здоров’я дітей, є:</w:t>
      </w:r>
    </w:p>
    <w:p w:rsidR="004E16F0" w:rsidRPr="00C26D64" w:rsidRDefault="004E16F0" w:rsidP="00E66AA0">
      <w:pPr>
        <w:pStyle w:val="af7"/>
        <w:numPr>
          <w:ilvl w:val="1"/>
          <w:numId w:val="2"/>
        </w:numPr>
        <w:spacing w:line="360" w:lineRule="auto"/>
        <w:ind w:left="1276" w:hanging="567"/>
        <w:jc w:val="both"/>
        <w:rPr>
          <w:b w:val="0"/>
          <w:szCs w:val="28"/>
          <w:lang w:val="uk-UA"/>
        </w:rPr>
      </w:pPr>
      <w:r w:rsidRPr="00C26D64">
        <w:rPr>
          <w:b w:val="0"/>
          <w:szCs w:val="28"/>
          <w:lang w:val="uk-UA"/>
        </w:rPr>
        <w:t>досягнутий фізичний, нервово­психічний та інтелектуальний розвиток дитини, що відповідає його хронологічному віку;</w:t>
      </w:r>
    </w:p>
    <w:p w:rsidR="004E16F0" w:rsidRPr="00C26D64" w:rsidRDefault="004E16F0" w:rsidP="00E66AA0">
      <w:pPr>
        <w:pStyle w:val="af7"/>
        <w:numPr>
          <w:ilvl w:val="1"/>
          <w:numId w:val="2"/>
        </w:numPr>
        <w:spacing w:line="360" w:lineRule="auto"/>
        <w:ind w:left="1276" w:hanging="567"/>
        <w:jc w:val="both"/>
        <w:rPr>
          <w:b w:val="0"/>
          <w:szCs w:val="28"/>
          <w:lang w:val="uk-UA"/>
        </w:rPr>
      </w:pPr>
      <w:r w:rsidRPr="00C26D64">
        <w:rPr>
          <w:b w:val="0"/>
          <w:szCs w:val="28"/>
          <w:lang w:val="uk-UA"/>
        </w:rPr>
        <w:t>достатня функціональна та соціальна адаптація дитини в досить широкому діапазоні пристосування;</w:t>
      </w:r>
    </w:p>
    <w:p w:rsidR="004E16F0" w:rsidRPr="00C26D64" w:rsidRDefault="004E16F0" w:rsidP="00E66AA0">
      <w:pPr>
        <w:pStyle w:val="af7"/>
        <w:numPr>
          <w:ilvl w:val="1"/>
          <w:numId w:val="2"/>
        </w:numPr>
        <w:spacing w:line="360" w:lineRule="auto"/>
        <w:ind w:left="1276" w:hanging="567"/>
        <w:jc w:val="both"/>
        <w:rPr>
          <w:b w:val="0"/>
          <w:szCs w:val="28"/>
          <w:lang w:val="uk-UA"/>
        </w:rPr>
      </w:pPr>
      <w:r w:rsidRPr="00C26D64">
        <w:rPr>
          <w:b w:val="0"/>
          <w:szCs w:val="28"/>
          <w:lang w:val="uk-UA"/>
        </w:rPr>
        <w:t>високий ступінь резистентності до несприятливих впливів з оптимальною імунологічною реактивністю та швидким подоланням стресових реакцій;</w:t>
      </w:r>
    </w:p>
    <w:p w:rsidR="004E16F0" w:rsidRPr="00C26D64" w:rsidRDefault="004E16F0" w:rsidP="00E66AA0">
      <w:pPr>
        <w:pStyle w:val="af7"/>
        <w:numPr>
          <w:ilvl w:val="1"/>
          <w:numId w:val="2"/>
        </w:numPr>
        <w:spacing w:line="360" w:lineRule="auto"/>
        <w:ind w:left="1276" w:hanging="567"/>
        <w:jc w:val="both"/>
        <w:rPr>
          <w:b w:val="0"/>
          <w:szCs w:val="28"/>
          <w:lang w:val="uk-UA"/>
        </w:rPr>
      </w:pPr>
      <w:r w:rsidRPr="00C26D64">
        <w:rPr>
          <w:b w:val="0"/>
          <w:szCs w:val="28"/>
          <w:lang w:val="uk-UA"/>
        </w:rPr>
        <w:lastRenderedPageBreak/>
        <w:t>відсутність у дитини пограничних станів та ознак хронічних захворювань.</w:t>
      </w:r>
    </w:p>
    <w:p w:rsidR="002B558F" w:rsidRDefault="004E16F0" w:rsidP="004E16F0">
      <w:pPr>
        <w:spacing w:line="360" w:lineRule="auto"/>
        <w:ind w:firstLine="700"/>
        <w:jc w:val="both"/>
        <w:rPr>
          <w:sz w:val="28"/>
          <w:szCs w:val="28"/>
          <w:lang w:val="uk-UA"/>
        </w:rPr>
      </w:pPr>
      <w:r w:rsidRPr="00C26D64">
        <w:rPr>
          <w:sz w:val="28"/>
          <w:szCs w:val="28"/>
          <w:lang w:val="uk-UA"/>
        </w:rPr>
        <w:t xml:space="preserve">Характеристика здоров’я дітей більш складна у порівнянні з характеристикою здоров’я дорослого населення. Вона включає рівень фізичного, розумового, функціонального розвитку в різні вікові періоди, фізичну та нервово­психічну адаптацію до мінливих умов зовнішнього середовища, рівень неспецифічної резистентності та імунного захисту. </w:t>
      </w:r>
    </w:p>
    <w:p w:rsidR="004E16F0" w:rsidRPr="00C26D64" w:rsidRDefault="004E16F0" w:rsidP="004E16F0">
      <w:pPr>
        <w:spacing w:line="360" w:lineRule="auto"/>
        <w:ind w:firstLine="700"/>
        <w:jc w:val="both"/>
        <w:rPr>
          <w:sz w:val="28"/>
          <w:szCs w:val="28"/>
          <w:lang w:val="uk-UA"/>
        </w:rPr>
      </w:pPr>
      <w:r w:rsidRPr="00C26D64">
        <w:rPr>
          <w:sz w:val="28"/>
          <w:szCs w:val="28"/>
          <w:lang w:val="uk-UA"/>
        </w:rPr>
        <w:t>Тому здоров’я дитини слід розглядати як відповідний біологічному віку стан життєдіяльності, гармонійної єдності фізичних та інтелектуальних характеристик, що зумовлені генетичними факторами і впливом зовнішнього середовища, формуванням адаптаційно­пристосувальних реакцій у процесі росту [40]. Процеси зростання і розвитку дитини підпорядковані певним біологічним законам, але одночасно і детерміновані факторами зовнішнього середовища [27].</w:t>
      </w:r>
    </w:p>
    <w:p w:rsidR="002B558F" w:rsidRDefault="004E16F0" w:rsidP="004835F4">
      <w:pPr>
        <w:spacing w:line="360" w:lineRule="auto"/>
        <w:ind w:firstLine="700"/>
        <w:jc w:val="both"/>
        <w:rPr>
          <w:sz w:val="28"/>
          <w:szCs w:val="28"/>
          <w:lang w:val="uk-UA"/>
        </w:rPr>
      </w:pPr>
      <w:r w:rsidRPr="00C26D64">
        <w:rPr>
          <w:sz w:val="28"/>
          <w:szCs w:val="28"/>
          <w:lang w:val="uk-UA"/>
        </w:rPr>
        <w:t xml:space="preserve">На сьогодні неможливо зрозуміти та визначити якість здоров’я дитини окремо від її соціального стану, конкретного середовища та місця проживання. Орієнтовну функціонально­структурну модель факторів, які впливають на здоров’я людини, запропонував Б.А. Кобринський [18]. Вплив цих факторів протягом життя дитини змінюється. Тобто здійснюється складна і постійна взаємодія, коли в одних випадках переважає спадкова основа, в інших – вплив оточуючого середовища. </w:t>
      </w:r>
    </w:p>
    <w:p w:rsidR="002B558F" w:rsidRDefault="004E16F0" w:rsidP="004835F4">
      <w:pPr>
        <w:spacing w:line="360" w:lineRule="auto"/>
        <w:ind w:firstLine="700"/>
        <w:jc w:val="both"/>
        <w:rPr>
          <w:sz w:val="28"/>
          <w:szCs w:val="28"/>
          <w:lang w:val="uk-UA"/>
        </w:rPr>
      </w:pPr>
      <w:r w:rsidRPr="00C26D64">
        <w:rPr>
          <w:sz w:val="28"/>
          <w:szCs w:val="28"/>
          <w:lang w:val="uk-UA"/>
        </w:rPr>
        <w:t xml:space="preserve">Так, у перші місяці життя дитини переважають біологічні фактори, а в наступні вікові періоди – соціально­гігієнічні та медико­організаційні. Вплив біологічних та соціально­гігієнічних факторів на процес формування здоров’я дитини в основному залишається на рівні сім’ї [49]. </w:t>
      </w:r>
    </w:p>
    <w:p w:rsidR="004E16F0" w:rsidRPr="00C26D64" w:rsidRDefault="004E16F0" w:rsidP="004835F4">
      <w:pPr>
        <w:spacing w:line="360" w:lineRule="auto"/>
        <w:ind w:firstLine="700"/>
        <w:jc w:val="both"/>
        <w:rPr>
          <w:sz w:val="28"/>
          <w:szCs w:val="28"/>
          <w:lang w:val="uk-UA"/>
        </w:rPr>
      </w:pPr>
      <w:r w:rsidRPr="00C26D64">
        <w:rPr>
          <w:sz w:val="28"/>
          <w:szCs w:val="28"/>
          <w:lang w:val="uk-UA"/>
        </w:rPr>
        <w:t xml:space="preserve">Протягом тривалого часу основним соціально­детермінуючим фактором життєдіяльності дітей та підлітків виступає школа. У вітчизняній та зарубіжній літературі зазначається, що незамінним та практично єдиним (після сім’ї) органом, який спроможний впливати на стан здоров’я дітей та підлітків, є навчальний заклад [9]. Високий темп та ритм життя, модернізація </w:t>
      </w:r>
      <w:r w:rsidRPr="00C26D64">
        <w:rPr>
          <w:sz w:val="28"/>
          <w:szCs w:val="28"/>
          <w:lang w:val="uk-UA"/>
        </w:rPr>
        <w:lastRenderedPageBreak/>
        <w:t>навчального процесу (перехід навчальних закладів на новий зміст, структуру і термін навчання) [47], інформаційні перенавантаження висувають високі вимоги до організму школярів. Тривалий вплив несприятливих чинників сприяє виникненню функціональних розладів, які з часом призводять до формування стійкої патології [25, 26].</w:t>
      </w:r>
    </w:p>
    <w:p w:rsidR="002B558F" w:rsidRDefault="004E16F0" w:rsidP="004835F4">
      <w:pPr>
        <w:spacing w:line="360" w:lineRule="auto"/>
        <w:ind w:firstLine="708"/>
        <w:jc w:val="both"/>
        <w:rPr>
          <w:sz w:val="28"/>
          <w:szCs w:val="28"/>
          <w:lang w:val="uk-UA"/>
        </w:rPr>
      </w:pPr>
      <w:r w:rsidRPr="00C26D64">
        <w:rPr>
          <w:sz w:val="28"/>
          <w:szCs w:val="28"/>
          <w:lang w:val="uk-UA"/>
        </w:rPr>
        <w:t>На сьогодні система сучасного навчання у школі вимагає відповіді на багато запитань, що виникають у лікарів, педагогів та батьків дітей різного віку. Можна багато говорити про ефективність і корисність освітнього процесу, але важко ігнорувати той факт, що більшість дітей закінчують школу з різноманітними захворюваннями, що формуються в період їхнього навчання [41].</w:t>
      </w:r>
      <w:r w:rsidR="004835F4">
        <w:rPr>
          <w:sz w:val="28"/>
          <w:szCs w:val="28"/>
          <w:lang w:val="uk-UA"/>
        </w:rPr>
        <w:t xml:space="preserve"> </w:t>
      </w:r>
    </w:p>
    <w:p w:rsidR="004E16F0" w:rsidRPr="00C26D64" w:rsidRDefault="004E16F0" w:rsidP="004835F4">
      <w:pPr>
        <w:spacing w:line="360" w:lineRule="auto"/>
        <w:ind w:firstLine="708"/>
        <w:jc w:val="both"/>
        <w:rPr>
          <w:sz w:val="28"/>
          <w:szCs w:val="28"/>
          <w:lang w:val="uk-UA"/>
        </w:rPr>
      </w:pPr>
      <w:r w:rsidRPr="00C26D64">
        <w:rPr>
          <w:sz w:val="28"/>
          <w:szCs w:val="28"/>
          <w:lang w:val="uk-UA"/>
        </w:rPr>
        <w:t>У сучасній школі спостерігається висока інтенсифікація навчального процесу за рахунок істотного відновлення змісту освітніх програм, форм і методів навчання, створення нових моделей загальноосвітніх навчальних закладів. У той же час навчальна діяльність, як показують дослідження, здебільшого залишається неадаптованою до особливостей розвитку і стану здоров’я сучасних школярів. Педагоги недостатньо підготовлені до діяльності з формування і збереження здоров’я учнів. Зберігається пасивна позиція самих дітей, їхніх батьків стосовно власного здоров’я [19].</w:t>
      </w:r>
    </w:p>
    <w:p w:rsidR="002B558F" w:rsidRDefault="004E16F0" w:rsidP="004E16F0">
      <w:pPr>
        <w:spacing w:line="360" w:lineRule="auto"/>
        <w:ind w:firstLine="708"/>
        <w:jc w:val="both"/>
        <w:rPr>
          <w:sz w:val="28"/>
          <w:szCs w:val="28"/>
          <w:lang w:val="uk-UA"/>
        </w:rPr>
      </w:pPr>
      <w:r w:rsidRPr="00C26D64">
        <w:rPr>
          <w:sz w:val="28"/>
          <w:szCs w:val="28"/>
          <w:lang w:val="uk-UA"/>
        </w:rPr>
        <w:t xml:space="preserve">У зв’язку з погіршенням здоров’я дітей і підлітків шкільного віку в більшості країн світу, про що свідчать результати скринінгових досліджень, науковці звертають увагу на проблему адаптації дітей та молоді до умов навчання як у школі, так і у вузах [51]. </w:t>
      </w:r>
    </w:p>
    <w:p w:rsidR="004E16F0" w:rsidRPr="00C26D64" w:rsidRDefault="004E16F0" w:rsidP="004E16F0">
      <w:pPr>
        <w:spacing w:line="360" w:lineRule="auto"/>
        <w:ind w:firstLine="708"/>
        <w:jc w:val="both"/>
        <w:rPr>
          <w:sz w:val="28"/>
          <w:szCs w:val="28"/>
          <w:lang w:val="uk-UA"/>
        </w:rPr>
      </w:pPr>
      <w:r w:rsidRPr="00C26D64">
        <w:rPr>
          <w:sz w:val="28"/>
          <w:szCs w:val="28"/>
          <w:lang w:val="uk-UA"/>
        </w:rPr>
        <w:t xml:space="preserve">За даними досліджень В.Г. Майданника, лише 1,1 % дітей є практично здоровими, а в середньому на одну дитину припадає 2,5 захворювання [35]. Л.К. Пархоменко проаналізував поширеності всіх захворювань підлітків України за 1999–2004 роки: вона збільшилася на 10 тисяч дітей, а темп приросту становить 10,4 % [42]. Ю.Г. Антипкін (2009) відмітив, що, як правило, в одного підлітка реєструється одразу декілька захворювань. За даними Державної медичної статистики, серед підлітків шкільного віку </w:t>
      </w:r>
      <w:r w:rsidRPr="00C26D64">
        <w:rPr>
          <w:sz w:val="28"/>
          <w:szCs w:val="28"/>
          <w:lang w:val="uk-UA"/>
        </w:rPr>
        <w:lastRenderedPageBreak/>
        <w:t>зростає поширеність усіх захворювань, але перші місця займають хвороби систем дихання, травлення, кістково­м’язової та сечостатевої [2].</w:t>
      </w:r>
    </w:p>
    <w:p w:rsidR="004E16F0" w:rsidRPr="00C26D64" w:rsidRDefault="004E16F0" w:rsidP="004E16F0">
      <w:pPr>
        <w:spacing w:line="360" w:lineRule="auto"/>
        <w:ind w:firstLine="708"/>
        <w:jc w:val="both"/>
        <w:rPr>
          <w:sz w:val="28"/>
          <w:szCs w:val="28"/>
          <w:lang w:val="uk-UA"/>
        </w:rPr>
      </w:pPr>
      <w:r w:rsidRPr="00C26D64">
        <w:rPr>
          <w:sz w:val="28"/>
          <w:szCs w:val="28"/>
          <w:lang w:val="uk-UA"/>
        </w:rPr>
        <w:t>На сучасному етапі розвитку нашого суспільства однією з актуальних проблем є пошук дійових факторів оздоровчого впливу на школярів. Тривожні тенденції збільшення контингенту у спеціальних медичних групах свідчать не тільки про проблематичність їх подальшого всебічного розвитку, а й про можливі перспективи зростання кількості молоді зі зниженою працездатністю і ранньою інвалідністю [48].</w:t>
      </w:r>
    </w:p>
    <w:p w:rsidR="002B558F" w:rsidRDefault="004E16F0" w:rsidP="004E16F0">
      <w:pPr>
        <w:spacing w:line="360" w:lineRule="auto"/>
        <w:ind w:firstLine="708"/>
        <w:jc w:val="both"/>
        <w:rPr>
          <w:sz w:val="28"/>
          <w:szCs w:val="28"/>
          <w:lang w:val="uk-UA"/>
        </w:rPr>
      </w:pPr>
      <w:r w:rsidRPr="00C26D64">
        <w:rPr>
          <w:sz w:val="28"/>
          <w:szCs w:val="28"/>
          <w:lang w:val="uk-UA"/>
        </w:rPr>
        <w:t xml:space="preserve">За результатами досліджень Інституту педіатрії, акушерства та гінекології АМН України значно погіршився стан здоров’я дітей молодшого шкільного віку. Так, 70 % дітей, які готуються до школи, вже мають порушення стану здоров’я, а 30 % – хронічні захворювання; понад половину дітей цього віку мають таку розумову та фізичну працездатність, що не відповідає їхньому фізичному та психічному навантаженню в школі. </w:t>
      </w:r>
    </w:p>
    <w:p w:rsidR="002B558F" w:rsidRDefault="004E16F0" w:rsidP="004E16F0">
      <w:pPr>
        <w:spacing w:line="360" w:lineRule="auto"/>
        <w:ind w:firstLine="708"/>
        <w:jc w:val="both"/>
        <w:rPr>
          <w:sz w:val="28"/>
          <w:szCs w:val="28"/>
          <w:lang w:val="uk-UA"/>
        </w:rPr>
      </w:pPr>
      <w:r w:rsidRPr="00C26D64">
        <w:rPr>
          <w:sz w:val="28"/>
          <w:szCs w:val="28"/>
          <w:lang w:val="uk-UA"/>
        </w:rPr>
        <w:t xml:space="preserve">Особливо це стосується тих, хто навчається у гімназіях, ліцеях, коледжах – стан їхнього здоров’я у 1,5 рази нижчий, ніж у дітей загальноосвітніх шкіл. Діти, які навчаються за ускладненими програмами, перебувають у стресових умовах [43,57], у стані постійного напруження, навіть перенапруження, що само по собі є преморбідним станом. </w:t>
      </w:r>
    </w:p>
    <w:p w:rsidR="004E16F0" w:rsidRPr="00C26D64" w:rsidRDefault="004E16F0" w:rsidP="002B558F">
      <w:pPr>
        <w:spacing w:line="360" w:lineRule="auto"/>
        <w:ind w:firstLine="708"/>
        <w:jc w:val="both"/>
        <w:rPr>
          <w:sz w:val="28"/>
          <w:szCs w:val="28"/>
          <w:lang w:val="uk-UA"/>
        </w:rPr>
      </w:pPr>
      <w:r w:rsidRPr="00C26D64">
        <w:rPr>
          <w:sz w:val="28"/>
          <w:szCs w:val="28"/>
          <w:lang w:val="uk-UA"/>
        </w:rPr>
        <w:t xml:space="preserve">В учнів гімназій у два рази частіше спостерігається підвищений артеріальний тиск, у більшої частини з них відмічена підвищена невротизація. </w:t>
      </w:r>
      <w:r w:rsidR="002B558F" w:rsidRPr="002B558F">
        <w:rPr>
          <w:sz w:val="28"/>
          <w:szCs w:val="28"/>
          <w:lang w:val="uk-UA"/>
        </w:rPr>
        <w:t xml:space="preserve">При цьому протягом 5 років навчання у школі в 1,5 рази зростає частота порушень зору, у 3–4 рази – патології органів травлення, у 2–3 рази – порушень опорно­рухового апарату, в 1,5 рази – нервово­психічних розладів </w:t>
      </w:r>
      <w:r w:rsidRPr="00C26D64">
        <w:rPr>
          <w:sz w:val="28"/>
          <w:szCs w:val="28"/>
          <w:lang w:val="uk-UA"/>
        </w:rPr>
        <w:t>[33,</w:t>
      </w:r>
      <w:r w:rsidR="00F25F0B" w:rsidRPr="00C26D64">
        <w:rPr>
          <w:sz w:val="28"/>
          <w:szCs w:val="28"/>
          <w:lang w:val="uk-UA"/>
        </w:rPr>
        <w:t xml:space="preserve"> </w:t>
      </w:r>
      <w:r w:rsidRPr="00C26D64">
        <w:rPr>
          <w:sz w:val="28"/>
          <w:szCs w:val="28"/>
          <w:lang w:val="uk-UA"/>
        </w:rPr>
        <w:t>55].</w:t>
      </w:r>
    </w:p>
    <w:p w:rsidR="004E16F0" w:rsidRPr="00C26D64" w:rsidRDefault="004E16F0" w:rsidP="004E16F0">
      <w:pPr>
        <w:spacing w:line="360" w:lineRule="auto"/>
        <w:ind w:firstLine="708"/>
        <w:jc w:val="both"/>
        <w:rPr>
          <w:sz w:val="28"/>
          <w:szCs w:val="28"/>
          <w:lang w:val="uk-UA"/>
        </w:rPr>
      </w:pPr>
      <w:r w:rsidRPr="00C26D64">
        <w:rPr>
          <w:sz w:val="28"/>
          <w:szCs w:val="28"/>
          <w:lang w:val="uk-UA"/>
        </w:rPr>
        <w:t xml:space="preserve">Ці факти доводять, що на стан здоров’я дітей впливає так званий шкільний фактор, про що свідчить суттєве збільшення різних захворювань під час тривалого навчання у школі. Так, у 70 % дітей молодшого шкільного віку індивідуальна, розумова та фізична працездатність не відповідає їх шкільному навантаженню. Надалі впродовж п’яти років навчання в школі у дітей у 3–4 </w:t>
      </w:r>
      <w:r w:rsidRPr="00C26D64">
        <w:rPr>
          <w:sz w:val="28"/>
          <w:szCs w:val="28"/>
          <w:lang w:val="uk-UA"/>
        </w:rPr>
        <w:lastRenderedPageBreak/>
        <w:t>рази зростає патологія органів травлення, у два рази – органів зору та нервової системи [53].</w:t>
      </w:r>
    </w:p>
    <w:p w:rsidR="004E16F0" w:rsidRPr="00C26D64" w:rsidRDefault="004E16F0" w:rsidP="004E16F0">
      <w:pPr>
        <w:spacing w:line="360" w:lineRule="auto"/>
        <w:ind w:firstLine="708"/>
        <w:jc w:val="both"/>
        <w:rPr>
          <w:sz w:val="28"/>
          <w:szCs w:val="28"/>
          <w:lang w:val="uk-UA"/>
        </w:rPr>
      </w:pPr>
      <w:r w:rsidRPr="00C26D64">
        <w:rPr>
          <w:sz w:val="28"/>
          <w:szCs w:val="28"/>
          <w:lang w:val="uk-UA"/>
        </w:rPr>
        <w:t>На сьогодні стан здоров’я дитини не може розглядатися без урахування процесів адаптації організму, які спрямовані на вироблення оптимальної стратегії живої системи для забезпечення її гомеостазу. Якщо раніше медицина була більш орієнтована на виявлення захворювань або грубих дефектів розвитку, то на сьогодні зусилля медиків мають бути скеровані на оцінку адаптації дитини до зовнішнього оточення, шкільного навчального процесу, пошуку ранніх ознак дезадаптації з проведенням відповідної цілеспрямованої корекції [41,</w:t>
      </w:r>
      <w:r w:rsidR="00156DF2" w:rsidRPr="00C26D64">
        <w:rPr>
          <w:sz w:val="28"/>
          <w:szCs w:val="28"/>
          <w:lang w:val="uk-UA"/>
        </w:rPr>
        <w:t xml:space="preserve"> </w:t>
      </w:r>
      <w:r w:rsidRPr="00C26D64">
        <w:rPr>
          <w:sz w:val="28"/>
          <w:szCs w:val="28"/>
          <w:lang w:val="uk-UA"/>
        </w:rPr>
        <w:t>51]. Тому вивчення специфіки адаптації, управління адаптаційними процесами та їхня корекція є неодмінними умовами профілактики захворювань [16,</w:t>
      </w:r>
      <w:r w:rsidR="00156DF2" w:rsidRPr="00C26D64">
        <w:rPr>
          <w:sz w:val="28"/>
          <w:szCs w:val="28"/>
          <w:lang w:val="uk-UA"/>
        </w:rPr>
        <w:t xml:space="preserve"> </w:t>
      </w:r>
      <w:r w:rsidRPr="00C26D64">
        <w:rPr>
          <w:sz w:val="28"/>
          <w:szCs w:val="28"/>
          <w:lang w:val="uk-UA"/>
        </w:rPr>
        <w:t>44].</w:t>
      </w:r>
    </w:p>
    <w:p w:rsidR="004E16F0" w:rsidRPr="00C26D64" w:rsidRDefault="004E16F0" w:rsidP="004E16F0">
      <w:pPr>
        <w:spacing w:line="360" w:lineRule="auto"/>
        <w:ind w:firstLine="708"/>
        <w:jc w:val="both"/>
        <w:rPr>
          <w:sz w:val="28"/>
          <w:szCs w:val="28"/>
          <w:lang w:val="uk-UA"/>
        </w:rPr>
      </w:pPr>
      <w:r w:rsidRPr="00C26D64">
        <w:rPr>
          <w:sz w:val="28"/>
          <w:szCs w:val="28"/>
          <w:lang w:val="uk-UA"/>
        </w:rPr>
        <w:t>Шкільна дезадаптація – це не лише проблема дітей, які йдуть до першого класу. Значною мірою вона спостерігається в учнів молодших класів, а також у дітей, які переходять із молодшої школи в середню (5­й клас) або закінчують середню школу (9­й та 11­й клас). Більшість дослідників сходяться на думці, що шкільна дезадаптація – це складний багатофакторний процес, який має як медико­біологічне, так і соціально­психолого­педагогічне коріння [12].</w:t>
      </w:r>
    </w:p>
    <w:p w:rsidR="004E16F0" w:rsidRPr="00C26D64" w:rsidRDefault="004E16F0" w:rsidP="004E16F0">
      <w:pPr>
        <w:spacing w:line="360" w:lineRule="auto"/>
        <w:ind w:firstLine="708"/>
        <w:jc w:val="both"/>
        <w:rPr>
          <w:sz w:val="28"/>
          <w:szCs w:val="28"/>
          <w:lang w:val="uk-UA"/>
        </w:rPr>
      </w:pPr>
      <w:r w:rsidRPr="00C26D64">
        <w:rPr>
          <w:sz w:val="28"/>
          <w:szCs w:val="28"/>
          <w:lang w:val="uk-UA"/>
        </w:rPr>
        <w:t>Останнім часом доведено, що на стан здоров’я школярів суттєво впливають також різноманітні негативні екологічні фактори [58]. Дитячий організм є найбільш чутливим індикатором ступеня екологічних негараздів довкілля [24]. Висвітлюючи проблему негативного впливу екологічного забруднення довкілля на стан здоров’я дітей, доцільно акцентувати увагу на тому факті, що незалежно від характеру дії екологічно шкідливих чинників у більшості випадків страждають слизові оболонки респіраторного та травного трактів з подальшим розвитком різної екопатології та ускладнень [1].</w:t>
      </w:r>
    </w:p>
    <w:p w:rsidR="004E16F0" w:rsidRPr="00C26D64" w:rsidRDefault="004E16F0" w:rsidP="004E16F0">
      <w:pPr>
        <w:spacing w:line="360" w:lineRule="auto"/>
        <w:ind w:firstLine="708"/>
        <w:jc w:val="both"/>
        <w:rPr>
          <w:sz w:val="28"/>
          <w:szCs w:val="28"/>
          <w:lang w:val="uk-UA"/>
        </w:rPr>
      </w:pPr>
      <w:r w:rsidRPr="00C26D64">
        <w:rPr>
          <w:sz w:val="28"/>
          <w:szCs w:val="28"/>
          <w:lang w:val="uk-UA"/>
        </w:rPr>
        <w:t xml:space="preserve">Існує розроблена в Інституті педіатрії, акушерства та гінекології АМН комплексна оцінка функціонального стану найважливіших систем дитячого організму з урахуванням його індивідуальних характеристик. Така цілеспрямована робота дає можливість визначити функціональні особливості </w:t>
      </w:r>
      <w:r w:rsidRPr="00C26D64">
        <w:rPr>
          <w:sz w:val="28"/>
          <w:szCs w:val="28"/>
          <w:lang w:val="uk-UA"/>
        </w:rPr>
        <w:lastRenderedPageBreak/>
        <w:t>організму дитини та своєчасно спрогнозувати виникнення порушень його адаптації, а також розробити диференційовані схеми профілактики та реабілітації ранніх змін здоров’я у школярів [47].</w:t>
      </w:r>
    </w:p>
    <w:p w:rsidR="004E16F0" w:rsidRPr="00C26D64" w:rsidRDefault="004E16F0" w:rsidP="004E16F0">
      <w:pPr>
        <w:spacing w:line="360" w:lineRule="auto"/>
        <w:ind w:firstLine="708"/>
        <w:jc w:val="both"/>
        <w:rPr>
          <w:sz w:val="32"/>
          <w:szCs w:val="28"/>
          <w:lang w:val="uk-UA"/>
        </w:rPr>
      </w:pPr>
      <w:r w:rsidRPr="00C26D64">
        <w:rPr>
          <w:color w:val="1A1A1A"/>
          <w:sz w:val="28"/>
          <w:szCs w:val="26"/>
          <w:lang w:val="uk-UA" w:eastAsia="en-US"/>
        </w:rPr>
        <w:t>Таким чином, аналізуючи дані літератури, можна зробити висновок, що в останні десятиріччя стан здоров’я та фізичного розвитку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стресогенна дія якого веде до дезадаптаційного синдрому з невротичними реакціями різного ступеня вираженості. Проблеми сьогодення ставлять перед нами нові завдання. Комплексний підхід до оцінки стану здоров’я дітей, впровадження нових оздоровчих технологій дадуть змогу попередити зростання функціональних порушень та органічної патології у школярів.</w:t>
      </w:r>
    </w:p>
    <w:p w:rsidR="002D10AC" w:rsidRPr="00C26D64" w:rsidRDefault="002D10AC" w:rsidP="004E16F0">
      <w:pPr>
        <w:pStyle w:val="affa"/>
        <w:spacing w:before="0" w:beforeAutospacing="0" w:after="0" w:afterAutospacing="0" w:line="360" w:lineRule="auto"/>
        <w:rPr>
          <w:rFonts w:eastAsia="Calibri"/>
          <w:sz w:val="28"/>
          <w:szCs w:val="28"/>
          <w:lang w:val="uk-UA"/>
        </w:rPr>
      </w:pPr>
    </w:p>
    <w:p w:rsidR="004E16F0" w:rsidRPr="00C26D64" w:rsidRDefault="004E16F0" w:rsidP="004E16F0">
      <w:pPr>
        <w:pStyle w:val="affa"/>
        <w:spacing w:before="0" w:beforeAutospacing="0" w:after="0" w:afterAutospacing="0" w:line="360" w:lineRule="auto"/>
        <w:ind w:firstLine="708"/>
        <w:jc w:val="both"/>
        <w:rPr>
          <w:rFonts w:eastAsia="Calibri"/>
          <w:bCs/>
          <w:color w:val="211E1E"/>
          <w:sz w:val="28"/>
          <w:szCs w:val="28"/>
          <w:lang w:val="uk-UA"/>
        </w:rPr>
      </w:pPr>
      <w:r w:rsidRPr="00C26D64">
        <w:rPr>
          <w:iCs/>
          <w:sz w:val="28"/>
          <w:szCs w:val="28"/>
          <w:lang w:val="uk-UA"/>
        </w:rPr>
        <w:t xml:space="preserve">1.2 </w:t>
      </w:r>
      <w:r w:rsidR="003D34DB" w:rsidRPr="00C26D64">
        <w:rPr>
          <w:rFonts w:eastAsia="Calibri"/>
          <w:bCs/>
          <w:color w:val="211E1E"/>
          <w:sz w:val="28"/>
          <w:szCs w:val="28"/>
          <w:lang w:val="uk-UA"/>
        </w:rPr>
        <w:t>Впровадження автоматизованих систем в практику фізичного виховання школярів</w:t>
      </w:r>
    </w:p>
    <w:p w:rsidR="004E16F0" w:rsidRPr="00C26D64" w:rsidRDefault="004E16F0" w:rsidP="004E16F0">
      <w:pPr>
        <w:pStyle w:val="affa"/>
        <w:spacing w:before="0" w:beforeAutospacing="0" w:after="0" w:afterAutospacing="0" w:line="360" w:lineRule="auto"/>
        <w:ind w:firstLine="708"/>
        <w:rPr>
          <w:rFonts w:eastAsia="Calibri"/>
          <w:bCs/>
          <w:color w:val="211E1E"/>
          <w:sz w:val="28"/>
          <w:szCs w:val="28"/>
          <w:lang w:val="uk-UA"/>
        </w:rPr>
      </w:pPr>
    </w:p>
    <w:p w:rsidR="009203D7" w:rsidRDefault="004E16F0" w:rsidP="004835F4">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Фізичне виховання школярів відбувається в конкретному навколишньому середовищу під дією ендогенних і екзогенних факторів, тому, з одного боку, його можна розглядати як результат впливу цих умов, а з іншого, при направленому впливі засобів фізичного виховання, </w:t>
      </w:r>
      <w:r w:rsidRPr="00C26D64">
        <w:rPr>
          <w:sz w:val="28"/>
          <w:szCs w:val="28"/>
          <w:lang w:val="uk-UA"/>
        </w:rPr>
        <w:t xml:space="preserve">– </w:t>
      </w:r>
      <w:r w:rsidRPr="00C26D64">
        <w:rPr>
          <w:rFonts w:eastAsia="Calibri"/>
          <w:bCs/>
          <w:color w:val="211E1E"/>
          <w:sz w:val="28"/>
          <w:szCs w:val="28"/>
          <w:lang w:val="uk-UA"/>
        </w:rPr>
        <w:t>як результат протидії негативним умов навколишнього середовища [3]. Численними дослідженнями встановлено, що початок навчання в школі є складним етапом в житті дитини. Це, в основному, обумовлено зміною його соціальної ролі і оточення, провідного виду діяльності, становленням нових міжособистісних взаємин з однолітками в класному колективі [6].</w:t>
      </w:r>
      <w:r w:rsidR="004835F4">
        <w:rPr>
          <w:rFonts w:eastAsia="Calibri"/>
          <w:bCs/>
          <w:color w:val="211E1E"/>
          <w:sz w:val="28"/>
          <w:szCs w:val="28"/>
          <w:lang w:val="uk-UA"/>
        </w:rPr>
        <w:t xml:space="preserve"> </w:t>
      </w:r>
    </w:p>
    <w:p w:rsidR="004E16F0" w:rsidRPr="00C26D64" w:rsidRDefault="004E16F0" w:rsidP="004835F4">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Існуюча система фізичного виховання в Україні, на жаль, не досягає мети зміцнення здоров'я підростаючого покоління, про що свідчить кількість хронічних неінфекційних захворювань.</w:t>
      </w:r>
      <w:r w:rsidR="004835F4">
        <w:rPr>
          <w:rFonts w:eastAsia="Calibri"/>
          <w:bCs/>
          <w:color w:val="211E1E"/>
          <w:sz w:val="28"/>
          <w:szCs w:val="28"/>
          <w:lang w:val="uk-UA"/>
        </w:rPr>
        <w:t xml:space="preserve"> </w:t>
      </w:r>
      <w:r w:rsidRPr="00C26D64">
        <w:rPr>
          <w:rFonts w:eastAsia="Calibri"/>
          <w:bCs/>
          <w:color w:val="211E1E"/>
          <w:sz w:val="28"/>
          <w:szCs w:val="28"/>
          <w:lang w:val="uk-UA"/>
        </w:rPr>
        <w:t xml:space="preserve">Дана ситуація є результатом впливу </w:t>
      </w:r>
      <w:r w:rsidRPr="00C26D64">
        <w:rPr>
          <w:rFonts w:eastAsia="Calibri"/>
          <w:bCs/>
          <w:color w:val="211E1E"/>
          <w:sz w:val="28"/>
          <w:szCs w:val="28"/>
          <w:lang w:val="uk-UA"/>
        </w:rPr>
        <w:lastRenderedPageBreak/>
        <w:t>комплексу негативних факторів, одним з яких є відсутність реальної інформації про стан здоров'я дітей і підлітків.</w:t>
      </w:r>
    </w:p>
    <w:p w:rsidR="009203D7" w:rsidRDefault="004E16F0" w:rsidP="003D34DB">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Як зазначає ряд фахівців, одним із шляхів підвищення ефективності процесу фізичного виховання є вдосконалення технологій педагогічного контролю фізичного стану дітей шкільного віку, що дозволяє організовувати процес фізичного виховання на основі диференціації фізичного навантаження </w:t>
      </w:r>
      <w:r w:rsidR="003D34DB" w:rsidRPr="00C26D64">
        <w:rPr>
          <w:rFonts w:eastAsia="Calibri"/>
          <w:bCs/>
          <w:color w:val="211E1E"/>
          <w:sz w:val="28"/>
          <w:szCs w:val="28"/>
          <w:lang w:val="uk-UA"/>
        </w:rPr>
        <w:t xml:space="preserve">відповідно до урахуванням адаптаційних можливостей </w:t>
      </w:r>
      <w:r w:rsidRPr="00C26D64">
        <w:rPr>
          <w:rFonts w:eastAsia="Calibri"/>
          <w:bCs/>
          <w:color w:val="211E1E"/>
          <w:sz w:val="28"/>
          <w:szCs w:val="28"/>
          <w:lang w:val="uk-UA"/>
        </w:rPr>
        <w:t xml:space="preserve">[2, 3, 4]. </w:t>
      </w:r>
    </w:p>
    <w:p w:rsidR="004E16F0" w:rsidRPr="00C26D64" w:rsidRDefault="004E16F0" w:rsidP="003D34DB">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Обґрунтуванню організаційно-методичної системи контролю у фізичному вихованні присвятили роботи багато авторів. Вони єдині в думці, що для повноцінного розвитку дитини необхідний постійний контроль фізичного стану [1, 5, 7]. У світлі глобальної інформатизації суспільства створюються умови для перегляду існуючих підходів до організації та методики здійснення педагогічного контролю. Це, перш за все, пов'язано з можливістю автоматизації обробки інформації і створення баз даних фізичного стану школярів.</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На думку ряду фахівців, використання автоматизованих систем, які представляють сукупність апаратних і програмних засобів, необхідних для автоматизації діяльності людини, відкриває нові можливості підвищення ефективності процесу фізичного виховання [8].</w:t>
      </w:r>
      <w:r w:rsidR="004B1C31">
        <w:rPr>
          <w:rFonts w:eastAsia="Calibri"/>
          <w:bCs/>
          <w:color w:val="211E1E"/>
          <w:sz w:val="28"/>
          <w:szCs w:val="28"/>
          <w:lang w:val="uk-UA"/>
        </w:rPr>
        <w:t xml:space="preserve"> </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Вивчення літературних джерел дозволило встановити, що останнім часом фахівці пильну увагу приділяють питанню впровадження автоматизованих систем в практику фізичного виховання школярів. Незважаючи на те, що в останні роки проявляється інтерес до впровадження і використання автоматизованих систем в процесі фізичного виховання школярів і, беручи до уваги низький рівень фізичного стану дітей, питання розробки і впровадження автоматизованої системи контролю фізичного стану залишаються дуже актуальними і потребують вирішення на шляху модернізації сучасної системи фізичного виховання.</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Надмірні навчальні навантаження, нераціональний відпочинок, постійно діючі та наростаючі стресові ситуації негативно позначаються не </w:t>
      </w:r>
      <w:r w:rsidRPr="00C26D64">
        <w:rPr>
          <w:rFonts w:eastAsia="Calibri"/>
          <w:bCs/>
          <w:color w:val="211E1E"/>
          <w:sz w:val="28"/>
          <w:szCs w:val="28"/>
          <w:lang w:val="uk-UA"/>
        </w:rPr>
        <w:lastRenderedPageBreak/>
        <w:t>тільки на самому психічному здоров'ї, але і на пов'язану з ним соціальну адаптацію. Через обмежену рухову активність і в зв'язку з підвищенням навчального навантаження особливу роль відіграє фізичне виховання школярів.</w:t>
      </w:r>
      <w:r w:rsidR="004B1C31">
        <w:rPr>
          <w:rFonts w:eastAsia="Calibri"/>
          <w:bCs/>
          <w:color w:val="211E1E"/>
          <w:sz w:val="28"/>
          <w:szCs w:val="28"/>
          <w:lang w:val="uk-UA"/>
        </w:rPr>
        <w:t xml:space="preserve"> </w:t>
      </w:r>
      <w:r w:rsidRPr="00C26D64">
        <w:rPr>
          <w:rFonts w:eastAsia="Calibri"/>
          <w:bCs/>
          <w:color w:val="211E1E"/>
          <w:sz w:val="28"/>
          <w:szCs w:val="28"/>
          <w:lang w:val="uk-UA"/>
        </w:rPr>
        <w:t>Тому в організації та підвищення ефективності системної роботи школи по збереженню і зміцненню здоров'я пріоритетною умовою є використання різноманітних засобів і форм фізичного виховання при оптимальній руховій активності, відповідним науково обґрунтованим гігієнічним нормативам середньодобової рухової активності школярів в залежності від статі і віку.</w:t>
      </w:r>
    </w:p>
    <w:p w:rsidR="009203D7" w:rsidRDefault="004E16F0" w:rsidP="003D34DB">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Раціональна організація рухової активності і фізкультурно-оздоровчої роботи з учнями в загальноосвітніх закладах різного виду вимагає єдиного підходу до питань збереження та зміцнення здоров'я дітей з урахуванням їх індивідуальних особливостей, що є основою профілактики захворювань. </w:t>
      </w:r>
    </w:p>
    <w:p w:rsidR="004E16F0" w:rsidRPr="00C26D64" w:rsidRDefault="004E16F0" w:rsidP="003D34DB">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Для забезпечення необхідного щоденного обсягу рухової активності для кожного школяра, крім уроків фізичної культури, необхідно розробити певний комплекс позаурочних занять, спрямований на підвищення рухової активності та поліпшення стану здоров'я школярів. Таким чином, ефективність процесу фізичного виховання можна підвищити при систематичній організації моніторингу фізичного стану дітей шкільного віку на основі використання сучасних інформаційних технологій. </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Універсальним засобом навчання є інформаційно-комп'ютерні технології (ІКТ). Близько 80% інформації в Інтернеті є для учнів небезпечною (як за віковими показниками, так і з наукової достовірності). У зв'язку з цим потрібно серйозна робота з носіями інформації. Серйозною проблемою використання ІКТ є включення їх в безпосередній навчальний процес, тобто забезпечення дидактичних умов ефективності цих технологій. </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Використання ІКТ в оволодінні новим матеріалом зберігає здоров'я дітей, що вимагає систематичної оцінки інновацій та їх вдосконалення.</w:t>
      </w:r>
      <w:r w:rsidR="004B1C31">
        <w:rPr>
          <w:rFonts w:eastAsia="Calibri"/>
          <w:bCs/>
          <w:color w:val="211E1E"/>
          <w:sz w:val="28"/>
          <w:szCs w:val="28"/>
          <w:lang w:val="uk-UA"/>
        </w:rPr>
        <w:t xml:space="preserve"> </w:t>
      </w:r>
      <w:r w:rsidRPr="00C26D64">
        <w:rPr>
          <w:rFonts w:eastAsia="Calibri"/>
          <w:bCs/>
          <w:color w:val="211E1E"/>
          <w:sz w:val="28"/>
          <w:szCs w:val="28"/>
          <w:lang w:val="uk-UA"/>
        </w:rPr>
        <w:t xml:space="preserve">В умовах економічної самостійності шкіл, що є національною ініціативою, стають пріоритетними напрями економічної самостійності (галузева система </w:t>
      </w:r>
      <w:r w:rsidRPr="00C26D64">
        <w:rPr>
          <w:rFonts w:eastAsia="Calibri"/>
          <w:bCs/>
          <w:color w:val="211E1E"/>
          <w:sz w:val="28"/>
          <w:szCs w:val="28"/>
          <w:lang w:val="uk-UA"/>
        </w:rPr>
        <w:lastRenderedPageBreak/>
        <w:t>оплати праці, перехід шкіл в режим автономних установ). Змінюється управлінська структура шкіл, коли на перше місце висуваються керуючі поради, піклувальні ради. Важливо удосконалювати методологічні та технологічні аспекти процесу навчання і виховання, що дозволить потім транслювати досвід для інших освітніх установ.</w:t>
      </w:r>
    </w:p>
    <w:p w:rsidR="009203D7"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Важлива умова </w:t>
      </w:r>
      <w:r w:rsidRPr="00C26D64">
        <w:rPr>
          <w:sz w:val="28"/>
          <w:szCs w:val="28"/>
          <w:lang w:val="uk-UA"/>
        </w:rPr>
        <w:t xml:space="preserve">– </w:t>
      </w:r>
      <w:r w:rsidRPr="00C26D64">
        <w:rPr>
          <w:rFonts w:eastAsia="Calibri"/>
          <w:bCs/>
          <w:color w:val="211E1E"/>
          <w:sz w:val="28"/>
          <w:szCs w:val="28"/>
          <w:lang w:val="uk-UA"/>
        </w:rPr>
        <w:t xml:space="preserve">компетенція вчителя. Багатопланове реформування освіти вимагає високого професійного рівня вчителя. Причому провідною складовою професіоналізму повинна стати творча компонента, що виявляється в компетенціях. </w:t>
      </w:r>
    </w:p>
    <w:p w:rsidR="004E16F0" w:rsidRPr="00C26D64"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Сучасні технології роботи з дітьми, коли вони стають дослідниками (концепції навчального пізнання, формування наукових понять, структурно-логічної схематики навчального матеріалу), підвищують мотивацію до навчання. Ці технології допомагають учням зрозуміти логіку досліджуваного предмета, а це забезпечує їм певну свободу в пізнавальних процесах, і зберігають їх психічне здоров'я.</w:t>
      </w:r>
    </w:p>
    <w:p w:rsidR="009203D7"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 Результати моніторингу доводять практичну значимість, доступність та об'єктивність комплексу медико-психолого-педагогічних заходів для зниження несприятливих впливів внутрішньо шкільних факторів. Аналіз отриманих даних дозволяє обґрунтувати послідовний підхід до моніторингу віково-статевих особливостей освітнього процесу, оздоровчої роботи, нові технології повинні застосовуватися в широкій практиці шкіл. </w:t>
      </w:r>
    </w:p>
    <w:p w:rsidR="004E16F0" w:rsidRPr="00C26D64"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Методика моніторингу та розроблені засоби функціональної діагностики і функціональної корекції можуть бути використані при оглядах дітей, розробці корекційних та оздоровчих програм, оцінки ефективності технологій щодо охорони та зміцнення здоров'я, розвитку резервних можливостей учнів. Школи повинні застосовувати систему комплексної роботи по збереженню і зміцненню здоров'я учнів, спрямовану на підвищення якості освіти.</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У процесі вивчення спеціальної літератури, нами були розглянуті та проаналізовані різні системи та програми, які використовуються в практиці </w:t>
      </w:r>
      <w:r w:rsidRPr="00C26D64">
        <w:rPr>
          <w:rFonts w:eastAsia="Calibri"/>
          <w:bCs/>
          <w:color w:val="211E1E"/>
          <w:sz w:val="28"/>
          <w:szCs w:val="28"/>
          <w:lang w:val="uk-UA"/>
        </w:rPr>
        <w:lastRenderedPageBreak/>
        <w:t>фізичного виховання для оцінки компонентів фізичного стану дітей.</w:t>
      </w:r>
      <w:r w:rsidR="004B1C31">
        <w:rPr>
          <w:rFonts w:eastAsia="Calibri"/>
          <w:bCs/>
          <w:color w:val="211E1E"/>
          <w:sz w:val="28"/>
          <w:szCs w:val="28"/>
          <w:lang w:val="uk-UA"/>
        </w:rPr>
        <w:t xml:space="preserve"> </w:t>
      </w:r>
      <w:r w:rsidRPr="00C26D64">
        <w:rPr>
          <w:rFonts w:eastAsia="Calibri"/>
          <w:bCs/>
          <w:color w:val="211E1E"/>
          <w:sz w:val="28"/>
          <w:szCs w:val="28"/>
          <w:lang w:val="uk-UA"/>
        </w:rPr>
        <w:t>Аналізом процесу розвитку та становлення організму дітей як єдиного цілого займалися багато авторів, розробляючи як окремі методи дослідження функцій організму [2, 9], так і комплексні методики [3, 11, 14].</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Методика діагностики та оцінки рівня фізичного стану дітей 5-7 років, розроблена О.А. Вєтошкіною [8] ґрунтується на визначенні інтегрального показника фізичного стану дитини </w:t>
      </w:r>
      <w:r w:rsidRPr="00C26D64">
        <w:rPr>
          <w:sz w:val="28"/>
          <w:szCs w:val="28"/>
          <w:lang w:val="uk-UA"/>
        </w:rPr>
        <w:t xml:space="preserve">– </w:t>
      </w:r>
      <w:r w:rsidRPr="00C26D64">
        <w:rPr>
          <w:rFonts w:eastAsia="Calibri"/>
          <w:bCs/>
          <w:color w:val="211E1E"/>
          <w:sz w:val="28"/>
          <w:szCs w:val="28"/>
          <w:lang w:val="uk-UA"/>
        </w:rPr>
        <w:t xml:space="preserve">дошкільника, що характеризує «фізкультурну» готовність до навчання в школі. В основу методики покладена система «кількісної оцінки» рівня здоров'я Г.Л. Апанасенка [3]. </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На основі взаємозв'язку між фізичним розвитком, рівнем фізичної підготовленості, захворюваністю та успішністю школярів О.Д. Дубогай [11] були визначені нормативи фізичної підготовленості учнів, що визначають готовність дітей до навчання в школі. Набір тестів включає: стрибки в довжину з місця, кидки та ловля м'яча з відстані 1 м у стіну протягом 30 с, згинання та розгинання рук в упорі лежачи, стрибки зі скакалкою, підйом тулуба з положення лежачи, присідання. </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Дана система тестів, на думку автора, повною мірою дає можливість оцінити готовність дитини до навчання в школі.</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Успіхи сучасної біомеханічної методології відкривають перспективи для подальшого вдосконалювання засобів і методів корекції порушень опорно-рухового апарата. Так, Н.Л. Носовою [39] була розроблена модульна технологія контролю просторової організації тіла школярів 7-16 років. </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Контроль здійснюється по двох напрямках: комплексне обстеження й експрес- контроль просторової організації тіла школярів.</w:t>
      </w:r>
      <w:r w:rsidR="004B1C31">
        <w:rPr>
          <w:rFonts w:eastAsia="Calibri"/>
          <w:bCs/>
          <w:color w:val="211E1E"/>
          <w:sz w:val="28"/>
          <w:szCs w:val="28"/>
          <w:lang w:val="uk-UA"/>
        </w:rPr>
        <w:t xml:space="preserve"> </w:t>
      </w:r>
      <w:r w:rsidRPr="00C26D64">
        <w:rPr>
          <w:rFonts w:eastAsia="Calibri"/>
          <w:bCs/>
          <w:color w:val="211E1E"/>
          <w:sz w:val="28"/>
          <w:szCs w:val="28"/>
          <w:lang w:val="uk-UA"/>
        </w:rPr>
        <w:t xml:space="preserve">Комплексний підхід до оцінки фізичного стану був запропонований </w:t>
      </w:r>
      <w:r w:rsidR="00F1189B" w:rsidRPr="00C26D64">
        <w:rPr>
          <w:rFonts w:eastAsia="Calibri"/>
          <w:bCs/>
          <w:color w:val="211E1E"/>
          <w:sz w:val="28"/>
          <w:szCs w:val="28"/>
          <w:lang w:val="uk-UA"/>
        </w:rPr>
        <w:t xml:space="preserve"> </w:t>
      </w:r>
      <w:r w:rsidRPr="00C26D64">
        <w:rPr>
          <w:rFonts w:eastAsia="Calibri"/>
          <w:bCs/>
          <w:color w:val="211E1E"/>
          <w:sz w:val="28"/>
          <w:szCs w:val="28"/>
          <w:lang w:val="uk-UA"/>
        </w:rPr>
        <w:t xml:space="preserve">Л.Н. Макаровою [36], при якому оцінка здійснюється за блоками: антропометричний блок, блок кардіо-респіраторної системи, оцінка вегетативної нервової системи, оцінка максимального споживання кисню, блок оцінки рівня фізичної підготовленості. </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lastRenderedPageBreak/>
        <w:t>Отримані результати тестування оцінюються відповідно до диференційованих шкал і підсумовуються для визначення загальної кількості балів.</w:t>
      </w:r>
    </w:p>
    <w:p w:rsidR="009203D7"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Одним із засобів практичної реалізації диференційованого підходу до здійснення процесу фізичного виховання дітей молодших класів Н.М. Кустова [25] визначає необхідність проведення об'єктивної оцінки фізичної підготовленості учнів. Дана система включає блоки: фізичний розвиток, швидкісні і швидкісно-силові здібності, силові можливості, гнучкість і координація рухів, психічний стан. </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Результатом регулярного проведення педагогічного контролю за розробленою методикою, на думку автора, є адаптація дітей до навчання в середній школі й оптимізація засобів і методів фізичного виховання відповідно до стану їхнього здоров'я, фізичного розвитку, рухової підготовленості.</w:t>
      </w:r>
      <w:r w:rsidR="004B1C31">
        <w:rPr>
          <w:rFonts w:eastAsia="Calibri"/>
          <w:bCs/>
          <w:color w:val="211E1E"/>
          <w:sz w:val="28"/>
          <w:szCs w:val="28"/>
          <w:lang w:val="uk-UA"/>
        </w:rPr>
        <w:t xml:space="preserve"> </w:t>
      </w:r>
      <w:r w:rsidRPr="00C26D64">
        <w:rPr>
          <w:rFonts w:eastAsia="Calibri"/>
          <w:bCs/>
          <w:color w:val="211E1E"/>
          <w:sz w:val="28"/>
          <w:szCs w:val="28"/>
          <w:lang w:val="uk-UA"/>
        </w:rPr>
        <w:t>Експрес-оцінка рівня стану здоров'я Б.Х. Ланда [28] включає оцінку трьох критеріїв (самопочуття, працездатність, настрій) за п'ятибальною шкалою.</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Так, кількість здоров'я можна орієнтовно визначити, користуючись бальною системою оцінок рівня фізичного здоров’я. Одна з таких систем запропонована Г.Л. Апанасенко [3]. Експрес-оцінка рівня фізичного здоров'я дозволяє визначити «безпечний» рівень фізичного здоров'я. Методика використовує показники індексу маси тіла, відношення ЖЄЛ до маси тіла, сили кисті до маси тіла, час відновлення ЧСС після навантаження й т. д.</w:t>
      </w:r>
      <w:r w:rsidR="004B1C31">
        <w:rPr>
          <w:rFonts w:eastAsia="Calibri"/>
          <w:bCs/>
          <w:color w:val="211E1E"/>
          <w:sz w:val="28"/>
          <w:szCs w:val="28"/>
          <w:lang w:val="uk-UA"/>
        </w:rPr>
        <w:t xml:space="preserve"> </w:t>
      </w:r>
      <w:r w:rsidRPr="00C26D64">
        <w:rPr>
          <w:rFonts w:eastAsia="Calibri"/>
          <w:bCs/>
          <w:color w:val="211E1E"/>
          <w:sz w:val="28"/>
          <w:szCs w:val="28"/>
          <w:lang w:val="uk-UA"/>
        </w:rPr>
        <w:t>Існують методи, які ґрунтуються на кореляційній залежності між величиною максимального споживання кисню та основних функціональних показників систем життєдіяльності організму. Одна з таких методик експрес-контролю за станом здоров'я запропонована С.В. Хрущевим [52].</w:t>
      </w:r>
    </w:p>
    <w:p w:rsidR="004E16F0" w:rsidRPr="00C26D64" w:rsidRDefault="004E16F0" w:rsidP="004B1C31">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На підставі дослідження і узагальнення практичного досвіду автором було доведено, що серед простих і легко доступних показників, найбільш інформативними є: індекс Робінсона, індекс Руф’є, індекс Кетле, індекс Скібінського та індекс потужності В.А. Шаповалової.</w:t>
      </w:r>
      <w:r w:rsidR="004B1C31">
        <w:rPr>
          <w:rFonts w:eastAsia="Calibri"/>
          <w:bCs/>
          <w:color w:val="211E1E"/>
          <w:sz w:val="28"/>
          <w:szCs w:val="28"/>
          <w:lang w:val="uk-UA"/>
        </w:rPr>
        <w:t xml:space="preserve"> Дослідником </w:t>
      </w:r>
      <w:r w:rsidRPr="00C26D64">
        <w:rPr>
          <w:rFonts w:eastAsia="Calibri"/>
          <w:bCs/>
          <w:color w:val="211E1E"/>
          <w:sz w:val="28"/>
          <w:szCs w:val="28"/>
          <w:lang w:val="uk-UA"/>
        </w:rPr>
        <w:t xml:space="preserve">Літвіним </w:t>
      </w:r>
      <w:r w:rsidRPr="00C26D64">
        <w:rPr>
          <w:rFonts w:eastAsia="Calibri"/>
          <w:bCs/>
          <w:color w:val="211E1E"/>
          <w:sz w:val="28"/>
          <w:szCs w:val="28"/>
          <w:lang w:val="uk-UA"/>
        </w:rPr>
        <w:lastRenderedPageBreak/>
        <w:t>О.Т. при виборі критеріїв ефективності, тестів і нормативів оцінки фізичної підготовленості пропонується орієнтуватися на критерії: статура, щоденний обсяг енерговитрат за рахунок рухової активності, стан найважливіших функціональних систем, щотижневий обсяг і співвідношення різних видів рухової активності, захворюваність і силові можливості, координаційні здібності, рухливість у суглобах [30].</w:t>
      </w:r>
    </w:p>
    <w:p w:rsidR="009203D7"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 xml:space="preserve">Таким чином, найважливішим механізмом керування процесом фізкультурного виховання, що надає регулярну інформацію про фізичний стан дітей, що дозволяють вчасно впливати на результати через корекцію освітнього та учбово-тренувального процесу, є моніторинг фізичного стану дітей. </w:t>
      </w:r>
    </w:p>
    <w:p w:rsidR="004E16F0" w:rsidRPr="00C26D64" w:rsidRDefault="004E16F0" w:rsidP="004E16F0">
      <w:pPr>
        <w:pStyle w:val="affa"/>
        <w:spacing w:before="0" w:beforeAutospacing="0" w:after="0" w:afterAutospacing="0" w:line="360" w:lineRule="auto"/>
        <w:ind w:firstLine="709"/>
        <w:jc w:val="both"/>
        <w:rPr>
          <w:rFonts w:eastAsia="Calibri"/>
          <w:bCs/>
          <w:color w:val="211E1E"/>
          <w:sz w:val="28"/>
          <w:szCs w:val="28"/>
          <w:lang w:val="uk-UA"/>
        </w:rPr>
      </w:pPr>
      <w:r w:rsidRPr="00C26D64">
        <w:rPr>
          <w:rFonts w:eastAsia="Calibri"/>
          <w:bCs/>
          <w:color w:val="211E1E"/>
          <w:sz w:val="28"/>
          <w:szCs w:val="28"/>
          <w:lang w:val="uk-UA"/>
        </w:rPr>
        <w:t>У даний момент, на думку ряду авторів [36], існує гостра необхідність перегляду критеріїв оцінки ефективності процесу фізичного виховання, а існуюча система тестування фізичної підготовленості не враховує рівень фізичного розвитку, рівень фізичного здоров'я, функціональний стан систем організму й опорно-рухового апарата.</w:t>
      </w:r>
    </w:p>
    <w:p w:rsidR="009203D7" w:rsidRDefault="004E16F0" w:rsidP="004B1C31">
      <w:pPr>
        <w:spacing w:line="360" w:lineRule="auto"/>
        <w:ind w:firstLine="709"/>
        <w:jc w:val="both"/>
        <w:rPr>
          <w:bCs/>
          <w:color w:val="211E1E"/>
          <w:sz w:val="28"/>
          <w:szCs w:val="28"/>
          <w:lang w:val="uk-UA"/>
        </w:rPr>
      </w:pPr>
      <w:r w:rsidRPr="00C26D64">
        <w:rPr>
          <w:bCs/>
          <w:color w:val="211E1E"/>
          <w:sz w:val="28"/>
          <w:szCs w:val="28"/>
          <w:lang w:val="uk-UA"/>
        </w:rPr>
        <w:t>Науковцями був розроблений діагностичний блок автоматизованої системи «Monitoring», що використовується для оцінки фізичного стану дітей та отримання оперативної інформації про його динаміку в процесі фізичного виховання [</w:t>
      </w:r>
      <w:r w:rsidRPr="00C26D64">
        <w:rPr>
          <w:color w:val="0E0E0E"/>
          <w:sz w:val="28"/>
          <w:szCs w:val="22"/>
          <w:lang w:val="uk-UA" w:eastAsia="en-US"/>
        </w:rPr>
        <w:t>14</w:t>
      </w:r>
      <w:r w:rsidRPr="00C26D64">
        <w:rPr>
          <w:bCs/>
          <w:color w:val="211E1E"/>
          <w:sz w:val="28"/>
          <w:szCs w:val="28"/>
          <w:lang w:val="uk-UA"/>
        </w:rPr>
        <w:t xml:space="preserve">]. </w:t>
      </w:r>
    </w:p>
    <w:p w:rsidR="009203D7" w:rsidRDefault="004E16F0" w:rsidP="004B1C31">
      <w:pPr>
        <w:spacing w:line="360" w:lineRule="auto"/>
        <w:ind w:firstLine="709"/>
        <w:jc w:val="both"/>
        <w:rPr>
          <w:rFonts w:eastAsia="Calibri"/>
          <w:bCs/>
          <w:color w:val="211E1E"/>
          <w:sz w:val="28"/>
          <w:szCs w:val="28"/>
          <w:lang w:val="uk-UA"/>
        </w:rPr>
      </w:pPr>
      <w:r w:rsidRPr="00C26D64">
        <w:rPr>
          <w:bCs/>
          <w:color w:val="211E1E"/>
          <w:sz w:val="28"/>
          <w:szCs w:val="28"/>
          <w:lang w:val="uk-UA"/>
        </w:rPr>
        <w:t>Зміст даного блоку був складений на підставі положень, що були наявні у спеціальній літературі, про критерії оцінки фізичного стану дітей.</w:t>
      </w:r>
      <w:r w:rsidR="004B1C31">
        <w:rPr>
          <w:bCs/>
          <w:color w:val="211E1E"/>
          <w:sz w:val="28"/>
          <w:szCs w:val="28"/>
          <w:lang w:val="uk-UA"/>
        </w:rPr>
        <w:t xml:space="preserve"> </w:t>
      </w:r>
      <w:r w:rsidRPr="00C26D64">
        <w:rPr>
          <w:rFonts w:eastAsia="Calibri"/>
          <w:bCs/>
          <w:color w:val="211E1E"/>
          <w:sz w:val="28"/>
          <w:szCs w:val="28"/>
          <w:lang w:val="uk-UA"/>
        </w:rPr>
        <w:t xml:space="preserve">Інформаційний блок вміщує завдання на засвоєння практичних знань і умінь, рекомендації зі складання комплексів фізичних вправ, фізкультурних пауз і хвилинок, ранкової гігієнічної гімнастики, індивідуальних програм та їх реалізацію в оздоровчій діяльності, а також теоретичні знання про ведення здорового способу життя. </w:t>
      </w:r>
    </w:p>
    <w:p w:rsidR="004E16F0" w:rsidRPr="004B1C31" w:rsidRDefault="004E16F0" w:rsidP="004B1C31">
      <w:pPr>
        <w:spacing w:line="360" w:lineRule="auto"/>
        <w:ind w:firstLine="709"/>
        <w:jc w:val="both"/>
        <w:rPr>
          <w:color w:val="0E0E0E"/>
          <w:sz w:val="28"/>
          <w:szCs w:val="22"/>
          <w:lang w:val="uk-UA" w:eastAsia="en-US"/>
        </w:rPr>
      </w:pPr>
      <w:r w:rsidRPr="00C26D64">
        <w:rPr>
          <w:rFonts w:eastAsia="Calibri"/>
          <w:bCs/>
          <w:color w:val="211E1E"/>
          <w:sz w:val="28"/>
          <w:szCs w:val="28"/>
          <w:lang w:val="uk-UA"/>
        </w:rPr>
        <w:t xml:space="preserve">Включення у програму «Підручника здоров’я» пояснюється низьким рівнем знань дітей по фізичної культури і спорту. У блоці «Спортивний майданчик», представлені комплекси фізичних вправ які побудовані так, щоб </w:t>
      </w:r>
      <w:r w:rsidRPr="00C26D64">
        <w:rPr>
          <w:rFonts w:eastAsia="Calibri"/>
          <w:bCs/>
          <w:color w:val="211E1E"/>
          <w:sz w:val="28"/>
          <w:szCs w:val="28"/>
          <w:lang w:val="uk-UA"/>
        </w:rPr>
        <w:lastRenderedPageBreak/>
        <w:t xml:space="preserve">різнобічно впливати на організм дитини. Комплекси складені з урахуванням вікових і статевих особливостей, вихідного рівня фізичного стану та спрямовані на розвиток різних рухових якостей. Блок «Щоденник самоконтролю» представляє набір методик, які можуть використовуватися вчителем фізичної культури для формування усвідомленої мотивації у дітей до здійснення фізкультурно-оздоровчої діяльності. </w:t>
      </w:r>
    </w:p>
    <w:p w:rsidR="00F26F48" w:rsidRPr="00C26D64" w:rsidRDefault="004E16F0" w:rsidP="004B1C31">
      <w:pPr>
        <w:pStyle w:val="affa"/>
        <w:spacing w:before="0" w:beforeAutospacing="0" w:after="0" w:afterAutospacing="0" w:line="360" w:lineRule="auto"/>
        <w:ind w:firstLine="709"/>
        <w:jc w:val="both"/>
        <w:rPr>
          <w:sz w:val="28"/>
          <w:szCs w:val="28"/>
          <w:lang w:val="uk-UA"/>
        </w:rPr>
      </w:pPr>
      <w:r w:rsidRPr="00C26D64">
        <w:rPr>
          <w:rFonts w:eastAsia="Calibri"/>
          <w:bCs/>
          <w:color w:val="211E1E"/>
          <w:sz w:val="28"/>
          <w:szCs w:val="28"/>
          <w:lang w:val="uk-UA"/>
        </w:rPr>
        <w:t>Розроблена комп’ютерна програма моніторингу фізичного стану школярів «Monitoring» у практиці фізкультурно-оздоровчої роботи може використовуватися вчителями фізичної культури, учнями та їх батьками у кількох напрямах: організація контролю фізичного стану дітей, формування навички організації самостійної фізкультурно-оздоровчої діяльності</w:t>
      </w:r>
      <w:r w:rsidR="004B1C31">
        <w:rPr>
          <w:rFonts w:eastAsia="Calibri"/>
          <w:bCs/>
          <w:color w:val="211E1E"/>
          <w:sz w:val="28"/>
          <w:szCs w:val="28"/>
          <w:lang w:val="uk-UA"/>
        </w:rPr>
        <w:t>.</w:t>
      </w:r>
    </w:p>
    <w:p w:rsidR="00110690" w:rsidRDefault="00110690" w:rsidP="004B1C31">
      <w:pPr>
        <w:spacing w:line="360" w:lineRule="auto"/>
        <w:jc w:val="both"/>
        <w:rPr>
          <w:sz w:val="28"/>
          <w:szCs w:val="28"/>
          <w:lang w:val="uk-UA"/>
        </w:rPr>
      </w:pPr>
    </w:p>
    <w:p w:rsidR="00A263D9" w:rsidRDefault="00A263D9" w:rsidP="004B1C31">
      <w:pPr>
        <w:spacing w:line="360" w:lineRule="auto"/>
        <w:jc w:val="both"/>
        <w:rPr>
          <w:sz w:val="28"/>
          <w:szCs w:val="28"/>
          <w:lang w:val="uk-UA"/>
        </w:rPr>
      </w:pPr>
    </w:p>
    <w:p w:rsidR="009203D7" w:rsidRDefault="00A263D9" w:rsidP="00A263D9">
      <w:pPr>
        <w:spacing w:line="360" w:lineRule="auto"/>
        <w:ind w:firstLine="709"/>
        <w:jc w:val="both"/>
        <w:rPr>
          <w:sz w:val="28"/>
          <w:szCs w:val="28"/>
          <w:lang w:val="uk-UA"/>
        </w:rPr>
      </w:pPr>
      <w:r>
        <w:rPr>
          <w:sz w:val="28"/>
          <w:szCs w:val="28"/>
          <w:lang w:val="uk-UA"/>
        </w:rPr>
        <w:t xml:space="preserve">1.3 </w:t>
      </w:r>
      <w:r w:rsidRPr="007E0BF6">
        <w:rPr>
          <w:sz w:val="28"/>
          <w:szCs w:val="28"/>
          <w:lang w:val="uk-UA"/>
        </w:rPr>
        <w:t>Класифікація форм занять фізичними вправами</w:t>
      </w:r>
    </w:p>
    <w:p w:rsidR="009203D7" w:rsidRDefault="009203D7" w:rsidP="00A263D9">
      <w:pPr>
        <w:spacing w:line="360" w:lineRule="auto"/>
        <w:jc w:val="both"/>
        <w:rPr>
          <w:sz w:val="28"/>
          <w:szCs w:val="28"/>
          <w:lang w:val="uk-UA"/>
        </w:rPr>
      </w:pPr>
    </w:p>
    <w:p w:rsidR="00A263D9" w:rsidRDefault="00A263D9" w:rsidP="00A263D9">
      <w:pPr>
        <w:spacing w:line="360" w:lineRule="auto"/>
        <w:ind w:firstLine="709"/>
        <w:jc w:val="both"/>
        <w:rPr>
          <w:sz w:val="28"/>
          <w:szCs w:val="28"/>
          <w:lang w:val="uk-UA"/>
        </w:rPr>
      </w:pPr>
      <w:r w:rsidRPr="0077150C">
        <w:rPr>
          <w:sz w:val="28"/>
          <w:szCs w:val="28"/>
          <w:lang w:val="uk-UA"/>
        </w:rPr>
        <w:t xml:space="preserve">Фізичне виховання учнів загальноосвітніх шкіл здійснюється через різноманітні форми занять. </w:t>
      </w:r>
    </w:p>
    <w:p w:rsidR="00A263D9" w:rsidRPr="0077150C" w:rsidRDefault="00A263D9" w:rsidP="00A263D9">
      <w:pPr>
        <w:spacing w:line="360" w:lineRule="auto"/>
        <w:ind w:firstLine="709"/>
        <w:jc w:val="both"/>
        <w:rPr>
          <w:sz w:val="28"/>
          <w:szCs w:val="28"/>
          <w:lang w:val="uk-UA"/>
        </w:rPr>
      </w:pPr>
      <w:r w:rsidRPr="0077150C">
        <w:rPr>
          <w:sz w:val="28"/>
          <w:szCs w:val="28"/>
          <w:lang w:val="uk-UA"/>
        </w:rPr>
        <w:t>Під формами занять фізичними вправами розуміють</w:t>
      </w:r>
      <w:r>
        <w:rPr>
          <w:sz w:val="28"/>
          <w:szCs w:val="28"/>
          <w:lang w:val="uk-UA"/>
        </w:rPr>
        <w:t xml:space="preserve"> певні спосо</w:t>
      </w:r>
      <w:r w:rsidRPr="0077150C">
        <w:rPr>
          <w:sz w:val="28"/>
          <w:szCs w:val="28"/>
          <w:lang w:val="uk-UA"/>
        </w:rPr>
        <w:t>б</w:t>
      </w:r>
      <w:r>
        <w:rPr>
          <w:sz w:val="28"/>
          <w:szCs w:val="28"/>
          <w:lang w:val="uk-UA"/>
        </w:rPr>
        <w:t xml:space="preserve">и </w:t>
      </w:r>
      <w:r w:rsidRPr="0077150C">
        <w:rPr>
          <w:sz w:val="28"/>
          <w:szCs w:val="28"/>
          <w:lang w:val="uk-UA"/>
        </w:rPr>
        <w:t xml:space="preserve"> організації навчально-виховного процесу,</w:t>
      </w:r>
      <w:r>
        <w:rPr>
          <w:sz w:val="28"/>
          <w:szCs w:val="28"/>
          <w:lang w:val="uk-UA"/>
        </w:rPr>
        <w:t xml:space="preserve"> </w:t>
      </w:r>
      <w:r w:rsidRPr="0077150C">
        <w:rPr>
          <w:sz w:val="28"/>
          <w:szCs w:val="28"/>
          <w:lang w:val="uk-UA"/>
        </w:rPr>
        <w:t>кожний з яких характеризується визначеним типом взаємозв</w:t>
      </w:r>
      <w:r>
        <w:rPr>
          <w:sz w:val="28"/>
          <w:szCs w:val="28"/>
          <w:lang w:val="uk-UA"/>
        </w:rPr>
        <w:t>’</w:t>
      </w:r>
      <w:r w:rsidRPr="0077150C">
        <w:rPr>
          <w:sz w:val="28"/>
          <w:szCs w:val="28"/>
          <w:lang w:val="uk-UA"/>
        </w:rPr>
        <w:t>язку</w:t>
      </w:r>
      <w:r>
        <w:rPr>
          <w:sz w:val="28"/>
          <w:szCs w:val="28"/>
          <w:lang w:val="uk-UA"/>
        </w:rPr>
        <w:t xml:space="preserve"> (</w:t>
      </w:r>
      <w:r w:rsidRPr="0077150C">
        <w:rPr>
          <w:sz w:val="28"/>
          <w:szCs w:val="28"/>
          <w:lang w:val="uk-UA"/>
        </w:rPr>
        <w:t>взаємодії</w:t>
      </w:r>
      <w:r>
        <w:rPr>
          <w:sz w:val="28"/>
          <w:szCs w:val="28"/>
          <w:lang w:val="uk-UA"/>
        </w:rPr>
        <w:t>)</w:t>
      </w:r>
      <w:r w:rsidRPr="0077150C">
        <w:rPr>
          <w:sz w:val="28"/>
          <w:szCs w:val="28"/>
          <w:lang w:val="uk-UA"/>
        </w:rPr>
        <w:t xml:space="preserve"> вчителя і </w:t>
      </w:r>
      <w:r>
        <w:rPr>
          <w:sz w:val="28"/>
          <w:szCs w:val="28"/>
          <w:lang w:val="uk-UA"/>
        </w:rPr>
        <w:t>учнів</w:t>
      </w:r>
      <w:r w:rsidRPr="0077150C">
        <w:rPr>
          <w:sz w:val="28"/>
          <w:szCs w:val="28"/>
          <w:lang w:val="uk-UA"/>
        </w:rPr>
        <w:t>,</w:t>
      </w:r>
      <w:r>
        <w:rPr>
          <w:sz w:val="28"/>
          <w:szCs w:val="28"/>
          <w:lang w:val="uk-UA"/>
        </w:rPr>
        <w:t xml:space="preserve"> а також відповідними умовами занять, у ході </w:t>
      </w:r>
      <w:r w:rsidRPr="0077150C">
        <w:rPr>
          <w:sz w:val="28"/>
          <w:szCs w:val="28"/>
          <w:lang w:val="uk-UA"/>
        </w:rPr>
        <w:t xml:space="preserve"> яких </w:t>
      </w:r>
      <w:r>
        <w:rPr>
          <w:sz w:val="28"/>
          <w:szCs w:val="28"/>
          <w:lang w:val="uk-UA"/>
        </w:rPr>
        <w:t>діти</w:t>
      </w:r>
      <w:r w:rsidRPr="0077150C">
        <w:rPr>
          <w:sz w:val="28"/>
          <w:szCs w:val="28"/>
          <w:lang w:val="uk-UA"/>
        </w:rPr>
        <w:t xml:space="preserve"> оволодіва</w:t>
      </w:r>
      <w:r>
        <w:rPr>
          <w:sz w:val="28"/>
          <w:szCs w:val="28"/>
          <w:lang w:val="uk-UA"/>
        </w:rPr>
        <w:t>ють предметом фізичної культури.</w:t>
      </w:r>
    </w:p>
    <w:p w:rsidR="00A263D9" w:rsidRPr="0077150C" w:rsidRDefault="00A263D9" w:rsidP="00A263D9">
      <w:pPr>
        <w:spacing w:line="360" w:lineRule="auto"/>
        <w:ind w:firstLine="709"/>
        <w:jc w:val="both"/>
        <w:rPr>
          <w:sz w:val="28"/>
          <w:szCs w:val="28"/>
          <w:lang w:val="uk-UA"/>
        </w:rPr>
      </w:pPr>
      <w:r w:rsidRPr="0077150C">
        <w:rPr>
          <w:sz w:val="28"/>
          <w:szCs w:val="28"/>
          <w:lang w:val="uk-UA"/>
        </w:rPr>
        <w:t>Історично склалось чотири ф</w:t>
      </w:r>
      <w:r>
        <w:rPr>
          <w:sz w:val="28"/>
          <w:szCs w:val="28"/>
          <w:lang w:val="uk-UA"/>
        </w:rPr>
        <w:t>орми занять фізичними вправами з</w:t>
      </w:r>
      <w:r w:rsidRPr="0077150C">
        <w:rPr>
          <w:sz w:val="28"/>
          <w:szCs w:val="28"/>
          <w:lang w:val="uk-UA"/>
        </w:rPr>
        <w:t xml:space="preserve"> учнями шкільного віку</w:t>
      </w:r>
      <w:r>
        <w:rPr>
          <w:sz w:val="28"/>
          <w:szCs w:val="28"/>
          <w:lang w:val="uk-UA"/>
        </w:rPr>
        <w:t xml:space="preserve"> </w:t>
      </w:r>
      <w:r w:rsidRPr="0077150C">
        <w:rPr>
          <w:sz w:val="28"/>
          <w:szCs w:val="28"/>
          <w:lang w:val="uk-UA"/>
        </w:rPr>
        <w:t>(хоча їх</w:t>
      </w:r>
      <w:r>
        <w:rPr>
          <w:sz w:val="28"/>
          <w:szCs w:val="28"/>
          <w:lang w:val="uk-UA"/>
        </w:rPr>
        <w:t xml:space="preserve"> насправді </w:t>
      </w:r>
      <w:r w:rsidRPr="0077150C">
        <w:rPr>
          <w:sz w:val="28"/>
          <w:szCs w:val="28"/>
          <w:lang w:val="uk-UA"/>
        </w:rPr>
        <w:t xml:space="preserve"> нараховується б</w:t>
      </w:r>
      <w:r>
        <w:rPr>
          <w:sz w:val="28"/>
          <w:szCs w:val="28"/>
          <w:lang w:val="uk-UA"/>
        </w:rPr>
        <w:t>лизько</w:t>
      </w:r>
      <w:r w:rsidRPr="0077150C">
        <w:rPr>
          <w:sz w:val="28"/>
          <w:szCs w:val="28"/>
          <w:lang w:val="uk-UA"/>
        </w:rPr>
        <w:t xml:space="preserve"> 140</w:t>
      </w:r>
      <w:r>
        <w:rPr>
          <w:sz w:val="28"/>
          <w:szCs w:val="28"/>
          <w:lang w:val="uk-UA"/>
        </w:rPr>
        <w:t>)</w:t>
      </w:r>
      <w:r w:rsidRPr="0077150C">
        <w:rPr>
          <w:sz w:val="28"/>
          <w:szCs w:val="28"/>
          <w:lang w:val="uk-UA"/>
        </w:rPr>
        <w:t>:</w:t>
      </w:r>
    </w:p>
    <w:p w:rsidR="00A263D9" w:rsidRPr="0077150C" w:rsidRDefault="00A263D9" w:rsidP="00A263D9">
      <w:pPr>
        <w:spacing w:line="360" w:lineRule="auto"/>
        <w:ind w:firstLine="709"/>
        <w:jc w:val="both"/>
        <w:rPr>
          <w:sz w:val="28"/>
          <w:szCs w:val="28"/>
          <w:lang w:val="uk-UA"/>
        </w:rPr>
      </w:pPr>
      <w:r w:rsidRPr="0077150C">
        <w:rPr>
          <w:sz w:val="28"/>
          <w:szCs w:val="28"/>
          <w:lang w:val="uk-UA"/>
        </w:rPr>
        <w:t>1.</w:t>
      </w:r>
      <w:r>
        <w:rPr>
          <w:sz w:val="28"/>
          <w:szCs w:val="28"/>
          <w:lang w:val="uk-UA"/>
        </w:rPr>
        <w:t xml:space="preserve"> </w:t>
      </w:r>
      <w:r w:rsidRPr="0077150C">
        <w:rPr>
          <w:sz w:val="28"/>
          <w:szCs w:val="28"/>
          <w:lang w:val="uk-UA"/>
        </w:rPr>
        <w:t>Уроки фізичної культури в навчальних закладах.</w:t>
      </w:r>
    </w:p>
    <w:p w:rsidR="00A263D9" w:rsidRPr="0077150C" w:rsidRDefault="00A263D9" w:rsidP="00A263D9">
      <w:pPr>
        <w:spacing w:line="360" w:lineRule="auto"/>
        <w:ind w:firstLine="709"/>
        <w:jc w:val="both"/>
        <w:rPr>
          <w:sz w:val="28"/>
          <w:szCs w:val="28"/>
          <w:lang w:val="uk-UA"/>
        </w:rPr>
      </w:pPr>
      <w:r w:rsidRPr="0077150C">
        <w:rPr>
          <w:sz w:val="28"/>
          <w:szCs w:val="28"/>
          <w:lang w:val="uk-UA"/>
        </w:rPr>
        <w:t>2.</w:t>
      </w:r>
      <w:r>
        <w:rPr>
          <w:sz w:val="28"/>
          <w:szCs w:val="28"/>
          <w:lang w:val="uk-UA"/>
        </w:rPr>
        <w:t xml:space="preserve"> </w:t>
      </w:r>
      <w:r w:rsidRPr="0077150C">
        <w:rPr>
          <w:sz w:val="28"/>
          <w:szCs w:val="28"/>
          <w:lang w:val="uk-UA"/>
        </w:rPr>
        <w:t>Форми фізичного виховання протягом навчального дня</w:t>
      </w:r>
      <w:r>
        <w:rPr>
          <w:sz w:val="28"/>
          <w:szCs w:val="28"/>
          <w:lang w:val="uk-UA"/>
        </w:rPr>
        <w:t xml:space="preserve"> </w:t>
      </w:r>
      <w:r w:rsidRPr="0077150C">
        <w:rPr>
          <w:sz w:val="28"/>
          <w:szCs w:val="28"/>
          <w:lang w:val="uk-UA"/>
        </w:rPr>
        <w:t>(гімнастика перед уроками,</w:t>
      </w:r>
      <w:r>
        <w:rPr>
          <w:sz w:val="28"/>
          <w:szCs w:val="28"/>
          <w:lang w:val="uk-UA"/>
        </w:rPr>
        <w:t xml:space="preserve"> </w:t>
      </w:r>
      <w:r w:rsidRPr="0077150C">
        <w:rPr>
          <w:sz w:val="28"/>
          <w:szCs w:val="28"/>
          <w:lang w:val="uk-UA"/>
        </w:rPr>
        <w:t>фізкультурні хвилини,</w:t>
      </w:r>
      <w:r>
        <w:rPr>
          <w:sz w:val="28"/>
          <w:szCs w:val="28"/>
          <w:lang w:val="uk-UA"/>
        </w:rPr>
        <w:t xml:space="preserve"> </w:t>
      </w:r>
      <w:r w:rsidRPr="0077150C">
        <w:rPr>
          <w:sz w:val="28"/>
          <w:szCs w:val="28"/>
          <w:lang w:val="uk-UA"/>
        </w:rPr>
        <w:t>паузи,</w:t>
      </w:r>
      <w:r>
        <w:rPr>
          <w:sz w:val="28"/>
          <w:szCs w:val="28"/>
          <w:lang w:val="uk-UA"/>
        </w:rPr>
        <w:t xml:space="preserve"> ігри та</w:t>
      </w:r>
      <w:r w:rsidRPr="0077150C">
        <w:rPr>
          <w:sz w:val="28"/>
          <w:szCs w:val="28"/>
          <w:lang w:val="uk-UA"/>
        </w:rPr>
        <w:t xml:space="preserve"> фізичні вправи на перервах, спортивна година в групах продовженого дня).</w:t>
      </w:r>
    </w:p>
    <w:p w:rsidR="00A263D9" w:rsidRPr="0077150C" w:rsidRDefault="00A263D9" w:rsidP="00A263D9">
      <w:pPr>
        <w:spacing w:line="360" w:lineRule="auto"/>
        <w:ind w:firstLine="709"/>
        <w:jc w:val="both"/>
        <w:rPr>
          <w:sz w:val="28"/>
          <w:szCs w:val="28"/>
          <w:lang w:val="uk-UA"/>
        </w:rPr>
      </w:pPr>
      <w:r w:rsidRPr="0077150C">
        <w:rPr>
          <w:sz w:val="28"/>
          <w:szCs w:val="28"/>
          <w:lang w:val="uk-UA"/>
        </w:rPr>
        <w:lastRenderedPageBreak/>
        <w:t>3.</w:t>
      </w:r>
      <w:r>
        <w:rPr>
          <w:sz w:val="28"/>
          <w:szCs w:val="28"/>
          <w:lang w:val="uk-UA"/>
        </w:rPr>
        <w:t xml:space="preserve"> </w:t>
      </w:r>
      <w:r w:rsidRPr="0077150C">
        <w:rPr>
          <w:sz w:val="28"/>
          <w:szCs w:val="28"/>
          <w:lang w:val="uk-UA"/>
        </w:rPr>
        <w:t>Позакласні заняття фізичними вправами</w:t>
      </w:r>
      <w:r>
        <w:rPr>
          <w:sz w:val="28"/>
          <w:szCs w:val="28"/>
          <w:lang w:val="uk-UA"/>
        </w:rPr>
        <w:t xml:space="preserve"> </w:t>
      </w:r>
      <w:r w:rsidRPr="0077150C">
        <w:rPr>
          <w:sz w:val="28"/>
          <w:szCs w:val="28"/>
          <w:lang w:val="uk-UA"/>
        </w:rPr>
        <w:t>(гуртки фізичної культури, групи загальної фізичної підготовки,</w:t>
      </w:r>
      <w:r>
        <w:rPr>
          <w:sz w:val="28"/>
          <w:szCs w:val="28"/>
          <w:lang w:val="uk-UA"/>
        </w:rPr>
        <w:t xml:space="preserve"> </w:t>
      </w:r>
      <w:r w:rsidRPr="0077150C">
        <w:rPr>
          <w:sz w:val="28"/>
          <w:szCs w:val="28"/>
          <w:lang w:val="uk-UA"/>
        </w:rPr>
        <w:t>спортивні секції,</w:t>
      </w:r>
      <w:r>
        <w:rPr>
          <w:sz w:val="28"/>
          <w:szCs w:val="28"/>
          <w:lang w:val="uk-UA"/>
        </w:rPr>
        <w:t xml:space="preserve"> </w:t>
      </w:r>
      <w:r w:rsidRPr="0077150C">
        <w:rPr>
          <w:sz w:val="28"/>
          <w:szCs w:val="28"/>
          <w:lang w:val="uk-UA"/>
        </w:rPr>
        <w:t>спортивні змагання, спортивні свята,</w:t>
      </w:r>
      <w:r>
        <w:rPr>
          <w:sz w:val="28"/>
          <w:szCs w:val="28"/>
          <w:lang w:val="uk-UA"/>
        </w:rPr>
        <w:t xml:space="preserve"> </w:t>
      </w:r>
      <w:r w:rsidRPr="0077150C">
        <w:rPr>
          <w:sz w:val="28"/>
          <w:szCs w:val="28"/>
          <w:lang w:val="uk-UA"/>
        </w:rPr>
        <w:t>туристичні походи,</w:t>
      </w:r>
      <w:r>
        <w:rPr>
          <w:sz w:val="28"/>
          <w:szCs w:val="28"/>
          <w:lang w:val="uk-UA"/>
        </w:rPr>
        <w:t xml:space="preserve"> </w:t>
      </w:r>
      <w:r w:rsidRPr="0077150C">
        <w:rPr>
          <w:sz w:val="28"/>
          <w:szCs w:val="28"/>
          <w:lang w:val="uk-UA"/>
        </w:rPr>
        <w:t>дні здоров</w:t>
      </w:r>
      <w:r>
        <w:rPr>
          <w:sz w:val="28"/>
          <w:szCs w:val="28"/>
          <w:lang w:val="uk-UA"/>
        </w:rPr>
        <w:t>’</w:t>
      </w:r>
      <w:r w:rsidRPr="0077150C">
        <w:rPr>
          <w:sz w:val="28"/>
          <w:szCs w:val="28"/>
          <w:lang w:val="uk-UA"/>
        </w:rPr>
        <w:t>я,</w:t>
      </w:r>
      <w:r>
        <w:rPr>
          <w:sz w:val="28"/>
          <w:szCs w:val="28"/>
          <w:lang w:val="uk-UA"/>
        </w:rPr>
        <w:t xml:space="preserve"> </w:t>
      </w:r>
      <w:r w:rsidRPr="0077150C">
        <w:rPr>
          <w:sz w:val="28"/>
          <w:szCs w:val="28"/>
          <w:lang w:val="uk-UA"/>
        </w:rPr>
        <w:t>показові виступи).</w:t>
      </w:r>
    </w:p>
    <w:p w:rsidR="00A263D9" w:rsidRPr="0077150C" w:rsidRDefault="00A263D9" w:rsidP="00A263D9">
      <w:pPr>
        <w:spacing w:line="360" w:lineRule="auto"/>
        <w:ind w:firstLine="709"/>
        <w:jc w:val="both"/>
        <w:rPr>
          <w:sz w:val="28"/>
          <w:szCs w:val="28"/>
          <w:lang w:val="uk-UA"/>
        </w:rPr>
      </w:pPr>
      <w:r w:rsidRPr="0077150C">
        <w:rPr>
          <w:sz w:val="28"/>
          <w:szCs w:val="28"/>
          <w:lang w:val="uk-UA"/>
        </w:rPr>
        <w:t>4.</w:t>
      </w:r>
      <w:r>
        <w:rPr>
          <w:sz w:val="28"/>
          <w:szCs w:val="28"/>
          <w:lang w:val="uk-UA"/>
        </w:rPr>
        <w:t xml:space="preserve"> </w:t>
      </w:r>
      <w:r w:rsidRPr="0077150C">
        <w:rPr>
          <w:sz w:val="28"/>
          <w:szCs w:val="28"/>
          <w:lang w:val="uk-UA"/>
        </w:rPr>
        <w:t>Позашкільні форми занять</w:t>
      </w:r>
      <w:r>
        <w:rPr>
          <w:sz w:val="28"/>
          <w:szCs w:val="28"/>
          <w:lang w:val="uk-UA"/>
        </w:rPr>
        <w:t xml:space="preserve"> </w:t>
      </w:r>
      <w:r w:rsidRPr="0077150C">
        <w:rPr>
          <w:sz w:val="28"/>
          <w:szCs w:val="28"/>
          <w:lang w:val="uk-UA"/>
        </w:rPr>
        <w:t>(секції з видів спорту ДЮСШ,</w:t>
      </w:r>
      <w:r>
        <w:rPr>
          <w:sz w:val="28"/>
          <w:szCs w:val="28"/>
          <w:lang w:val="uk-UA"/>
        </w:rPr>
        <w:t xml:space="preserve"> </w:t>
      </w:r>
      <w:r w:rsidRPr="0077150C">
        <w:rPr>
          <w:sz w:val="28"/>
          <w:szCs w:val="28"/>
          <w:lang w:val="uk-UA"/>
        </w:rPr>
        <w:t>табори відпочинку,</w:t>
      </w:r>
      <w:r>
        <w:rPr>
          <w:sz w:val="28"/>
          <w:szCs w:val="28"/>
          <w:lang w:val="uk-UA"/>
        </w:rPr>
        <w:t xml:space="preserve"> </w:t>
      </w:r>
      <w:r w:rsidRPr="0077150C">
        <w:rPr>
          <w:sz w:val="28"/>
          <w:szCs w:val="28"/>
          <w:lang w:val="uk-UA"/>
        </w:rPr>
        <w:t>спортивні клуби,</w:t>
      </w:r>
      <w:r>
        <w:rPr>
          <w:sz w:val="28"/>
          <w:szCs w:val="28"/>
          <w:lang w:val="uk-UA"/>
        </w:rPr>
        <w:t xml:space="preserve"> </w:t>
      </w:r>
      <w:r w:rsidRPr="0077150C">
        <w:rPr>
          <w:sz w:val="28"/>
          <w:szCs w:val="28"/>
          <w:lang w:val="uk-UA"/>
        </w:rPr>
        <w:t>спортивно-оздоровчі та трудові табор</w:t>
      </w:r>
      <w:r>
        <w:rPr>
          <w:sz w:val="28"/>
          <w:szCs w:val="28"/>
          <w:lang w:val="uk-UA"/>
        </w:rPr>
        <w:t>и за місцем проживання, туристично-екскурсійні</w:t>
      </w:r>
      <w:r w:rsidRPr="0077150C">
        <w:rPr>
          <w:sz w:val="28"/>
          <w:szCs w:val="28"/>
          <w:lang w:val="uk-UA"/>
        </w:rPr>
        <w:t xml:space="preserve"> станці</w:t>
      </w:r>
      <w:r>
        <w:rPr>
          <w:sz w:val="28"/>
          <w:szCs w:val="28"/>
          <w:lang w:val="uk-UA"/>
        </w:rPr>
        <w:t>ї</w:t>
      </w:r>
      <w:r w:rsidRPr="0077150C">
        <w:rPr>
          <w:sz w:val="28"/>
          <w:szCs w:val="28"/>
          <w:lang w:val="uk-UA"/>
        </w:rPr>
        <w:t>).</w:t>
      </w:r>
    </w:p>
    <w:p w:rsidR="00A263D9" w:rsidRPr="0077150C" w:rsidRDefault="00A263D9" w:rsidP="00A263D9">
      <w:pPr>
        <w:spacing w:line="360" w:lineRule="auto"/>
        <w:ind w:firstLine="709"/>
        <w:jc w:val="both"/>
        <w:rPr>
          <w:sz w:val="28"/>
          <w:szCs w:val="28"/>
          <w:lang w:val="uk-UA"/>
        </w:rPr>
      </w:pPr>
      <w:r w:rsidRPr="0077150C">
        <w:rPr>
          <w:sz w:val="28"/>
          <w:szCs w:val="28"/>
          <w:lang w:val="uk-UA"/>
        </w:rPr>
        <w:t>5.</w:t>
      </w:r>
      <w:r w:rsidR="003D389D">
        <w:rPr>
          <w:sz w:val="28"/>
          <w:szCs w:val="28"/>
          <w:lang w:val="uk-UA"/>
        </w:rPr>
        <w:t xml:space="preserve"> </w:t>
      </w:r>
      <w:r w:rsidRPr="0077150C">
        <w:rPr>
          <w:sz w:val="28"/>
          <w:szCs w:val="28"/>
          <w:lang w:val="uk-UA"/>
        </w:rPr>
        <w:t>Самостійні форми занять</w:t>
      </w:r>
      <w:r>
        <w:rPr>
          <w:sz w:val="28"/>
          <w:szCs w:val="28"/>
          <w:lang w:val="uk-UA"/>
        </w:rPr>
        <w:t xml:space="preserve"> </w:t>
      </w:r>
      <w:r w:rsidRPr="0077150C">
        <w:rPr>
          <w:sz w:val="28"/>
          <w:szCs w:val="28"/>
          <w:lang w:val="uk-UA"/>
        </w:rPr>
        <w:t>(ранкова гігієнічна гімнастика,</w:t>
      </w:r>
      <w:r>
        <w:rPr>
          <w:sz w:val="28"/>
          <w:szCs w:val="28"/>
          <w:lang w:val="uk-UA"/>
        </w:rPr>
        <w:t xml:space="preserve"> </w:t>
      </w:r>
      <w:r w:rsidRPr="0077150C">
        <w:rPr>
          <w:sz w:val="28"/>
          <w:szCs w:val="28"/>
          <w:lang w:val="uk-UA"/>
        </w:rPr>
        <w:t>домашні завдання з фізичної культури,</w:t>
      </w:r>
      <w:r>
        <w:rPr>
          <w:sz w:val="28"/>
          <w:szCs w:val="28"/>
          <w:lang w:val="uk-UA"/>
        </w:rPr>
        <w:t xml:space="preserve"> самостійна</w:t>
      </w:r>
      <w:r w:rsidRPr="0077150C">
        <w:rPr>
          <w:sz w:val="28"/>
          <w:szCs w:val="28"/>
          <w:lang w:val="uk-UA"/>
        </w:rPr>
        <w:t xml:space="preserve"> фізична підготовка,</w:t>
      </w:r>
      <w:r>
        <w:rPr>
          <w:sz w:val="28"/>
          <w:szCs w:val="28"/>
          <w:lang w:val="uk-UA"/>
        </w:rPr>
        <w:t xml:space="preserve"> прогулянки,</w:t>
      </w:r>
      <w:r w:rsidRPr="0077150C">
        <w:rPr>
          <w:sz w:val="28"/>
          <w:szCs w:val="28"/>
          <w:lang w:val="uk-UA"/>
        </w:rPr>
        <w:t xml:space="preserve"> походи).</w:t>
      </w:r>
    </w:p>
    <w:p w:rsidR="00A263D9" w:rsidRPr="0077150C" w:rsidRDefault="00A263D9" w:rsidP="00A263D9">
      <w:pPr>
        <w:spacing w:line="360" w:lineRule="auto"/>
        <w:ind w:firstLine="709"/>
        <w:jc w:val="both"/>
        <w:rPr>
          <w:sz w:val="28"/>
          <w:szCs w:val="28"/>
          <w:lang w:val="uk-UA"/>
        </w:rPr>
      </w:pPr>
      <w:r w:rsidRPr="0077150C">
        <w:rPr>
          <w:sz w:val="28"/>
          <w:szCs w:val="28"/>
          <w:lang w:val="uk-UA"/>
        </w:rPr>
        <w:t>Урочні та позаурочні форми занять функціонують в системі як державних,</w:t>
      </w:r>
      <w:r>
        <w:rPr>
          <w:sz w:val="28"/>
          <w:szCs w:val="28"/>
          <w:lang w:val="uk-UA"/>
        </w:rPr>
        <w:t xml:space="preserve"> так і приватних закладів</w:t>
      </w:r>
      <w:r w:rsidRPr="0077150C">
        <w:rPr>
          <w:sz w:val="28"/>
          <w:szCs w:val="28"/>
          <w:lang w:val="uk-UA"/>
        </w:rPr>
        <w:t xml:space="preserve"> на основі відповідних програм. Заняття фізичними вправами з використання зазначених фо</w:t>
      </w:r>
      <w:r>
        <w:rPr>
          <w:sz w:val="28"/>
          <w:szCs w:val="28"/>
          <w:lang w:val="uk-UA"/>
        </w:rPr>
        <w:t xml:space="preserve">рм можуть проводитися в групах  та </w:t>
      </w:r>
      <w:r w:rsidRPr="0077150C">
        <w:rPr>
          <w:sz w:val="28"/>
          <w:szCs w:val="28"/>
          <w:lang w:val="uk-UA"/>
        </w:rPr>
        <w:t xml:space="preserve"> індивідуально,</w:t>
      </w:r>
      <w:r>
        <w:rPr>
          <w:sz w:val="28"/>
          <w:szCs w:val="28"/>
          <w:lang w:val="uk-UA"/>
        </w:rPr>
        <w:t xml:space="preserve"> </w:t>
      </w:r>
      <w:r w:rsidRPr="0077150C">
        <w:rPr>
          <w:sz w:val="28"/>
          <w:szCs w:val="28"/>
          <w:lang w:val="uk-UA"/>
        </w:rPr>
        <w:t>під керівництвом і самостійно.</w:t>
      </w:r>
    </w:p>
    <w:p w:rsidR="00A263D9" w:rsidRPr="0077150C" w:rsidRDefault="00A263D9" w:rsidP="00A263D9">
      <w:pPr>
        <w:spacing w:line="360" w:lineRule="auto"/>
        <w:ind w:firstLine="709"/>
        <w:jc w:val="both"/>
        <w:rPr>
          <w:sz w:val="28"/>
          <w:szCs w:val="28"/>
          <w:lang w:val="uk-UA"/>
        </w:rPr>
      </w:pPr>
      <w:r w:rsidRPr="0077150C">
        <w:rPr>
          <w:sz w:val="28"/>
          <w:szCs w:val="28"/>
          <w:lang w:val="uk-UA"/>
        </w:rPr>
        <w:t>Уроки фізичної культури  є основною формою занять</w:t>
      </w:r>
      <w:r>
        <w:rPr>
          <w:sz w:val="28"/>
          <w:szCs w:val="28"/>
          <w:lang w:val="uk-UA"/>
        </w:rPr>
        <w:t xml:space="preserve"> фізичними вправами школярів, що </w:t>
      </w:r>
      <w:r w:rsidRPr="0077150C">
        <w:rPr>
          <w:sz w:val="28"/>
          <w:szCs w:val="28"/>
          <w:lang w:val="uk-UA"/>
        </w:rPr>
        <w:t xml:space="preserve"> забезпечує необхідний рівень знань,</w:t>
      </w:r>
      <w:r>
        <w:rPr>
          <w:sz w:val="28"/>
          <w:szCs w:val="28"/>
          <w:lang w:val="uk-UA"/>
        </w:rPr>
        <w:t xml:space="preserve"> </w:t>
      </w:r>
      <w:r w:rsidRPr="0077150C">
        <w:rPr>
          <w:sz w:val="28"/>
          <w:szCs w:val="28"/>
          <w:lang w:val="uk-UA"/>
        </w:rPr>
        <w:t>умінь і навичок, передбачених навчальною програмою.</w:t>
      </w:r>
    </w:p>
    <w:p w:rsidR="00A263D9" w:rsidRPr="0077150C" w:rsidRDefault="00A263D9" w:rsidP="00A263D9">
      <w:pPr>
        <w:spacing w:line="360" w:lineRule="auto"/>
        <w:ind w:firstLine="709"/>
        <w:jc w:val="both"/>
        <w:rPr>
          <w:sz w:val="28"/>
          <w:szCs w:val="28"/>
          <w:lang w:val="uk-UA"/>
        </w:rPr>
      </w:pPr>
      <w:r w:rsidRPr="0077150C">
        <w:rPr>
          <w:sz w:val="28"/>
          <w:szCs w:val="28"/>
          <w:lang w:val="uk-UA"/>
        </w:rPr>
        <w:t>Для позакласних занять фізичними вправами характерна спортивна спрямованість</w:t>
      </w:r>
      <w:r>
        <w:rPr>
          <w:sz w:val="28"/>
          <w:szCs w:val="28"/>
          <w:lang w:val="uk-UA"/>
        </w:rPr>
        <w:t>. Вони  охоплюють учнів</w:t>
      </w:r>
      <w:r w:rsidRPr="0077150C">
        <w:rPr>
          <w:sz w:val="28"/>
          <w:szCs w:val="28"/>
          <w:lang w:val="uk-UA"/>
        </w:rPr>
        <w:t xml:space="preserve"> із різних класів.</w:t>
      </w:r>
      <w:r>
        <w:rPr>
          <w:sz w:val="28"/>
          <w:szCs w:val="28"/>
          <w:lang w:val="uk-UA"/>
        </w:rPr>
        <w:t xml:space="preserve"> Фізичне виховання учнів поза межами школи здійснюється позашкільними установами, сім’єю та іншими культурно-просвітницькими організаціями. </w:t>
      </w:r>
    </w:p>
    <w:p w:rsidR="003D389D" w:rsidRPr="003D389D" w:rsidRDefault="003D389D" w:rsidP="00F76F7D">
      <w:pPr>
        <w:spacing w:line="360" w:lineRule="auto"/>
        <w:ind w:firstLine="708"/>
        <w:jc w:val="both"/>
        <w:rPr>
          <w:sz w:val="28"/>
          <w:szCs w:val="28"/>
          <w:lang w:val="uk-UA"/>
        </w:rPr>
      </w:pPr>
      <w:r w:rsidRPr="003D389D">
        <w:rPr>
          <w:sz w:val="28"/>
          <w:szCs w:val="28"/>
          <w:lang w:val="uk-UA"/>
        </w:rPr>
        <w:t xml:space="preserve">Уроки фізичної культури мають багато характеристик, кожна з яких  може бути покладена в основу їх класифікації. Доцільно розглянути  різновиди шкільних уроків, які переважають  у шкільній практиці. </w:t>
      </w:r>
    </w:p>
    <w:p w:rsidR="003D389D" w:rsidRPr="003D389D" w:rsidRDefault="003D389D" w:rsidP="003D389D">
      <w:pPr>
        <w:spacing w:line="360" w:lineRule="auto"/>
        <w:jc w:val="both"/>
        <w:rPr>
          <w:sz w:val="28"/>
          <w:szCs w:val="28"/>
          <w:lang w:val="uk-UA"/>
        </w:rPr>
      </w:pPr>
      <w:r w:rsidRPr="003D389D">
        <w:rPr>
          <w:sz w:val="28"/>
          <w:szCs w:val="28"/>
          <w:lang w:val="uk-UA"/>
        </w:rPr>
        <w:t xml:space="preserve">Усі уроки за характером їхнього змісту можна розподілити на дві великі групи: предметні та комплексні. </w:t>
      </w:r>
    </w:p>
    <w:p w:rsidR="003D389D" w:rsidRPr="003D389D" w:rsidRDefault="003D389D" w:rsidP="003D389D">
      <w:pPr>
        <w:spacing w:line="360" w:lineRule="auto"/>
        <w:ind w:firstLine="708"/>
        <w:jc w:val="both"/>
        <w:rPr>
          <w:sz w:val="28"/>
          <w:szCs w:val="28"/>
          <w:lang w:val="uk-UA"/>
        </w:rPr>
      </w:pPr>
      <w:r w:rsidRPr="003D389D">
        <w:rPr>
          <w:sz w:val="28"/>
          <w:szCs w:val="28"/>
          <w:lang w:val="uk-UA"/>
        </w:rPr>
        <w:t xml:space="preserve"> Змістом основної частини предметних уроків передбачається засвоєння навчального матеріалу з одного розділу програми (легкоатлетичні,гімнастичні вправи та ін.). Такі уроки проводяться переважно у старших класах. Методика їх проведення наближається до методики тренувальних занять із відповідного виду спорту.</w:t>
      </w:r>
    </w:p>
    <w:p w:rsidR="003D389D" w:rsidRPr="003D389D" w:rsidRDefault="003D389D" w:rsidP="003D389D">
      <w:pPr>
        <w:spacing w:line="360" w:lineRule="auto"/>
        <w:ind w:firstLine="708"/>
        <w:jc w:val="both"/>
        <w:rPr>
          <w:sz w:val="28"/>
          <w:szCs w:val="28"/>
          <w:lang w:val="uk-UA"/>
        </w:rPr>
      </w:pPr>
      <w:r w:rsidRPr="003D389D">
        <w:rPr>
          <w:sz w:val="28"/>
          <w:szCs w:val="28"/>
          <w:lang w:val="uk-UA"/>
        </w:rPr>
        <w:lastRenderedPageBreak/>
        <w:t>У молодших і середніх класах предметні уроки проводяться тільки з лижної підготовки та плавання, оскільки матеріал цих розділів програми погано поєднується із вправами інших розділів. Не сприяють включенню в ці уроки матеріалу з інших розділів і умови їх проведення.</w:t>
      </w:r>
    </w:p>
    <w:p w:rsidR="003D389D" w:rsidRPr="003D389D" w:rsidRDefault="003D389D" w:rsidP="003D389D">
      <w:pPr>
        <w:spacing w:line="360" w:lineRule="auto"/>
        <w:jc w:val="both"/>
        <w:rPr>
          <w:sz w:val="28"/>
          <w:szCs w:val="28"/>
          <w:lang w:val="uk-UA"/>
        </w:rPr>
      </w:pPr>
      <w:r w:rsidRPr="003D389D">
        <w:rPr>
          <w:sz w:val="28"/>
          <w:szCs w:val="28"/>
          <w:lang w:val="uk-UA"/>
        </w:rPr>
        <w:t xml:space="preserve"> </w:t>
      </w:r>
      <w:r>
        <w:rPr>
          <w:sz w:val="28"/>
          <w:szCs w:val="28"/>
          <w:lang w:val="uk-UA"/>
        </w:rPr>
        <w:tab/>
      </w:r>
      <w:r w:rsidRPr="003D389D">
        <w:rPr>
          <w:sz w:val="28"/>
          <w:szCs w:val="28"/>
          <w:lang w:val="uk-UA"/>
        </w:rPr>
        <w:t>Характеристику та особливості методики проведення й організації уроків гімнастики, легкої атлетики, ігор детально розглядаються на заняттях із відповідних спортивно-педагогічних дисциплін.</w:t>
      </w:r>
    </w:p>
    <w:p w:rsidR="003D389D" w:rsidRPr="003D389D" w:rsidRDefault="003D389D" w:rsidP="003D389D">
      <w:pPr>
        <w:spacing w:line="360" w:lineRule="auto"/>
        <w:jc w:val="both"/>
        <w:rPr>
          <w:sz w:val="28"/>
          <w:szCs w:val="28"/>
          <w:lang w:val="uk-UA"/>
        </w:rPr>
      </w:pPr>
      <w:r w:rsidRPr="003D389D">
        <w:rPr>
          <w:sz w:val="28"/>
          <w:szCs w:val="28"/>
          <w:lang w:val="uk-UA"/>
        </w:rPr>
        <w:t>Комплексні уроки передбачають включення  в їх зміст матеріалу з різних розділів програми. На жаль, ці уроки на сьогодні ще не використовуються належним чином, що пояснюється низкою причин:</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труднощами в організації і методиці їх проведення (предметні уроки організаційно легкі);</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труднощами у доборі матеріалу, організації його взаємодії;</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структурою чинної  шкільної програми, матеріал якої викладено за видами спорту;</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особливостями підготовки студентів у ВНЗ, оскільки навчальна програма зі спортивно-педагогічних дисциплін формує відповідну орієнтацію на предметні уроки (навчання студентів проведення комплексних уроків має відбуватися в рамках  фізичного виховання або відповідного спецкурсу):</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пропагандою предметних уроків через методичні рекомендації, наукові дослідження;</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підміною процесу фізичного виховання процесом вузької фізичної підготовки.</w:t>
      </w:r>
    </w:p>
    <w:p w:rsidR="003D389D" w:rsidRDefault="003D389D" w:rsidP="003D389D">
      <w:pPr>
        <w:spacing w:line="360" w:lineRule="auto"/>
        <w:ind w:firstLine="708"/>
        <w:jc w:val="both"/>
        <w:rPr>
          <w:sz w:val="28"/>
          <w:szCs w:val="28"/>
          <w:lang w:val="uk-UA"/>
        </w:rPr>
      </w:pPr>
      <w:r w:rsidRPr="003D389D">
        <w:rPr>
          <w:sz w:val="28"/>
          <w:szCs w:val="28"/>
          <w:lang w:val="uk-UA"/>
        </w:rPr>
        <w:t xml:space="preserve">Поодинокі публікації з питань методики комплексних уроків  останніми  роками (Г.Мейксон, Ю.Копилов, М.Рахімов, А.Хан) дещо однобічно трактують необхідність  проведення таких уроків. Включення різних видів  навчального матеріалу в один урок  учені  обґрунтовують лише тим, що дітям (при цьому мова йде лише про учнів молодших класів) протипоказаний  одноманітний  навчальний матеріал, оскільки він призводить до  швидкого  </w:t>
      </w:r>
      <w:r w:rsidRPr="003D389D">
        <w:rPr>
          <w:sz w:val="28"/>
          <w:szCs w:val="28"/>
          <w:lang w:val="uk-UA"/>
        </w:rPr>
        <w:lastRenderedPageBreak/>
        <w:t xml:space="preserve">втомлення дитячого організму, не сприяє підвищенню емоційності та  зацікавленості дітей. </w:t>
      </w:r>
    </w:p>
    <w:p w:rsidR="003D389D" w:rsidRPr="003D389D" w:rsidRDefault="003D389D" w:rsidP="003D389D">
      <w:pPr>
        <w:spacing w:line="360" w:lineRule="auto"/>
        <w:ind w:firstLine="708"/>
        <w:jc w:val="both"/>
        <w:rPr>
          <w:sz w:val="28"/>
          <w:szCs w:val="28"/>
          <w:lang w:val="uk-UA"/>
        </w:rPr>
      </w:pPr>
      <w:r w:rsidRPr="003D389D">
        <w:rPr>
          <w:sz w:val="28"/>
          <w:szCs w:val="28"/>
          <w:lang w:val="uk-UA"/>
        </w:rPr>
        <w:t>Безперечно, це  вагомий аргумент на користь поєднання різних фізичних вправ в одному уроці, але  далеко не  головний. Головним є те, що комплексне використання   методичних та психолого-педагогічних засобів створює єдине збагачене педагогічне середовище, яке має сенергетичний ефект, – ефективність комплексного впливу значно перевищує сумарну ефективність тих самих засобів у разі  їх окремого застосування.</w:t>
      </w:r>
    </w:p>
    <w:p w:rsidR="003D389D" w:rsidRPr="003D389D" w:rsidRDefault="003D389D" w:rsidP="003D389D">
      <w:pPr>
        <w:spacing w:line="360" w:lineRule="auto"/>
        <w:ind w:firstLine="708"/>
        <w:jc w:val="both"/>
        <w:rPr>
          <w:sz w:val="28"/>
          <w:szCs w:val="28"/>
          <w:lang w:val="uk-UA"/>
        </w:rPr>
      </w:pPr>
      <w:r w:rsidRPr="003D389D">
        <w:rPr>
          <w:sz w:val="28"/>
          <w:szCs w:val="28"/>
          <w:lang w:val="uk-UA"/>
        </w:rPr>
        <w:t>Теоретичні дослідження і вивчення практичної діяльності вчителів переконують, що необхідність комплексних уроків визначається  певним колом потреб, у числі яких:</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формування стійких навичок основних рухових дій (переважно при складних: біг, стрибки, метання, акробатичні вправи тощо), що вимагає  тривалого часу і певної системи;</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систематичне створення передумов навчання;</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ефективний і різнобічний вплив на розвиток рухових якостей (комплексне виховання якостей – комплексне застосування засобів);</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успішне вирішення оздоровчих завдань фізичного виховання;</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уникання шаблонів у змісті занять і в методиці їх проведення;</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ефективне підвищення роботоздатності учнів;</w:t>
      </w:r>
    </w:p>
    <w:p w:rsidR="003D389D" w:rsidRPr="003D389D" w:rsidRDefault="003D389D" w:rsidP="003D389D">
      <w:pPr>
        <w:spacing w:line="360" w:lineRule="auto"/>
        <w:jc w:val="both"/>
        <w:rPr>
          <w:sz w:val="28"/>
          <w:szCs w:val="28"/>
          <w:lang w:val="uk-UA"/>
        </w:rPr>
      </w:pPr>
      <w:r w:rsidRPr="003D389D">
        <w:rPr>
          <w:sz w:val="28"/>
          <w:szCs w:val="28"/>
          <w:lang w:val="uk-UA"/>
        </w:rPr>
        <w:t>•</w:t>
      </w:r>
      <w:r w:rsidRPr="003D389D">
        <w:rPr>
          <w:sz w:val="28"/>
          <w:szCs w:val="28"/>
          <w:lang w:val="uk-UA"/>
        </w:rPr>
        <w:tab/>
        <w:t>різнобічний вплив на  організм учнів.</w:t>
      </w:r>
    </w:p>
    <w:p w:rsidR="003D389D" w:rsidRPr="003D389D" w:rsidRDefault="003D389D" w:rsidP="003D389D">
      <w:pPr>
        <w:spacing w:line="360" w:lineRule="auto"/>
        <w:ind w:firstLine="708"/>
        <w:jc w:val="both"/>
        <w:rPr>
          <w:sz w:val="28"/>
          <w:szCs w:val="28"/>
          <w:lang w:val="uk-UA"/>
        </w:rPr>
      </w:pPr>
      <w:r w:rsidRPr="003D389D">
        <w:rPr>
          <w:sz w:val="28"/>
          <w:szCs w:val="28"/>
          <w:lang w:val="uk-UA"/>
        </w:rPr>
        <w:t>Комплексні уроки відкривають можливості для забезпечення міжпредметних зв’язків. Вони дозволяють уникнути традиційного «спортивного» принципу добору та розміщення навчального матеріалу, що позитивно позначається і на успішності оволодіння руховими діями,і на вдосконаленні фізичних якостей.</w:t>
      </w:r>
    </w:p>
    <w:p w:rsidR="003D389D" w:rsidRPr="003D389D" w:rsidRDefault="003D389D" w:rsidP="003D389D">
      <w:pPr>
        <w:spacing w:line="360" w:lineRule="auto"/>
        <w:ind w:firstLine="708"/>
        <w:jc w:val="both"/>
        <w:rPr>
          <w:sz w:val="28"/>
          <w:szCs w:val="28"/>
          <w:lang w:val="uk-UA"/>
        </w:rPr>
      </w:pPr>
      <w:r w:rsidRPr="003D389D">
        <w:rPr>
          <w:sz w:val="28"/>
          <w:szCs w:val="28"/>
          <w:lang w:val="uk-UA"/>
        </w:rPr>
        <w:t xml:space="preserve">Комплексний урок – це цілісне, логічно завершене заняття, що в системі тісно пов’язане з попередніми і наступними уроками, на кожному з яких вирішуються конкретні завданні в чотирьох напрямках: засвоєння знань, </w:t>
      </w:r>
      <w:r w:rsidRPr="003D389D">
        <w:rPr>
          <w:sz w:val="28"/>
          <w:szCs w:val="28"/>
          <w:lang w:val="uk-UA"/>
        </w:rPr>
        <w:lastRenderedPageBreak/>
        <w:t>оволодіння руховими діями, виховання вмінь самостійно займатись фізичними вправами , удосконалення фізичних якостей.</w:t>
      </w:r>
    </w:p>
    <w:p w:rsidR="003D389D" w:rsidRPr="003D389D" w:rsidRDefault="003D389D" w:rsidP="003D389D">
      <w:pPr>
        <w:spacing w:line="360" w:lineRule="auto"/>
        <w:ind w:firstLine="708"/>
        <w:jc w:val="both"/>
        <w:rPr>
          <w:sz w:val="28"/>
          <w:szCs w:val="28"/>
          <w:lang w:val="uk-UA"/>
        </w:rPr>
      </w:pPr>
      <w:r w:rsidRPr="003D389D">
        <w:rPr>
          <w:sz w:val="28"/>
          <w:szCs w:val="28"/>
          <w:lang w:val="uk-UA"/>
        </w:rPr>
        <w:t>Для сучасної практики характерна і своєрідна вульгаризація ідей комплексності, коли цей складний процес підміняється  випадковим набором фізичних вправ. Насправді процес планування засобів для комплексних уроків надзвичайно відповідальний і передбачає:</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визначення основного  матеріалу на певну серію уроків;</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добір допоміжних вправ з метою повторення вивченого матеріалу, його закріплення і вдосконалення;</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раціональне використання засобів для підготовки учнів до засвоєння матеріалу наступної серії уроків (переважно для випереджувального виховання фізичних якостей, але не виключені й підвідні вправи);</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передбачення характеру взаємодії елементів змісту уроку для забезпечення позитивної взаємодії та мінімалізації негативної (перенесення, післядія, втома, відновлення);</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визначення місця розміщення допоміжного матеріалу (він може використовуватися не тільки в основній, як вважають деякі автори, а й у підготовчій і навіть заключній частинах уроку);</w:t>
      </w:r>
    </w:p>
    <w:p w:rsidR="003D389D" w:rsidRPr="003D389D" w:rsidRDefault="003D389D" w:rsidP="003D389D">
      <w:pPr>
        <w:spacing w:line="360" w:lineRule="auto"/>
        <w:ind w:firstLine="284"/>
        <w:jc w:val="both"/>
        <w:rPr>
          <w:sz w:val="28"/>
          <w:szCs w:val="28"/>
          <w:lang w:val="uk-UA"/>
        </w:rPr>
      </w:pPr>
      <w:r w:rsidRPr="003D389D">
        <w:rPr>
          <w:sz w:val="28"/>
          <w:szCs w:val="28"/>
          <w:lang w:val="uk-UA"/>
        </w:rPr>
        <w:t>•</w:t>
      </w:r>
      <w:r w:rsidRPr="003D389D">
        <w:rPr>
          <w:sz w:val="28"/>
          <w:szCs w:val="28"/>
          <w:lang w:val="uk-UA"/>
        </w:rPr>
        <w:tab/>
        <w:t>визначення порядку вивчення окремих груп вправ (розділів) програми.</w:t>
      </w:r>
    </w:p>
    <w:p w:rsidR="003D389D" w:rsidRPr="003D389D" w:rsidRDefault="003D389D" w:rsidP="003D389D">
      <w:pPr>
        <w:spacing w:line="360" w:lineRule="auto"/>
        <w:ind w:firstLine="708"/>
        <w:jc w:val="both"/>
        <w:rPr>
          <w:sz w:val="28"/>
          <w:szCs w:val="28"/>
          <w:lang w:val="uk-UA"/>
        </w:rPr>
      </w:pPr>
      <w:r w:rsidRPr="003D389D">
        <w:rPr>
          <w:sz w:val="28"/>
          <w:szCs w:val="28"/>
          <w:lang w:val="uk-UA"/>
        </w:rPr>
        <w:t>Отже, матеріал повинен поєднуватись органічно. Наприклад, прискорення, різні способи бігу і стрибків будуть доречними та  природними для уроків на яких  переважно вивчаються ( основний матеріал) спортивні ігри, а штрафні кидки баскетбольного м’яча не порушать  логіки гімнастичної естафети. Вправи з набивними м’ячами на уроках з гімнастичним «основним матеріалом»  сприятимуть засвоєнню ігрових прийомів оволодіння м’ячем, а на ігрових уроках повторення акробатичних елементів – засвоєння запланованих ігрових прийомів.</w:t>
      </w:r>
    </w:p>
    <w:p w:rsidR="003D389D" w:rsidRPr="003D389D" w:rsidRDefault="003D389D" w:rsidP="003D389D">
      <w:pPr>
        <w:spacing w:line="360" w:lineRule="auto"/>
        <w:ind w:firstLine="708"/>
        <w:jc w:val="both"/>
        <w:rPr>
          <w:sz w:val="28"/>
          <w:szCs w:val="28"/>
          <w:lang w:val="uk-UA"/>
        </w:rPr>
      </w:pPr>
      <w:r w:rsidRPr="003D389D">
        <w:rPr>
          <w:sz w:val="28"/>
          <w:szCs w:val="28"/>
          <w:lang w:val="uk-UA"/>
        </w:rPr>
        <w:t xml:space="preserve">Питома вага комплексних уроків у шкільному навчанні поступово зменшується,  у старших класах (але не цілковито) однопредметні уроки. Отже, заняття в молодших класах  носять загальнопідготовчий (розвивальний) </w:t>
      </w:r>
      <w:r w:rsidRPr="003D389D">
        <w:rPr>
          <w:sz w:val="28"/>
          <w:szCs w:val="28"/>
          <w:lang w:val="uk-UA"/>
        </w:rPr>
        <w:lastRenderedPageBreak/>
        <w:t>характер і тільки в середніх класах (5-7кл.) вони набувають яскраво  вираженого комплексного характеру.</w:t>
      </w:r>
    </w:p>
    <w:p w:rsidR="003D389D" w:rsidRPr="003D389D" w:rsidRDefault="003D389D" w:rsidP="003D389D">
      <w:pPr>
        <w:spacing w:line="360" w:lineRule="auto"/>
        <w:ind w:firstLine="708"/>
        <w:jc w:val="both"/>
        <w:rPr>
          <w:sz w:val="28"/>
          <w:szCs w:val="28"/>
          <w:lang w:val="uk-UA"/>
        </w:rPr>
      </w:pPr>
      <w:r w:rsidRPr="003D389D">
        <w:rPr>
          <w:sz w:val="28"/>
          <w:szCs w:val="28"/>
          <w:lang w:val="uk-UA"/>
        </w:rPr>
        <w:t>Залежно від переважного вирішення тих або інших  завдань на уроці розрізняють: начальні, тренувальні, контрольні та змішані (комбіновані) уроки.</w:t>
      </w:r>
    </w:p>
    <w:p w:rsidR="003D389D" w:rsidRPr="003D389D" w:rsidRDefault="003D389D" w:rsidP="003D389D">
      <w:pPr>
        <w:spacing w:line="360" w:lineRule="auto"/>
        <w:ind w:firstLine="708"/>
        <w:jc w:val="both"/>
        <w:rPr>
          <w:sz w:val="28"/>
          <w:szCs w:val="28"/>
          <w:lang w:val="uk-UA"/>
        </w:rPr>
      </w:pPr>
      <w:r w:rsidRPr="003D389D">
        <w:rPr>
          <w:sz w:val="28"/>
          <w:szCs w:val="28"/>
          <w:lang w:val="uk-UA"/>
        </w:rPr>
        <w:t>На навчальних уроках увага вчителів та учнів зосереджується на техніці виконання вправ. При виявленні помилок вживаються  заходи  щодо їх усунення. Важливо забезпечити страхування  і навчати дітей прийомів самострахування. Усе це впливає на організацію і методику уроку, у рамках  якого використовуються взаємонавчання, широкий арсенал прийомів активізації учнів, подаються теоретичні відомості тощо.</w:t>
      </w:r>
    </w:p>
    <w:p w:rsidR="003D389D" w:rsidRPr="003D389D" w:rsidRDefault="003D389D" w:rsidP="003D389D">
      <w:pPr>
        <w:spacing w:line="360" w:lineRule="auto"/>
        <w:ind w:firstLine="708"/>
        <w:jc w:val="both"/>
        <w:rPr>
          <w:sz w:val="28"/>
          <w:szCs w:val="28"/>
          <w:lang w:val="uk-UA"/>
        </w:rPr>
      </w:pPr>
      <w:r w:rsidRPr="003D389D">
        <w:rPr>
          <w:sz w:val="28"/>
          <w:szCs w:val="28"/>
          <w:lang w:val="uk-UA"/>
        </w:rPr>
        <w:t>Тренувальні уроки проводяться переважно з метою вдосконалення вивченого матеріалу й розвитку фізичних якостей. Зростає роль  групового методу організації діяльності підлітків. Також зростає обсяг та інтенсивність навантажень, що потребує високого рівня індивідуалізації і внутрішньої дисципліни дітей. Уроки  доцільно проводити у природних умовах. Учитель створює різноманітні ситуації, що посилює інтерес учнів до занять, підвищує їх ефективність. Рекомендується широко застосовувати в навчальному процесі ігровий і змагальний методи.</w:t>
      </w:r>
    </w:p>
    <w:p w:rsidR="003D389D" w:rsidRDefault="003D389D" w:rsidP="003D389D">
      <w:pPr>
        <w:spacing w:line="360" w:lineRule="auto"/>
        <w:ind w:firstLine="708"/>
        <w:jc w:val="both"/>
        <w:rPr>
          <w:sz w:val="28"/>
          <w:szCs w:val="28"/>
          <w:lang w:val="uk-UA"/>
        </w:rPr>
      </w:pPr>
      <w:r w:rsidRPr="003D389D">
        <w:rPr>
          <w:sz w:val="28"/>
          <w:szCs w:val="28"/>
          <w:lang w:val="uk-UA"/>
        </w:rPr>
        <w:t xml:space="preserve">Контрольні уроки спрямовані переважно  на вирішення завдань контролю за ходом засвоєння вправ, виховання фізичних якостей, а також проведення вихідних і підсумкових тестувань для вивчення рівнів фізичного розвитку і фізичної підготовленості учнів. Водночас контрольні уроки мають великий навчальний і тренувальний ефект. Відомо, що для вдосконалення фізичних якостей до учнів необхідно висунути підвищені вимоги – виконувати  вправи, незважаючи на втому та докладаючи максимум зусиль. Такі умови і створюються на контрольних уроках. </w:t>
      </w:r>
    </w:p>
    <w:p w:rsidR="003D389D" w:rsidRPr="003D389D" w:rsidRDefault="003D389D" w:rsidP="003D389D">
      <w:pPr>
        <w:spacing w:line="360" w:lineRule="auto"/>
        <w:ind w:firstLine="708"/>
        <w:jc w:val="both"/>
        <w:rPr>
          <w:sz w:val="28"/>
          <w:szCs w:val="28"/>
          <w:lang w:val="uk-UA"/>
        </w:rPr>
      </w:pPr>
      <w:r w:rsidRPr="003D389D">
        <w:rPr>
          <w:sz w:val="28"/>
          <w:szCs w:val="28"/>
          <w:lang w:val="uk-UA"/>
        </w:rPr>
        <w:t xml:space="preserve">Щодо навчального ефекту цих уроків, то  вчителю треба мобілізувати активність дітей, пробудити в них бажання з’ясувати незрозуміле, уточнити деталі, розкрити сутність того, що вивчається. Часто на контрольних уроках </w:t>
      </w:r>
      <w:r w:rsidRPr="003D389D">
        <w:rPr>
          <w:sz w:val="28"/>
          <w:szCs w:val="28"/>
          <w:lang w:val="uk-UA"/>
        </w:rPr>
        <w:lastRenderedPageBreak/>
        <w:t>деякі учні засвоюють більше  навчального матеріалу (у силу своєї активності), ніж на навчальних. Цьому значною мірою сприяє атмосфера взаємодопомоги, що панує на заняттях.</w:t>
      </w:r>
    </w:p>
    <w:p w:rsidR="003D389D" w:rsidRPr="003D389D" w:rsidRDefault="003D389D" w:rsidP="003D389D">
      <w:pPr>
        <w:spacing w:line="360" w:lineRule="auto"/>
        <w:jc w:val="both"/>
        <w:rPr>
          <w:sz w:val="28"/>
          <w:szCs w:val="28"/>
          <w:lang w:val="uk-UA"/>
        </w:rPr>
      </w:pPr>
      <w:r w:rsidRPr="003D389D">
        <w:rPr>
          <w:sz w:val="28"/>
          <w:szCs w:val="28"/>
          <w:lang w:val="uk-UA"/>
        </w:rPr>
        <w:t>«Чисті» навчальні, тренувальні або контрольні уроки у практиці фізичного виховання школярів спостерігаються рідко. У  змісті більшості занять наявні елементи навчання, тренування і контролю. Тому варто  пам’ятати: під кожною конкретною назвою уроків розуміють лише переважне розв’язання завдань навчання, тренування і контролю. Зазвичай  у молодших класах навчальні уроки становлять 70-80% загальної кількості занять, у середніх – близько 60%, у старших – 25-35%. Отже, зі збільшенням віку учнів питома вага тренувальних занять, навпаки, збільшується, досягаючи в 10-11 класах 60%.</w:t>
      </w:r>
    </w:p>
    <w:p w:rsidR="009203D7" w:rsidRDefault="003D389D" w:rsidP="003D389D">
      <w:pPr>
        <w:spacing w:line="360" w:lineRule="auto"/>
        <w:ind w:firstLine="708"/>
        <w:jc w:val="both"/>
        <w:rPr>
          <w:sz w:val="28"/>
          <w:szCs w:val="28"/>
          <w:lang w:val="uk-UA"/>
        </w:rPr>
      </w:pPr>
      <w:r w:rsidRPr="003D389D">
        <w:rPr>
          <w:sz w:val="28"/>
          <w:szCs w:val="28"/>
          <w:lang w:val="uk-UA"/>
        </w:rPr>
        <w:t>Якщо на уроках однаковою мірою вирішуються різні завдання, то такі уроки називають змішаними або комбінованими. Змішані уроки  переважають в усіх класах, оскільки саме вони забезпечують  найбільш сприятливі умови для  засвоєння матеріалу шкільної програми.</w:t>
      </w: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Default="009203D7" w:rsidP="004B1C31">
      <w:pPr>
        <w:spacing w:line="360" w:lineRule="auto"/>
        <w:jc w:val="both"/>
        <w:rPr>
          <w:sz w:val="28"/>
          <w:szCs w:val="28"/>
          <w:lang w:val="uk-UA"/>
        </w:rPr>
      </w:pPr>
    </w:p>
    <w:p w:rsidR="009203D7" w:rsidRPr="00C26D64" w:rsidRDefault="009203D7" w:rsidP="004B1C31">
      <w:pPr>
        <w:spacing w:line="360" w:lineRule="auto"/>
        <w:jc w:val="both"/>
        <w:rPr>
          <w:sz w:val="28"/>
          <w:szCs w:val="28"/>
          <w:lang w:val="uk-UA"/>
        </w:rPr>
      </w:pPr>
    </w:p>
    <w:p w:rsidR="002A38E8" w:rsidRPr="00C26D64" w:rsidRDefault="002A38E8" w:rsidP="002A38E8">
      <w:pPr>
        <w:keepNext/>
        <w:spacing w:line="360" w:lineRule="auto"/>
        <w:jc w:val="center"/>
        <w:outlineLvl w:val="1"/>
        <w:rPr>
          <w:bCs/>
          <w:caps/>
          <w:kern w:val="32"/>
          <w:sz w:val="28"/>
          <w:szCs w:val="28"/>
          <w:lang w:val="uk-UA" w:eastAsia="x-none"/>
        </w:rPr>
      </w:pPr>
      <w:bookmarkStart w:id="8" w:name="_Toc26816903"/>
      <w:r w:rsidRPr="00C26D64">
        <w:rPr>
          <w:bCs/>
          <w:caps/>
          <w:kern w:val="32"/>
          <w:sz w:val="28"/>
          <w:szCs w:val="28"/>
          <w:lang w:val="uk-UA" w:eastAsia="x-none"/>
        </w:rPr>
        <w:lastRenderedPageBreak/>
        <w:t>2 Завдання, методи та організація дослідження</w:t>
      </w:r>
      <w:bookmarkEnd w:id="8"/>
    </w:p>
    <w:p w:rsidR="002A38E8" w:rsidRPr="00C26D64" w:rsidRDefault="002A38E8" w:rsidP="002A38E8">
      <w:pPr>
        <w:spacing w:line="360" w:lineRule="auto"/>
        <w:rPr>
          <w:sz w:val="28"/>
          <w:szCs w:val="28"/>
          <w:lang w:val="uk-UA"/>
        </w:rPr>
      </w:pPr>
    </w:p>
    <w:p w:rsidR="002A38E8" w:rsidRPr="00C26D64" w:rsidRDefault="002A38E8" w:rsidP="002A38E8">
      <w:pPr>
        <w:keepNext/>
        <w:spacing w:line="360" w:lineRule="auto"/>
        <w:ind w:firstLine="709"/>
        <w:jc w:val="both"/>
        <w:outlineLvl w:val="2"/>
        <w:rPr>
          <w:bCs/>
          <w:kern w:val="32"/>
          <w:sz w:val="28"/>
          <w:szCs w:val="28"/>
          <w:lang w:val="uk-UA" w:eastAsia="x-none"/>
        </w:rPr>
      </w:pPr>
      <w:bookmarkStart w:id="9" w:name="_Toc26816904"/>
      <w:r w:rsidRPr="00C26D64">
        <w:rPr>
          <w:bCs/>
          <w:kern w:val="32"/>
          <w:sz w:val="28"/>
          <w:szCs w:val="28"/>
          <w:lang w:val="uk-UA" w:eastAsia="x-none"/>
        </w:rPr>
        <w:t>2.1 Завдання дослідження</w:t>
      </w:r>
      <w:bookmarkEnd w:id="9"/>
    </w:p>
    <w:p w:rsidR="002A38E8" w:rsidRPr="00C26D64" w:rsidRDefault="002A38E8" w:rsidP="002A38E8">
      <w:pPr>
        <w:spacing w:line="360" w:lineRule="auto"/>
        <w:rPr>
          <w:sz w:val="28"/>
          <w:szCs w:val="28"/>
          <w:lang w:val="uk-UA"/>
        </w:rPr>
      </w:pPr>
    </w:p>
    <w:p w:rsidR="00E84B78" w:rsidRPr="00C26D64" w:rsidRDefault="00134F34" w:rsidP="00E84B78">
      <w:pPr>
        <w:pStyle w:val="af7"/>
        <w:widowControl w:val="0"/>
        <w:tabs>
          <w:tab w:val="left" w:pos="1080"/>
        </w:tabs>
        <w:spacing w:line="360" w:lineRule="auto"/>
        <w:ind w:left="0" w:firstLine="567"/>
        <w:jc w:val="both"/>
        <w:rPr>
          <w:b w:val="0"/>
          <w:szCs w:val="28"/>
          <w:lang w:val="uk-UA"/>
        </w:rPr>
      </w:pPr>
      <w:r w:rsidRPr="00C26D64">
        <w:rPr>
          <w:b w:val="0"/>
          <w:szCs w:val="28"/>
          <w:lang w:val="uk-UA"/>
        </w:rPr>
        <w:t>Метою роботи є</w:t>
      </w:r>
      <w:r w:rsidRPr="00C26D64">
        <w:rPr>
          <w:szCs w:val="28"/>
          <w:lang w:val="uk-UA"/>
        </w:rPr>
        <w:t xml:space="preserve"> </w:t>
      </w:r>
      <w:r w:rsidR="00E84B78" w:rsidRPr="00C26D64">
        <w:rPr>
          <w:b w:val="0"/>
          <w:szCs w:val="28"/>
          <w:lang w:val="uk-UA"/>
        </w:rPr>
        <w:t xml:space="preserve">визначення впливу </w:t>
      </w:r>
      <w:r w:rsidR="00E84B78" w:rsidRPr="00C26D64">
        <w:rPr>
          <w:b w:val="0"/>
          <w:lang w:val="uk-UA"/>
        </w:rPr>
        <w:t>нетрадиційних форм фізичної культури, які спрямовані на підвищення фізичного стану школярів</w:t>
      </w:r>
      <w:r w:rsidR="00E84B78" w:rsidRPr="00C26D64">
        <w:rPr>
          <w:b w:val="0"/>
          <w:szCs w:val="28"/>
          <w:lang w:val="uk-UA"/>
        </w:rPr>
        <w:t xml:space="preserve">. </w:t>
      </w:r>
    </w:p>
    <w:p w:rsidR="00134F34" w:rsidRPr="00C26D64" w:rsidRDefault="00134F34" w:rsidP="00F148C6">
      <w:pPr>
        <w:spacing w:line="360" w:lineRule="auto"/>
        <w:ind w:firstLine="567"/>
        <w:jc w:val="both"/>
        <w:rPr>
          <w:sz w:val="28"/>
          <w:szCs w:val="28"/>
          <w:lang w:val="uk-UA"/>
        </w:rPr>
      </w:pPr>
      <w:r w:rsidRPr="00C26D64">
        <w:rPr>
          <w:sz w:val="28"/>
          <w:szCs w:val="28"/>
          <w:lang w:val="uk-UA"/>
        </w:rPr>
        <w:t>Сформульована мета передбачає розв’язання цілої низки конкретних завдань, а саме:</w:t>
      </w:r>
    </w:p>
    <w:p w:rsidR="002F0761" w:rsidRDefault="002F0761" w:rsidP="00E66AA0">
      <w:pPr>
        <w:pStyle w:val="affa"/>
        <w:numPr>
          <w:ilvl w:val="0"/>
          <w:numId w:val="3"/>
        </w:numPr>
        <w:tabs>
          <w:tab w:val="clear" w:pos="1200"/>
          <w:tab w:val="left" w:pos="993"/>
        </w:tabs>
        <w:spacing w:before="0" w:beforeAutospacing="0" w:after="0" w:afterAutospacing="0" w:line="360" w:lineRule="auto"/>
        <w:ind w:left="0" w:firstLine="567"/>
        <w:jc w:val="both"/>
        <w:rPr>
          <w:sz w:val="28"/>
          <w:szCs w:val="28"/>
          <w:lang w:val="uk-UA" w:eastAsia="uk-UA"/>
        </w:rPr>
      </w:pPr>
      <w:r w:rsidRPr="00C26D64">
        <w:rPr>
          <w:sz w:val="28"/>
          <w:szCs w:val="28"/>
          <w:lang w:val="uk-UA"/>
        </w:rPr>
        <w:t xml:space="preserve">Здійснити порівняльний аналіз вихідних значень показників фізичного стану школярів </w:t>
      </w:r>
      <w:r w:rsidR="00C47C50">
        <w:rPr>
          <w:sz w:val="28"/>
          <w:szCs w:val="28"/>
          <w:lang w:val="uk-UA"/>
        </w:rPr>
        <w:t>середніх класів</w:t>
      </w:r>
      <w:r w:rsidRPr="00C26D64">
        <w:rPr>
          <w:sz w:val="28"/>
          <w:szCs w:val="28"/>
          <w:lang w:val="uk-UA"/>
        </w:rPr>
        <w:t>.</w:t>
      </w:r>
    </w:p>
    <w:p w:rsidR="002F0761" w:rsidRDefault="002F0761" w:rsidP="00E66AA0">
      <w:pPr>
        <w:pStyle w:val="affa"/>
        <w:numPr>
          <w:ilvl w:val="0"/>
          <w:numId w:val="3"/>
        </w:numPr>
        <w:tabs>
          <w:tab w:val="clear" w:pos="1200"/>
          <w:tab w:val="left" w:pos="993"/>
        </w:tabs>
        <w:spacing w:before="0" w:beforeAutospacing="0" w:after="0" w:afterAutospacing="0" w:line="360" w:lineRule="auto"/>
        <w:ind w:left="0" w:firstLine="567"/>
        <w:jc w:val="both"/>
        <w:rPr>
          <w:sz w:val="28"/>
          <w:szCs w:val="28"/>
          <w:lang w:val="uk-UA" w:eastAsia="uk-UA"/>
        </w:rPr>
      </w:pPr>
      <w:r w:rsidRPr="00F148C6">
        <w:rPr>
          <w:sz w:val="28"/>
          <w:szCs w:val="28"/>
          <w:lang w:val="uk-UA"/>
        </w:rPr>
        <w:t xml:space="preserve">Дослідити динаміку показників фізичного стану школярів </w:t>
      </w:r>
      <w:r w:rsidR="00C47C50">
        <w:rPr>
          <w:sz w:val="28"/>
          <w:szCs w:val="28"/>
          <w:lang w:val="uk-UA"/>
        </w:rPr>
        <w:t xml:space="preserve">середніх класів </w:t>
      </w:r>
      <w:r w:rsidRPr="00F148C6">
        <w:rPr>
          <w:sz w:val="28"/>
          <w:szCs w:val="28"/>
          <w:lang w:val="uk-UA"/>
        </w:rPr>
        <w:t xml:space="preserve">під впливом </w:t>
      </w:r>
      <w:r w:rsidRPr="00F148C6">
        <w:rPr>
          <w:sz w:val="28"/>
          <w:lang w:val="uk-UA"/>
        </w:rPr>
        <w:t xml:space="preserve">нетрадиційних форм фізичної </w:t>
      </w:r>
      <w:r w:rsidR="002D3A47" w:rsidRPr="00F148C6">
        <w:rPr>
          <w:sz w:val="28"/>
          <w:lang w:val="uk-UA"/>
        </w:rPr>
        <w:t>к</w:t>
      </w:r>
      <w:r w:rsidRPr="00F148C6">
        <w:rPr>
          <w:sz w:val="28"/>
          <w:lang w:val="uk-UA"/>
        </w:rPr>
        <w:t>ультур</w:t>
      </w:r>
      <w:r w:rsidRPr="00F148C6">
        <w:rPr>
          <w:lang w:val="uk-UA"/>
        </w:rPr>
        <w:t>и</w:t>
      </w:r>
      <w:r w:rsidRPr="00F148C6">
        <w:rPr>
          <w:sz w:val="28"/>
          <w:szCs w:val="28"/>
          <w:lang w:val="uk-UA"/>
        </w:rPr>
        <w:t>.</w:t>
      </w:r>
    </w:p>
    <w:p w:rsidR="002F0761" w:rsidRPr="00F148C6" w:rsidRDefault="002F0761" w:rsidP="00E66AA0">
      <w:pPr>
        <w:pStyle w:val="affa"/>
        <w:numPr>
          <w:ilvl w:val="0"/>
          <w:numId w:val="3"/>
        </w:numPr>
        <w:tabs>
          <w:tab w:val="clear" w:pos="1200"/>
          <w:tab w:val="left" w:pos="993"/>
        </w:tabs>
        <w:spacing w:before="0" w:beforeAutospacing="0" w:after="0" w:afterAutospacing="0" w:line="360" w:lineRule="auto"/>
        <w:ind w:left="0" w:firstLine="567"/>
        <w:jc w:val="both"/>
        <w:rPr>
          <w:sz w:val="28"/>
          <w:szCs w:val="28"/>
          <w:lang w:val="uk-UA" w:eastAsia="uk-UA"/>
        </w:rPr>
      </w:pPr>
      <w:r w:rsidRPr="00F148C6">
        <w:rPr>
          <w:sz w:val="28"/>
          <w:szCs w:val="28"/>
          <w:lang w:val="uk-UA"/>
        </w:rPr>
        <w:t xml:space="preserve">Провести порівняльний аналіз динаміки показників фізичного стану школярів </w:t>
      </w:r>
      <w:r w:rsidR="00C47C50" w:rsidRPr="00C47C50">
        <w:rPr>
          <w:sz w:val="28"/>
          <w:szCs w:val="28"/>
          <w:lang w:val="uk-UA"/>
        </w:rPr>
        <w:t xml:space="preserve"> </w:t>
      </w:r>
      <w:r w:rsidR="00C47C50">
        <w:rPr>
          <w:sz w:val="28"/>
          <w:szCs w:val="28"/>
          <w:lang w:val="uk-UA"/>
        </w:rPr>
        <w:t>середніх класів</w:t>
      </w:r>
      <w:r w:rsidRPr="00F148C6">
        <w:rPr>
          <w:sz w:val="28"/>
          <w:szCs w:val="28"/>
          <w:lang w:val="uk-UA"/>
        </w:rPr>
        <w:t>.</w:t>
      </w:r>
    </w:p>
    <w:p w:rsidR="002A38E8" w:rsidRPr="00C26D64" w:rsidRDefault="002A38E8" w:rsidP="002A38E8">
      <w:pPr>
        <w:spacing w:line="360" w:lineRule="auto"/>
        <w:ind w:firstLine="709"/>
        <w:jc w:val="both"/>
        <w:rPr>
          <w:sz w:val="28"/>
          <w:szCs w:val="28"/>
          <w:lang w:val="uk-UA"/>
        </w:rPr>
      </w:pPr>
    </w:p>
    <w:p w:rsidR="002A38E8" w:rsidRPr="00C26D64" w:rsidRDefault="002A38E8" w:rsidP="002A38E8">
      <w:pPr>
        <w:keepNext/>
        <w:spacing w:line="360" w:lineRule="auto"/>
        <w:ind w:firstLine="709"/>
        <w:jc w:val="both"/>
        <w:outlineLvl w:val="2"/>
        <w:rPr>
          <w:bCs/>
          <w:kern w:val="32"/>
          <w:sz w:val="28"/>
          <w:szCs w:val="28"/>
          <w:lang w:val="uk-UA" w:eastAsia="x-none"/>
        </w:rPr>
      </w:pPr>
      <w:bookmarkStart w:id="10" w:name="_Toc26816905"/>
      <w:r w:rsidRPr="00C26D64">
        <w:rPr>
          <w:bCs/>
          <w:kern w:val="32"/>
          <w:sz w:val="28"/>
          <w:szCs w:val="28"/>
          <w:lang w:val="uk-UA" w:eastAsia="x-none"/>
        </w:rPr>
        <w:t>2.2 Методи дослідження</w:t>
      </w:r>
      <w:bookmarkEnd w:id="10"/>
    </w:p>
    <w:p w:rsidR="002A38E8" w:rsidRPr="00C26D64" w:rsidRDefault="002A38E8" w:rsidP="002A38E8">
      <w:pPr>
        <w:spacing w:line="360" w:lineRule="auto"/>
        <w:rPr>
          <w:sz w:val="28"/>
          <w:szCs w:val="28"/>
          <w:lang w:val="uk-UA"/>
        </w:rPr>
      </w:pPr>
    </w:p>
    <w:p w:rsidR="002A38E8" w:rsidRPr="00C26D64" w:rsidRDefault="00470F8D" w:rsidP="002A38E8">
      <w:pPr>
        <w:spacing w:line="360" w:lineRule="auto"/>
        <w:ind w:firstLine="709"/>
        <w:jc w:val="both"/>
        <w:rPr>
          <w:sz w:val="28"/>
          <w:szCs w:val="28"/>
          <w:lang w:val="uk-UA"/>
        </w:rPr>
      </w:pPr>
      <w:r w:rsidRPr="00C26D64">
        <w:rPr>
          <w:color w:val="292B2C"/>
          <w:sz w:val="28"/>
          <w:szCs w:val="28"/>
          <w:lang w:val="uk-UA"/>
        </w:rPr>
        <w:t>Для реалізації мети і завдань дослідження використовувався комплекс методів</w:t>
      </w:r>
      <w:r w:rsidRPr="00C26D64">
        <w:rPr>
          <w:sz w:val="28"/>
          <w:szCs w:val="28"/>
          <w:lang w:val="uk-UA"/>
        </w:rPr>
        <w:t>:</w:t>
      </w:r>
    </w:p>
    <w:p w:rsidR="00470F8D" w:rsidRPr="00C26D64" w:rsidRDefault="00470F8D" w:rsidP="00470F8D">
      <w:pPr>
        <w:spacing w:line="360" w:lineRule="auto"/>
        <w:ind w:firstLine="709"/>
        <w:jc w:val="both"/>
        <w:rPr>
          <w:sz w:val="28"/>
          <w:szCs w:val="28"/>
          <w:lang w:val="uk-UA"/>
        </w:rPr>
      </w:pPr>
      <w:r w:rsidRPr="00C26D64">
        <w:rPr>
          <w:sz w:val="28"/>
          <w:szCs w:val="28"/>
          <w:lang w:val="uk-UA"/>
        </w:rPr>
        <w:t>1. Аналіз та узагальнення науково-методичної літератури.</w:t>
      </w:r>
    </w:p>
    <w:p w:rsidR="00470F8D" w:rsidRPr="00C26D64" w:rsidRDefault="00470F8D" w:rsidP="00470F8D">
      <w:pPr>
        <w:spacing w:line="360" w:lineRule="auto"/>
        <w:ind w:firstLine="709"/>
        <w:jc w:val="both"/>
        <w:rPr>
          <w:sz w:val="28"/>
          <w:szCs w:val="28"/>
          <w:lang w:val="uk-UA"/>
        </w:rPr>
      </w:pPr>
      <w:r w:rsidRPr="00C26D64">
        <w:rPr>
          <w:sz w:val="28"/>
          <w:szCs w:val="28"/>
          <w:lang w:val="uk-UA"/>
        </w:rPr>
        <w:t>2. Педагогічне спостереження.</w:t>
      </w:r>
    </w:p>
    <w:p w:rsidR="00470F8D" w:rsidRPr="00C26D64" w:rsidRDefault="00470F8D" w:rsidP="00470F8D">
      <w:pPr>
        <w:spacing w:line="360" w:lineRule="auto"/>
        <w:ind w:firstLine="709"/>
        <w:jc w:val="both"/>
        <w:rPr>
          <w:sz w:val="28"/>
          <w:szCs w:val="28"/>
          <w:lang w:val="uk-UA"/>
        </w:rPr>
      </w:pPr>
      <w:r w:rsidRPr="00C26D64">
        <w:rPr>
          <w:sz w:val="28"/>
          <w:szCs w:val="28"/>
          <w:lang w:val="uk-UA"/>
        </w:rPr>
        <w:t xml:space="preserve">3. Методи визначення основних </w:t>
      </w:r>
      <w:r w:rsidR="001A37D2" w:rsidRPr="00C26D64">
        <w:rPr>
          <w:sz w:val="28"/>
          <w:szCs w:val="28"/>
          <w:lang w:val="uk-UA"/>
        </w:rPr>
        <w:t>антропометричних</w:t>
      </w:r>
      <w:r w:rsidRPr="00C26D64">
        <w:rPr>
          <w:sz w:val="28"/>
          <w:szCs w:val="28"/>
          <w:lang w:val="uk-UA"/>
        </w:rPr>
        <w:t xml:space="preserve"> показників.</w:t>
      </w:r>
    </w:p>
    <w:p w:rsidR="00470F8D" w:rsidRPr="00C26D64" w:rsidRDefault="00470F8D" w:rsidP="00470F8D">
      <w:pPr>
        <w:spacing w:line="360" w:lineRule="auto"/>
        <w:ind w:firstLine="709"/>
        <w:jc w:val="both"/>
        <w:rPr>
          <w:sz w:val="28"/>
          <w:szCs w:val="28"/>
          <w:lang w:val="uk-UA"/>
        </w:rPr>
      </w:pPr>
      <w:r w:rsidRPr="00C26D64">
        <w:rPr>
          <w:sz w:val="28"/>
          <w:szCs w:val="28"/>
          <w:lang w:val="uk-UA"/>
        </w:rPr>
        <w:t>4. Методи тестування фізичної підготовленості.</w:t>
      </w:r>
    </w:p>
    <w:p w:rsidR="00470F8D" w:rsidRPr="00C26D64" w:rsidRDefault="00374FD2" w:rsidP="00470F8D">
      <w:pPr>
        <w:spacing w:line="360" w:lineRule="auto"/>
        <w:ind w:firstLine="709"/>
        <w:jc w:val="both"/>
        <w:rPr>
          <w:sz w:val="28"/>
          <w:szCs w:val="28"/>
          <w:lang w:val="uk-UA"/>
        </w:rPr>
      </w:pPr>
      <w:r w:rsidRPr="00C26D64">
        <w:rPr>
          <w:sz w:val="28"/>
          <w:szCs w:val="28"/>
          <w:lang w:val="uk-UA"/>
        </w:rPr>
        <w:t>5</w:t>
      </w:r>
      <w:r w:rsidR="00470F8D" w:rsidRPr="00C26D64">
        <w:rPr>
          <w:sz w:val="28"/>
          <w:szCs w:val="28"/>
          <w:lang w:val="uk-UA"/>
        </w:rPr>
        <w:t>. Методи оцінки показників функціональної підготовленості.</w:t>
      </w:r>
    </w:p>
    <w:p w:rsidR="00470F8D" w:rsidRPr="00C26D64" w:rsidRDefault="00374FD2" w:rsidP="00470F8D">
      <w:pPr>
        <w:spacing w:line="360" w:lineRule="auto"/>
        <w:ind w:firstLine="709"/>
        <w:jc w:val="both"/>
        <w:rPr>
          <w:sz w:val="28"/>
          <w:szCs w:val="28"/>
          <w:lang w:val="uk-UA"/>
        </w:rPr>
      </w:pPr>
      <w:r w:rsidRPr="00C26D64">
        <w:rPr>
          <w:sz w:val="28"/>
          <w:szCs w:val="28"/>
          <w:lang w:val="uk-UA"/>
        </w:rPr>
        <w:t>6</w:t>
      </w:r>
      <w:r w:rsidR="00470F8D" w:rsidRPr="00C26D64">
        <w:rPr>
          <w:sz w:val="28"/>
          <w:szCs w:val="28"/>
          <w:lang w:val="uk-UA"/>
        </w:rPr>
        <w:t>. Педагогічний експеримент.</w:t>
      </w:r>
    </w:p>
    <w:p w:rsidR="00374FD2" w:rsidRPr="00C26D64" w:rsidRDefault="00374FD2" w:rsidP="00134FD2">
      <w:pPr>
        <w:spacing w:line="360" w:lineRule="auto"/>
        <w:ind w:firstLine="709"/>
        <w:jc w:val="both"/>
        <w:rPr>
          <w:sz w:val="28"/>
          <w:szCs w:val="28"/>
          <w:lang w:val="uk-UA"/>
        </w:rPr>
      </w:pPr>
      <w:r w:rsidRPr="00C26D64">
        <w:rPr>
          <w:sz w:val="28"/>
          <w:szCs w:val="28"/>
          <w:lang w:val="uk-UA"/>
        </w:rPr>
        <w:t>7</w:t>
      </w:r>
      <w:r w:rsidR="00470F8D" w:rsidRPr="00C26D64">
        <w:rPr>
          <w:sz w:val="28"/>
          <w:szCs w:val="28"/>
          <w:lang w:val="uk-UA"/>
        </w:rPr>
        <w:t>. Методи математичної статистики.</w:t>
      </w:r>
    </w:p>
    <w:p w:rsidR="004A1DE6" w:rsidRPr="00C26D64" w:rsidRDefault="004A1DE6" w:rsidP="00CF1478">
      <w:pPr>
        <w:spacing w:line="360" w:lineRule="auto"/>
        <w:ind w:firstLine="709"/>
        <w:jc w:val="both"/>
        <w:rPr>
          <w:sz w:val="28"/>
          <w:szCs w:val="28"/>
          <w:lang w:val="uk-UA"/>
        </w:rPr>
      </w:pPr>
    </w:p>
    <w:p w:rsidR="006B5FEA" w:rsidRPr="00C26D64" w:rsidRDefault="004A1DE6" w:rsidP="006B5FEA">
      <w:pPr>
        <w:spacing w:line="360" w:lineRule="auto"/>
        <w:ind w:firstLine="709"/>
        <w:jc w:val="both"/>
        <w:rPr>
          <w:sz w:val="28"/>
          <w:szCs w:val="28"/>
          <w:lang w:val="uk-UA"/>
        </w:rPr>
      </w:pPr>
      <w:r w:rsidRPr="00C26D64">
        <w:rPr>
          <w:i/>
          <w:sz w:val="28"/>
          <w:szCs w:val="28"/>
          <w:lang w:val="uk-UA"/>
        </w:rPr>
        <w:t>Аналіз та узагальнення науково-методичної літератури</w:t>
      </w:r>
      <w:r w:rsidR="008621DB" w:rsidRPr="00C26D64">
        <w:rPr>
          <w:i/>
          <w:sz w:val="28"/>
          <w:szCs w:val="28"/>
          <w:lang w:val="uk-UA"/>
        </w:rPr>
        <w:t xml:space="preserve"> </w:t>
      </w:r>
      <w:r w:rsidR="008621DB" w:rsidRPr="00C26D64">
        <w:rPr>
          <w:sz w:val="28"/>
          <w:szCs w:val="28"/>
          <w:lang w:val="uk-UA"/>
        </w:rPr>
        <w:t>з</w:t>
      </w:r>
      <w:r w:rsidRPr="00C26D64">
        <w:rPr>
          <w:sz w:val="28"/>
          <w:szCs w:val="28"/>
          <w:lang w:val="uk-UA"/>
        </w:rPr>
        <w:t xml:space="preserve">дійснено </w:t>
      </w:r>
      <w:r w:rsidR="00843165" w:rsidRPr="00C26D64">
        <w:rPr>
          <w:sz w:val="28"/>
          <w:szCs w:val="28"/>
          <w:lang w:val="uk-UA"/>
        </w:rPr>
        <w:t>для</w:t>
      </w:r>
      <w:r w:rsidRPr="00C26D64">
        <w:rPr>
          <w:sz w:val="28"/>
          <w:szCs w:val="28"/>
          <w:lang w:val="uk-UA"/>
        </w:rPr>
        <w:t xml:space="preserve"> </w:t>
      </w:r>
      <w:r w:rsidR="00843165" w:rsidRPr="00C26D64">
        <w:rPr>
          <w:sz w:val="28"/>
          <w:szCs w:val="28"/>
          <w:lang w:val="uk-UA"/>
        </w:rPr>
        <w:t xml:space="preserve">для вивчення стану та актуальності досліджуваної проблеми </w:t>
      </w:r>
      <w:r w:rsidRPr="00C26D64">
        <w:rPr>
          <w:sz w:val="28"/>
          <w:szCs w:val="28"/>
          <w:lang w:val="uk-UA"/>
        </w:rPr>
        <w:t>відповідно до обраної теми кваліфікаційної роботи магістра.</w:t>
      </w:r>
      <w:r w:rsidR="006B5FEA" w:rsidRPr="00C26D64">
        <w:rPr>
          <w:sz w:val="28"/>
          <w:szCs w:val="28"/>
          <w:lang w:val="uk-UA"/>
        </w:rPr>
        <w:t xml:space="preserve"> Узагальнення проведено з </w:t>
      </w:r>
      <w:r w:rsidR="006B5FEA" w:rsidRPr="00C26D64">
        <w:rPr>
          <w:sz w:val="28"/>
          <w:szCs w:val="28"/>
          <w:lang w:val="uk-UA"/>
        </w:rPr>
        <w:lastRenderedPageBreak/>
        <w:t xml:space="preserve">метою визначення проблеми дослідження, обґрунтування </w:t>
      </w:r>
      <w:r w:rsidR="00843165" w:rsidRPr="00C26D64">
        <w:rPr>
          <w:sz w:val="28"/>
          <w:szCs w:val="28"/>
          <w:lang w:val="uk-UA"/>
        </w:rPr>
        <w:t xml:space="preserve">мети, </w:t>
      </w:r>
      <w:r w:rsidR="006B5FEA" w:rsidRPr="00C26D64">
        <w:rPr>
          <w:sz w:val="28"/>
          <w:szCs w:val="28"/>
          <w:lang w:val="uk-UA"/>
        </w:rPr>
        <w:t>об’єкту, предмету, завдань дослідження.</w:t>
      </w:r>
      <w:r w:rsidR="0031253C" w:rsidRPr="00C26D64">
        <w:rPr>
          <w:sz w:val="28"/>
          <w:szCs w:val="28"/>
          <w:lang w:val="uk-UA"/>
        </w:rPr>
        <w:t xml:space="preserve"> Проведено аналіз науково-методичної літератури вітчизняних і закордонних фахівців</w:t>
      </w:r>
      <w:r w:rsidR="0031253C" w:rsidRPr="00C26D64">
        <w:rPr>
          <w:lang w:val="uk-UA"/>
        </w:rPr>
        <w:t xml:space="preserve"> </w:t>
      </w:r>
      <w:r w:rsidR="0031253C" w:rsidRPr="00C26D64">
        <w:rPr>
          <w:sz w:val="28"/>
          <w:szCs w:val="28"/>
          <w:lang w:val="uk-UA"/>
        </w:rPr>
        <w:t>, в якій висвітлено особливості формування рухової та функціональної сфери школярів</w:t>
      </w:r>
      <w:r w:rsidR="00E65753" w:rsidRPr="00C26D64">
        <w:rPr>
          <w:sz w:val="28"/>
          <w:szCs w:val="28"/>
          <w:lang w:val="uk-UA"/>
        </w:rPr>
        <w:t>, визначення стану фізичного здоров’я, розвитку та фізичної підготовленості дітей різного шкільного віку.</w:t>
      </w:r>
    </w:p>
    <w:p w:rsidR="00C82EC2" w:rsidRPr="00C26D64" w:rsidRDefault="00C82EC2" w:rsidP="006B5FEA">
      <w:pPr>
        <w:spacing w:line="360" w:lineRule="auto"/>
        <w:ind w:firstLine="709"/>
        <w:jc w:val="both"/>
        <w:rPr>
          <w:sz w:val="28"/>
          <w:szCs w:val="28"/>
          <w:lang w:val="uk-UA"/>
        </w:rPr>
      </w:pPr>
      <w:r w:rsidRPr="00C26D64">
        <w:rPr>
          <w:sz w:val="28"/>
          <w:szCs w:val="28"/>
          <w:lang w:val="uk-UA"/>
        </w:rPr>
        <w:t xml:space="preserve">З’ясовано, що недослідженим залишається напрям </w:t>
      </w:r>
      <w:r w:rsidR="00306598" w:rsidRPr="00C26D64">
        <w:rPr>
          <w:sz w:val="28"/>
          <w:szCs w:val="28"/>
          <w:lang w:val="uk-UA"/>
        </w:rPr>
        <w:t>у</w:t>
      </w:r>
      <w:r w:rsidRPr="00C26D64">
        <w:rPr>
          <w:sz w:val="28"/>
          <w:szCs w:val="28"/>
          <w:lang w:val="uk-UA"/>
        </w:rPr>
        <w:t>досконалення змісту навчальних занять із фізичного виховання шляхом</w:t>
      </w:r>
      <w:r w:rsidR="00FB72C8" w:rsidRPr="00C26D64">
        <w:rPr>
          <w:sz w:val="28"/>
          <w:szCs w:val="28"/>
          <w:lang w:val="uk-UA"/>
        </w:rPr>
        <w:t xml:space="preserve"> залучення нетрадиційних форм фізичної культури.</w:t>
      </w:r>
    </w:p>
    <w:p w:rsidR="00A75FF5" w:rsidRPr="00C26D64" w:rsidRDefault="00A75FF5" w:rsidP="006B5FEA">
      <w:pPr>
        <w:spacing w:line="360" w:lineRule="auto"/>
        <w:ind w:firstLine="709"/>
        <w:jc w:val="both"/>
        <w:rPr>
          <w:sz w:val="28"/>
          <w:szCs w:val="28"/>
          <w:lang w:val="uk-UA"/>
        </w:rPr>
      </w:pPr>
      <w:r w:rsidRPr="00C26D64">
        <w:rPr>
          <w:i/>
          <w:sz w:val="28"/>
          <w:szCs w:val="28"/>
          <w:lang w:val="uk-UA"/>
        </w:rPr>
        <w:t>Аналіз документальних матеріалів</w:t>
      </w:r>
      <w:r w:rsidRPr="00C26D64">
        <w:rPr>
          <w:sz w:val="28"/>
          <w:szCs w:val="28"/>
          <w:lang w:val="uk-UA"/>
        </w:rPr>
        <w:t xml:space="preserve"> </w:t>
      </w:r>
      <w:r w:rsidR="00443E7F" w:rsidRPr="00C26D64">
        <w:rPr>
          <w:sz w:val="28"/>
          <w:szCs w:val="28"/>
          <w:lang w:val="uk-UA"/>
        </w:rPr>
        <w:t>застосовано</w:t>
      </w:r>
      <w:r w:rsidRPr="00C26D64">
        <w:rPr>
          <w:sz w:val="28"/>
          <w:szCs w:val="28"/>
          <w:lang w:val="uk-UA"/>
        </w:rPr>
        <w:t xml:space="preserve"> для вивчення змістового наповнення дисципліни «Фізична культура», проаналізовано зміст навчальної програми, календарні плани, конспекти уроків, методичні розробки вчителів фізичної культури. Для інтерпретації отриманих даних слугували методи порівняльного аналізу, абстрагування, порівняння</w:t>
      </w:r>
      <w:r w:rsidR="001A2DEC" w:rsidRPr="00C26D64">
        <w:rPr>
          <w:sz w:val="28"/>
          <w:szCs w:val="28"/>
          <w:lang w:val="uk-UA"/>
        </w:rPr>
        <w:t xml:space="preserve">, </w:t>
      </w:r>
      <w:r w:rsidRPr="00C26D64">
        <w:rPr>
          <w:sz w:val="28"/>
          <w:szCs w:val="28"/>
          <w:lang w:val="uk-UA"/>
        </w:rPr>
        <w:t>узагальнення.</w:t>
      </w:r>
    </w:p>
    <w:p w:rsidR="004A1DE6" w:rsidRPr="00C26D64" w:rsidRDefault="004D7C25" w:rsidP="00CF1478">
      <w:pPr>
        <w:spacing w:line="360" w:lineRule="auto"/>
        <w:ind w:firstLine="709"/>
        <w:jc w:val="both"/>
        <w:rPr>
          <w:sz w:val="28"/>
          <w:szCs w:val="28"/>
          <w:lang w:val="uk-UA"/>
        </w:rPr>
      </w:pPr>
      <w:r w:rsidRPr="00C26D64">
        <w:rPr>
          <w:i/>
          <w:sz w:val="28"/>
          <w:szCs w:val="28"/>
          <w:lang w:val="uk-UA"/>
        </w:rPr>
        <w:t>Педагогічне спостереження</w:t>
      </w:r>
      <w:r w:rsidR="00443E7F" w:rsidRPr="00C26D64">
        <w:rPr>
          <w:sz w:val="28"/>
          <w:szCs w:val="28"/>
          <w:lang w:val="uk-UA"/>
        </w:rPr>
        <w:t xml:space="preserve"> використано </w:t>
      </w:r>
      <w:r w:rsidR="007559B3" w:rsidRPr="00C26D64">
        <w:rPr>
          <w:sz w:val="28"/>
          <w:szCs w:val="28"/>
          <w:lang w:val="uk-UA"/>
        </w:rPr>
        <w:t>для вивчення ступеню засвоєння навчального матеріалу й особливостей організації фізичного виховання школярів середніх класів.</w:t>
      </w:r>
    </w:p>
    <w:p w:rsidR="004A1DE6" w:rsidRDefault="00E517F5" w:rsidP="00CF1478">
      <w:pPr>
        <w:spacing w:line="360" w:lineRule="auto"/>
        <w:ind w:firstLine="709"/>
        <w:jc w:val="both"/>
        <w:rPr>
          <w:sz w:val="28"/>
          <w:szCs w:val="28"/>
          <w:lang w:val="uk-UA"/>
        </w:rPr>
      </w:pPr>
      <w:r w:rsidRPr="00C26D64">
        <w:rPr>
          <w:i/>
          <w:sz w:val="28"/>
          <w:szCs w:val="28"/>
          <w:lang w:val="uk-UA"/>
        </w:rPr>
        <w:t>Педагогічний експеримент</w:t>
      </w:r>
      <w:r w:rsidR="00C26D64" w:rsidRPr="00C26D64">
        <w:rPr>
          <w:sz w:val="28"/>
          <w:szCs w:val="28"/>
          <w:lang w:val="uk-UA"/>
        </w:rPr>
        <w:t xml:space="preserve"> </w:t>
      </w:r>
      <w:r w:rsidRPr="00C26D64">
        <w:rPr>
          <w:sz w:val="28"/>
          <w:szCs w:val="28"/>
          <w:lang w:val="uk-UA"/>
        </w:rPr>
        <w:t xml:space="preserve">полягав в оцінці ефективності </w:t>
      </w:r>
      <w:r w:rsidR="00125341">
        <w:rPr>
          <w:sz w:val="28"/>
          <w:szCs w:val="28"/>
          <w:lang w:val="uk-UA"/>
        </w:rPr>
        <w:t xml:space="preserve">впровадження елементів КІК-аеробіки в основну частину уроку з фізичної культури </w:t>
      </w:r>
      <w:r w:rsidRPr="00C26D64">
        <w:rPr>
          <w:sz w:val="28"/>
          <w:szCs w:val="28"/>
          <w:lang w:val="uk-UA"/>
        </w:rPr>
        <w:t xml:space="preserve">для підвищення загального фізичного стану </w:t>
      </w:r>
      <w:r w:rsidR="00781C86" w:rsidRPr="00C26D64">
        <w:rPr>
          <w:sz w:val="28"/>
          <w:szCs w:val="28"/>
          <w:lang w:val="uk-UA"/>
        </w:rPr>
        <w:t>школярів середніх класів</w:t>
      </w:r>
      <w:r w:rsidRPr="00C26D64">
        <w:rPr>
          <w:sz w:val="28"/>
          <w:szCs w:val="28"/>
          <w:lang w:val="uk-UA"/>
        </w:rPr>
        <w:t>.</w:t>
      </w:r>
    </w:p>
    <w:p w:rsidR="00DA4DCE" w:rsidRDefault="00DA4DCE" w:rsidP="00DA4DCE">
      <w:pPr>
        <w:spacing w:line="360" w:lineRule="auto"/>
        <w:ind w:firstLine="426"/>
        <w:jc w:val="both"/>
        <w:rPr>
          <w:sz w:val="28"/>
          <w:szCs w:val="28"/>
          <w:lang w:val="uk-UA"/>
        </w:rPr>
      </w:pPr>
      <w:r w:rsidRPr="006D75C3">
        <w:rPr>
          <w:sz w:val="28"/>
          <w:szCs w:val="28"/>
          <w:lang w:val="uk-UA"/>
        </w:rPr>
        <w:t xml:space="preserve">Фізичний стан школярів </w:t>
      </w:r>
      <w:r w:rsidRPr="00C26D64">
        <w:rPr>
          <w:sz w:val="28"/>
          <w:szCs w:val="28"/>
          <w:lang w:val="uk-UA"/>
        </w:rPr>
        <w:t>середніх класів</w:t>
      </w:r>
      <w:r w:rsidRPr="006D75C3">
        <w:rPr>
          <w:sz w:val="28"/>
          <w:szCs w:val="28"/>
          <w:lang w:val="uk-UA"/>
        </w:rPr>
        <w:t xml:space="preserve"> визначався за показниками фізичного розвитку, фізичної підготовленості, функціонального стану</w:t>
      </w:r>
      <w:r w:rsidRPr="006D75C3">
        <w:rPr>
          <w:color w:val="000000"/>
          <w:sz w:val="28"/>
          <w:lang w:val="uk-UA"/>
        </w:rPr>
        <w:t xml:space="preserve"> серцево-судинної системи і системи зовнішнього дихання</w:t>
      </w:r>
      <w:r w:rsidRPr="006D75C3">
        <w:rPr>
          <w:sz w:val="28"/>
          <w:szCs w:val="28"/>
          <w:lang w:val="uk-UA"/>
        </w:rPr>
        <w:t xml:space="preserve">. </w:t>
      </w:r>
    </w:p>
    <w:p w:rsidR="003E49EE" w:rsidRPr="006D75C3" w:rsidRDefault="003E49EE" w:rsidP="003E49EE">
      <w:pPr>
        <w:spacing w:line="360" w:lineRule="auto"/>
        <w:ind w:right="113" w:firstLine="567"/>
        <w:jc w:val="both"/>
        <w:rPr>
          <w:sz w:val="28"/>
          <w:szCs w:val="28"/>
          <w:lang w:val="uk-UA"/>
        </w:rPr>
      </w:pPr>
      <w:r w:rsidRPr="006D75C3">
        <w:rPr>
          <w:sz w:val="28"/>
          <w:szCs w:val="28"/>
          <w:lang w:val="uk-UA"/>
        </w:rPr>
        <w:t>Оцінка фізичного розвитку здійснювалась за показниками: довжина тіла, маса тіла, індекс Кетле.</w:t>
      </w:r>
    </w:p>
    <w:p w:rsidR="004A1DE6" w:rsidRPr="00C26D64" w:rsidRDefault="007749D8" w:rsidP="00CF1478">
      <w:pPr>
        <w:spacing w:line="360" w:lineRule="auto"/>
        <w:ind w:firstLine="709"/>
        <w:jc w:val="both"/>
        <w:rPr>
          <w:i/>
          <w:sz w:val="28"/>
          <w:szCs w:val="28"/>
          <w:lang w:val="uk-UA"/>
        </w:rPr>
      </w:pPr>
      <w:r w:rsidRPr="00C26D64">
        <w:rPr>
          <w:i/>
          <w:sz w:val="28"/>
          <w:szCs w:val="28"/>
          <w:lang w:val="uk-UA"/>
        </w:rPr>
        <w:t>Методи визначення основних антропометричних показників.</w:t>
      </w:r>
    </w:p>
    <w:p w:rsidR="00685804" w:rsidRPr="00C26D64" w:rsidRDefault="00685804" w:rsidP="00685804">
      <w:pPr>
        <w:spacing w:line="360" w:lineRule="auto"/>
        <w:ind w:firstLine="709"/>
        <w:jc w:val="both"/>
        <w:rPr>
          <w:sz w:val="28"/>
          <w:szCs w:val="28"/>
          <w:lang w:val="uk-UA"/>
        </w:rPr>
      </w:pPr>
      <w:r w:rsidRPr="00C26D64">
        <w:rPr>
          <w:sz w:val="28"/>
          <w:szCs w:val="28"/>
          <w:lang w:val="uk-UA"/>
        </w:rPr>
        <w:t xml:space="preserve">Вимірювання довжини тіла дітей проводять у положенні стоячи за допомогою вертикального зростоміра. Дитина стає на дерев'яну площину зростоміра спиною до вертикальної планки, торкаючись її п'ятами, сідницями, міжлопатковою ділянкою при відведених назад плечах (головою не </w:t>
      </w:r>
      <w:r w:rsidRPr="00C26D64">
        <w:rPr>
          <w:sz w:val="28"/>
          <w:szCs w:val="28"/>
          <w:lang w:val="uk-UA"/>
        </w:rPr>
        <w:lastRenderedPageBreak/>
        <w:t xml:space="preserve">притуляється). Руки повинні бути опущені вздовж тулуба, живіт </w:t>
      </w:r>
      <w:r w:rsidR="00E812D5" w:rsidRPr="00C26D64">
        <w:rPr>
          <w:sz w:val="28"/>
          <w:szCs w:val="28"/>
          <w:lang w:val="uk-UA"/>
        </w:rPr>
        <w:t>–</w:t>
      </w:r>
      <w:r w:rsidRPr="00C26D64">
        <w:rPr>
          <w:sz w:val="28"/>
          <w:szCs w:val="28"/>
          <w:lang w:val="uk-UA"/>
        </w:rPr>
        <w:t xml:space="preserve"> підтягнутий, п'яти </w:t>
      </w:r>
      <w:r w:rsidR="00E812D5" w:rsidRPr="00C26D64">
        <w:rPr>
          <w:sz w:val="28"/>
          <w:szCs w:val="28"/>
          <w:lang w:val="uk-UA"/>
        </w:rPr>
        <w:t>–</w:t>
      </w:r>
      <w:r w:rsidRPr="00C26D64">
        <w:rPr>
          <w:sz w:val="28"/>
          <w:szCs w:val="28"/>
          <w:lang w:val="uk-UA"/>
        </w:rPr>
        <w:t xml:space="preserve"> разом, носки </w:t>
      </w:r>
      <w:r w:rsidR="00E812D5" w:rsidRPr="00C26D64">
        <w:rPr>
          <w:sz w:val="28"/>
          <w:szCs w:val="28"/>
          <w:lang w:val="uk-UA"/>
        </w:rPr>
        <w:t>–</w:t>
      </w:r>
      <w:r w:rsidRPr="00C26D64">
        <w:rPr>
          <w:sz w:val="28"/>
          <w:szCs w:val="28"/>
          <w:lang w:val="uk-UA"/>
        </w:rPr>
        <w:t xml:space="preserve"> порізно. Положення голови повинно бути таким, щоб верхній край козелка вуха і нижній край очної ямки знаходились в одній горизонтальній площині. Рухома планка прикладається до голови без натиску, але щільно.</w:t>
      </w:r>
    </w:p>
    <w:p w:rsidR="00685804" w:rsidRPr="00C26D64" w:rsidRDefault="00685804" w:rsidP="00685804">
      <w:pPr>
        <w:spacing w:line="360" w:lineRule="auto"/>
        <w:ind w:firstLine="709"/>
        <w:jc w:val="both"/>
        <w:rPr>
          <w:sz w:val="28"/>
          <w:szCs w:val="28"/>
          <w:lang w:val="uk-UA"/>
        </w:rPr>
      </w:pPr>
      <w:r w:rsidRPr="00C26D64">
        <w:rPr>
          <w:sz w:val="28"/>
          <w:szCs w:val="28"/>
          <w:lang w:val="uk-UA"/>
        </w:rPr>
        <w:t>Вимірювання маси тіла проводять на медичних важільних вагах. Для зважування дитину ставлять на середину площини ваг при непорушно закріплених важелях. Ручка важеля пересувається лише після того, як дитину ставлять на ваги і встановлюють кілограми приблизно відповідно до її ваги. Після визначення маси тіла дитини необхідно закріпити важіль (закрити ручку) і лише потім зняти дитину з площини ваг.</w:t>
      </w:r>
    </w:p>
    <w:p w:rsidR="00B219DA" w:rsidRPr="00AD6BC6" w:rsidRDefault="004967AC" w:rsidP="00B219DA">
      <w:pPr>
        <w:spacing w:line="360" w:lineRule="auto"/>
        <w:ind w:right="113" w:firstLine="709"/>
        <w:jc w:val="both"/>
        <w:rPr>
          <w:sz w:val="28"/>
          <w:szCs w:val="28"/>
          <w:lang w:val="uk-UA"/>
        </w:rPr>
      </w:pPr>
      <w:r w:rsidRPr="006D75C3">
        <w:rPr>
          <w:color w:val="000000"/>
          <w:sz w:val="28"/>
          <w:lang w:val="uk-UA"/>
        </w:rPr>
        <w:t xml:space="preserve">У школярів реєструвалися традиційні  </w:t>
      </w:r>
      <w:r w:rsidRPr="004967AC">
        <w:rPr>
          <w:i/>
          <w:color w:val="000000"/>
          <w:sz w:val="28"/>
          <w:lang w:val="uk-UA"/>
        </w:rPr>
        <w:t>фізіологічні показники у стані відносного спокою</w:t>
      </w:r>
      <w:r w:rsidRPr="006D75C3">
        <w:rPr>
          <w:color w:val="000000"/>
          <w:sz w:val="28"/>
          <w:lang w:val="uk-UA"/>
        </w:rPr>
        <w:t xml:space="preserve">. Достовірним показником тренованості і функціонального стану серцево-судинної системи є частота серцевих скорочень (ЧСС), яку ми визначали за пульсом. </w:t>
      </w:r>
      <w:r w:rsidR="00B219DA" w:rsidRPr="00B219DA">
        <w:rPr>
          <w:sz w:val="28"/>
          <w:szCs w:val="28"/>
          <w:u w:val="single"/>
          <w:lang w:val="uk-UA"/>
        </w:rPr>
        <w:t>Частота серцевих скорочень (ЧСС)</w:t>
      </w:r>
      <w:r w:rsidR="00B219DA" w:rsidRPr="00AD6BC6">
        <w:rPr>
          <w:sz w:val="28"/>
          <w:szCs w:val="28"/>
          <w:lang w:val="uk-UA"/>
        </w:rPr>
        <w:t xml:space="preserve"> підраховувалася за допомогою пальпації. Для цього накладали 2–4 пальці на долонну поверхню передпліччя лівої руки біля великого пальця і злегка притискували протягом 15 с з відповідним перерахунком за 1 хв.</w:t>
      </w:r>
    </w:p>
    <w:p w:rsidR="00736CED" w:rsidRDefault="004967AC" w:rsidP="00B219DA">
      <w:pPr>
        <w:spacing w:line="360" w:lineRule="auto"/>
        <w:ind w:right="113" w:firstLine="709"/>
        <w:jc w:val="both"/>
        <w:rPr>
          <w:color w:val="000000"/>
          <w:sz w:val="28"/>
          <w:lang w:val="uk-UA"/>
        </w:rPr>
      </w:pPr>
      <w:r w:rsidRPr="006D75C3">
        <w:rPr>
          <w:color w:val="000000"/>
          <w:sz w:val="28"/>
          <w:lang w:val="uk-UA"/>
        </w:rPr>
        <w:t xml:space="preserve">Важним показником функціонального стану серцево-судинної системи і стану здоров'я є </w:t>
      </w:r>
      <w:r w:rsidRPr="00B219DA">
        <w:rPr>
          <w:color w:val="000000"/>
          <w:sz w:val="28"/>
          <w:u w:val="single"/>
          <w:lang w:val="uk-UA"/>
        </w:rPr>
        <w:t>артеріальний тиск</w:t>
      </w:r>
      <w:r w:rsidRPr="006D75C3">
        <w:rPr>
          <w:color w:val="000000"/>
          <w:sz w:val="28"/>
          <w:lang w:val="uk-UA"/>
        </w:rPr>
        <w:t xml:space="preserve">. Робота серця створює необхідний тиск крові, яке в момент скорочення серця (систоли) – артеріальний систолічний тиск (АТс), а в момент його розслаблення </w:t>
      </w:r>
      <w:r w:rsidR="001A37D2">
        <w:rPr>
          <w:color w:val="000000"/>
          <w:sz w:val="28"/>
          <w:lang w:val="uk-UA"/>
        </w:rPr>
        <w:t xml:space="preserve"> </w:t>
      </w:r>
      <w:r w:rsidRPr="006D75C3">
        <w:rPr>
          <w:color w:val="000000"/>
          <w:sz w:val="28"/>
          <w:lang w:val="uk-UA"/>
        </w:rPr>
        <w:t xml:space="preserve">(діастоли) – артеріальний діастолічний тиск (АТд). </w:t>
      </w:r>
    </w:p>
    <w:p w:rsidR="004967AC" w:rsidRPr="00B219DA" w:rsidRDefault="00B219DA" w:rsidP="00B219DA">
      <w:pPr>
        <w:spacing w:line="360" w:lineRule="auto"/>
        <w:ind w:right="113" w:firstLine="709"/>
        <w:jc w:val="both"/>
        <w:rPr>
          <w:sz w:val="28"/>
          <w:szCs w:val="28"/>
          <w:lang w:val="uk-UA"/>
        </w:rPr>
      </w:pPr>
      <w:r w:rsidRPr="00B219DA">
        <w:rPr>
          <w:sz w:val="28"/>
          <w:szCs w:val="28"/>
          <w:u w:val="single"/>
          <w:lang w:val="uk-UA"/>
        </w:rPr>
        <w:t>Артеріальний тиск</w:t>
      </w:r>
      <w:r w:rsidRPr="00AD6BC6">
        <w:rPr>
          <w:sz w:val="28"/>
          <w:szCs w:val="28"/>
          <w:lang w:val="uk-UA"/>
        </w:rPr>
        <w:t xml:space="preserve"> вимірювався за допомогою мембранного вимірювача загального призначення в сидячому положенні. Учасник оголював ліву руку, і йому на плече накладалась манжета. Головка фонендоскопа встановлювалася на артерію в ділянці ліктьової впадини. Ритмічним натискуванням нагнітальника створювали в манжеті тиск вищий, ніж очікуємо. Повільним поворотом регулятора проти годинникової стрілки забезпечували плавне зниження тиску в компресійній манжеті. У момент </w:t>
      </w:r>
      <w:r w:rsidRPr="00AD6BC6">
        <w:rPr>
          <w:sz w:val="28"/>
          <w:szCs w:val="28"/>
          <w:lang w:val="uk-UA"/>
        </w:rPr>
        <w:lastRenderedPageBreak/>
        <w:t>виявлення першого тону фіксувався систолічний, а під час зникнення – діастолічний артеріальний тиск. Вимірювання проводилося два рази з інтервалом не менше 5 хв. Фіксувався середній результат у мм рт. ст.</w:t>
      </w:r>
    </w:p>
    <w:p w:rsidR="004967AC" w:rsidRDefault="004967AC" w:rsidP="004967AC">
      <w:pPr>
        <w:spacing w:line="360" w:lineRule="auto"/>
        <w:ind w:firstLine="709"/>
        <w:jc w:val="both"/>
        <w:rPr>
          <w:sz w:val="28"/>
          <w:szCs w:val="28"/>
          <w:highlight w:val="red"/>
          <w:lang w:val="uk-UA"/>
        </w:rPr>
      </w:pPr>
      <w:r w:rsidRPr="006D75C3">
        <w:rPr>
          <w:color w:val="000000"/>
          <w:sz w:val="28"/>
          <w:lang w:val="uk-UA"/>
        </w:rPr>
        <w:t xml:space="preserve">Велике значення при оцінці стану здоров'я має життєва ємкість легень </w:t>
      </w:r>
      <w:r w:rsidRPr="00B219DA">
        <w:rPr>
          <w:color w:val="000000"/>
          <w:sz w:val="28"/>
          <w:u w:val="single"/>
          <w:lang w:val="uk-UA"/>
        </w:rPr>
        <w:t>(ЖЄЛ)</w:t>
      </w:r>
      <w:r w:rsidRPr="006D75C3">
        <w:rPr>
          <w:color w:val="000000"/>
          <w:sz w:val="28"/>
          <w:lang w:val="uk-UA"/>
        </w:rPr>
        <w:t xml:space="preserve"> – максимальна кількість повітря, яку можна видихнути після найглибшого вдиху. Проби з затримкою дихання дозволили судити про кисневе забезпечення організму. Завдяки простоті і інформативності найбільш доступними є проби Штанге і Генчі. Ці тести характеризують загальний рівень тренованості організму, не вимагаючи спеціальної підготовки та інвентарю.</w:t>
      </w:r>
    </w:p>
    <w:p w:rsidR="00F40061" w:rsidRPr="004967AC" w:rsidRDefault="00F40061" w:rsidP="00F40061">
      <w:pPr>
        <w:spacing w:line="360" w:lineRule="auto"/>
        <w:ind w:firstLine="720"/>
        <w:jc w:val="both"/>
        <w:rPr>
          <w:color w:val="000000"/>
          <w:sz w:val="28"/>
          <w:lang w:val="uk-UA"/>
        </w:rPr>
      </w:pPr>
      <w:r w:rsidRPr="004967AC">
        <w:rPr>
          <w:color w:val="000000"/>
          <w:sz w:val="28"/>
          <w:lang w:val="uk-UA"/>
        </w:rPr>
        <w:t>Індекс Кетле, який характеризує рівень розвитку масо-ростових показників</w:t>
      </w:r>
      <w:r w:rsidR="003160C6" w:rsidRPr="004967AC">
        <w:rPr>
          <w:color w:val="000000"/>
          <w:sz w:val="28"/>
          <w:lang w:val="uk-UA"/>
        </w:rPr>
        <w:t xml:space="preserve"> (ступінь гармонічності фізичного розвитку та статури)</w:t>
      </w:r>
      <w:r w:rsidRPr="004967AC">
        <w:rPr>
          <w:color w:val="000000"/>
          <w:sz w:val="28"/>
          <w:lang w:val="uk-UA"/>
        </w:rPr>
        <w:t xml:space="preserve">, визначався за формулою: </w:t>
      </w:r>
    </w:p>
    <w:p w:rsidR="00F40061" w:rsidRPr="004967AC" w:rsidRDefault="00E9020A" w:rsidP="004967AC">
      <w:pPr>
        <w:spacing w:line="360" w:lineRule="auto"/>
        <w:jc w:val="center"/>
        <w:rPr>
          <w:color w:val="000000"/>
          <w:sz w:val="28"/>
          <w:lang w:val="uk-UA"/>
        </w:rPr>
      </w:pPr>
      <w:r w:rsidRPr="004967AC">
        <w:rPr>
          <w:color w:val="000000"/>
          <w:sz w:val="28"/>
          <w:lang w:val="uk-UA"/>
        </w:rPr>
        <w:t>ІК = маса тіла</w:t>
      </w:r>
      <w:r w:rsidR="00294253" w:rsidRPr="004967AC">
        <w:rPr>
          <w:color w:val="000000"/>
          <w:sz w:val="28"/>
          <w:lang w:val="uk-UA"/>
        </w:rPr>
        <w:t xml:space="preserve"> (кг)</w:t>
      </w:r>
      <w:r w:rsidRPr="004967AC">
        <w:rPr>
          <w:color w:val="000000"/>
          <w:sz w:val="28"/>
          <w:lang w:val="uk-UA"/>
        </w:rPr>
        <w:t xml:space="preserve"> / довжину тіла</w:t>
      </w:r>
      <w:r w:rsidR="00294253" w:rsidRPr="004967AC">
        <w:rPr>
          <w:color w:val="000000"/>
          <w:sz w:val="28"/>
          <w:lang w:val="uk-UA"/>
        </w:rPr>
        <w:t xml:space="preserve"> (м</w:t>
      </w:r>
      <w:r w:rsidR="00294253" w:rsidRPr="004967AC">
        <w:rPr>
          <w:color w:val="000000"/>
          <w:sz w:val="28"/>
          <w:vertAlign w:val="superscript"/>
          <w:lang w:val="uk-UA"/>
        </w:rPr>
        <w:t>2</w:t>
      </w:r>
      <w:r w:rsidR="00294253" w:rsidRPr="004967AC">
        <w:rPr>
          <w:color w:val="000000"/>
          <w:sz w:val="28"/>
          <w:lang w:val="uk-UA"/>
        </w:rPr>
        <w:t>)</w:t>
      </w:r>
    </w:p>
    <w:p w:rsidR="004967AC" w:rsidRPr="004967AC" w:rsidRDefault="004967AC" w:rsidP="004967AC">
      <w:pPr>
        <w:spacing w:line="360" w:lineRule="auto"/>
        <w:ind w:firstLine="720"/>
        <w:jc w:val="both"/>
        <w:rPr>
          <w:color w:val="000000"/>
          <w:sz w:val="28"/>
          <w:lang w:val="uk-UA"/>
        </w:rPr>
      </w:pPr>
      <w:r w:rsidRPr="004967AC">
        <w:rPr>
          <w:color w:val="000000"/>
          <w:sz w:val="28"/>
          <w:lang w:val="uk-UA"/>
        </w:rPr>
        <w:t xml:space="preserve">Оцінка фізичного здоров'я школярів ґрунтувалась ще за наступними показниками: </w:t>
      </w:r>
    </w:p>
    <w:p w:rsidR="004967AC" w:rsidRPr="004967AC" w:rsidRDefault="008B6CB0" w:rsidP="00E66AA0">
      <w:pPr>
        <w:pStyle w:val="af7"/>
        <w:numPr>
          <w:ilvl w:val="0"/>
          <w:numId w:val="4"/>
        </w:numPr>
        <w:spacing w:line="360" w:lineRule="auto"/>
        <w:ind w:left="0" w:firstLine="1080"/>
        <w:jc w:val="both"/>
        <w:rPr>
          <w:b w:val="0"/>
          <w:lang w:val="uk-UA"/>
        </w:rPr>
      </w:pPr>
      <w:r w:rsidRPr="004967AC">
        <w:rPr>
          <w:b w:val="0"/>
          <w:lang w:val="uk-UA"/>
        </w:rPr>
        <w:t>індекс Робінсона</w:t>
      </w:r>
      <w:r>
        <w:rPr>
          <w:b w:val="0"/>
          <w:lang w:val="uk-UA"/>
        </w:rPr>
        <w:t>, який характеризує</w:t>
      </w:r>
      <w:r w:rsidRPr="004967AC">
        <w:rPr>
          <w:b w:val="0"/>
          <w:lang w:val="uk-UA"/>
        </w:rPr>
        <w:t xml:space="preserve"> </w:t>
      </w:r>
      <w:r w:rsidR="004967AC" w:rsidRPr="004967AC">
        <w:rPr>
          <w:b w:val="0"/>
          <w:lang w:val="uk-UA"/>
        </w:rPr>
        <w:t xml:space="preserve">стан регуляції серцево-судинної системи: </w:t>
      </w:r>
    </w:p>
    <w:p w:rsidR="004967AC" w:rsidRPr="004967AC" w:rsidRDefault="004967AC" w:rsidP="004967AC">
      <w:pPr>
        <w:spacing w:line="360" w:lineRule="auto"/>
        <w:jc w:val="center"/>
        <w:rPr>
          <w:color w:val="000000"/>
          <w:sz w:val="28"/>
          <w:lang w:val="uk-UA"/>
        </w:rPr>
      </w:pPr>
      <w:r w:rsidRPr="004967AC">
        <w:rPr>
          <w:color w:val="000000"/>
          <w:sz w:val="28"/>
          <w:lang w:val="uk-UA"/>
        </w:rPr>
        <w:t>ІР = ЧСС</w:t>
      </w:r>
      <w:r w:rsidR="008B6CB0">
        <w:rPr>
          <w:color w:val="000000"/>
          <w:sz w:val="28"/>
          <w:lang w:val="uk-UA"/>
        </w:rPr>
        <w:t xml:space="preserve"> (уд/хв)</w:t>
      </w:r>
      <w:r w:rsidRPr="004967AC">
        <w:rPr>
          <w:color w:val="000000"/>
          <w:sz w:val="28"/>
          <w:lang w:val="uk-UA"/>
        </w:rPr>
        <w:t xml:space="preserve"> х АТс </w:t>
      </w:r>
      <w:r w:rsidR="008B6CB0">
        <w:rPr>
          <w:color w:val="000000"/>
          <w:sz w:val="28"/>
          <w:lang w:val="uk-UA"/>
        </w:rPr>
        <w:t xml:space="preserve">(мм рт.ст) </w:t>
      </w:r>
      <w:r w:rsidRPr="004967AC">
        <w:rPr>
          <w:color w:val="000000"/>
          <w:sz w:val="28"/>
          <w:lang w:val="uk-UA"/>
        </w:rPr>
        <w:t>/ 100;</w:t>
      </w:r>
    </w:p>
    <w:p w:rsidR="004967AC" w:rsidRPr="004967AC" w:rsidRDefault="008B6CB0" w:rsidP="00E66AA0">
      <w:pPr>
        <w:pStyle w:val="af7"/>
        <w:numPr>
          <w:ilvl w:val="0"/>
          <w:numId w:val="4"/>
        </w:numPr>
        <w:spacing w:line="360" w:lineRule="auto"/>
        <w:ind w:left="0" w:firstLine="1134"/>
        <w:jc w:val="both"/>
        <w:rPr>
          <w:b w:val="0"/>
          <w:lang w:val="uk-UA"/>
        </w:rPr>
      </w:pPr>
      <w:r w:rsidRPr="004967AC">
        <w:rPr>
          <w:b w:val="0"/>
          <w:lang w:val="uk-UA"/>
        </w:rPr>
        <w:t>індекс Скибінського</w:t>
      </w:r>
      <w:r>
        <w:rPr>
          <w:b w:val="0"/>
          <w:lang w:val="uk-UA"/>
        </w:rPr>
        <w:t>, який характеризує</w:t>
      </w:r>
      <w:r w:rsidRPr="004967AC">
        <w:rPr>
          <w:b w:val="0"/>
          <w:lang w:val="uk-UA"/>
        </w:rPr>
        <w:t xml:space="preserve"> </w:t>
      </w:r>
      <w:r w:rsidR="004967AC" w:rsidRPr="004967AC">
        <w:rPr>
          <w:b w:val="0"/>
          <w:lang w:val="uk-UA"/>
        </w:rPr>
        <w:t xml:space="preserve">функціональні можливості системи дихання, стійкість організму до гіпоксії та вольові якості:  </w:t>
      </w:r>
    </w:p>
    <w:p w:rsidR="004967AC" w:rsidRPr="004967AC" w:rsidRDefault="004967AC" w:rsidP="004967AC">
      <w:pPr>
        <w:spacing w:line="360" w:lineRule="auto"/>
        <w:jc w:val="center"/>
        <w:rPr>
          <w:color w:val="000000"/>
          <w:sz w:val="28"/>
          <w:lang w:val="uk-UA"/>
        </w:rPr>
      </w:pPr>
      <w:r w:rsidRPr="004967AC">
        <w:rPr>
          <w:color w:val="000000"/>
          <w:sz w:val="28"/>
          <w:lang w:val="uk-UA"/>
        </w:rPr>
        <w:t xml:space="preserve">Іск = (ЖЄЛ </w:t>
      </w:r>
      <w:r w:rsidR="00443291">
        <w:rPr>
          <w:color w:val="000000"/>
          <w:sz w:val="28"/>
          <w:lang w:val="uk-UA"/>
        </w:rPr>
        <w:t xml:space="preserve">(мл) </w:t>
      </w:r>
      <w:r w:rsidRPr="004967AC">
        <w:rPr>
          <w:color w:val="000000"/>
          <w:sz w:val="28"/>
          <w:lang w:val="uk-UA"/>
        </w:rPr>
        <w:t>х Твд</w:t>
      </w:r>
      <w:r w:rsidR="00443291">
        <w:rPr>
          <w:color w:val="000000"/>
          <w:sz w:val="28"/>
          <w:lang w:val="uk-UA"/>
        </w:rPr>
        <w:t xml:space="preserve"> (проба Штанге) (с)</w:t>
      </w:r>
      <w:r w:rsidRPr="004967AC">
        <w:rPr>
          <w:color w:val="000000"/>
          <w:sz w:val="28"/>
          <w:lang w:val="uk-UA"/>
        </w:rPr>
        <w:t>) / ЧСС</w:t>
      </w:r>
      <w:r w:rsidR="00443291">
        <w:rPr>
          <w:color w:val="000000"/>
          <w:sz w:val="28"/>
          <w:lang w:val="uk-UA"/>
        </w:rPr>
        <w:t xml:space="preserve"> (уд/хв)</w:t>
      </w:r>
      <w:r w:rsidRPr="004967AC">
        <w:rPr>
          <w:color w:val="000000"/>
          <w:sz w:val="28"/>
          <w:lang w:val="uk-UA"/>
        </w:rPr>
        <w:t>;</w:t>
      </w:r>
    </w:p>
    <w:p w:rsidR="004967AC" w:rsidRPr="002C0975" w:rsidRDefault="002C0975" w:rsidP="00E66AA0">
      <w:pPr>
        <w:pStyle w:val="af7"/>
        <w:numPr>
          <w:ilvl w:val="0"/>
          <w:numId w:val="4"/>
        </w:numPr>
        <w:spacing w:line="360" w:lineRule="auto"/>
        <w:ind w:left="0" w:firstLine="1134"/>
        <w:jc w:val="both"/>
        <w:rPr>
          <w:lang w:val="uk-UA"/>
        </w:rPr>
      </w:pPr>
      <w:r w:rsidRPr="004967AC">
        <w:rPr>
          <w:b w:val="0"/>
          <w:lang w:val="uk-UA"/>
        </w:rPr>
        <w:t>коефіцієнтом економізації кровообігу (КЕК)</w:t>
      </w:r>
      <w:r>
        <w:rPr>
          <w:b w:val="0"/>
          <w:lang w:val="uk-UA"/>
        </w:rPr>
        <w:t xml:space="preserve">, </w:t>
      </w:r>
      <w:r w:rsidRPr="004967AC">
        <w:rPr>
          <w:b w:val="0"/>
          <w:lang w:val="uk-UA"/>
        </w:rPr>
        <w:t>що відбиває викид крові за одну хвилину</w:t>
      </w:r>
      <w:r>
        <w:rPr>
          <w:b w:val="0"/>
          <w:lang w:val="uk-UA"/>
        </w:rPr>
        <w:t>, та який свідчить о</w:t>
      </w:r>
      <w:r w:rsidR="004967AC" w:rsidRPr="004967AC">
        <w:rPr>
          <w:b w:val="0"/>
          <w:lang w:val="uk-UA"/>
        </w:rPr>
        <w:t xml:space="preserve"> функціональн</w:t>
      </w:r>
      <w:r>
        <w:rPr>
          <w:b w:val="0"/>
          <w:lang w:val="uk-UA"/>
        </w:rPr>
        <w:t>ом</w:t>
      </w:r>
      <w:r w:rsidR="004967AC" w:rsidRPr="004967AC">
        <w:rPr>
          <w:b w:val="0"/>
          <w:lang w:val="uk-UA"/>
        </w:rPr>
        <w:t xml:space="preserve"> стан</w:t>
      </w:r>
      <w:r>
        <w:rPr>
          <w:b w:val="0"/>
          <w:lang w:val="uk-UA"/>
        </w:rPr>
        <w:t>е</w:t>
      </w:r>
      <w:r w:rsidR="004967AC" w:rsidRPr="004967AC">
        <w:rPr>
          <w:b w:val="0"/>
          <w:lang w:val="uk-UA"/>
        </w:rPr>
        <w:t xml:space="preserve"> серцево-судинної системи</w:t>
      </w:r>
      <w:r w:rsidR="004967AC" w:rsidRPr="002C0975">
        <w:rPr>
          <w:lang w:val="uk-UA"/>
        </w:rPr>
        <w:t xml:space="preserve">: </w:t>
      </w:r>
    </w:p>
    <w:p w:rsidR="004967AC" w:rsidRPr="004967AC" w:rsidRDefault="004967AC" w:rsidP="002C0975">
      <w:pPr>
        <w:spacing w:line="360" w:lineRule="auto"/>
        <w:jc w:val="center"/>
        <w:rPr>
          <w:color w:val="000000"/>
          <w:sz w:val="28"/>
          <w:lang w:val="uk-UA"/>
        </w:rPr>
      </w:pPr>
      <w:r w:rsidRPr="004967AC">
        <w:rPr>
          <w:color w:val="000000"/>
          <w:sz w:val="28"/>
          <w:lang w:val="uk-UA"/>
        </w:rPr>
        <w:t xml:space="preserve">КЕК = (АТс </w:t>
      </w:r>
      <w:r w:rsidRPr="004967AC">
        <w:rPr>
          <w:iCs/>
          <w:sz w:val="28"/>
          <w:szCs w:val="28"/>
          <w:lang w:val="uk-UA"/>
        </w:rPr>
        <w:t xml:space="preserve">– </w:t>
      </w:r>
      <w:r w:rsidRPr="004967AC">
        <w:rPr>
          <w:color w:val="000000"/>
          <w:sz w:val="28"/>
          <w:lang w:val="uk-UA"/>
        </w:rPr>
        <w:t>АТд) х</w:t>
      </w:r>
      <w:r w:rsidRPr="006D75C3">
        <w:rPr>
          <w:color w:val="000000"/>
          <w:sz w:val="28"/>
          <w:lang w:val="uk-UA"/>
        </w:rPr>
        <w:t xml:space="preserve"> ЧСС;</w:t>
      </w:r>
    </w:p>
    <w:p w:rsidR="00E81ABC" w:rsidRDefault="001513A9" w:rsidP="00E81ABC">
      <w:pPr>
        <w:spacing w:line="360" w:lineRule="auto"/>
        <w:ind w:firstLine="709"/>
        <w:jc w:val="both"/>
        <w:rPr>
          <w:iCs/>
          <w:sz w:val="28"/>
          <w:lang w:val="uk-UA"/>
        </w:rPr>
      </w:pPr>
      <w:r w:rsidRPr="00C26D64">
        <w:rPr>
          <w:i/>
          <w:sz w:val="28"/>
          <w:szCs w:val="28"/>
          <w:lang w:val="uk-UA"/>
        </w:rPr>
        <w:t>Методи тестування фізичної підготовленості.</w:t>
      </w:r>
      <w:r w:rsidR="00197D1B" w:rsidRPr="00C26D64">
        <w:rPr>
          <w:i/>
          <w:sz w:val="28"/>
          <w:szCs w:val="28"/>
          <w:lang w:val="uk-UA"/>
        </w:rPr>
        <w:t xml:space="preserve"> </w:t>
      </w:r>
      <w:r w:rsidR="00197D1B" w:rsidRPr="00C26D64">
        <w:rPr>
          <w:sz w:val="28"/>
          <w:szCs w:val="28"/>
          <w:lang w:val="uk-UA"/>
        </w:rPr>
        <w:t>Педагогічне           тестування –  метод, який передбачає виконання конкретної вправи для оцінки рівня розвитку певного виду фізичної якості.</w:t>
      </w:r>
      <w:r w:rsidR="00B76B4A" w:rsidRPr="00C26D64">
        <w:rPr>
          <w:sz w:val="28"/>
          <w:szCs w:val="28"/>
          <w:lang w:val="uk-UA"/>
        </w:rPr>
        <w:t xml:space="preserve"> Педагогічне тестування проводилося на початку та наприкінці експерименту.</w:t>
      </w:r>
      <w:r w:rsidR="00EF329F" w:rsidRPr="00C26D64">
        <w:rPr>
          <w:lang w:val="uk-UA"/>
        </w:rPr>
        <w:t xml:space="preserve"> </w:t>
      </w:r>
      <w:r w:rsidR="00EF329F" w:rsidRPr="00C26D64">
        <w:rPr>
          <w:sz w:val="28"/>
          <w:szCs w:val="28"/>
          <w:lang w:val="uk-UA"/>
        </w:rPr>
        <w:t xml:space="preserve">Показники фізичної </w:t>
      </w:r>
      <w:r w:rsidR="00EF329F" w:rsidRPr="00C26D64">
        <w:rPr>
          <w:sz w:val="28"/>
          <w:szCs w:val="28"/>
          <w:lang w:val="uk-UA"/>
        </w:rPr>
        <w:lastRenderedPageBreak/>
        <w:t xml:space="preserve">підготовленості </w:t>
      </w:r>
      <w:r w:rsidR="00825EB7" w:rsidRPr="006D75C3">
        <w:rPr>
          <w:sz w:val="28"/>
          <w:szCs w:val="28"/>
          <w:lang w:val="uk-UA"/>
        </w:rPr>
        <w:t xml:space="preserve">школярів </w:t>
      </w:r>
      <w:r w:rsidR="00825EB7" w:rsidRPr="00C26D64">
        <w:rPr>
          <w:sz w:val="28"/>
          <w:szCs w:val="28"/>
          <w:lang w:val="uk-UA"/>
        </w:rPr>
        <w:t>середніх класів</w:t>
      </w:r>
      <w:r w:rsidR="00825EB7" w:rsidRPr="006D75C3">
        <w:rPr>
          <w:sz w:val="28"/>
          <w:szCs w:val="28"/>
          <w:lang w:val="uk-UA"/>
        </w:rPr>
        <w:t xml:space="preserve"> </w:t>
      </w:r>
      <w:r w:rsidR="00EF329F" w:rsidRPr="00C26D64">
        <w:rPr>
          <w:sz w:val="28"/>
          <w:szCs w:val="28"/>
          <w:lang w:val="uk-UA"/>
        </w:rPr>
        <w:t xml:space="preserve">контрольної та експериментальної </w:t>
      </w:r>
      <w:r w:rsidR="00EF329F" w:rsidRPr="003A5A19">
        <w:rPr>
          <w:sz w:val="28"/>
          <w:szCs w:val="28"/>
          <w:lang w:val="uk-UA"/>
        </w:rPr>
        <w:t xml:space="preserve">груп оцінювали за результатами традиційних тестів, запропонованих низкою фахівців </w:t>
      </w:r>
      <w:r w:rsidR="003A5A19" w:rsidRPr="003A5A19">
        <w:rPr>
          <w:sz w:val="28"/>
          <w:szCs w:val="28"/>
          <w:lang w:val="uk-UA"/>
        </w:rPr>
        <w:t xml:space="preserve">В.О. Романенка [45] </w:t>
      </w:r>
      <w:r w:rsidR="003A5A19">
        <w:rPr>
          <w:sz w:val="28"/>
          <w:szCs w:val="28"/>
          <w:lang w:val="uk-UA"/>
        </w:rPr>
        <w:t xml:space="preserve">та </w:t>
      </w:r>
      <w:r w:rsidR="00BD2FBA" w:rsidRPr="003A5A19">
        <w:rPr>
          <w:sz w:val="28"/>
          <w:szCs w:val="28"/>
          <w:lang w:val="uk-UA"/>
        </w:rPr>
        <w:t>Л.П. Сергієнка [</w:t>
      </w:r>
      <w:r w:rsidR="003A5A19" w:rsidRPr="003A5A19">
        <w:rPr>
          <w:sz w:val="28"/>
          <w:szCs w:val="28"/>
          <w:lang w:val="uk-UA"/>
        </w:rPr>
        <w:t>47</w:t>
      </w:r>
      <w:r w:rsidR="00BD2FBA" w:rsidRPr="003A5A19">
        <w:rPr>
          <w:sz w:val="28"/>
          <w:szCs w:val="28"/>
          <w:lang w:val="uk-UA"/>
        </w:rPr>
        <w:t>]</w:t>
      </w:r>
      <w:r w:rsidR="00CF1E9A" w:rsidRPr="003A5A19">
        <w:rPr>
          <w:iCs/>
          <w:sz w:val="28"/>
          <w:lang w:val="uk-UA"/>
        </w:rPr>
        <w:t>:</w:t>
      </w:r>
      <w:r w:rsidR="00CF1E9A" w:rsidRPr="006D75C3">
        <w:rPr>
          <w:iCs/>
          <w:sz w:val="28"/>
          <w:lang w:val="uk-UA"/>
        </w:rPr>
        <w:t xml:space="preserve"> </w:t>
      </w:r>
      <w:r w:rsidR="00CF1E9A" w:rsidRPr="006D75C3">
        <w:rPr>
          <w:sz w:val="28"/>
          <w:szCs w:val="28"/>
          <w:lang w:val="uk-UA"/>
        </w:rPr>
        <w:t xml:space="preserve">біг на 30 м, с; </w:t>
      </w:r>
      <w:r w:rsidR="00CF1E9A" w:rsidRPr="006D75C3">
        <w:rPr>
          <w:bCs/>
          <w:sz w:val="28"/>
          <w:szCs w:val="28"/>
          <w:lang w:val="uk-UA"/>
        </w:rPr>
        <w:t>ч</w:t>
      </w:r>
      <w:r w:rsidR="00CF1E9A" w:rsidRPr="006D75C3">
        <w:rPr>
          <w:sz w:val="28"/>
          <w:szCs w:val="28"/>
          <w:lang w:val="uk-UA"/>
        </w:rPr>
        <w:t>овниковий біг 4x9 м,</w:t>
      </w:r>
      <w:r w:rsidR="00CF1E9A" w:rsidRPr="006D75C3">
        <w:rPr>
          <w:bCs/>
          <w:sz w:val="28"/>
          <w:szCs w:val="28"/>
          <w:lang w:val="uk-UA"/>
        </w:rPr>
        <w:t xml:space="preserve"> с;</w:t>
      </w:r>
      <w:r w:rsidR="00CF1E9A" w:rsidRPr="006D75C3">
        <w:rPr>
          <w:iCs/>
          <w:sz w:val="28"/>
          <w:lang w:val="uk-UA"/>
        </w:rPr>
        <w:t xml:space="preserve"> </w:t>
      </w:r>
      <w:r w:rsidR="00CF1E9A" w:rsidRPr="006D75C3">
        <w:rPr>
          <w:bCs/>
          <w:sz w:val="28"/>
          <w:szCs w:val="28"/>
          <w:lang w:val="uk-UA"/>
        </w:rPr>
        <w:t>стрибок у довжину з місця, см;</w:t>
      </w:r>
      <w:r w:rsidR="00CF1E9A" w:rsidRPr="006D75C3">
        <w:rPr>
          <w:iCs/>
          <w:sz w:val="28"/>
          <w:lang w:val="uk-UA"/>
        </w:rPr>
        <w:t xml:space="preserve"> </w:t>
      </w:r>
      <w:r w:rsidR="00CF1E9A" w:rsidRPr="006D75C3">
        <w:rPr>
          <w:sz w:val="28"/>
          <w:szCs w:val="28"/>
          <w:lang w:val="uk-UA"/>
        </w:rPr>
        <w:t>підтягування на перекладині</w:t>
      </w:r>
      <w:r w:rsidR="00CF1E9A" w:rsidRPr="006D75C3">
        <w:rPr>
          <w:bCs/>
          <w:sz w:val="28"/>
          <w:szCs w:val="28"/>
          <w:lang w:val="uk-UA"/>
        </w:rPr>
        <w:t>, разів;</w:t>
      </w:r>
      <w:r w:rsidR="00CF1E9A" w:rsidRPr="006D75C3">
        <w:rPr>
          <w:iCs/>
          <w:sz w:val="28"/>
          <w:lang w:val="uk-UA"/>
        </w:rPr>
        <w:t xml:space="preserve"> </w:t>
      </w:r>
      <w:r w:rsidR="00CF1E9A" w:rsidRPr="006D75C3">
        <w:rPr>
          <w:bCs/>
          <w:sz w:val="28"/>
          <w:szCs w:val="28"/>
          <w:lang w:val="uk-UA"/>
        </w:rPr>
        <w:t>нахил тулубу вперед із положення сидячі, см.</w:t>
      </w:r>
    </w:p>
    <w:p w:rsidR="00E81ABC" w:rsidRPr="00AD6BC6" w:rsidRDefault="00E81ABC" w:rsidP="00E81ABC">
      <w:pPr>
        <w:spacing w:line="360" w:lineRule="auto"/>
        <w:ind w:right="113" w:firstLine="709"/>
        <w:jc w:val="both"/>
        <w:rPr>
          <w:sz w:val="28"/>
          <w:szCs w:val="28"/>
          <w:lang w:val="uk-UA"/>
        </w:rPr>
      </w:pPr>
      <w:r w:rsidRPr="00AD6BC6">
        <w:rPr>
          <w:sz w:val="28"/>
          <w:szCs w:val="28"/>
          <w:u w:val="single"/>
          <w:lang w:val="uk-UA"/>
        </w:rPr>
        <w:t>Біг 30 м</w:t>
      </w:r>
      <w:r w:rsidRPr="00AD6BC6">
        <w:rPr>
          <w:sz w:val="28"/>
          <w:szCs w:val="28"/>
          <w:lang w:val="uk-UA"/>
        </w:rPr>
        <w:t xml:space="preserve"> проводився на стадіоні згідно з правилами змагань. У забігах брали участь по чотири учасники. Результат визначався з точністю до десятої долі секунди.</w:t>
      </w:r>
    </w:p>
    <w:p w:rsidR="00E81ABC" w:rsidRDefault="00E81ABC" w:rsidP="00E81ABC">
      <w:pPr>
        <w:spacing w:line="360" w:lineRule="auto"/>
        <w:ind w:right="113" w:firstLine="709"/>
        <w:jc w:val="both"/>
        <w:rPr>
          <w:sz w:val="28"/>
          <w:szCs w:val="28"/>
          <w:lang w:val="uk-UA"/>
        </w:rPr>
      </w:pPr>
      <w:r w:rsidRPr="00AD6BC6">
        <w:rPr>
          <w:sz w:val="28"/>
          <w:szCs w:val="28"/>
          <w:u w:val="single"/>
          <w:lang w:val="uk-UA"/>
        </w:rPr>
        <w:t>Човниковий біг 4х9 м</w:t>
      </w:r>
      <w:r w:rsidRPr="00AD6BC6">
        <w:rPr>
          <w:sz w:val="28"/>
          <w:szCs w:val="28"/>
          <w:lang w:val="uk-UA"/>
        </w:rPr>
        <w:t xml:space="preserve"> виконувався на біговій доріжці, обмеженій двома паралельними лініями (відстань між ними складала 9 м). Учасник займав положення високого старту за стартовою лінією. За командою він пробігав </w:t>
      </w:r>
      <w:r>
        <w:rPr>
          <w:sz w:val="28"/>
          <w:szCs w:val="28"/>
          <w:lang w:val="uk-UA"/>
        </w:rPr>
        <w:br/>
      </w:r>
      <w:r w:rsidRPr="00AD6BC6">
        <w:rPr>
          <w:sz w:val="28"/>
          <w:szCs w:val="28"/>
          <w:lang w:val="uk-UA"/>
        </w:rPr>
        <w:t xml:space="preserve">9 м до другої лінії, переступав її і біг до лінії старту. Добігши до неї, знову переступав лінію, повертався і біг назад. Таким чином, учень виконував 4 циклу “туди – назад”. Результат визначався часом (в секундах з точністю до десятої частини секунди) виконання чотирьох. </w:t>
      </w:r>
    </w:p>
    <w:p w:rsidR="00373C5C" w:rsidRPr="00AD6BC6" w:rsidRDefault="00373C5C" w:rsidP="00373C5C">
      <w:pPr>
        <w:spacing w:line="360" w:lineRule="auto"/>
        <w:ind w:right="113" w:firstLine="709"/>
        <w:jc w:val="both"/>
        <w:rPr>
          <w:sz w:val="28"/>
          <w:szCs w:val="28"/>
          <w:lang w:val="uk-UA"/>
        </w:rPr>
      </w:pPr>
      <w:r w:rsidRPr="00AD6BC6">
        <w:rPr>
          <w:sz w:val="28"/>
          <w:szCs w:val="28"/>
          <w:u w:val="single"/>
          <w:lang w:val="uk-UA"/>
        </w:rPr>
        <w:t>Стрибок у довжину з місця</w:t>
      </w:r>
      <w:r w:rsidRPr="00AD6BC6">
        <w:rPr>
          <w:sz w:val="28"/>
          <w:szCs w:val="28"/>
          <w:lang w:val="uk-UA"/>
        </w:rPr>
        <w:t xml:space="preserve"> виконувався у спортивному залі. Результатом тесту була дальність стрибка в сантиметрах.</w:t>
      </w:r>
    </w:p>
    <w:p w:rsidR="00E81ABC" w:rsidRDefault="00E81ABC" w:rsidP="00E81ABC">
      <w:pPr>
        <w:spacing w:line="360" w:lineRule="auto"/>
        <w:ind w:right="113" w:firstLine="709"/>
        <w:jc w:val="both"/>
        <w:rPr>
          <w:sz w:val="28"/>
          <w:szCs w:val="28"/>
          <w:lang w:val="uk-UA"/>
        </w:rPr>
      </w:pPr>
      <w:r w:rsidRPr="00904CF8">
        <w:rPr>
          <w:sz w:val="28"/>
          <w:szCs w:val="28"/>
          <w:u w:val="single"/>
          <w:lang w:val="uk-UA"/>
        </w:rPr>
        <w:t>Підтягування на високій перекладині</w:t>
      </w:r>
      <w:r w:rsidRPr="00AD6BC6">
        <w:rPr>
          <w:sz w:val="28"/>
          <w:szCs w:val="28"/>
          <w:lang w:val="uk-UA"/>
        </w:rPr>
        <w:t>. Учасник хватом зверху брався за перекладину і згинаючи руки, підтягувався до такого положення, аби підборіддя було над перекладиною. Потім, опускаючись повністю випрямляв руки. Вправа виконувалася стільки разів, скільки в учасника вистачить сил.</w:t>
      </w:r>
    </w:p>
    <w:p w:rsidR="00904CF8" w:rsidRPr="00AD6BC6" w:rsidRDefault="00904CF8" w:rsidP="00904CF8">
      <w:pPr>
        <w:spacing w:line="360" w:lineRule="auto"/>
        <w:ind w:right="113" w:firstLine="709"/>
        <w:jc w:val="both"/>
        <w:rPr>
          <w:sz w:val="28"/>
          <w:szCs w:val="28"/>
          <w:lang w:val="uk-UA"/>
        </w:rPr>
      </w:pPr>
      <w:r w:rsidRPr="00AD6BC6">
        <w:rPr>
          <w:sz w:val="28"/>
          <w:szCs w:val="28"/>
          <w:u w:val="single"/>
          <w:lang w:val="uk-UA"/>
        </w:rPr>
        <w:t>Нахил вперед із положення сидячи</w:t>
      </w:r>
      <w:r w:rsidRPr="00AD6BC6">
        <w:rPr>
          <w:sz w:val="28"/>
          <w:szCs w:val="28"/>
          <w:lang w:val="uk-UA"/>
        </w:rPr>
        <w:t xml:space="preserve"> виконувався на підлозі. Учасник босоніж сідав так, щоб його п’ятки торкалися лінії АБ. Відстань між </w:t>
      </w:r>
      <w:r>
        <w:rPr>
          <w:sz w:val="28"/>
          <w:szCs w:val="28"/>
          <w:lang w:val="uk-UA"/>
        </w:rPr>
        <w:br/>
      </w:r>
      <w:r w:rsidRPr="00AD6BC6">
        <w:rPr>
          <w:sz w:val="28"/>
          <w:szCs w:val="28"/>
          <w:lang w:val="uk-UA"/>
        </w:rPr>
        <w:t xml:space="preserve">п’ятками – 20–30 см, ступні були у вертикальному до підлоги положенні. Руки лежали на підлозі між колінами долонями донизу. Партнер тримав ноги на рівні колін, щоб уникнути їх згинання. За командою учасник тестування плавно нахилявся вперед, не згинаючи ніг, і намагався сягнути руками якомога далі. Положення максимального нахилу слід було утримувати протягом 2 с, фіксуючи пальці на розмітці. Результатом тестування була </w:t>
      </w:r>
      <w:r w:rsidRPr="00AD6BC6">
        <w:rPr>
          <w:sz w:val="28"/>
          <w:szCs w:val="28"/>
          <w:lang w:val="uk-UA"/>
        </w:rPr>
        <w:lastRenderedPageBreak/>
        <w:t>позначка на перпендикулярній (відносно лінії АБ) лінії, до якої учасник досягнув кінчиками пальців рук у см.</w:t>
      </w:r>
    </w:p>
    <w:p w:rsidR="006F782A" w:rsidRPr="006F782A" w:rsidRDefault="006F782A" w:rsidP="006F782A">
      <w:pPr>
        <w:spacing w:line="360" w:lineRule="auto"/>
        <w:ind w:firstLine="708"/>
        <w:jc w:val="both"/>
        <w:rPr>
          <w:sz w:val="28"/>
          <w:szCs w:val="28"/>
          <w:lang w:val="uk-UA"/>
        </w:rPr>
      </w:pPr>
      <w:r w:rsidRPr="00736CED">
        <w:rPr>
          <w:i/>
          <w:sz w:val="28"/>
          <w:szCs w:val="28"/>
          <w:lang w:val="uk-UA"/>
        </w:rPr>
        <w:t>Методи математичної статистики.</w:t>
      </w:r>
      <w:r w:rsidRPr="006F782A">
        <w:rPr>
          <w:sz w:val="28"/>
          <w:szCs w:val="28"/>
          <w:lang w:val="uk-UA"/>
        </w:rPr>
        <w:t xml:space="preserve"> 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Ст’юдента (при рівні не менше р&lt;0,05). Експериментальний матеріал опрацьовано з використанням пакетів статистичних програм «Statistika 7.0» та EXEL.</w:t>
      </w:r>
    </w:p>
    <w:p w:rsidR="006F782A" w:rsidRPr="006F782A" w:rsidRDefault="006F782A" w:rsidP="006F782A">
      <w:pPr>
        <w:spacing w:line="360" w:lineRule="auto"/>
        <w:ind w:firstLine="708"/>
        <w:jc w:val="both"/>
        <w:rPr>
          <w:sz w:val="28"/>
          <w:szCs w:val="28"/>
          <w:lang w:val="uk-UA"/>
        </w:rPr>
      </w:pPr>
    </w:p>
    <w:p w:rsidR="006F782A" w:rsidRPr="006F782A" w:rsidRDefault="006F782A" w:rsidP="006F782A">
      <w:pPr>
        <w:spacing w:line="360" w:lineRule="auto"/>
        <w:ind w:firstLine="708"/>
        <w:jc w:val="both"/>
        <w:rPr>
          <w:sz w:val="28"/>
          <w:szCs w:val="28"/>
          <w:lang w:val="uk-UA"/>
        </w:rPr>
      </w:pPr>
      <w:r w:rsidRPr="006F782A">
        <w:rPr>
          <w:sz w:val="28"/>
          <w:szCs w:val="28"/>
          <w:lang w:val="uk-UA"/>
        </w:rPr>
        <w:t>2.3 Організація дослідження</w:t>
      </w:r>
    </w:p>
    <w:p w:rsidR="006F782A" w:rsidRPr="006F782A" w:rsidRDefault="006F782A" w:rsidP="006F782A">
      <w:pPr>
        <w:spacing w:line="360" w:lineRule="auto"/>
        <w:ind w:firstLine="708"/>
        <w:jc w:val="both"/>
        <w:rPr>
          <w:sz w:val="28"/>
          <w:szCs w:val="28"/>
          <w:lang w:val="uk-UA"/>
        </w:rPr>
      </w:pPr>
    </w:p>
    <w:p w:rsidR="006F782A" w:rsidRPr="006F782A" w:rsidRDefault="006F782A" w:rsidP="006F782A">
      <w:pPr>
        <w:spacing w:line="360" w:lineRule="auto"/>
        <w:ind w:firstLine="708"/>
        <w:jc w:val="both"/>
        <w:rPr>
          <w:sz w:val="28"/>
          <w:szCs w:val="28"/>
          <w:lang w:val="uk-UA"/>
        </w:rPr>
      </w:pPr>
      <w:r w:rsidRPr="006F782A">
        <w:rPr>
          <w:sz w:val="28"/>
          <w:szCs w:val="28"/>
          <w:lang w:val="uk-UA"/>
        </w:rPr>
        <w:t xml:space="preserve">Відповідно до мети і завдань дослідження нами з вересня 2019 р. по травень 2020 р. включно було проведене обстеження хлопців 13-14 років, </w:t>
      </w:r>
      <w:r w:rsidR="004E3D86">
        <w:rPr>
          <w:sz w:val="28"/>
          <w:szCs w:val="28"/>
          <w:lang w:val="uk-UA"/>
        </w:rPr>
        <w:t>які</w:t>
      </w:r>
      <w:r w:rsidRPr="006F782A">
        <w:rPr>
          <w:sz w:val="28"/>
          <w:szCs w:val="28"/>
          <w:lang w:val="uk-UA"/>
        </w:rPr>
        <w:t xml:space="preserve"> навчаються у </w:t>
      </w:r>
      <w:r w:rsidR="004E3D86" w:rsidRPr="001F74A5">
        <w:rPr>
          <w:sz w:val="28"/>
          <w:lang w:val="uk-UA"/>
        </w:rPr>
        <w:t>Запорізьк</w:t>
      </w:r>
      <w:r w:rsidR="004E3D86">
        <w:rPr>
          <w:sz w:val="28"/>
          <w:lang w:val="uk-UA"/>
        </w:rPr>
        <w:t>ій</w:t>
      </w:r>
      <w:r w:rsidR="004E3D86" w:rsidRPr="001F74A5">
        <w:rPr>
          <w:sz w:val="28"/>
          <w:lang w:val="uk-UA"/>
        </w:rPr>
        <w:t xml:space="preserve"> загальноосвітн</w:t>
      </w:r>
      <w:r w:rsidR="004E3D86">
        <w:rPr>
          <w:sz w:val="28"/>
          <w:lang w:val="uk-UA"/>
        </w:rPr>
        <w:t>ій</w:t>
      </w:r>
      <w:r w:rsidR="004E3D86" w:rsidRPr="001F74A5">
        <w:rPr>
          <w:sz w:val="28"/>
          <w:lang w:val="uk-UA"/>
        </w:rPr>
        <w:t xml:space="preserve"> школи І-ІІІ ступенів №</w:t>
      </w:r>
      <w:r w:rsidR="004E3D86">
        <w:rPr>
          <w:sz w:val="28"/>
          <w:lang w:val="uk-UA"/>
        </w:rPr>
        <w:t xml:space="preserve"> </w:t>
      </w:r>
      <w:r w:rsidR="004E3D86" w:rsidRPr="001F74A5">
        <w:rPr>
          <w:sz w:val="28"/>
          <w:lang w:val="uk-UA"/>
        </w:rPr>
        <w:t>58 Запорізької області</w:t>
      </w:r>
      <w:r w:rsidR="004E3D86">
        <w:rPr>
          <w:sz w:val="28"/>
          <w:lang w:val="uk-UA"/>
        </w:rPr>
        <w:t xml:space="preserve">, </w:t>
      </w:r>
      <w:r w:rsidRPr="006F782A">
        <w:rPr>
          <w:sz w:val="28"/>
          <w:szCs w:val="28"/>
          <w:lang w:val="uk-UA"/>
        </w:rPr>
        <w:t xml:space="preserve">із числа яких було сформовано контрольну (20 хлопців) та експериментальну (25 хлопців) групи. Згоду на участь у дослідженні отримано від батьків усіх учнів. Педагогічний експеримент проводився у вигляді впровадження в основну частину уроку навчального процесу з фізичної культури експериментальної групи елементів з КІК-аеробіки. </w:t>
      </w:r>
    </w:p>
    <w:p w:rsidR="006F782A" w:rsidRPr="006F782A" w:rsidRDefault="006F782A" w:rsidP="006F782A">
      <w:pPr>
        <w:spacing w:line="360" w:lineRule="auto"/>
        <w:ind w:firstLine="708"/>
        <w:jc w:val="both"/>
        <w:rPr>
          <w:sz w:val="28"/>
          <w:szCs w:val="28"/>
          <w:lang w:val="uk-UA"/>
        </w:rPr>
      </w:pPr>
      <w:r w:rsidRPr="006F782A">
        <w:rPr>
          <w:sz w:val="28"/>
          <w:szCs w:val="28"/>
          <w:lang w:val="uk-UA"/>
        </w:rPr>
        <w:t>КІК – це абревіатура трьох складових фітнесу: кардіо, інтенсивність і кондиція. Це порівняно новий напрям, що включає рухи з карате, тхеквондо, боксу та кікбоксингу. Основою є аеробні вправи, які поліпшують роботу легень і серця, а головним інструментом слугує скакалка, яка допоможе привести м'язи сідниць, рук, ніг, плечей і преса в тонус, розвинути почуття ритму і координацію рухів.</w:t>
      </w:r>
    </w:p>
    <w:p w:rsidR="006F782A" w:rsidRPr="006F782A" w:rsidRDefault="006F782A" w:rsidP="006F782A">
      <w:pPr>
        <w:spacing w:line="360" w:lineRule="auto"/>
        <w:ind w:firstLine="708"/>
        <w:jc w:val="both"/>
        <w:rPr>
          <w:sz w:val="28"/>
          <w:szCs w:val="28"/>
          <w:lang w:val="uk-UA"/>
        </w:rPr>
      </w:pPr>
      <w:r w:rsidRPr="006F782A">
        <w:rPr>
          <w:sz w:val="28"/>
          <w:szCs w:val="28"/>
          <w:lang w:val="uk-UA"/>
        </w:rPr>
        <w:t>Особливу увагу вчитель приділяєть координації рухів і розтяжці. Розвивається витривалість, спритність і швидкість реакції, прискорюється обмін речовин. За рахунок занять КІК-аеробікою відбудеться загальне зміцнення організму.</w:t>
      </w:r>
    </w:p>
    <w:p w:rsidR="006F782A" w:rsidRPr="006F782A" w:rsidRDefault="006F782A" w:rsidP="006F782A">
      <w:pPr>
        <w:spacing w:line="360" w:lineRule="auto"/>
        <w:ind w:firstLine="708"/>
        <w:jc w:val="both"/>
        <w:rPr>
          <w:sz w:val="28"/>
          <w:szCs w:val="28"/>
          <w:lang w:val="uk-UA"/>
        </w:rPr>
      </w:pPr>
      <w:r w:rsidRPr="006F782A">
        <w:rPr>
          <w:sz w:val="28"/>
          <w:szCs w:val="28"/>
          <w:lang w:val="uk-UA"/>
        </w:rPr>
        <w:lastRenderedPageBreak/>
        <w:t>Кік-аеробіка – це відгалуження від кікбоксингу</w:t>
      </w:r>
      <w:r w:rsidR="00E470D7">
        <w:rPr>
          <w:sz w:val="28"/>
          <w:szCs w:val="28"/>
          <w:lang w:val="uk-UA"/>
        </w:rPr>
        <w:t>,</w:t>
      </w:r>
      <w:r w:rsidRPr="006F782A">
        <w:rPr>
          <w:sz w:val="28"/>
          <w:szCs w:val="28"/>
          <w:lang w:val="uk-UA"/>
        </w:rPr>
        <w:t xml:space="preserve"> </w:t>
      </w:r>
      <w:r w:rsidR="00E470D7" w:rsidRPr="006F782A">
        <w:rPr>
          <w:sz w:val="28"/>
          <w:szCs w:val="28"/>
          <w:lang w:val="uk-UA"/>
        </w:rPr>
        <w:t>неконтактний вид спорту, що є значним плюсом, оскільки немає ніяких травм, а тільки піднесений настрій і добре самопочуття</w:t>
      </w:r>
      <w:r w:rsidR="00E470D7">
        <w:rPr>
          <w:sz w:val="28"/>
          <w:szCs w:val="28"/>
          <w:lang w:val="uk-UA"/>
        </w:rPr>
        <w:t>.</w:t>
      </w:r>
      <w:r w:rsidR="00E470D7" w:rsidRPr="006F782A">
        <w:rPr>
          <w:sz w:val="28"/>
          <w:szCs w:val="28"/>
          <w:lang w:val="uk-UA"/>
        </w:rPr>
        <w:t xml:space="preserve"> </w:t>
      </w:r>
      <w:r w:rsidRPr="006F782A">
        <w:rPr>
          <w:sz w:val="28"/>
          <w:szCs w:val="28"/>
          <w:lang w:val="uk-UA"/>
        </w:rPr>
        <w:t xml:space="preserve">Тому під час вправ можуть використовуватися елементи ударної техніки, як руками, так і ногами. </w:t>
      </w:r>
    </w:p>
    <w:p w:rsidR="006F782A" w:rsidRPr="006F782A" w:rsidRDefault="006F782A" w:rsidP="006F782A">
      <w:pPr>
        <w:spacing w:line="360" w:lineRule="auto"/>
        <w:ind w:firstLine="708"/>
        <w:jc w:val="both"/>
        <w:rPr>
          <w:sz w:val="28"/>
          <w:szCs w:val="28"/>
          <w:lang w:val="uk-UA"/>
        </w:rPr>
      </w:pPr>
      <w:r w:rsidRPr="006F782A">
        <w:rPr>
          <w:sz w:val="28"/>
          <w:szCs w:val="28"/>
          <w:lang w:val="uk-UA"/>
        </w:rPr>
        <w:t>Плюси кік-аеробіки:</w:t>
      </w:r>
    </w:p>
    <w:p w:rsidR="006F782A" w:rsidRPr="006F782A" w:rsidRDefault="006F782A" w:rsidP="006F782A">
      <w:pPr>
        <w:spacing w:line="360" w:lineRule="auto"/>
        <w:ind w:firstLine="708"/>
        <w:jc w:val="both"/>
        <w:rPr>
          <w:sz w:val="28"/>
          <w:szCs w:val="28"/>
          <w:lang w:val="uk-UA"/>
        </w:rPr>
      </w:pPr>
      <w:r w:rsidRPr="006F782A">
        <w:rPr>
          <w:sz w:val="28"/>
          <w:szCs w:val="28"/>
          <w:lang w:val="uk-UA"/>
        </w:rPr>
        <w:t>- за тренування спалюється дуже велика кількість калорій (500-800);</w:t>
      </w:r>
    </w:p>
    <w:p w:rsidR="006F782A" w:rsidRPr="006F782A" w:rsidRDefault="006F782A" w:rsidP="006F782A">
      <w:pPr>
        <w:spacing w:line="360" w:lineRule="auto"/>
        <w:ind w:firstLine="708"/>
        <w:jc w:val="both"/>
        <w:rPr>
          <w:sz w:val="28"/>
          <w:szCs w:val="28"/>
          <w:lang w:val="uk-UA"/>
        </w:rPr>
      </w:pPr>
      <w:r w:rsidRPr="006F782A">
        <w:rPr>
          <w:sz w:val="28"/>
          <w:szCs w:val="28"/>
          <w:lang w:val="uk-UA"/>
        </w:rPr>
        <w:t>- активно тренується серцевий м'яз і органи дихання;</w:t>
      </w:r>
    </w:p>
    <w:p w:rsidR="006F782A" w:rsidRPr="006F782A" w:rsidRDefault="006F782A" w:rsidP="006F782A">
      <w:pPr>
        <w:spacing w:line="360" w:lineRule="auto"/>
        <w:ind w:firstLine="708"/>
        <w:jc w:val="both"/>
        <w:rPr>
          <w:sz w:val="28"/>
          <w:szCs w:val="28"/>
          <w:lang w:val="uk-UA"/>
        </w:rPr>
      </w:pPr>
      <w:r w:rsidRPr="006F782A">
        <w:rPr>
          <w:sz w:val="28"/>
          <w:szCs w:val="28"/>
          <w:lang w:val="uk-UA"/>
        </w:rPr>
        <w:t>- розвивається спритність, гнучкість, уважність і витривалість;</w:t>
      </w:r>
    </w:p>
    <w:p w:rsidR="006F782A" w:rsidRPr="006F782A" w:rsidRDefault="006F782A" w:rsidP="006F782A">
      <w:pPr>
        <w:spacing w:line="360" w:lineRule="auto"/>
        <w:ind w:firstLine="708"/>
        <w:jc w:val="both"/>
        <w:rPr>
          <w:sz w:val="28"/>
          <w:szCs w:val="28"/>
          <w:lang w:val="uk-UA"/>
        </w:rPr>
      </w:pPr>
      <w:r w:rsidRPr="006F782A">
        <w:rPr>
          <w:sz w:val="28"/>
          <w:szCs w:val="28"/>
          <w:lang w:val="uk-UA"/>
        </w:rPr>
        <w:t>- швидкість реакції значно зростає;</w:t>
      </w:r>
    </w:p>
    <w:p w:rsidR="006F782A" w:rsidRPr="006F782A" w:rsidRDefault="006F782A" w:rsidP="006F782A">
      <w:pPr>
        <w:spacing w:line="360" w:lineRule="auto"/>
        <w:ind w:firstLine="708"/>
        <w:jc w:val="both"/>
        <w:rPr>
          <w:sz w:val="28"/>
          <w:szCs w:val="28"/>
          <w:lang w:val="uk-UA"/>
        </w:rPr>
      </w:pPr>
      <w:r w:rsidRPr="006F782A">
        <w:rPr>
          <w:sz w:val="28"/>
          <w:szCs w:val="28"/>
          <w:lang w:val="uk-UA"/>
        </w:rPr>
        <w:t>- м'язова тканина приходить в тонус, але не нарощується;</w:t>
      </w:r>
    </w:p>
    <w:p w:rsidR="006F782A" w:rsidRPr="006F782A" w:rsidRDefault="006F782A" w:rsidP="006F782A">
      <w:pPr>
        <w:spacing w:line="360" w:lineRule="auto"/>
        <w:ind w:firstLine="708"/>
        <w:jc w:val="both"/>
        <w:rPr>
          <w:sz w:val="28"/>
          <w:szCs w:val="28"/>
          <w:lang w:val="uk-UA"/>
        </w:rPr>
      </w:pPr>
      <w:r w:rsidRPr="006F782A">
        <w:rPr>
          <w:sz w:val="28"/>
          <w:szCs w:val="28"/>
          <w:lang w:val="uk-UA"/>
        </w:rPr>
        <w:t>- обмінні процеси відбуваються значно активніше;</w:t>
      </w:r>
    </w:p>
    <w:p w:rsidR="006F782A" w:rsidRPr="006F782A" w:rsidRDefault="006F782A" w:rsidP="006F782A">
      <w:pPr>
        <w:spacing w:line="360" w:lineRule="auto"/>
        <w:ind w:firstLine="708"/>
        <w:jc w:val="both"/>
        <w:rPr>
          <w:sz w:val="28"/>
          <w:szCs w:val="28"/>
          <w:lang w:val="uk-UA"/>
        </w:rPr>
      </w:pPr>
      <w:r w:rsidRPr="006F782A">
        <w:rPr>
          <w:sz w:val="28"/>
          <w:szCs w:val="28"/>
          <w:lang w:val="uk-UA"/>
        </w:rPr>
        <w:t>- прискорюється рух крові і лімфи;</w:t>
      </w:r>
    </w:p>
    <w:p w:rsidR="006F782A" w:rsidRPr="006F782A" w:rsidRDefault="006F782A" w:rsidP="006F782A">
      <w:pPr>
        <w:spacing w:line="360" w:lineRule="auto"/>
        <w:ind w:firstLine="708"/>
        <w:jc w:val="both"/>
        <w:rPr>
          <w:sz w:val="28"/>
          <w:szCs w:val="28"/>
          <w:lang w:val="uk-UA"/>
        </w:rPr>
      </w:pPr>
      <w:r w:rsidRPr="006F782A">
        <w:rPr>
          <w:sz w:val="28"/>
          <w:szCs w:val="28"/>
          <w:lang w:val="uk-UA"/>
        </w:rPr>
        <w:t>- відбувається інтенсивне насичення організму киснем;</w:t>
      </w:r>
    </w:p>
    <w:p w:rsidR="006F782A" w:rsidRPr="006F782A" w:rsidRDefault="006F782A" w:rsidP="006F782A">
      <w:pPr>
        <w:spacing w:line="360" w:lineRule="auto"/>
        <w:ind w:firstLine="708"/>
        <w:jc w:val="both"/>
        <w:rPr>
          <w:sz w:val="28"/>
          <w:szCs w:val="28"/>
          <w:lang w:val="uk-UA"/>
        </w:rPr>
      </w:pPr>
      <w:r w:rsidRPr="006F782A">
        <w:rPr>
          <w:sz w:val="28"/>
          <w:szCs w:val="28"/>
          <w:lang w:val="uk-UA"/>
        </w:rPr>
        <w:t>- знімається стрес;</w:t>
      </w:r>
    </w:p>
    <w:p w:rsidR="006F782A" w:rsidRPr="006F782A" w:rsidRDefault="006F782A" w:rsidP="006F782A">
      <w:pPr>
        <w:spacing w:line="360" w:lineRule="auto"/>
        <w:ind w:firstLine="708"/>
        <w:jc w:val="both"/>
        <w:rPr>
          <w:sz w:val="28"/>
          <w:szCs w:val="28"/>
          <w:lang w:val="uk-UA"/>
        </w:rPr>
      </w:pPr>
      <w:r w:rsidRPr="006F782A">
        <w:rPr>
          <w:sz w:val="28"/>
          <w:szCs w:val="28"/>
          <w:lang w:val="uk-UA"/>
        </w:rPr>
        <w:t>- зростає функціонал всіх внутрішніх органів (особливо шлунково-кишкового тракту);</w:t>
      </w:r>
    </w:p>
    <w:p w:rsidR="006F782A" w:rsidRPr="006F782A" w:rsidRDefault="006F782A" w:rsidP="006F782A">
      <w:pPr>
        <w:spacing w:line="360" w:lineRule="auto"/>
        <w:ind w:firstLine="708"/>
        <w:jc w:val="both"/>
        <w:rPr>
          <w:sz w:val="28"/>
          <w:szCs w:val="28"/>
          <w:lang w:val="uk-UA"/>
        </w:rPr>
      </w:pPr>
      <w:r w:rsidRPr="006F782A">
        <w:rPr>
          <w:sz w:val="28"/>
          <w:szCs w:val="28"/>
          <w:lang w:val="uk-UA"/>
        </w:rPr>
        <w:t>- підвищується психологічна стійкість;</w:t>
      </w:r>
    </w:p>
    <w:p w:rsidR="006F782A" w:rsidRPr="006F782A" w:rsidRDefault="006F782A" w:rsidP="006F782A">
      <w:pPr>
        <w:spacing w:line="360" w:lineRule="auto"/>
        <w:ind w:firstLine="708"/>
        <w:jc w:val="both"/>
        <w:rPr>
          <w:sz w:val="28"/>
          <w:szCs w:val="28"/>
          <w:lang w:val="uk-UA"/>
        </w:rPr>
      </w:pPr>
      <w:r w:rsidRPr="006F782A">
        <w:rPr>
          <w:sz w:val="28"/>
          <w:szCs w:val="28"/>
          <w:lang w:val="uk-UA"/>
        </w:rPr>
        <w:t>- зростають захисні властивості організму.</w:t>
      </w:r>
    </w:p>
    <w:p w:rsidR="006F782A" w:rsidRDefault="006F782A" w:rsidP="006F782A">
      <w:pPr>
        <w:spacing w:line="360" w:lineRule="auto"/>
        <w:ind w:firstLine="708"/>
        <w:jc w:val="both"/>
        <w:rPr>
          <w:sz w:val="28"/>
          <w:szCs w:val="28"/>
          <w:lang w:val="uk-UA"/>
        </w:rPr>
      </w:pPr>
      <w:r w:rsidRPr="006F782A">
        <w:rPr>
          <w:sz w:val="28"/>
          <w:szCs w:val="28"/>
          <w:lang w:val="uk-UA"/>
        </w:rPr>
        <w:t>Упродовж навчального року учні контрольної групи займалися за навчальною програмою для загальноосвітніх навчальних закладів «Фізична культура для 5−9 класів». Структура уроків та організація освітнього процесу була типова.</w:t>
      </w:r>
      <w:r>
        <w:rPr>
          <w:sz w:val="28"/>
          <w:szCs w:val="28"/>
          <w:lang w:val="uk-UA"/>
        </w:rPr>
        <w:t xml:space="preserve"> </w:t>
      </w:r>
    </w:p>
    <w:p w:rsidR="00E470D7" w:rsidRPr="006F782A" w:rsidRDefault="00E470D7" w:rsidP="00E470D7">
      <w:pPr>
        <w:spacing w:line="360" w:lineRule="auto"/>
        <w:ind w:firstLine="708"/>
        <w:jc w:val="both"/>
        <w:rPr>
          <w:sz w:val="28"/>
          <w:szCs w:val="28"/>
          <w:lang w:val="uk-UA"/>
        </w:rPr>
      </w:pPr>
      <w:r w:rsidRPr="006F782A">
        <w:rPr>
          <w:sz w:val="28"/>
          <w:szCs w:val="28"/>
          <w:lang w:val="uk-UA"/>
        </w:rPr>
        <w:t>Усі школярі за даними медичного огляду були віднесені до основної медичної групи.</w:t>
      </w:r>
    </w:p>
    <w:p w:rsidR="002C0975" w:rsidRPr="006D75C3" w:rsidRDefault="002C0975" w:rsidP="006F782A">
      <w:pPr>
        <w:spacing w:line="360" w:lineRule="auto"/>
        <w:ind w:firstLine="708"/>
        <w:jc w:val="both"/>
        <w:rPr>
          <w:sz w:val="28"/>
          <w:szCs w:val="28"/>
          <w:lang w:val="uk-UA"/>
        </w:rPr>
      </w:pPr>
      <w:r w:rsidRPr="006D75C3">
        <w:rPr>
          <w:sz w:val="28"/>
          <w:szCs w:val="28"/>
          <w:lang w:val="uk-UA"/>
        </w:rPr>
        <w:t xml:space="preserve">Дослідження показників фізичного стану школярів </w:t>
      </w:r>
      <w:r w:rsidR="008862C1" w:rsidRPr="00C26D64">
        <w:rPr>
          <w:sz w:val="28"/>
          <w:szCs w:val="28"/>
          <w:lang w:val="uk-UA"/>
        </w:rPr>
        <w:t>середніх класів</w:t>
      </w:r>
      <w:r w:rsidR="008862C1" w:rsidRPr="006D75C3">
        <w:rPr>
          <w:sz w:val="28"/>
          <w:szCs w:val="28"/>
          <w:lang w:val="uk-UA"/>
        </w:rPr>
        <w:t xml:space="preserve"> </w:t>
      </w:r>
      <w:r w:rsidRPr="006D75C3">
        <w:rPr>
          <w:sz w:val="28"/>
          <w:szCs w:val="28"/>
          <w:lang w:val="uk-UA"/>
        </w:rPr>
        <w:t>проводилося два рази на рік – на початку і в кінці дослідження.</w:t>
      </w:r>
    </w:p>
    <w:p w:rsidR="002017E8" w:rsidRPr="00AD6BC6" w:rsidRDefault="002017E8" w:rsidP="002017E8">
      <w:pPr>
        <w:spacing w:line="360" w:lineRule="auto"/>
        <w:ind w:firstLine="720"/>
        <w:jc w:val="both"/>
        <w:rPr>
          <w:iCs/>
          <w:sz w:val="28"/>
          <w:szCs w:val="28"/>
          <w:lang w:val="uk-UA"/>
        </w:rPr>
      </w:pPr>
      <w:r w:rsidRPr="00AD6BC6">
        <w:rPr>
          <w:iCs/>
          <w:sz w:val="28"/>
          <w:szCs w:val="28"/>
          <w:lang w:val="uk-UA"/>
        </w:rPr>
        <w:t xml:space="preserve">Перший етап </w:t>
      </w:r>
      <w:r w:rsidR="00EB3424">
        <w:rPr>
          <w:iCs/>
          <w:sz w:val="28"/>
          <w:szCs w:val="28"/>
          <w:lang w:val="uk-UA"/>
        </w:rPr>
        <w:t xml:space="preserve">дослідження </w:t>
      </w:r>
      <w:r w:rsidRPr="00AD6BC6">
        <w:rPr>
          <w:iCs/>
          <w:sz w:val="28"/>
          <w:szCs w:val="28"/>
          <w:lang w:val="uk-UA"/>
        </w:rPr>
        <w:t>був присвячений вивченню і теоретичному осмисленню проблеми. Аналіз літературних даних з проблеми дослідження дозволив обґрунтувати тему, мету, об’єкт і предмет та основні завдання дослідження, розробили методичний апарат і схему дослідження.</w:t>
      </w:r>
    </w:p>
    <w:p w:rsidR="002017E8" w:rsidRPr="00AD6BC6" w:rsidRDefault="002017E8" w:rsidP="002017E8">
      <w:pPr>
        <w:spacing w:line="360" w:lineRule="auto"/>
        <w:ind w:firstLine="720"/>
        <w:jc w:val="both"/>
        <w:rPr>
          <w:iCs/>
          <w:sz w:val="28"/>
          <w:szCs w:val="28"/>
          <w:lang w:val="uk-UA"/>
        </w:rPr>
      </w:pPr>
      <w:r w:rsidRPr="00AD6BC6">
        <w:rPr>
          <w:iCs/>
          <w:sz w:val="28"/>
          <w:szCs w:val="28"/>
          <w:lang w:val="uk-UA"/>
        </w:rPr>
        <w:lastRenderedPageBreak/>
        <w:t xml:space="preserve">Другий етап </w:t>
      </w:r>
      <w:r w:rsidR="00EB3424">
        <w:rPr>
          <w:iCs/>
          <w:sz w:val="28"/>
          <w:szCs w:val="28"/>
          <w:lang w:val="uk-UA"/>
        </w:rPr>
        <w:t xml:space="preserve">– </w:t>
      </w:r>
      <w:r w:rsidRPr="00AD6BC6">
        <w:rPr>
          <w:iCs/>
          <w:sz w:val="28"/>
          <w:szCs w:val="28"/>
          <w:lang w:val="uk-UA"/>
        </w:rPr>
        <w:t>проведенню основної частини магістерської роботи. Була сформована група спостережуваних, проведено ряд педагогічних тестувань.</w:t>
      </w:r>
    </w:p>
    <w:p w:rsidR="002017E8" w:rsidRPr="00AD6BC6" w:rsidRDefault="002017E8" w:rsidP="002017E8">
      <w:pPr>
        <w:spacing w:line="360" w:lineRule="auto"/>
        <w:ind w:firstLine="720"/>
        <w:jc w:val="both"/>
        <w:rPr>
          <w:iCs/>
          <w:sz w:val="28"/>
          <w:szCs w:val="28"/>
          <w:lang w:val="uk-UA"/>
        </w:rPr>
      </w:pPr>
      <w:r w:rsidRPr="00AD6BC6">
        <w:rPr>
          <w:iCs/>
          <w:sz w:val="28"/>
          <w:szCs w:val="28"/>
          <w:lang w:val="uk-UA"/>
        </w:rPr>
        <w:t xml:space="preserve">На третьому етапі </w:t>
      </w:r>
      <w:r w:rsidR="00EB3424">
        <w:rPr>
          <w:iCs/>
          <w:sz w:val="28"/>
          <w:szCs w:val="28"/>
          <w:lang w:val="uk-UA"/>
        </w:rPr>
        <w:t>–</w:t>
      </w:r>
      <w:r w:rsidRPr="00AD6BC6">
        <w:rPr>
          <w:iCs/>
          <w:sz w:val="28"/>
          <w:szCs w:val="28"/>
          <w:lang w:val="uk-UA"/>
        </w:rPr>
        <w:t xml:space="preserve"> літературне оформлення </w:t>
      </w:r>
      <w:r w:rsidR="00DE4161">
        <w:rPr>
          <w:iCs/>
          <w:sz w:val="28"/>
          <w:szCs w:val="28"/>
          <w:lang w:val="uk-UA"/>
        </w:rPr>
        <w:t xml:space="preserve">випускної </w:t>
      </w:r>
      <w:r w:rsidRPr="00AD6BC6">
        <w:rPr>
          <w:iCs/>
          <w:sz w:val="28"/>
          <w:szCs w:val="28"/>
          <w:lang w:val="uk-UA"/>
        </w:rPr>
        <w:t>магістерської роботи.</w:t>
      </w:r>
    </w:p>
    <w:p w:rsidR="00A21787" w:rsidRPr="006D75C3" w:rsidRDefault="00A21787" w:rsidP="00A21787">
      <w:pPr>
        <w:pStyle w:val="a3"/>
        <w:tabs>
          <w:tab w:val="left" w:pos="57"/>
        </w:tabs>
        <w:spacing w:line="360" w:lineRule="auto"/>
        <w:ind w:firstLine="709"/>
        <w:jc w:val="both"/>
        <w:rPr>
          <w:sz w:val="28"/>
          <w:szCs w:val="28"/>
          <w:lang w:val="uk-UA"/>
        </w:rPr>
      </w:pPr>
      <w:r w:rsidRPr="006D75C3">
        <w:rPr>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2A38E8" w:rsidRPr="00C26D64" w:rsidRDefault="002A38E8" w:rsidP="0015753E">
      <w:pPr>
        <w:keepNext/>
        <w:spacing w:line="360" w:lineRule="auto"/>
        <w:jc w:val="center"/>
        <w:outlineLvl w:val="1"/>
        <w:rPr>
          <w:sz w:val="28"/>
          <w:szCs w:val="28"/>
          <w:lang w:val="uk-UA"/>
        </w:rPr>
      </w:pPr>
      <w:r w:rsidRPr="00C26D64">
        <w:rPr>
          <w:bCs/>
          <w:kern w:val="32"/>
          <w:sz w:val="28"/>
          <w:szCs w:val="28"/>
          <w:lang w:val="uk-UA" w:eastAsia="x-none"/>
        </w:rPr>
        <w:br w:type="page"/>
      </w:r>
      <w:bookmarkStart w:id="11" w:name="_Toc26816907"/>
      <w:r w:rsidRPr="00C26D64">
        <w:rPr>
          <w:bCs/>
          <w:caps/>
          <w:kern w:val="32"/>
          <w:sz w:val="28"/>
          <w:szCs w:val="28"/>
          <w:lang w:val="uk-UA" w:eastAsia="x-none"/>
        </w:rPr>
        <w:lastRenderedPageBreak/>
        <w:t>3 Результати дослідження</w:t>
      </w:r>
      <w:bookmarkEnd w:id="11"/>
    </w:p>
    <w:p w:rsidR="002A38E8" w:rsidRPr="00C26D64" w:rsidRDefault="002A38E8" w:rsidP="002A38E8">
      <w:pPr>
        <w:spacing w:line="276" w:lineRule="auto"/>
        <w:rPr>
          <w:sz w:val="28"/>
          <w:szCs w:val="28"/>
          <w:lang w:val="uk-UA"/>
        </w:rPr>
      </w:pPr>
    </w:p>
    <w:p w:rsidR="00FA705C" w:rsidRPr="006D75C3" w:rsidRDefault="00FA705C" w:rsidP="00FA705C">
      <w:pPr>
        <w:spacing w:line="360" w:lineRule="auto"/>
        <w:ind w:firstLine="708"/>
        <w:jc w:val="both"/>
        <w:rPr>
          <w:sz w:val="28"/>
          <w:szCs w:val="28"/>
          <w:lang w:val="uk-UA"/>
        </w:rPr>
      </w:pPr>
      <w:r w:rsidRPr="006D75C3">
        <w:rPr>
          <w:sz w:val="28"/>
          <w:szCs w:val="28"/>
          <w:lang w:val="uk-UA"/>
        </w:rPr>
        <w:t>У відповідності до завдань і мети дослідження нами були визначені вихідні значення показників фізичного стану хлоп</w:t>
      </w:r>
      <w:r w:rsidR="00096A86">
        <w:rPr>
          <w:sz w:val="28"/>
          <w:szCs w:val="28"/>
          <w:lang w:val="uk-UA"/>
        </w:rPr>
        <w:t>ц</w:t>
      </w:r>
      <w:r w:rsidRPr="006D75C3">
        <w:rPr>
          <w:sz w:val="28"/>
          <w:szCs w:val="28"/>
          <w:lang w:val="uk-UA"/>
        </w:rPr>
        <w:t xml:space="preserve">ів, які </w:t>
      </w:r>
      <w:r w:rsidR="00194768" w:rsidRPr="006F782A">
        <w:rPr>
          <w:sz w:val="28"/>
          <w:szCs w:val="28"/>
          <w:lang w:val="uk-UA"/>
        </w:rPr>
        <w:t>в основн</w:t>
      </w:r>
      <w:r w:rsidR="00194768">
        <w:rPr>
          <w:sz w:val="28"/>
          <w:szCs w:val="28"/>
          <w:lang w:val="uk-UA"/>
        </w:rPr>
        <w:t>ій</w:t>
      </w:r>
      <w:r w:rsidR="00194768" w:rsidRPr="006F782A">
        <w:rPr>
          <w:sz w:val="28"/>
          <w:szCs w:val="28"/>
          <w:lang w:val="uk-UA"/>
        </w:rPr>
        <w:t xml:space="preserve"> частин</w:t>
      </w:r>
      <w:r w:rsidR="00194768">
        <w:rPr>
          <w:sz w:val="28"/>
          <w:szCs w:val="28"/>
          <w:lang w:val="uk-UA"/>
        </w:rPr>
        <w:t>і</w:t>
      </w:r>
      <w:r w:rsidR="00194768" w:rsidRPr="006F782A">
        <w:rPr>
          <w:sz w:val="28"/>
          <w:szCs w:val="28"/>
          <w:lang w:val="uk-UA"/>
        </w:rPr>
        <w:t xml:space="preserve"> уроку з фізичної культури </w:t>
      </w:r>
      <w:r w:rsidR="00194768">
        <w:rPr>
          <w:sz w:val="28"/>
          <w:szCs w:val="28"/>
          <w:lang w:val="uk-UA"/>
        </w:rPr>
        <w:t>використовували</w:t>
      </w:r>
      <w:r w:rsidR="00194768" w:rsidRPr="006F782A">
        <w:rPr>
          <w:sz w:val="28"/>
          <w:szCs w:val="28"/>
          <w:lang w:val="uk-UA"/>
        </w:rPr>
        <w:t xml:space="preserve"> елемент</w:t>
      </w:r>
      <w:r w:rsidR="00194768">
        <w:rPr>
          <w:sz w:val="28"/>
          <w:szCs w:val="28"/>
          <w:lang w:val="uk-UA"/>
        </w:rPr>
        <w:t>и</w:t>
      </w:r>
      <w:r w:rsidR="00194768" w:rsidRPr="006F782A">
        <w:rPr>
          <w:sz w:val="28"/>
          <w:szCs w:val="28"/>
          <w:lang w:val="uk-UA"/>
        </w:rPr>
        <w:t xml:space="preserve"> з КІК-аеробіки</w:t>
      </w:r>
      <w:r w:rsidR="00194768" w:rsidRPr="006D75C3">
        <w:rPr>
          <w:sz w:val="28"/>
          <w:szCs w:val="28"/>
          <w:lang w:val="uk-UA"/>
        </w:rPr>
        <w:t xml:space="preserve"> </w:t>
      </w:r>
      <w:r w:rsidR="00194768">
        <w:rPr>
          <w:sz w:val="28"/>
          <w:szCs w:val="28"/>
          <w:lang w:val="uk-UA"/>
        </w:rPr>
        <w:t>– експериментальна група (</w:t>
      </w:r>
      <w:r w:rsidRPr="006D75C3">
        <w:rPr>
          <w:sz w:val="28"/>
          <w:szCs w:val="28"/>
          <w:lang w:val="uk-UA"/>
        </w:rPr>
        <w:t>ЕГ)</w:t>
      </w:r>
      <w:r w:rsidR="00194768">
        <w:rPr>
          <w:sz w:val="28"/>
          <w:szCs w:val="28"/>
          <w:lang w:val="uk-UA"/>
        </w:rPr>
        <w:t>,</w:t>
      </w:r>
      <w:r w:rsidRPr="006D75C3">
        <w:rPr>
          <w:sz w:val="28"/>
          <w:szCs w:val="28"/>
          <w:lang w:val="uk-UA"/>
        </w:rPr>
        <w:t xml:space="preserve"> і які займаються за звичайною шкільною програмою </w:t>
      </w:r>
      <w:r w:rsidR="00194768">
        <w:rPr>
          <w:sz w:val="28"/>
          <w:szCs w:val="28"/>
          <w:lang w:val="uk-UA"/>
        </w:rPr>
        <w:t>– контрольна група (</w:t>
      </w:r>
      <w:r w:rsidRPr="006D75C3">
        <w:rPr>
          <w:sz w:val="28"/>
          <w:szCs w:val="28"/>
          <w:lang w:val="uk-UA"/>
        </w:rPr>
        <w:t xml:space="preserve">КГ). Показники фізичного стану були розділені на чотири групи: на ті, що характеризують 1) фізичну підготовленість, 2) фізичний розвиток, 3) функціонування системи зовнішнього дихання, 4) функціонування серцево-судинної системи.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Для </w:t>
      </w:r>
      <w:r w:rsidR="00C35140" w:rsidRPr="006D75C3">
        <w:rPr>
          <w:sz w:val="28"/>
          <w:szCs w:val="28"/>
          <w:lang w:val="uk-UA"/>
        </w:rPr>
        <w:t xml:space="preserve">школярів </w:t>
      </w:r>
      <w:r w:rsidR="00C35140" w:rsidRPr="00C26D64">
        <w:rPr>
          <w:sz w:val="28"/>
          <w:szCs w:val="28"/>
          <w:lang w:val="uk-UA"/>
        </w:rPr>
        <w:t>середніх класів</w:t>
      </w:r>
      <w:r w:rsidR="00C35140" w:rsidRPr="006D75C3">
        <w:rPr>
          <w:sz w:val="28"/>
          <w:szCs w:val="28"/>
          <w:lang w:val="uk-UA"/>
        </w:rPr>
        <w:t xml:space="preserve"> </w:t>
      </w:r>
      <w:r w:rsidRPr="006D75C3">
        <w:rPr>
          <w:sz w:val="28"/>
          <w:szCs w:val="28"/>
          <w:lang w:val="uk-UA"/>
        </w:rPr>
        <w:t xml:space="preserve">нам необхідно було провести порівняльний аналіз показників фізичного стану і відносних зсувів відповідних показників. Для цього необхідно, щоб на початку дослідження показники всіх школярів, незалежно від </w:t>
      </w:r>
      <w:r w:rsidR="00C35140">
        <w:rPr>
          <w:sz w:val="28"/>
          <w:szCs w:val="28"/>
          <w:lang w:val="uk-UA"/>
        </w:rPr>
        <w:t>групи</w:t>
      </w:r>
      <w:r w:rsidRPr="006D75C3">
        <w:rPr>
          <w:sz w:val="28"/>
          <w:szCs w:val="28"/>
          <w:lang w:val="uk-UA"/>
        </w:rPr>
        <w:t>, не мали статистично вірогідної різниці. При доборі хлоп</w:t>
      </w:r>
      <w:r w:rsidR="00C35140">
        <w:rPr>
          <w:sz w:val="28"/>
          <w:szCs w:val="28"/>
          <w:lang w:val="uk-UA"/>
        </w:rPr>
        <w:t>ц</w:t>
      </w:r>
      <w:r w:rsidRPr="006D75C3">
        <w:rPr>
          <w:sz w:val="28"/>
          <w:szCs w:val="28"/>
          <w:lang w:val="uk-UA"/>
        </w:rPr>
        <w:t>ів для проведення дослідження ми дотримувались саме цих вимог.</w:t>
      </w:r>
    </w:p>
    <w:p w:rsidR="00FA705C" w:rsidRPr="006D75C3" w:rsidRDefault="00FA705C" w:rsidP="00FA705C">
      <w:pPr>
        <w:spacing w:line="360" w:lineRule="auto"/>
        <w:ind w:firstLine="708"/>
        <w:jc w:val="both"/>
        <w:rPr>
          <w:sz w:val="28"/>
          <w:szCs w:val="28"/>
          <w:lang w:val="uk-UA"/>
        </w:rPr>
      </w:pPr>
      <w:r w:rsidRPr="006D75C3">
        <w:rPr>
          <w:sz w:val="28"/>
          <w:szCs w:val="28"/>
          <w:lang w:val="uk-UA"/>
        </w:rPr>
        <w:t>Вихідні показники фізичної підготовленості хлоп</w:t>
      </w:r>
      <w:r w:rsidR="00C35140">
        <w:rPr>
          <w:sz w:val="28"/>
          <w:szCs w:val="28"/>
          <w:lang w:val="uk-UA"/>
        </w:rPr>
        <w:t>ц</w:t>
      </w:r>
      <w:r w:rsidRPr="006D75C3">
        <w:rPr>
          <w:sz w:val="28"/>
          <w:szCs w:val="28"/>
          <w:lang w:val="uk-UA"/>
        </w:rPr>
        <w:t xml:space="preserve">ів </w:t>
      </w:r>
      <w:r w:rsidR="00C35140" w:rsidRPr="00C26D64">
        <w:rPr>
          <w:sz w:val="28"/>
          <w:szCs w:val="28"/>
          <w:lang w:val="uk-UA"/>
        </w:rPr>
        <w:t>середніх класів</w:t>
      </w:r>
      <w:r w:rsidR="00C35140" w:rsidRPr="006D75C3">
        <w:rPr>
          <w:sz w:val="28"/>
          <w:szCs w:val="28"/>
          <w:lang w:val="uk-UA"/>
        </w:rPr>
        <w:t xml:space="preserve"> </w:t>
      </w:r>
      <w:r w:rsidRPr="006D75C3">
        <w:rPr>
          <w:sz w:val="28"/>
          <w:szCs w:val="28"/>
          <w:lang w:val="uk-UA"/>
        </w:rPr>
        <w:t>контрольної і експериментальної груп, представлені в табл. 3.1 і рис.</w:t>
      </w:r>
      <w:r>
        <w:rPr>
          <w:sz w:val="28"/>
          <w:szCs w:val="28"/>
          <w:lang w:val="uk-UA"/>
        </w:rPr>
        <w:t xml:space="preserve"> </w:t>
      </w:r>
      <w:r w:rsidRPr="006D75C3">
        <w:rPr>
          <w:sz w:val="28"/>
          <w:szCs w:val="28"/>
          <w:lang w:val="uk-UA"/>
        </w:rPr>
        <w:t>3.1.</w:t>
      </w:r>
    </w:p>
    <w:p w:rsidR="00FA705C" w:rsidRPr="006D75C3" w:rsidRDefault="00FA705C" w:rsidP="00FA705C">
      <w:pPr>
        <w:spacing w:line="360" w:lineRule="auto"/>
        <w:ind w:firstLine="708"/>
        <w:jc w:val="right"/>
        <w:rPr>
          <w:sz w:val="28"/>
          <w:szCs w:val="28"/>
          <w:lang w:val="uk-UA"/>
        </w:rPr>
      </w:pPr>
      <w:r w:rsidRPr="006D75C3">
        <w:rPr>
          <w:sz w:val="28"/>
          <w:szCs w:val="28"/>
          <w:lang w:val="uk-UA"/>
        </w:rPr>
        <w:t>Таблиця 3.1</w:t>
      </w:r>
    </w:p>
    <w:p w:rsidR="00FA705C" w:rsidRPr="006D75C3" w:rsidRDefault="00FA705C" w:rsidP="00134FD2">
      <w:pPr>
        <w:spacing w:line="360" w:lineRule="auto"/>
        <w:jc w:val="center"/>
        <w:rPr>
          <w:sz w:val="28"/>
          <w:szCs w:val="28"/>
          <w:lang w:val="uk-UA"/>
        </w:rPr>
      </w:pPr>
      <w:r w:rsidRPr="006D75C3">
        <w:rPr>
          <w:sz w:val="28"/>
          <w:szCs w:val="28"/>
          <w:lang w:val="uk-UA"/>
        </w:rPr>
        <w:t xml:space="preserve">Показники фізичної підготовленості </w:t>
      </w:r>
      <w:r w:rsidR="006071D4" w:rsidRPr="006D75C3">
        <w:rPr>
          <w:sz w:val="28"/>
          <w:szCs w:val="28"/>
          <w:lang w:val="uk-UA"/>
        </w:rPr>
        <w:t>хлоп</w:t>
      </w:r>
      <w:r w:rsidR="006071D4">
        <w:rPr>
          <w:sz w:val="28"/>
          <w:szCs w:val="28"/>
          <w:lang w:val="uk-UA"/>
        </w:rPr>
        <w:t>ц</w:t>
      </w:r>
      <w:r w:rsidR="006071D4" w:rsidRPr="006D75C3">
        <w:rPr>
          <w:sz w:val="28"/>
          <w:szCs w:val="28"/>
          <w:lang w:val="uk-UA"/>
        </w:rPr>
        <w:t xml:space="preserve">ів </w:t>
      </w:r>
      <w:r w:rsidR="006071D4" w:rsidRPr="00C26D64">
        <w:rPr>
          <w:sz w:val="28"/>
          <w:szCs w:val="28"/>
          <w:lang w:val="uk-UA"/>
        </w:rPr>
        <w:t>середніх класів</w:t>
      </w:r>
    </w:p>
    <w:p w:rsidR="00FA705C" w:rsidRPr="006D75C3" w:rsidRDefault="00FA705C" w:rsidP="00FA705C">
      <w:pPr>
        <w:spacing w:line="360" w:lineRule="auto"/>
        <w:ind w:firstLine="708"/>
        <w:jc w:val="center"/>
        <w:rPr>
          <w:sz w:val="28"/>
          <w:szCs w:val="28"/>
          <w:lang w:val="uk-UA"/>
        </w:rPr>
      </w:pPr>
      <w:r w:rsidRPr="006D75C3">
        <w:rPr>
          <w:sz w:val="28"/>
          <w:szCs w:val="28"/>
          <w:lang w:val="uk-UA"/>
        </w:rPr>
        <w:t xml:space="preserve"> на початку дослідження (</w:t>
      </w:r>
      <w:r w:rsidR="004A3696" w:rsidRPr="003E240A">
        <w:rPr>
          <w:noProof/>
          <w:position w:val="-4"/>
          <w:sz w:val="28"/>
          <w:szCs w:val="28"/>
          <w:lang w:val="uk-UA"/>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7.25pt;mso-width-percent:0;mso-height-percent:0;mso-width-percent:0;mso-height-percent:0" o:ole="">
            <v:imagedata r:id="rId11" o:title=""/>
          </v:shape>
          <o:OLEObject Type="Embed" ProgID="Equation.3" ShapeID="_x0000_i1025" DrawAspect="Content" ObjectID="_1669241467" r:id="rId12"/>
        </w:object>
      </w:r>
      <w:r w:rsidRPr="006D75C3">
        <w:rPr>
          <w:sz w:val="28"/>
          <w:szCs w:val="28"/>
          <w:lang w:val="uk-UA"/>
        </w:rPr>
        <w:t>)</w:t>
      </w: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673"/>
        <w:gridCol w:w="2409"/>
        <w:gridCol w:w="2410"/>
        <w:gridCol w:w="1134"/>
      </w:tblGrid>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Тести</w:t>
            </w:r>
          </w:p>
        </w:tc>
        <w:tc>
          <w:tcPr>
            <w:tcW w:w="2409"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ЕГ</w:t>
            </w:r>
          </w:p>
        </w:tc>
        <w:tc>
          <w:tcPr>
            <w:tcW w:w="2410"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КГ</w:t>
            </w:r>
          </w:p>
        </w:tc>
        <w:tc>
          <w:tcPr>
            <w:tcW w:w="1134" w:type="dxa"/>
            <w:shd w:val="clear" w:color="auto" w:fill="auto"/>
            <w:vAlign w:val="center"/>
          </w:tcPr>
          <w:p w:rsidR="00FA705C" w:rsidRPr="006D75C3" w:rsidRDefault="00FA705C" w:rsidP="00A7428D">
            <w:pPr>
              <w:jc w:val="center"/>
              <w:rPr>
                <w:sz w:val="28"/>
                <w:szCs w:val="28"/>
                <w:lang w:val="uk-UA"/>
              </w:rPr>
            </w:pPr>
            <w:r w:rsidRPr="006D75C3">
              <w:rPr>
                <w:sz w:val="28"/>
                <w:lang w:val="uk-UA"/>
              </w:rPr>
              <w:t>t</w:t>
            </w:r>
          </w:p>
        </w:tc>
      </w:tr>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1</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Біг на 30 м, с</w:t>
            </w:r>
          </w:p>
        </w:tc>
        <w:tc>
          <w:tcPr>
            <w:tcW w:w="2409" w:type="dxa"/>
            <w:vAlign w:val="center"/>
          </w:tcPr>
          <w:p w:rsidR="00FA705C" w:rsidRPr="006D75C3" w:rsidRDefault="00FA705C" w:rsidP="00A7428D">
            <w:pPr>
              <w:jc w:val="center"/>
              <w:rPr>
                <w:sz w:val="28"/>
                <w:szCs w:val="28"/>
                <w:lang w:val="uk-UA"/>
              </w:rPr>
            </w:pPr>
            <w:r w:rsidRPr="006D75C3">
              <w:rPr>
                <w:sz w:val="28"/>
                <w:szCs w:val="28"/>
                <w:lang w:val="uk-UA"/>
              </w:rPr>
              <w:t>9,8±0,21</w:t>
            </w:r>
          </w:p>
          <w:p w:rsidR="00FA705C" w:rsidRPr="006D75C3" w:rsidRDefault="00FA705C" w:rsidP="00A7428D">
            <w:pPr>
              <w:jc w:val="center"/>
              <w:rPr>
                <w:sz w:val="28"/>
                <w:szCs w:val="28"/>
                <w:lang w:val="uk-UA"/>
              </w:rPr>
            </w:pPr>
            <w:r w:rsidRPr="006D75C3">
              <w:rPr>
                <w:sz w:val="28"/>
                <w:szCs w:val="28"/>
                <w:lang w:val="uk-UA"/>
              </w:rPr>
              <w:t>середній</w:t>
            </w:r>
          </w:p>
        </w:tc>
        <w:tc>
          <w:tcPr>
            <w:tcW w:w="241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9,5±0,23</w:t>
            </w:r>
          </w:p>
          <w:p w:rsidR="00FA705C" w:rsidRPr="006D75C3" w:rsidRDefault="00FA705C" w:rsidP="00A7428D">
            <w:pPr>
              <w:jc w:val="center"/>
              <w:rPr>
                <w:sz w:val="28"/>
                <w:szCs w:val="28"/>
                <w:lang w:val="uk-UA"/>
              </w:rPr>
            </w:pPr>
            <w:r w:rsidRPr="006D75C3">
              <w:rPr>
                <w:sz w:val="28"/>
                <w:szCs w:val="28"/>
                <w:lang w:val="uk-UA"/>
              </w:rPr>
              <w:t>середній</w:t>
            </w:r>
          </w:p>
        </w:tc>
        <w:tc>
          <w:tcPr>
            <w:tcW w:w="113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0,96</w:t>
            </w:r>
          </w:p>
        </w:tc>
      </w:tr>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2</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Стрибок у довжину з місця, см</w:t>
            </w:r>
          </w:p>
        </w:tc>
        <w:tc>
          <w:tcPr>
            <w:tcW w:w="2409" w:type="dxa"/>
            <w:vAlign w:val="center"/>
          </w:tcPr>
          <w:p w:rsidR="00FA705C" w:rsidRPr="006D75C3" w:rsidRDefault="00FA705C" w:rsidP="00A7428D">
            <w:pPr>
              <w:jc w:val="center"/>
              <w:rPr>
                <w:sz w:val="28"/>
                <w:szCs w:val="28"/>
                <w:lang w:val="uk-UA"/>
              </w:rPr>
            </w:pPr>
            <w:r w:rsidRPr="006D75C3">
              <w:rPr>
                <w:sz w:val="28"/>
                <w:szCs w:val="28"/>
                <w:lang w:val="uk-UA"/>
              </w:rPr>
              <w:t>188±3,55</w:t>
            </w:r>
          </w:p>
          <w:p w:rsidR="00FA705C" w:rsidRPr="006D75C3" w:rsidRDefault="00FA705C" w:rsidP="00A7428D">
            <w:pPr>
              <w:jc w:val="center"/>
              <w:rPr>
                <w:sz w:val="28"/>
                <w:szCs w:val="28"/>
                <w:lang w:val="uk-UA"/>
              </w:rPr>
            </w:pPr>
            <w:r w:rsidRPr="006D75C3">
              <w:rPr>
                <w:sz w:val="28"/>
                <w:szCs w:val="28"/>
                <w:lang w:val="uk-UA"/>
              </w:rPr>
              <w:t>середній</w:t>
            </w:r>
          </w:p>
        </w:tc>
        <w:tc>
          <w:tcPr>
            <w:tcW w:w="241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199±2,8</w:t>
            </w:r>
          </w:p>
          <w:p w:rsidR="00FA705C" w:rsidRPr="006D75C3" w:rsidRDefault="00FA705C" w:rsidP="00A7428D">
            <w:pPr>
              <w:jc w:val="center"/>
              <w:rPr>
                <w:sz w:val="28"/>
                <w:szCs w:val="28"/>
                <w:lang w:val="uk-UA"/>
              </w:rPr>
            </w:pPr>
            <w:r w:rsidRPr="006D75C3">
              <w:rPr>
                <w:sz w:val="28"/>
                <w:szCs w:val="28"/>
                <w:lang w:val="uk-UA"/>
              </w:rPr>
              <w:t>вище за середній</w:t>
            </w:r>
          </w:p>
        </w:tc>
        <w:tc>
          <w:tcPr>
            <w:tcW w:w="1134"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2,43</w:t>
            </w:r>
          </w:p>
        </w:tc>
      </w:tr>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3</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Підтягування на перекладині, разів</w:t>
            </w:r>
          </w:p>
        </w:tc>
        <w:tc>
          <w:tcPr>
            <w:tcW w:w="2409" w:type="dxa"/>
            <w:vAlign w:val="center"/>
          </w:tcPr>
          <w:p w:rsidR="00FA705C" w:rsidRPr="006D75C3" w:rsidRDefault="00FA705C" w:rsidP="00A7428D">
            <w:pPr>
              <w:jc w:val="center"/>
              <w:rPr>
                <w:sz w:val="28"/>
                <w:szCs w:val="28"/>
                <w:lang w:val="uk-UA"/>
              </w:rPr>
            </w:pPr>
            <w:r w:rsidRPr="006D75C3">
              <w:rPr>
                <w:sz w:val="28"/>
                <w:szCs w:val="28"/>
                <w:lang w:val="uk-UA"/>
              </w:rPr>
              <w:t>6,7±0,91</w:t>
            </w:r>
          </w:p>
          <w:p w:rsidR="00FA705C" w:rsidRPr="006D75C3" w:rsidRDefault="00FA705C" w:rsidP="00A7428D">
            <w:pPr>
              <w:jc w:val="center"/>
              <w:rPr>
                <w:sz w:val="28"/>
                <w:szCs w:val="28"/>
                <w:lang w:val="uk-UA"/>
              </w:rPr>
            </w:pPr>
            <w:r w:rsidRPr="006D75C3">
              <w:rPr>
                <w:sz w:val="28"/>
                <w:szCs w:val="28"/>
                <w:lang w:val="uk-UA"/>
              </w:rPr>
              <w:t>нижче за середній</w:t>
            </w:r>
          </w:p>
        </w:tc>
        <w:tc>
          <w:tcPr>
            <w:tcW w:w="241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8,2±1,1</w:t>
            </w:r>
          </w:p>
          <w:p w:rsidR="00FA705C" w:rsidRPr="006D75C3" w:rsidRDefault="00FA705C" w:rsidP="00A7428D">
            <w:pPr>
              <w:jc w:val="center"/>
              <w:rPr>
                <w:sz w:val="28"/>
                <w:szCs w:val="28"/>
                <w:lang w:val="uk-UA"/>
              </w:rPr>
            </w:pPr>
            <w:r w:rsidRPr="006D75C3">
              <w:rPr>
                <w:sz w:val="28"/>
                <w:szCs w:val="28"/>
                <w:lang w:val="uk-UA"/>
              </w:rPr>
              <w:t>середній</w:t>
            </w:r>
          </w:p>
        </w:tc>
        <w:tc>
          <w:tcPr>
            <w:tcW w:w="113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1,05</w:t>
            </w:r>
          </w:p>
        </w:tc>
      </w:tr>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4</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Човниковий біг 4 х 9 м, с</w:t>
            </w:r>
          </w:p>
        </w:tc>
        <w:tc>
          <w:tcPr>
            <w:tcW w:w="2409" w:type="dxa"/>
            <w:vAlign w:val="center"/>
          </w:tcPr>
          <w:p w:rsidR="00FA705C" w:rsidRPr="006D75C3" w:rsidRDefault="00FA705C" w:rsidP="00A7428D">
            <w:pPr>
              <w:jc w:val="center"/>
              <w:rPr>
                <w:sz w:val="28"/>
                <w:szCs w:val="28"/>
                <w:lang w:val="uk-UA"/>
              </w:rPr>
            </w:pPr>
            <w:r w:rsidRPr="006D75C3">
              <w:rPr>
                <w:sz w:val="28"/>
                <w:szCs w:val="28"/>
                <w:lang w:val="uk-UA"/>
              </w:rPr>
              <w:t>10,9±0,11</w:t>
            </w:r>
          </w:p>
          <w:p w:rsidR="00FA705C" w:rsidRPr="006D75C3" w:rsidRDefault="00FA705C" w:rsidP="00A7428D">
            <w:pPr>
              <w:jc w:val="center"/>
              <w:rPr>
                <w:sz w:val="28"/>
                <w:szCs w:val="28"/>
                <w:lang w:val="uk-UA"/>
              </w:rPr>
            </w:pPr>
            <w:r w:rsidRPr="006D75C3">
              <w:rPr>
                <w:sz w:val="28"/>
                <w:szCs w:val="28"/>
                <w:lang w:val="uk-UA"/>
              </w:rPr>
              <w:t>середній</w:t>
            </w:r>
          </w:p>
        </w:tc>
        <w:tc>
          <w:tcPr>
            <w:tcW w:w="241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11,6±0,17</w:t>
            </w:r>
          </w:p>
          <w:p w:rsidR="00FA705C" w:rsidRPr="006D75C3" w:rsidRDefault="00FA705C" w:rsidP="00A7428D">
            <w:pPr>
              <w:jc w:val="center"/>
              <w:rPr>
                <w:sz w:val="28"/>
                <w:szCs w:val="28"/>
                <w:lang w:val="uk-UA"/>
              </w:rPr>
            </w:pPr>
            <w:r w:rsidRPr="006D75C3">
              <w:rPr>
                <w:sz w:val="28"/>
                <w:szCs w:val="28"/>
                <w:lang w:val="uk-UA"/>
              </w:rPr>
              <w:t>нижче за середній</w:t>
            </w:r>
          </w:p>
        </w:tc>
        <w:tc>
          <w:tcPr>
            <w:tcW w:w="1134"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3,45</w:t>
            </w:r>
          </w:p>
        </w:tc>
      </w:tr>
      <w:tr w:rsidR="00FA705C" w:rsidRPr="006D75C3" w:rsidTr="00A7428D">
        <w:trPr>
          <w:trHeight w:val="644"/>
          <w:jc w:val="center"/>
        </w:trPr>
        <w:tc>
          <w:tcPr>
            <w:tcW w:w="485" w:type="dxa"/>
            <w:vAlign w:val="center"/>
          </w:tcPr>
          <w:p w:rsidR="00FA705C" w:rsidRPr="006D75C3" w:rsidRDefault="00FA705C" w:rsidP="00A7428D">
            <w:pPr>
              <w:jc w:val="center"/>
              <w:rPr>
                <w:sz w:val="28"/>
                <w:szCs w:val="28"/>
                <w:lang w:val="uk-UA"/>
              </w:rPr>
            </w:pPr>
            <w:r w:rsidRPr="006D75C3">
              <w:rPr>
                <w:sz w:val="28"/>
                <w:szCs w:val="28"/>
                <w:lang w:val="uk-UA"/>
              </w:rPr>
              <w:t>5</w:t>
            </w:r>
          </w:p>
        </w:tc>
        <w:tc>
          <w:tcPr>
            <w:tcW w:w="2673" w:type="dxa"/>
            <w:vAlign w:val="center"/>
          </w:tcPr>
          <w:p w:rsidR="00FA705C" w:rsidRPr="006D75C3" w:rsidRDefault="00FA705C" w:rsidP="00A7428D">
            <w:pPr>
              <w:jc w:val="center"/>
              <w:rPr>
                <w:sz w:val="28"/>
                <w:szCs w:val="28"/>
                <w:lang w:val="uk-UA"/>
              </w:rPr>
            </w:pPr>
            <w:r w:rsidRPr="006D75C3">
              <w:rPr>
                <w:sz w:val="28"/>
                <w:szCs w:val="28"/>
                <w:lang w:val="uk-UA"/>
              </w:rPr>
              <w:t>Нахили тулуба вперед, см</w:t>
            </w:r>
          </w:p>
        </w:tc>
        <w:tc>
          <w:tcPr>
            <w:tcW w:w="2409" w:type="dxa"/>
            <w:vAlign w:val="center"/>
          </w:tcPr>
          <w:p w:rsidR="00FA705C" w:rsidRPr="006D75C3" w:rsidRDefault="00FA705C" w:rsidP="00A7428D">
            <w:pPr>
              <w:jc w:val="center"/>
              <w:rPr>
                <w:sz w:val="28"/>
                <w:szCs w:val="28"/>
                <w:lang w:val="uk-UA"/>
              </w:rPr>
            </w:pPr>
            <w:r w:rsidRPr="006D75C3">
              <w:rPr>
                <w:sz w:val="28"/>
                <w:szCs w:val="28"/>
                <w:lang w:val="uk-UA"/>
              </w:rPr>
              <w:t>11,7±0,77</w:t>
            </w:r>
          </w:p>
          <w:p w:rsidR="00FA705C" w:rsidRPr="006D75C3" w:rsidRDefault="00FA705C" w:rsidP="00A7428D">
            <w:pPr>
              <w:jc w:val="center"/>
              <w:rPr>
                <w:sz w:val="28"/>
                <w:szCs w:val="28"/>
                <w:lang w:val="uk-UA"/>
              </w:rPr>
            </w:pPr>
            <w:r w:rsidRPr="006D75C3">
              <w:rPr>
                <w:sz w:val="28"/>
                <w:szCs w:val="28"/>
                <w:lang w:val="uk-UA"/>
              </w:rPr>
              <w:t>середній</w:t>
            </w:r>
          </w:p>
        </w:tc>
        <w:tc>
          <w:tcPr>
            <w:tcW w:w="241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12,1±0,89</w:t>
            </w:r>
          </w:p>
          <w:p w:rsidR="00FA705C" w:rsidRPr="006D75C3" w:rsidRDefault="00FA705C" w:rsidP="00A7428D">
            <w:pPr>
              <w:jc w:val="center"/>
              <w:rPr>
                <w:sz w:val="28"/>
                <w:szCs w:val="28"/>
                <w:lang w:val="uk-UA"/>
              </w:rPr>
            </w:pPr>
            <w:r w:rsidRPr="006D75C3">
              <w:rPr>
                <w:sz w:val="28"/>
                <w:szCs w:val="28"/>
                <w:lang w:val="uk-UA"/>
              </w:rPr>
              <w:t>середній</w:t>
            </w:r>
          </w:p>
        </w:tc>
        <w:tc>
          <w:tcPr>
            <w:tcW w:w="113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0,33</w:t>
            </w:r>
          </w:p>
        </w:tc>
      </w:tr>
    </w:tbl>
    <w:p w:rsidR="00FA705C" w:rsidRPr="006D75C3" w:rsidRDefault="00FA705C" w:rsidP="00FA705C">
      <w:pPr>
        <w:jc w:val="center"/>
        <w:rPr>
          <w:sz w:val="28"/>
          <w:szCs w:val="28"/>
          <w:lang w:val="uk-UA"/>
        </w:rPr>
      </w:pPr>
    </w:p>
    <w:p w:rsidR="00D90388" w:rsidRDefault="00FA705C" w:rsidP="00FA705C">
      <w:pPr>
        <w:spacing w:line="360" w:lineRule="auto"/>
        <w:ind w:firstLine="708"/>
        <w:jc w:val="both"/>
        <w:rPr>
          <w:sz w:val="28"/>
          <w:szCs w:val="28"/>
          <w:lang w:val="uk-UA"/>
        </w:rPr>
      </w:pPr>
      <w:r w:rsidRPr="006D75C3">
        <w:rPr>
          <w:sz w:val="28"/>
          <w:szCs w:val="28"/>
          <w:lang w:val="uk-UA"/>
        </w:rPr>
        <w:lastRenderedPageBreak/>
        <w:t>Результати бігу на 30 м (від 9,5±0,23 с до 9,8±0,21 с) і нахил тулуба вперед (від 11,7±0,77 см до 12,1±0,89 см) відповідали середньому рівню у всіх досліджених хлоп</w:t>
      </w:r>
      <w:r w:rsidR="006071D4">
        <w:rPr>
          <w:sz w:val="28"/>
          <w:szCs w:val="28"/>
          <w:lang w:val="uk-UA"/>
        </w:rPr>
        <w:t>ц</w:t>
      </w:r>
      <w:r w:rsidRPr="006D75C3">
        <w:rPr>
          <w:sz w:val="28"/>
          <w:szCs w:val="28"/>
          <w:lang w:val="uk-UA"/>
        </w:rPr>
        <w:t xml:space="preserve">ів. Середній  і вище за середній рівні на початку дослідження мали результати тесту стрибка у довжину з місця (188±3,55 см – у хлопців експериментальної групи, 199±2,8 см – у хлопців контрольної групи). </w:t>
      </w:r>
    </w:p>
    <w:p w:rsidR="00D90388" w:rsidRDefault="00FA705C" w:rsidP="00FA705C">
      <w:pPr>
        <w:spacing w:line="360" w:lineRule="auto"/>
        <w:ind w:firstLine="708"/>
        <w:jc w:val="both"/>
        <w:rPr>
          <w:sz w:val="28"/>
          <w:szCs w:val="28"/>
          <w:lang w:val="uk-UA"/>
        </w:rPr>
      </w:pPr>
      <w:r w:rsidRPr="006D75C3">
        <w:rPr>
          <w:sz w:val="28"/>
          <w:szCs w:val="28"/>
          <w:lang w:val="uk-UA"/>
        </w:rPr>
        <w:t xml:space="preserve">За тестом підтягування на перекладині (6,7±0,91 разів) у хлопців ЕГ виявився рівень нижче за середній, а в контрольній групі результат склав 8,2±1,1 разів – середній рівень. </w:t>
      </w:r>
    </w:p>
    <w:p w:rsidR="00D90388" w:rsidRDefault="00FA705C" w:rsidP="00FA705C">
      <w:pPr>
        <w:spacing w:line="360" w:lineRule="auto"/>
        <w:ind w:firstLine="708"/>
        <w:jc w:val="both"/>
        <w:rPr>
          <w:sz w:val="28"/>
          <w:szCs w:val="28"/>
          <w:lang w:val="uk-UA"/>
        </w:rPr>
      </w:pPr>
      <w:r w:rsidRPr="006D75C3">
        <w:rPr>
          <w:sz w:val="28"/>
          <w:szCs w:val="28"/>
          <w:lang w:val="uk-UA"/>
        </w:rPr>
        <w:t xml:space="preserve">Результати човникового бігу 4 х 9 м у </w:t>
      </w:r>
      <w:r w:rsidR="00EB1559" w:rsidRPr="006D75C3">
        <w:rPr>
          <w:sz w:val="28"/>
          <w:szCs w:val="28"/>
          <w:lang w:val="uk-UA"/>
        </w:rPr>
        <w:t>хлоп</w:t>
      </w:r>
      <w:r w:rsidR="00EB1559">
        <w:rPr>
          <w:sz w:val="28"/>
          <w:szCs w:val="28"/>
          <w:lang w:val="uk-UA"/>
        </w:rPr>
        <w:t>ц</w:t>
      </w:r>
      <w:r w:rsidR="00EB1559" w:rsidRPr="006D75C3">
        <w:rPr>
          <w:sz w:val="28"/>
          <w:szCs w:val="28"/>
          <w:lang w:val="uk-UA"/>
        </w:rPr>
        <w:t xml:space="preserve">ів </w:t>
      </w:r>
      <w:r w:rsidR="00EB1559" w:rsidRPr="00C26D64">
        <w:rPr>
          <w:sz w:val="28"/>
          <w:szCs w:val="28"/>
          <w:lang w:val="uk-UA"/>
        </w:rPr>
        <w:t>середніх класів</w:t>
      </w:r>
      <w:r w:rsidR="00EB1559" w:rsidRPr="006D75C3">
        <w:rPr>
          <w:sz w:val="28"/>
          <w:szCs w:val="28"/>
          <w:lang w:val="uk-UA"/>
        </w:rPr>
        <w:t xml:space="preserve"> </w:t>
      </w:r>
      <w:r w:rsidRPr="006D75C3">
        <w:rPr>
          <w:sz w:val="28"/>
          <w:szCs w:val="28"/>
          <w:lang w:val="uk-UA"/>
        </w:rPr>
        <w:t>експериментальної групи мали значення 10,9±0,11 с і відповідали середньому рівню, а результати цього ж тесту у хлоп</w:t>
      </w:r>
      <w:r w:rsidR="00EB1559">
        <w:rPr>
          <w:sz w:val="28"/>
          <w:szCs w:val="28"/>
          <w:lang w:val="uk-UA"/>
        </w:rPr>
        <w:t>ц</w:t>
      </w:r>
      <w:r w:rsidRPr="006D75C3">
        <w:rPr>
          <w:sz w:val="28"/>
          <w:szCs w:val="28"/>
          <w:lang w:val="uk-UA"/>
        </w:rPr>
        <w:t xml:space="preserve">ів контрольної групи дорівнювали 11,6±0,17 с і відповідали рівню нижче за середній. </w:t>
      </w:r>
    </w:p>
    <w:p w:rsidR="00FA705C" w:rsidRDefault="00FA705C" w:rsidP="00FA705C">
      <w:pPr>
        <w:spacing w:line="360" w:lineRule="auto"/>
        <w:ind w:firstLine="708"/>
        <w:jc w:val="both"/>
        <w:rPr>
          <w:sz w:val="28"/>
          <w:szCs w:val="28"/>
          <w:lang w:val="uk-UA"/>
        </w:rPr>
      </w:pPr>
      <w:r w:rsidRPr="006D75C3">
        <w:rPr>
          <w:sz w:val="28"/>
          <w:szCs w:val="28"/>
          <w:lang w:val="uk-UA"/>
        </w:rPr>
        <w:t>Вихідні значення показників фізичної підготовленості хлоп</w:t>
      </w:r>
      <w:r w:rsidR="00EB1559">
        <w:rPr>
          <w:sz w:val="28"/>
          <w:szCs w:val="28"/>
          <w:lang w:val="uk-UA"/>
        </w:rPr>
        <w:t>ц</w:t>
      </w:r>
      <w:r w:rsidRPr="006D75C3">
        <w:rPr>
          <w:sz w:val="28"/>
          <w:szCs w:val="28"/>
          <w:lang w:val="uk-UA"/>
        </w:rPr>
        <w:t>ів обох груп не мали вірогідної різниці (див. табл. 3.1, рис.</w:t>
      </w:r>
      <w:r>
        <w:rPr>
          <w:sz w:val="28"/>
          <w:szCs w:val="28"/>
          <w:lang w:val="uk-UA"/>
        </w:rPr>
        <w:t xml:space="preserve"> </w:t>
      </w:r>
      <w:r w:rsidRPr="006D75C3">
        <w:rPr>
          <w:sz w:val="28"/>
          <w:szCs w:val="28"/>
          <w:lang w:val="uk-UA"/>
        </w:rPr>
        <w:t>3.1.).</w:t>
      </w:r>
    </w:p>
    <w:p w:rsidR="00D90388" w:rsidRPr="006D75C3" w:rsidRDefault="00D90388" w:rsidP="00FA705C">
      <w:pPr>
        <w:spacing w:line="360" w:lineRule="auto"/>
        <w:ind w:firstLine="708"/>
        <w:jc w:val="both"/>
        <w:rPr>
          <w:sz w:val="28"/>
          <w:szCs w:val="28"/>
          <w:lang w:val="uk-UA"/>
        </w:rPr>
      </w:pPr>
    </w:p>
    <w:p w:rsidR="00FA705C" w:rsidRPr="006D75C3" w:rsidRDefault="00FA705C" w:rsidP="00FA705C">
      <w:pPr>
        <w:spacing w:line="360" w:lineRule="auto"/>
        <w:jc w:val="center"/>
        <w:rPr>
          <w:sz w:val="28"/>
          <w:szCs w:val="28"/>
          <w:lang w:val="uk-UA"/>
        </w:rPr>
      </w:pPr>
      <w:r w:rsidRPr="006D75C3">
        <w:rPr>
          <w:noProof/>
          <w:sz w:val="28"/>
          <w:szCs w:val="28"/>
          <w:lang w:val="uk-UA" w:eastAsia="uk-UA"/>
        </w:rPr>
        <w:drawing>
          <wp:inline distT="0" distB="0" distL="0" distR="0" wp14:anchorId="7BA9A899" wp14:editId="36B5EF6B">
            <wp:extent cx="5826777" cy="3466214"/>
            <wp:effectExtent l="0" t="0" r="254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423" cy="3483255"/>
                    </a:xfrm>
                    <a:prstGeom prst="rect">
                      <a:avLst/>
                    </a:prstGeom>
                    <a:noFill/>
                  </pic:spPr>
                </pic:pic>
              </a:graphicData>
            </a:graphic>
          </wp:inline>
        </w:drawing>
      </w:r>
    </w:p>
    <w:p w:rsidR="00FA705C" w:rsidRPr="006D75C3" w:rsidRDefault="00FA705C" w:rsidP="00FA705C">
      <w:pPr>
        <w:spacing w:line="360" w:lineRule="auto"/>
        <w:jc w:val="both"/>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 xml:space="preserve">3.1 Показники фізичної підготовленості </w:t>
      </w:r>
      <w:r w:rsidR="006071D4" w:rsidRPr="006D75C3">
        <w:rPr>
          <w:sz w:val="28"/>
          <w:szCs w:val="28"/>
          <w:lang w:val="uk-UA"/>
        </w:rPr>
        <w:t>хлоп</w:t>
      </w:r>
      <w:r w:rsidR="006071D4">
        <w:rPr>
          <w:sz w:val="28"/>
          <w:szCs w:val="28"/>
          <w:lang w:val="uk-UA"/>
        </w:rPr>
        <w:t>ц</w:t>
      </w:r>
      <w:r w:rsidR="006071D4" w:rsidRPr="006D75C3">
        <w:rPr>
          <w:sz w:val="28"/>
          <w:szCs w:val="28"/>
          <w:lang w:val="uk-UA"/>
        </w:rPr>
        <w:t xml:space="preserve">ів </w:t>
      </w:r>
      <w:r w:rsidR="006071D4" w:rsidRPr="00C26D64">
        <w:rPr>
          <w:sz w:val="28"/>
          <w:szCs w:val="28"/>
          <w:lang w:val="uk-UA"/>
        </w:rPr>
        <w:t>середніх класів</w:t>
      </w:r>
      <w:r w:rsidR="006071D4" w:rsidRPr="006D75C3">
        <w:rPr>
          <w:sz w:val="28"/>
          <w:szCs w:val="28"/>
          <w:lang w:val="uk-UA"/>
        </w:rPr>
        <w:t xml:space="preserve"> </w:t>
      </w:r>
      <w:r w:rsidRPr="006D75C3">
        <w:rPr>
          <w:sz w:val="28"/>
          <w:szCs w:val="28"/>
          <w:lang w:val="uk-UA"/>
        </w:rPr>
        <w:t xml:space="preserve">на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   </w:t>
      </w:r>
      <w:r>
        <w:rPr>
          <w:sz w:val="28"/>
          <w:szCs w:val="28"/>
          <w:lang w:val="uk-UA"/>
        </w:rPr>
        <w:t xml:space="preserve"> </w:t>
      </w:r>
      <w:r w:rsidRPr="006D75C3">
        <w:rPr>
          <w:sz w:val="28"/>
          <w:szCs w:val="28"/>
          <w:lang w:val="uk-UA"/>
        </w:rPr>
        <w:t>початку дослідження</w:t>
      </w: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 xml:space="preserve">Такі самі значення показників фізичного розвитку, системи зовнішнього дихання і серцево-судинної системи </w:t>
      </w:r>
      <w:r w:rsidR="006071D4" w:rsidRPr="006D75C3">
        <w:rPr>
          <w:sz w:val="28"/>
          <w:szCs w:val="28"/>
          <w:lang w:val="uk-UA"/>
        </w:rPr>
        <w:t>хлоп</w:t>
      </w:r>
      <w:r w:rsidR="006071D4">
        <w:rPr>
          <w:sz w:val="28"/>
          <w:szCs w:val="28"/>
          <w:lang w:val="uk-UA"/>
        </w:rPr>
        <w:t>ц</w:t>
      </w:r>
      <w:r w:rsidR="006071D4" w:rsidRPr="006D75C3">
        <w:rPr>
          <w:sz w:val="28"/>
          <w:szCs w:val="28"/>
          <w:lang w:val="uk-UA"/>
        </w:rPr>
        <w:t xml:space="preserve">ів </w:t>
      </w:r>
      <w:r w:rsidR="006071D4" w:rsidRPr="00C26D64">
        <w:rPr>
          <w:sz w:val="28"/>
          <w:szCs w:val="28"/>
          <w:lang w:val="uk-UA"/>
        </w:rPr>
        <w:t>середніх класів</w:t>
      </w:r>
      <w:r w:rsidR="006071D4" w:rsidRPr="006D75C3">
        <w:rPr>
          <w:sz w:val="28"/>
          <w:szCs w:val="28"/>
          <w:lang w:val="uk-UA"/>
        </w:rPr>
        <w:t xml:space="preserve"> </w:t>
      </w:r>
      <w:r w:rsidRPr="006D75C3">
        <w:rPr>
          <w:sz w:val="28"/>
          <w:szCs w:val="28"/>
          <w:lang w:val="uk-UA"/>
        </w:rPr>
        <w:t>обох груп на початку дослідження не мали статистично достовірних різниць і представлені в табл. 3.2, рис.</w:t>
      </w:r>
      <w:r>
        <w:rPr>
          <w:sz w:val="28"/>
          <w:szCs w:val="28"/>
          <w:lang w:val="uk-UA"/>
        </w:rPr>
        <w:t xml:space="preserve"> </w:t>
      </w:r>
      <w:r w:rsidRPr="006D75C3">
        <w:rPr>
          <w:sz w:val="28"/>
          <w:szCs w:val="28"/>
          <w:lang w:val="uk-UA"/>
        </w:rPr>
        <w:t>3.2.</w:t>
      </w:r>
    </w:p>
    <w:p w:rsidR="00FA705C" w:rsidRPr="006D75C3" w:rsidRDefault="00FA705C" w:rsidP="00FA705C">
      <w:pPr>
        <w:spacing w:line="360" w:lineRule="auto"/>
        <w:ind w:firstLine="708"/>
        <w:jc w:val="right"/>
        <w:rPr>
          <w:sz w:val="28"/>
          <w:szCs w:val="28"/>
          <w:lang w:val="uk-UA"/>
        </w:rPr>
      </w:pPr>
      <w:r w:rsidRPr="006D75C3">
        <w:rPr>
          <w:sz w:val="28"/>
          <w:szCs w:val="28"/>
          <w:lang w:val="uk-UA"/>
        </w:rPr>
        <w:t>Таблиця 3.2</w:t>
      </w:r>
    </w:p>
    <w:p w:rsidR="00FA705C" w:rsidRPr="006D75C3" w:rsidRDefault="00FA705C" w:rsidP="00FA705C">
      <w:pPr>
        <w:spacing w:line="360" w:lineRule="auto"/>
        <w:jc w:val="center"/>
        <w:rPr>
          <w:sz w:val="28"/>
          <w:szCs w:val="28"/>
          <w:lang w:val="uk-UA"/>
        </w:rPr>
      </w:pPr>
      <w:r w:rsidRPr="006D75C3">
        <w:rPr>
          <w:sz w:val="28"/>
          <w:szCs w:val="28"/>
          <w:lang w:val="uk-UA"/>
        </w:rPr>
        <w:t xml:space="preserve">Показники фізичного розвитку і системи зовнішнього дихання </w:t>
      </w:r>
    </w:p>
    <w:p w:rsidR="00FA705C" w:rsidRPr="006D75C3" w:rsidRDefault="00EB1559" w:rsidP="00FA705C">
      <w:pPr>
        <w:spacing w:line="360" w:lineRule="auto"/>
        <w:jc w:val="center"/>
        <w:rPr>
          <w:sz w:val="28"/>
          <w:szCs w:val="28"/>
          <w:lang w:val="uk-UA"/>
        </w:rPr>
      </w:pPr>
      <w:r w:rsidRPr="006D75C3">
        <w:rPr>
          <w:sz w:val="28"/>
          <w:szCs w:val="28"/>
          <w:lang w:val="uk-UA"/>
        </w:rPr>
        <w:t>хлоп</w:t>
      </w:r>
      <w:r>
        <w:rPr>
          <w:sz w:val="28"/>
          <w:szCs w:val="28"/>
          <w:lang w:val="uk-UA"/>
        </w:rPr>
        <w:t>ц</w:t>
      </w:r>
      <w:r w:rsidRPr="006D75C3">
        <w:rPr>
          <w:sz w:val="28"/>
          <w:szCs w:val="28"/>
          <w:lang w:val="uk-UA"/>
        </w:rPr>
        <w:t xml:space="preserve">ів </w:t>
      </w:r>
      <w:r w:rsidRPr="00C26D64">
        <w:rPr>
          <w:sz w:val="28"/>
          <w:szCs w:val="28"/>
          <w:lang w:val="uk-UA"/>
        </w:rPr>
        <w:t>середніх класів</w:t>
      </w:r>
      <w:r w:rsidRPr="006D75C3">
        <w:rPr>
          <w:sz w:val="28"/>
          <w:szCs w:val="28"/>
          <w:lang w:val="uk-UA"/>
        </w:rPr>
        <w:t xml:space="preserve"> </w:t>
      </w:r>
      <w:r w:rsidR="00FA705C" w:rsidRPr="006D75C3">
        <w:rPr>
          <w:sz w:val="28"/>
          <w:szCs w:val="28"/>
          <w:lang w:val="uk-UA"/>
        </w:rPr>
        <w:t>на початку дослідження (</w:t>
      </w:r>
      <w:r w:rsidR="004A3696" w:rsidRPr="003E240A">
        <w:rPr>
          <w:noProof/>
          <w:position w:val="-4"/>
          <w:sz w:val="28"/>
          <w:szCs w:val="28"/>
          <w:lang w:val="uk-UA"/>
        </w:rPr>
        <w:object w:dxaOrig="760" w:dyaOrig="340">
          <v:shape id="_x0000_i1026" type="#_x0000_t75" alt="" style="width:39pt;height:17.25pt;mso-width-percent:0;mso-height-percent:0;mso-width-percent:0;mso-height-percent:0" o:ole="">
            <v:imagedata r:id="rId11" o:title=""/>
          </v:shape>
          <o:OLEObject Type="Embed" ProgID="Equation.3" ShapeID="_x0000_i1026" DrawAspect="Content" ObjectID="_1669241468" r:id="rId14"/>
        </w:object>
      </w:r>
      <w:r w:rsidR="00FA705C" w:rsidRPr="006D75C3">
        <w:rPr>
          <w:sz w:val="28"/>
          <w:szCs w:val="28"/>
          <w:lang w:val="uk-UA"/>
        </w:rPr>
        <w:t>)</w:t>
      </w:r>
    </w:p>
    <w:tbl>
      <w:tblPr>
        <w:tblW w:w="925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1715"/>
        <w:gridCol w:w="2126"/>
        <w:gridCol w:w="2127"/>
        <w:gridCol w:w="1275"/>
        <w:gridCol w:w="1418"/>
      </w:tblGrid>
      <w:tr w:rsidR="00FA705C" w:rsidRPr="006D75C3" w:rsidTr="00A7428D">
        <w:trPr>
          <w:trHeight w:val="1288"/>
        </w:trPr>
        <w:tc>
          <w:tcPr>
            <w:tcW w:w="595" w:type="dxa"/>
            <w:vAlign w:val="center"/>
          </w:tcPr>
          <w:p w:rsidR="00FA705C" w:rsidRPr="006D75C3" w:rsidRDefault="00FA705C" w:rsidP="00A7428D">
            <w:pPr>
              <w:rPr>
                <w:sz w:val="28"/>
                <w:szCs w:val="28"/>
                <w:lang w:val="uk-UA"/>
              </w:rPr>
            </w:pPr>
            <w:r w:rsidRPr="006D75C3">
              <w:rPr>
                <w:sz w:val="28"/>
                <w:szCs w:val="28"/>
                <w:lang w:val="uk-UA"/>
              </w:rPr>
              <w:t>№</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Показники</w:t>
            </w:r>
          </w:p>
        </w:tc>
        <w:tc>
          <w:tcPr>
            <w:tcW w:w="2126"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ЕГ</w:t>
            </w:r>
          </w:p>
        </w:tc>
        <w:tc>
          <w:tcPr>
            <w:tcW w:w="2127"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КГ</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t</w:t>
            </w:r>
          </w:p>
        </w:tc>
        <w:tc>
          <w:tcPr>
            <w:tcW w:w="1418" w:type="dxa"/>
            <w:vAlign w:val="center"/>
          </w:tcPr>
          <w:p w:rsidR="00FA705C" w:rsidRPr="006D75C3" w:rsidRDefault="00FA705C" w:rsidP="00A7428D">
            <w:pPr>
              <w:jc w:val="center"/>
              <w:rPr>
                <w:sz w:val="28"/>
                <w:szCs w:val="28"/>
                <w:lang w:val="uk-UA"/>
              </w:rPr>
            </w:pPr>
            <w:r w:rsidRPr="006D75C3">
              <w:rPr>
                <w:sz w:val="28"/>
                <w:szCs w:val="28"/>
                <w:lang w:val="uk-UA"/>
              </w:rPr>
              <w:t>P</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1</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Довжина тіла, см</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162±1,69</w:t>
            </w:r>
          </w:p>
          <w:p w:rsidR="00FA705C" w:rsidRPr="006D75C3" w:rsidRDefault="00FA705C" w:rsidP="00A7428D">
            <w:pPr>
              <w:jc w:val="center"/>
              <w:rPr>
                <w:sz w:val="28"/>
                <w:szCs w:val="28"/>
                <w:lang w:val="uk-UA"/>
              </w:rPr>
            </w:pPr>
            <w:r w:rsidRPr="006D75C3">
              <w:rPr>
                <w:sz w:val="28"/>
                <w:szCs w:val="28"/>
                <w:lang w:val="uk-UA"/>
              </w:rPr>
              <w:t>середній</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165±1,51</w:t>
            </w:r>
          </w:p>
          <w:p w:rsidR="00FA705C" w:rsidRPr="006D75C3" w:rsidRDefault="00FA705C" w:rsidP="00A7428D">
            <w:pPr>
              <w:jc w:val="center"/>
              <w:rPr>
                <w:sz w:val="28"/>
                <w:szCs w:val="28"/>
                <w:lang w:val="uk-UA"/>
              </w:rPr>
            </w:pPr>
            <w:r w:rsidRPr="006D75C3">
              <w:rPr>
                <w:sz w:val="28"/>
                <w:szCs w:val="28"/>
                <w:lang w:val="uk-UA"/>
              </w:rPr>
              <w:t>середній</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1,32</w:t>
            </w:r>
          </w:p>
        </w:tc>
        <w:tc>
          <w:tcPr>
            <w:tcW w:w="1418" w:type="dxa"/>
            <w:vAlign w:val="center"/>
          </w:tcPr>
          <w:p w:rsidR="00FA705C" w:rsidRPr="006D75C3" w:rsidRDefault="00FA705C" w:rsidP="00A7428D">
            <w:pPr>
              <w:keepNext/>
              <w:widowControl w:val="0"/>
              <w:jc w:val="center"/>
              <w:rPr>
                <w:sz w:val="28"/>
                <w:szCs w:val="28"/>
                <w:lang w:val="uk-UA"/>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2</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Маса тіла, кг</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51±2,48</w:t>
            </w:r>
          </w:p>
          <w:p w:rsidR="00FA705C" w:rsidRPr="006D75C3" w:rsidRDefault="00FA705C" w:rsidP="00A7428D">
            <w:pPr>
              <w:jc w:val="center"/>
              <w:rPr>
                <w:sz w:val="28"/>
                <w:szCs w:val="28"/>
                <w:lang w:val="uk-UA"/>
              </w:rPr>
            </w:pPr>
            <w:r w:rsidRPr="006D75C3">
              <w:rPr>
                <w:sz w:val="28"/>
                <w:szCs w:val="28"/>
                <w:lang w:val="uk-UA"/>
              </w:rPr>
              <w:t>середній</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58±2,87</w:t>
            </w:r>
          </w:p>
          <w:p w:rsidR="00FA705C" w:rsidRPr="006D75C3" w:rsidRDefault="00FA705C" w:rsidP="00A7428D">
            <w:pPr>
              <w:jc w:val="center"/>
              <w:rPr>
                <w:sz w:val="28"/>
                <w:szCs w:val="28"/>
                <w:lang w:val="uk-UA"/>
              </w:rPr>
            </w:pPr>
            <w:r w:rsidRPr="006D75C3">
              <w:rPr>
                <w:sz w:val="28"/>
                <w:szCs w:val="28"/>
                <w:lang w:val="uk-UA"/>
              </w:rPr>
              <w:t>середній</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1,85</w:t>
            </w:r>
          </w:p>
        </w:tc>
        <w:tc>
          <w:tcPr>
            <w:tcW w:w="1418" w:type="dxa"/>
            <w:vAlign w:val="center"/>
          </w:tcPr>
          <w:p w:rsidR="00FA705C" w:rsidRPr="006D75C3" w:rsidRDefault="00FA705C" w:rsidP="00A7428D">
            <w:pPr>
              <w:keepNext/>
              <w:widowControl w:val="0"/>
              <w:jc w:val="center"/>
              <w:rPr>
                <w:sz w:val="28"/>
                <w:szCs w:val="28"/>
                <w:lang w:val="uk-UA"/>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3</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Індекс Кетле,</w:t>
            </w:r>
          </w:p>
          <w:p w:rsidR="00FA705C" w:rsidRPr="006D75C3" w:rsidRDefault="00FA705C" w:rsidP="00A7428D">
            <w:pPr>
              <w:jc w:val="center"/>
              <w:rPr>
                <w:sz w:val="28"/>
                <w:szCs w:val="28"/>
                <w:lang w:val="uk-UA"/>
              </w:rPr>
            </w:pPr>
            <w:r w:rsidRPr="006D75C3">
              <w:rPr>
                <w:sz w:val="28"/>
                <w:szCs w:val="28"/>
                <w:lang w:val="uk-UA"/>
              </w:rPr>
              <w:t>г</w:t>
            </w:r>
            <w:r w:rsidRPr="006D75C3">
              <w:rPr>
                <w:bCs/>
                <w:sz w:val="28"/>
                <w:szCs w:val="28"/>
                <w:lang w:val="uk-UA"/>
              </w:rPr>
              <w:sym w:font="Symbol" w:char="F0B7"/>
            </w:r>
            <w:r w:rsidRPr="006D75C3">
              <w:rPr>
                <w:sz w:val="28"/>
                <w:szCs w:val="28"/>
                <w:lang w:val="uk-UA"/>
              </w:rPr>
              <w:t>см</w:t>
            </w:r>
            <w:r w:rsidRPr="006D75C3">
              <w:rPr>
                <w:bCs/>
                <w:sz w:val="28"/>
                <w:szCs w:val="28"/>
                <w:vertAlign w:val="superscript"/>
                <w:lang w:val="uk-UA"/>
              </w:rPr>
              <w:t>-1</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314,8±15,8</w:t>
            </w:r>
          </w:p>
          <w:p w:rsidR="00FA705C" w:rsidRPr="006D75C3" w:rsidRDefault="00FA705C" w:rsidP="00A7428D">
            <w:pPr>
              <w:jc w:val="center"/>
              <w:rPr>
                <w:sz w:val="28"/>
                <w:szCs w:val="28"/>
                <w:lang w:val="uk-UA"/>
              </w:rPr>
            </w:pPr>
            <w:r w:rsidRPr="006D75C3">
              <w:rPr>
                <w:sz w:val="28"/>
                <w:szCs w:val="28"/>
                <w:lang w:val="uk-UA"/>
              </w:rPr>
              <w:t>середній</w:t>
            </w:r>
          </w:p>
        </w:tc>
        <w:tc>
          <w:tcPr>
            <w:tcW w:w="2127" w:type="dxa"/>
            <w:shd w:val="clear" w:color="auto" w:fill="auto"/>
            <w:vAlign w:val="center"/>
          </w:tcPr>
          <w:p w:rsidR="00FA705C" w:rsidRPr="006D75C3" w:rsidRDefault="00FA705C" w:rsidP="00A7428D">
            <w:pPr>
              <w:jc w:val="center"/>
              <w:rPr>
                <w:sz w:val="28"/>
                <w:szCs w:val="28"/>
                <w:lang w:val="uk-UA"/>
              </w:rPr>
            </w:pPr>
          </w:p>
          <w:p w:rsidR="00FA705C" w:rsidRPr="006D75C3" w:rsidRDefault="00FA705C" w:rsidP="00A7428D">
            <w:pPr>
              <w:jc w:val="center"/>
              <w:rPr>
                <w:sz w:val="28"/>
                <w:szCs w:val="28"/>
                <w:lang w:val="uk-UA"/>
              </w:rPr>
            </w:pPr>
            <w:r w:rsidRPr="006D75C3">
              <w:rPr>
                <w:sz w:val="28"/>
                <w:szCs w:val="28"/>
                <w:lang w:val="uk-UA"/>
              </w:rPr>
              <w:t>351,5±13,1</w:t>
            </w:r>
          </w:p>
          <w:p w:rsidR="00FA705C" w:rsidRPr="006D75C3" w:rsidRDefault="00FA705C" w:rsidP="00A7428D">
            <w:pPr>
              <w:jc w:val="center"/>
              <w:rPr>
                <w:sz w:val="28"/>
                <w:szCs w:val="28"/>
                <w:lang w:val="uk-UA"/>
              </w:rPr>
            </w:pPr>
            <w:r w:rsidRPr="006D75C3">
              <w:rPr>
                <w:sz w:val="28"/>
                <w:szCs w:val="28"/>
                <w:lang w:val="uk-UA"/>
              </w:rPr>
              <w:t>вищий за середній</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1,79</w:t>
            </w:r>
          </w:p>
        </w:tc>
        <w:tc>
          <w:tcPr>
            <w:tcW w:w="1418" w:type="dxa"/>
            <w:vAlign w:val="center"/>
          </w:tcPr>
          <w:p w:rsidR="00FA705C" w:rsidRPr="006D75C3" w:rsidRDefault="00FA705C" w:rsidP="00A7428D">
            <w:pPr>
              <w:keepNext/>
              <w:widowControl w:val="0"/>
              <w:jc w:val="center"/>
              <w:rPr>
                <w:sz w:val="28"/>
                <w:szCs w:val="28"/>
                <w:lang w:val="uk-UA"/>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4</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ЖЄЛ, мл</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2300±83,59</w:t>
            </w:r>
          </w:p>
          <w:p w:rsidR="00FA705C" w:rsidRPr="006D75C3" w:rsidRDefault="00FA705C" w:rsidP="00A7428D">
            <w:pPr>
              <w:jc w:val="center"/>
              <w:rPr>
                <w:sz w:val="28"/>
                <w:szCs w:val="28"/>
                <w:lang w:val="uk-UA"/>
              </w:rPr>
            </w:pPr>
            <w:r w:rsidRPr="006D75C3">
              <w:rPr>
                <w:sz w:val="28"/>
                <w:szCs w:val="28"/>
                <w:lang w:val="uk-UA"/>
              </w:rPr>
              <w:t>нижче за норму</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2450±91,54</w:t>
            </w:r>
          </w:p>
          <w:p w:rsidR="00FA705C" w:rsidRPr="006D75C3" w:rsidRDefault="00FA705C" w:rsidP="00A7428D">
            <w:pPr>
              <w:jc w:val="center"/>
              <w:rPr>
                <w:sz w:val="28"/>
                <w:szCs w:val="28"/>
                <w:lang w:val="uk-UA"/>
              </w:rPr>
            </w:pPr>
            <w:r w:rsidRPr="006D75C3">
              <w:rPr>
                <w:sz w:val="28"/>
                <w:szCs w:val="28"/>
                <w:lang w:val="uk-UA"/>
              </w:rPr>
              <w:t>нижче за норму</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1,21</w:t>
            </w:r>
          </w:p>
        </w:tc>
        <w:tc>
          <w:tcPr>
            <w:tcW w:w="1418" w:type="dxa"/>
            <w:vAlign w:val="center"/>
          </w:tcPr>
          <w:p w:rsidR="00FA705C" w:rsidRPr="006D75C3" w:rsidRDefault="00FA705C" w:rsidP="00A7428D">
            <w:pPr>
              <w:keepNext/>
              <w:widowControl w:val="0"/>
              <w:jc w:val="center"/>
              <w:rPr>
                <w:sz w:val="28"/>
                <w:szCs w:val="28"/>
                <w:lang w:val="uk-UA" w:eastAsia="zh-CN"/>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5</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Твд, с</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52±3,6</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61±5,7</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1,33</w:t>
            </w:r>
          </w:p>
        </w:tc>
        <w:tc>
          <w:tcPr>
            <w:tcW w:w="1418" w:type="dxa"/>
            <w:vAlign w:val="center"/>
          </w:tcPr>
          <w:p w:rsidR="00FA705C" w:rsidRPr="006D75C3" w:rsidRDefault="00FA705C" w:rsidP="00A7428D">
            <w:pPr>
              <w:keepNext/>
              <w:widowControl w:val="0"/>
              <w:jc w:val="center"/>
              <w:rPr>
                <w:sz w:val="28"/>
                <w:szCs w:val="28"/>
                <w:lang w:val="uk-UA"/>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6</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Твид, с</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14±1,96</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15±2,2</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0,34</w:t>
            </w:r>
          </w:p>
        </w:tc>
        <w:tc>
          <w:tcPr>
            <w:tcW w:w="1418" w:type="dxa"/>
            <w:vAlign w:val="center"/>
          </w:tcPr>
          <w:p w:rsidR="00FA705C" w:rsidRPr="006D75C3" w:rsidRDefault="00FA705C" w:rsidP="00A7428D">
            <w:pPr>
              <w:keepNext/>
              <w:widowControl w:val="0"/>
              <w:jc w:val="center"/>
              <w:rPr>
                <w:sz w:val="28"/>
                <w:szCs w:val="28"/>
                <w:lang w:val="uk-UA"/>
              </w:rPr>
            </w:pPr>
            <w:r w:rsidRPr="006D75C3">
              <w:rPr>
                <w:bCs/>
                <w:sz w:val="28"/>
                <w:szCs w:val="28"/>
                <w:lang w:val="uk-UA"/>
              </w:rPr>
              <w:t>&gt;0,05</w:t>
            </w:r>
          </w:p>
        </w:tc>
      </w:tr>
      <w:tr w:rsidR="00FA705C" w:rsidRPr="006D75C3" w:rsidTr="00A7428D">
        <w:trPr>
          <w:trHeight w:val="1288"/>
        </w:trPr>
        <w:tc>
          <w:tcPr>
            <w:tcW w:w="595" w:type="dxa"/>
            <w:vAlign w:val="center"/>
          </w:tcPr>
          <w:p w:rsidR="00FA705C" w:rsidRPr="006D75C3" w:rsidRDefault="00FA705C" w:rsidP="00A7428D">
            <w:pPr>
              <w:jc w:val="center"/>
              <w:rPr>
                <w:sz w:val="28"/>
                <w:szCs w:val="28"/>
                <w:lang w:val="uk-UA"/>
              </w:rPr>
            </w:pPr>
            <w:r w:rsidRPr="006D75C3">
              <w:rPr>
                <w:sz w:val="28"/>
                <w:szCs w:val="28"/>
                <w:lang w:val="uk-UA"/>
              </w:rPr>
              <w:t>7</w:t>
            </w:r>
          </w:p>
        </w:tc>
        <w:tc>
          <w:tcPr>
            <w:tcW w:w="1715" w:type="dxa"/>
            <w:vAlign w:val="center"/>
          </w:tcPr>
          <w:p w:rsidR="00FA705C" w:rsidRPr="006D75C3" w:rsidRDefault="00FA705C" w:rsidP="00A7428D">
            <w:pPr>
              <w:jc w:val="center"/>
              <w:rPr>
                <w:sz w:val="28"/>
                <w:szCs w:val="28"/>
                <w:lang w:val="uk-UA"/>
              </w:rPr>
            </w:pPr>
            <w:r w:rsidRPr="006D75C3">
              <w:rPr>
                <w:sz w:val="28"/>
                <w:szCs w:val="28"/>
                <w:lang w:val="uk-UA"/>
              </w:rPr>
              <w:t>Іск, у.о.</w:t>
            </w:r>
          </w:p>
        </w:tc>
        <w:tc>
          <w:tcPr>
            <w:tcW w:w="2126" w:type="dxa"/>
            <w:vAlign w:val="center"/>
          </w:tcPr>
          <w:p w:rsidR="00FA705C" w:rsidRPr="006D75C3" w:rsidRDefault="00FA705C" w:rsidP="00A7428D">
            <w:pPr>
              <w:jc w:val="center"/>
              <w:rPr>
                <w:sz w:val="28"/>
                <w:szCs w:val="28"/>
                <w:lang w:val="uk-UA"/>
              </w:rPr>
            </w:pPr>
            <w:r w:rsidRPr="006D75C3">
              <w:rPr>
                <w:sz w:val="28"/>
                <w:szCs w:val="28"/>
                <w:lang w:val="uk-UA"/>
              </w:rPr>
              <w:t>1513,9±142,1</w:t>
            </w:r>
          </w:p>
          <w:p w:rsidR="00FA705C" w:rsidRPr="006D75C3" w:rsidRDefault="00FA705C" w:rsidP="00A7428D">
            <w:pPr>
              <w:jc w:val="center"/>
              <w:rPr>
                <w:sz w:val="28"/>
                <w:szCs w:val="28"/>
                <w:lang w:val="uk-UA"/>
              </w:rPr>
            </w:pPr>
            <w:r w:rsidRPr="006D75C3">
              <w:rPr>
                <w:sz w:val="28"/>
                <w:szCs w:val="28"/>
                <w:lang w:val="uk-UA"/>
              </w:rPr>
              <w:t>середній</w:t>
            </w:r>
          </w:p>
        </w:tc>
        <w:tc>
          <w:tcPr>
            <w:tcW w:w="2127"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1868,2±138,5</w:t>
            </w:r>
          </w:p>
          <w:p w:rsidR="00FA705C" w:rsidRPr="006D75C3" w:rsidRDefault="00FA705C" w:rsidP="00A7428D">
            <w:pPr>
              <w:jc w:val="center"/>
              <w:rPr>
                <w:sz w:val="28"/>
                <w:szCs w:val="28"/>
                <w:lang w:val="uk-UA"/>
              </w:rPr>
            </w:pPr>
            <w:r w:rsidRPr="006D75C3">
              <w:rPr>
                <w:sz w:val="28"/>
                <w:szCs w:val="28"/>
                <w:lang w:val="uk-UA"/>
              </w:rPr>
              <w:t>середній</w:t>
            </w:r>
          </w:p>
        </w:tc>
        <w:tc>
          <w:tcPr>
            <w:tcW w:w="1275"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1,79</w:t>
            </w:r>
          </w:p>
        </w:tc>
        <w:tc>
          <w:tcPr>
            <w:tcW w:w="1418"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&gt;0,05</w:t>
            </w:r>
          </w:p>
        </w:tc>
      </w:tr>
    </w:tbl>
    <w:p w:rsidR="00FA705C" w:rsidRPr="006D75C3" w:rsidRDefault="00FA705C" w:rsidP="00FA705C">
      <w:pPr>
        <w:spacing w:line="360" w:lineRule="auto"/>
        <w:jc w:val="center"/>
        <w:rPr>
          <w:sz w:val="28"/>
          <w:szCs w:val="28"/>
          <w:lang w:val="uk-UA"/>
        </w:rPr>
      </w:pP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Середньостатистичні показники довжини і маси тіла обох груп знаходились в межах вікових норм, відповідали середньому рівню та мали такі значення: довжина тіла – 162±1,69 см; 165±1,51 см і маса тіла 51±2,48 кг; 58±2,87 кг.</w:t>
      </w:r>
    </w:p>
    <w:p w:rsidR="00FA705C" w:rsidRPr="006D75C3" w:rsidRDefault="00FA705C" w:rsidP="00FA705C">
      <w:pPr>
        <w:spacing w:line="360" w:lineRule="auto"/>
        <w:ind w:firstLine="708"/>
        <w:jc w:val="both"/>
        <w:rPr>
          <w:sz w:val="28"/>
          <w:szCs w:val="28"/>
          <w:lang w:val="uk-UA"/>
        </w:rPr>
      </w:pPr>
      <w:r w:rsidRPr="006D75C3">
        <w:rPr>
          <w:sz w:val="28"/>
          <w:szCs w:val="28"/>
          <w:lang w:val="uk-UA"/>
        </w:rPr>
        <w:t>Масо-зростовий індекс Кетле мав середній рівень (314,8±15,8</w:t>
      </w:r>
      <w:r>
        <w:rPr>
          <w:sz w:val="28"/>
          <w:szCs w:val="28"/>
          <w:lang w:val="uk-UA"/>
        </w:rPr>
        <w:t xml:space="preserve"> </w:t>
      </w:r>
      <w:r w:rsidRPr="006D75C3">
        <w:rPr>
          <w:sz w:val="28"/>
          <w:szCs w:val="28"/>
          <w:lang w:val="uk-UA"/>
        </w:rPr>
        <w:t>г</w:t>
      </w:r>
      <w:r w:rsidRPr="006D75C3">
        <w:rPr>
          <w:bCs/>
          <w:sz w:val="28"/>
          <w:szCs w:val="28"/>
          <w:lang w:val="uk-UA"/>
        </w:rPr>
        <w:sym w:font="Symbol" w:char="F0B7"/>
      </w:r>
      <w:r w:rsidRPr="006D75C3">
        <w:rPr>
          <w:sz w:val="28"/>
          <w:szCs w:val="28"/>
          <w:lang w:val="uk-UA"/>
        </w:rPr>
        <w:t>см</w:t>
      </w:r>
      <w:r w:rsidRPr="006D75C3">
        <w:rPr>
          <w:bCs/>
          <w:sz w:val="28"/>
          <w:szCs w:val="28"/>
          <w:vertAlign w:val="superscript"/>
          <w:lang w:val="uk-UA"/>
        </w:rPr>
        <w:t>-1</w:t>
      </w:r>
      <w:r w:rsidRPr="006D75C3">
        <w:rPr>
          <w:sz w:val="28"/>
          <w:szCs w:val="28"/>
          <w:lang w:val="uk-UA"/>
        </w:rPr>
        <w:t>) у хлоп</w:t>
      </w:r>
      <w:r w:rsidR="00EB1559">
        <w:rPr>
          <w:sz w:val="28"/>
          <w:szCs w:val="28"/>
          <w:lang w:val="uk-UA"/>
        </w:rPr>
        <w:t>ц</w:t>
      </w:r>
      <w:r w:rsidRPr="006D75C3">
        <w:rPr>
          <w:sz w:val="28"/>
          <w:szCs w:val="28"/>
          <w:lang w:val="uk-UA"/>
        </w:rPr>
        <w:t xml:space="preserve">ів </w:t>
      </w:r>
      <w:r w:rsidR="00EB1559">
        <w:rPr>
          <w:sz w:val="28"/>
          <w:szCs w:val="28"/>
          <w:lang w:val="uk-UA"/>
        </w:rPr>
        <w:t>ЕГ</w:t>
      </w:r>
      <w:r w:rsidRPr="006D75C3">
        <w:rPr>
          <w:sz w:val="28"/>
          <w:szCs w:val="28"/>
          <w:lang w:val="uk-UA"/>
        </w:rPr>
        <w:t>. А у хлоп</w:t>
      </w:r>
      <w:r w:rsidR="00EB1559">
        <w:rPr>
          <w:sz w:val="28"/>
          <w:szCs w:val="28"/>
          <w:lang w:val="uk-UA"/>
        </w:rPr>
        <w:t>ц</w:t>
      </w:r>
      <w:r w:rsidRPr="006D75C3">
        <w:rPr>
          <w:sz w:val="28"/>
          <w:szCs w:val="28"/>
          <w:lang w:val="uk-UA"/>
        </w:rPr>
        <w:t xml:space="preserve">ів </w:t>
      </w:r>
      <w:r w:rsidR="00EB1559" w:rsidRPr="00C26D64">
        <w:rPr>
          <w:sz w:val="28"/>
          <w:szCs w:val="28"/>
          <w:lang w:val="uk-UA"/>
        </w:rPr>
        <w:t>середніх класів</w:t>
      </w:r>
      <w:r w:rsidR="00EB1559" w:rsidRPr="006D75C3">
        <w:rPr>
          <w:sz w:val="28"/>
          <w:szCs w:val="28"/>
          <w:lang w:val="uk-UA"/>
        </w:rPr>
        <w:t xml:space="preserve"> </w:t>
      </w:r>
      <w:r w:rsidRPr="006D75C3">
        <w:rPr>
          <w:sz w:val="28"/>
          <w:szCs w:val="28"/>
          <w:lang w:val="uk-UA"/>
        </w:rPr>
        <w:t>контрольної групи, цей показник відповідав вищому за середній рівню і дорівнював 351,5±13,1 г</w:t>
      </w:r>
      <w:r w:rsidRPr="006D75C3">
        <w:rPr>
          <w:bCs/>
          <w:sz w:val="28"/>
          <w:szCs w:val="28"/>
          <w:lang w:val="uk-UA"/>
        </w:rPr>
        <w:sym w:font="Symbol" w:char="F0B7"/>
      </w:r>
      <w:r w:rsidRPr="006D75C3">
        <w:rPr>
          <w:sz w:val="28"/>
          <w:szCs w:val="28"/>
          <w:lang w:val="uk-UA"/>
        </w:rPr>
        <w:t>см</w:t>
      </w:r>
      <w:r w:rsidRPr="006D75C3">
        <w:rPr>
          <w:bCs/>
          <w:sz w:val="28"/>
          <w:szCs w:val="28"/>
          <w:vertAlign w:val="superscript"/>
          <w:lang w:val="uk-UA"/>
        </w:rPr>
        <w:t>-1</w:t>
      </w:r>
      <w:r w:rsidRPr="006D75C3">
        <w:rPr>
          <w:bCs/>
          <w:sz w:val="28"/>
          <w:szCs w:val="28"/>
          <w:lang w:val="uk-UA"/>
        </w:rPr>
        <w:t xml:space="preserve">. </w:t>
      </w:r>
      <w:r w:rsidRPr="006D75C3">
        <w:rPr>
          <w:sz w:val="28"/>
          <w:szCs w:val="28"/>
          <w:lang w:val="uk-UA"/>
        </w:rPr>
        <w:t>Показники життєвої ємності легень</w:t>
      </w:r>
      <w:r w:rsidRPr="006D75C3">
        <w:rPr>
          <w:lang w:val="uk-UA"/>
        </w:rPr>
        <w:t xml:space="preserve"> </w:t>
      </w:r>
      <w:r w:rsidRPr="006D75C3">
        <w:rPr>
          <w:sz w:val="28"/>
          <w:szCs w:val="28"/>
          <w:lang w:val="uk-UA"/>
        </w:rPr>
        <w:t>(ЖЄЛ) мали значення нижчі за норму: 2300±83,59; 2450±91,54 мл у ЕГ і КГ.</w:t>
      </w:r>
    </w:p>
    <w:p w:rsidR="00FA705C" w:rsidRDefault="00FA705C" w:rsidP="00FA705C">
      <w:pPr>
        <w:spacing w:line="360" w:lineRule="auto"/>
        <w:ind w:firstLine="708"/>
        <w:jc w:val="both"/>
        <w:rPr>
          <w:sz w:val="28"/>
          <w:szCs w:val="28"/>
          <w:lang w:val="uk-UA"/>
        </w:rPr>
      </w:pPr>
      <w:r w:rsidRPr="006D75C3">
        <w:rPr>
          <w:color w:val="000000"/>
          <w:sz w:val="28"/>
          <w:lang w:val="uk-UA"/>
        </w:rPr>
        <w:t xml:space="preserve">Час затримки дихання на </w:t>
      </w:r>
      <w:r w:rsidRPr="006D75C3">
        <w:rPr>
          <w:color w:val="000000"/>
          <w:sz w:val="28"/>
          <w:szCs w:val="28"/>
          <w:lang w:val="uk-UA"/>
        </w:rPr>
        <w:t>вдиху (</w:t>
      </w:r>
      <w:r w:rsidRPr="006D75C3">
        <w:rPr>
          <w:sz w:val="28"/>
          <w:szCs w:val="28"/>
          <w:lang w:val="uk-UA"/>
        </w:rPr>
        <w:t>Твд,</w:t>
      </w:r>
      <w:r w:rsidRPr="006D75C3">
        <w:rPr>
          <w:lang w:val="uk-UA"/>
        </w:rPr>
        <w:t xml:space="preserve"> </w:t>
      </w:r>
      <w:r w:rsidRPr="006D75C3">
        <w:rPr>
          <w:color w:val="000000"/>
          <w:sz w:val="28"/>
          <w:lang w:val="uk-UA"/>
        </w:rPr>
        <w:t xml:space="preserve">проба Штанге) і видиху </w:t>
      </w:r>
      <w:r w:rsidRPr="006D75C3">
        <w:rPr>
          <w:color w:val="000000"/>
          <w:sz w:val="28"/>
          <w:szCs w:val="28"/>
          <w:lang w:val="uk-UA"/>
        </w:rPr>
        <w:t>(</w:t>
      </w:r>
      <w:r w:rsidRPr="006D75C3">
        <w:rPr>
          <w:sz w:val="28"/>
          <w:szCs w:val="28"/>
          <w:lang w:val="uk-UA"/>
        </w:rPr>
        <w:t>Твид,</w:t>
      </w:r>
      <w:r w:rsidRPr="006D75C3">
        <w:rPr>
          <w:color w:val="000000"/>
          <w:sz w:val="28"/>
          <w:lang w:val="uk-UA"/>
        </w:rPr>
        <w:t xml:space="preserve"> проба Генчі) </w:t>
      </w:r>
      <w:r w:rsidRPr="006D75C3">
        <w:rPr>
          <w:sz w:val="28"/>
          <w:szCs w:val="28"/>
          <w:lang w:val="uk-UA"/>
        </w:rPr>
        <w:t>знаходились в межах вікових норм і мав такі числові значення: 52±3,6 і 14±1,96 с для хлоп</w:t>
      </w:r>
      <w:r w:rsidR="00EB1559">
        <w:rPr>
          <w:sz w:val="28"/>
          <w:szCs w:val="28"/>
          <w:lang w:val="uk-UA"/>
        </w:rPr>
        <w:t>ц</w:t>
      </w:r>
      <w:r w:rsidRPr="006D75C3">
        <w:rPr>
          <w:sz w:val="28"/>
          <w:szCs w:val="28"/>
          <w:lang w:val="uk-UA"/>
        </w:rPr>
        <w:t xml:space="preserve">ів </w:t>
      </w:r>
      <w:r w:rsidR="00EB1559">
        <w:rPr>
          <w:sz w:val="28"/>
          <w:szCs w:val="28"/>
          <w:lang w:val="uk-UA"/>
        </w:rPr>
        <w:t>ЕГ</w:t>
      </w:r>
      <w:r w:rsidRPr="006D75C3">
        <w:rPr>
          <w:sz w:val="28"/>
          <w:szCs w:val="28"/>
          <w:lang w:val="uk-UA"/>
        </w:rPr>
        <w:t xml:space="preserve">; 61±5,7 і 15±2,2 с для КГ. Ефективність функціонування кардіореспіраторної системи за індексом </w:t>
      </w:r>
      <w:r w:rsidRPr="006D75C3">
        <w:rPr>
          <w:color w:val="000000"/>
          <w:sz w:val="28"/>
          <w:szCs w:val="28"/>
          <w:lang w:val="uk-UA"/>
        </w:rPr>
        <w:t>Скибінського (</w:t>
      </w:r>
      <w:r w:rsidRPr="006D75C3">
        <w:rPr>
          <w:sz w:val="28"/>
          <w:szCs w:val="28"/>
          <w:lang w:val="uk-UA"/>
        </w:rPr>
        <w:t>Іск</w:t>
      </w:r>
      <w:r w:rsidRPr="006D75C3">
        <w:rPr>
          <w:color w:val="000000"/>
          <w:sz w:val="28"/>
          <w:szCs w:val="28"/>
          <w:lang w:val="uk-UA"/>
        </w:rPr>
        <w:t>)</w:t>
      </w:r>
      <w:r w:rsidRPr="006D75C3">
        <w:rPr>
          <w:color w:val="000000"/>
          <w:sz w:val="28"/>
          <w:lang w:val="uk-UA"/>
        </w:rPr>
        <w:t xml:space="preserve"> відповідала середньому рівню: 1513,9±142,1 </w:t>
      </w:r>
      <w:r w:rsidRPr="006D75C3">
        <w:rPr>
          <w:sz w:val="28"/>
          <w:szCs w:val="28"/>
          <w:lang w:val="uk-UA"/>
        </w:rPr>
        <w:t xml:space="preserve">у.о. в </w:t>
      </w:r>
      <w:r w:rsidRPr="006D75C3">
        <w:rPr>
          <w:color w:val="000000"/>
          <w:sz w:val="28"/>
          <w:lang w:val="uk-UA"/>
        </w:rPr>
        <w:t xml:space="preserve">експериментальній </w:t>
      </w:r>
      <w:r w:rsidRPr="006D75C3">
        <w:rPr>
          <w:sz w:val="28"/>
          <w:szCs w:val="28"/>
          <w:lang w:val="uk-UA"/>
        </w:rPr>
        <w:t>групі і 1868,2±138,5 у.о</w:t>
      </w:r>
      <w:r w:rsidRPr="006D75C3">
        <w:rPr>
          <w:color w:val="000000"/>
          <w:sz w:val="28"/>
          <w:lang w:val="uk-UA"/>
        </w:rPr>
        <w:t xml:space="preserve">. в </w:t>
      </w:r>
      <w:r w:rsidRPr="006D75C3">
        <w:rPr>
          <w:sz w:val="28"/>
          <w:szCs w:val="28"/>
          <w:lang w:val="uk-UA"/>
        </w:rPr>
        <w:t xml:space="preserve">контрольній </w:t>
      </w:r>
      <w:r w:rsidRPr="006D75C3">
        <w:rPr>
          <w:color w:val="000000"/>
          <w:sz w:val="28"/>
          <w:lang w:val="uk-UA"/>
        </w:rPr>
        <w:t xml:space="preserve">групі </w:t>
      </w:r>
      <w:r w:rsidRPr="006D75C3">
        <w:rPr>
          <w:sz w:val="28"/>
          <w:szCs w:val="28"/>
          <w:lang w:val="uk-UA"/>
        </w:rPr>
        <w:t>(див. табл. 3.2, рис.</w:t>
      </w:r>
      <w:r>
        <w:rPr>
          <w:sz w:val="28"/>
          <w:szCs w:val="28"/>
          <w:lang w:val="uk-UA"/>
        </w:rPr>
        <w:t xml:space="preserve"> </w:t>
      </w:r>
      <w:r w:rsidRPr="006D75C3">
        <w:rPr>
          <w:sz w:val="28"/>
          <w:szCs w:val="28"/>
          <w:lang w:val="uk-UA"/>
        </w:rPr>
        <w:t xml:space="preserve">3.2). </w:t>
      </w:r>
    </w:p>
    <w:p w:rsidR="00FA705C" w:rsidRPr="006D75C3" w:rsidRDefault="00FA705C" w:rsidP="00FA705C">
      <w:pPr>
        <w:spacing w:line="360" w:lineRule="auto"/>
        <w:ind w:firstLine="708"/>
        <w:jc w:val="both"/>
        <w:rPr>
          <w:sz w:val="28"/>
          <w:szCs w:val="28"/>
          <w:lang w:val="uk-UA"/>
        </w:rPr>
      </w:pPr>
    </w:p>
    <w:p w:rsidR="00FA705C" w:rsidRDefault="00FA705C" w:rsidP="00FA705C">
      <w:pPr>
        <w:spacing w:line="360" w:lineRule="auto"/>
        <w:jc w:val="center"/>
        <w:rPr>
          <w:sz w:val="28"/>
          <w:szCs w:val="28"/>
          <w:lang w:val="uk-UA"/>
        </w:rPr>
      </w:pPr>
      <w:r w:rsidRPr="006D75C3">
        <w:rPr>
          <w:noProof/>
          <w:sz w:val="28"/>
          <w:szCs w:val="28"/>
          <w:lang w:val="uk-UA" w:eastAsia="uk-UA"/>
        </w:rPr>
        <w:drawing>
          <wp:inline distT="0" distB="0" distL="0" distR="0" wp14:anchorId="54A14339" wp14:editId="499CB494">
            <wp:extent cx="5870529" cy="3665444"/>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0847" cy="3728081"/>
                    </a:xfrm>
                    <a:prstGeom prst="rect">
                      <a:avLst/>
                    </a:prstGeom>
                    <a:noFill/>
                  </pic:spPr>
                </pic:pic>
              </a:graphicData>
            </a:graphic>
          </wp:inline>
        </w:drawing>
      </w:r>
    </w:p>
    <w:p w:rsidR="00FA705C" w:rsidRPr="006D75C3" w:rsidRDefault="00FA705C" w:rsidP="00FA705C">
      <w:pPr>
        <w:spacing w:line="360" w:lineRule="auto"/>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3.2</w:t>
      </w:r>
      <w:r w:rsidRPr="006D75C3">
        <w:rPr>
          <w:lang w:val="uk-UA"/>
        </w:rPr>
        <w:t xml:space="preserve"> </w:t>
      </w:r>
      <w:r w:rsidRPr="006D75C3">
        <w:rPr>
          <w:sz w:val="28"/>
          <w:szCs w:val="28"/>
          <w:lang w:val="uk-UA"/>
        </w:rPr>
        <w:t>Показники фізичного розвитку і системи зовнішнього дихання</w:t>
      </w:r>
    </w:p>
    <w:p w:rsidR="00FA705C" w:rsidRPr="006D75C3" w:rsidRDefault="00FA705C" w:rsidP="00FA705C">
      <w:pPr>
        <w:spacing w:line="360" w:lineRule="auto"/>
        <w:jc w:val="both"/>
        <w:rPr>
          <w:sz w:val="28"/>
          <w:szCs w:val="28"/>
          <w:lang w:val="uk-UA"/>
        </w:rPr>
      </w:pPr>
      <w:r w:rsidRPr="006D75C3">
        <w:rPr>
          <w:sz w:val="28"/>
          <w:szCs w:val="28"/>
          <w:lang w:val="uk-UA"/>
        </w:rPr>
        <w:t xml:space="preserve">            </w:t>
      </w:r>
      <w:r w:rsidR="00804BB6">
        <w:rPr>
          <w:sz w:val="28"/>
          <w:szCs w:val="28"/>
          <w:lang w:val="uk-UA"/>
        </w:rPr>
        <w:t xml:space="preserve"> </w:t>
      </w:r>
      <w:r w:rsidRPr="006D75C3">
        <w:rPr>
          <w:sz w:val="28"/>
          <w:szCs w:val="28"/>
          <w:lang w:val="uk-UA"/>
        </w:rPr>
        <w:t xml:space="preserve"> хлопчиків 13-14 років на початку дослідження</w:t>
      </w:r>
    </w:p>
    <w:p w:rsidR="00FA705C" w:rsidRPr="006D75C3" w:rsidRDefault="00FA705C" w:rsidP="00FA705C">
      <w:pPr>
        <w:spacing w:line="360" w:lineRule="auto"/>
        <w:ind w:firstLine="708"/>
        <w:jc w:val="both"/>
        <w:rPr>
          <w:color w:val="000000"/>
          <w:sz w:val="28"/>
          <w:lang w:val="uk-UA"/>
        </w:rPr>
      </w:pPr>
      <w:r w:rsidRPr="006D75C3">
        <w:rPr>
          <w:sz w:val="28"/>
          <w:szCs w:val="28"/>
          <w:lang w:val="uk-UA"/>
        </w:rPr>
        <w:lastRenderedPageBreak/>
        <w:t xml:space="preserve">Стан функціонування серцево-судинної системи оцінювали за показниками </w:t>
      </w:r>
      <w:r w:rsidRPr="006D75C3">
        <w:rPr>
          <w:color w:val="000000"/>
          <w:sz w:val="28"/>
          <w:lang w:val="uk-UA"/>
        </w:rPr>
        <w:t xml:space="preserve">частоти серцевих скорочень, систолічного і діастолічного артеріального тиску, індекса Робінсона, коефіцієнта економічності кровообігу </w:t>
      </w:r>
      <w:r w:rsidRPr="006D75C3">
        <w:rPr>
          <w:sz w:val="28"/>
          <w:szCs w:val="28"/>
          <w:lang w:val="uk-UA"/>
        </w:rPr>
        <w:t>(див. табл. 3.3, рис.</w:t>
      </w:r>
      <w:r>
        <w:rPr>
          <w:sz w:val="28"/>
          <w:szCs w:val="28"/>
          <w:lang w:val="uk-UA"/>
        </w:rPr>
        <w:t xml:space="preserve"> </w:t>
      </w:r>
      <w:r w:rsidRPr="006D75C3">
        <w:rPr>
          <w:sz w:val="28"/>
          <w:szCs w:val="28"/>
          <w:lang w:val="uk-UA"/>
        </w:rPr>
        <w:t>3.3).</w:t>
      </w:r>
    </w:p>
    <w:p w:rsidR="00FA705C" w:rsidRPr="006D75C3" w:rsidRDefault="00FA705C" w:rsidP="00FA705C">
      <w:pPr>
        <w:spacing w:line="360" w:lineRule="auto"/>
        <w:ind w:firstLine="708"/>
        <w:jc w:val="right"/>
        <w:rPr>
          <w:sz w:val="28"/>
          <w:szCs w:val="28"/>
          <w:lang w:val="uk-UA"/>
        </w:rPr>
      </w:pPr>
      <w:r w:rsidRPr="006D75C3">
        <w:rPr>
          <w:sz w:val="28"/>
          <w:szCs w:val="28"/>
          <w:lang w:val="uk-UA"/>
        </w:rPr>
        <w:t>Таблиця 3.3</w:t>
      </w:r>
    </w:p>
    <w:p w:rsidR="00E13C57" w:rsidRDefault="00FA705C" w:rsidP="00FA705C">
      <w:pPr>
        <w:spacing w:line="360" w:lineRule="auto"/>
        <w:jc w:val="center"/>
        <w:rPr>
          <w:sz w:val="28"/>
          <w:szCs w:val="28"/>
          <w:lang w:val="uk-UA"/>
        </w:rPr>
      </w:pPr>
      <w:r w:rsidRPr="006D75C3">
        <w:rPr>
          <w:sz w:val="28"/>
          <w:szCs w:val="28"/>
          <w:lang w:val="uk-UA"/>
        </w:rPr>
        <w:t xml:space="preserve">Показники серцево-судинної системи </w:t>
      </w:r>
      <w:r w:rsidR="00E13C57" w:rsidRPr="006D75C3">
        <w:rPr>
          <w:sz w:val="28"/>
          <w:szCs w:val="28"/>
          <w:lang w:val="uk-UA"/>
        </w:rPr>
        <w:t>хлоп</w:t>
      </w:r>
      <w:r w:rsidR="00E13C57">
        <w:rPr>
          <w:sz w:val="28"/>
          <w:szCs w:val="28"/>
          <w:lang w:val="uk-UA"/>
        </w:rPr>
        <w:t>ц</w:t>
      </w:r>
      <w:r w:rsidR="00E13C57" w:rsidRPr="006D75C3">
        <w:rPr>
          <w:sz w:val="28"/>
          <w:szCs w:val="28"/>
          <w:lang w:val="uk-UA"/>
        </w:rPr>
        <w:t xml:space="preserve">ів </w:t>
      </w:r>
      <w:r w:rsidR="00E13C57" w:rsidRPr="00C26D64">
        <w:rPr>
          <w:sz w:val="28"/>
          <w:szCs w:val="28"/>
          <w:lang w:val="uk-UA"/>
        </w:rPr>
        <w:t>середніх класів</w:t>
      </w:r>
      <w:r w:rsidR="00E13C57" w:rsidRPr="006D75C3">
        <w:rPr>
          <w:sz w:val="28"/>
          <w:szCs w:val="28"/>
          <w:lang w:val="uk-UA"/>
        </w:rPr>
        <w:t xml:space="preserve"> </w:t>
      </w:r>
    </w:p>
    <w:p w:rsidR="00FA705C" w:rsidRPr="006D75C3" w:rsidRDefault="00FA705C" w:rsidP="00FA705C">
      <w:pPr>
        <w:spacing w:line="360" w:lineRule="auto"/>
        <w:jc w:val="center"/>
        <w:rPr>
          <w:sz w:val="28"/>
          <w:szCs w:val="28"/>
          <w:highlight w:val="cyan"/>
          <w:lang w:val="uk-UA"/>
        </w:rPr>
      </w:pPr>
      <w:r w:rsidRPr="006D75C3">
        <w:rPr>
          <w:sz w:val="28"/>
          <w:szCs w:val="28"/>
          <w:lang w:val="uk-UA"/>
        </w:rPr>
        <w:t>на початку дослідження (</w:t>
      </w:r>
      <w:r w:rsidR="004A3696" w:rsidRPr="003E240A">
        <w:rPr>
          <w:noProof/>
          <w:position w:val="-4"/>
          <w:sz w:val="28"/>
          <w:szCs w:val="28"/>
          <w:lang w:val="uk-UA"/>
        </w:rPr>
        <w:object w:dxaOrig="760" w:dyaOrig="340">
          <v:shape id="_x0000_i1027" type="#_x0000_t75" alt="" style="width:39pt;height:17.25pt;mso-width-percent:0;mso-height-percent:0;mso-width-percent:0;mso-height-percent:0" o:ole="">
            <v:imagedata r:id="rId11" o:title=""/>
          </v:shape>
          <o:OLEObject Type="Embed" ProgID="Equation.3" ShapeID="_x0000_i1027" DrawAspect="Content" ObjectID="_1669241469" r:id="rId16"/>
        </w:object>
      </w:r>
      <w:r w:rsidRPr="006D75C3">
        <w:rPr>
          <w:sz w:val="28"/>
          <w:szCs w:val="28"/>
          <w:lang w:val="uk-UA"/>
        </w:rPr>
        <w:t>)</w:t>
      </w:r>
    </w:p>
    <w:tbl>
      <w:tblPr>
        <w:tblW w:w="925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2108"/>
        <w:gridCol w:w="1843"/>
        <w:gridCol w:w="1843"/>
        <w:gridCol w:w="1417"/>
        <w:gridCol w:w="1418"/>
      </w:tblGrid>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Показники</w:t>
            </w:r>
          </w:p>
        </w:tc>
        <w:tc>
          <w:tcPr>
            <w:tcW w:w="1843" w:type="dxa"/>
            <w:vAlign w:val="center"/>
          </w:tcPr>
          <w:p w:rsidR="00FA705C" w:rsidRPr="006D75C3" w:rsidRDefault="00FA705C" w:rsidP="00A7428D">
            <w:pPr>
              <w:keepNext/>
              <w:widowControl w:val="0"/>
              <w:spacing w:line="276" w:lineRule="auto"/>
              <w:jc w:val="center"/>
              <w:rPr>
                <w:bCs/>
                <w:sz w:val="28"/>
                <w:szCs w:val="28"/>
                <w:lang w:val="uk-UA"/>
              </w:rPr>
            </w:pPr>
            <w:r w:rsidRPr="006D75C3">
              <w:rPr>
                <w:bCs/>
                <w:sz w:val="28"/>
                <w:szCs w:val="28"/>
                <w:lang w:val="uk-UA"/>
              </w:rPr>
              <w:t>ЕГ</w:t>
            </w:r>
          </w:p>
        </w:tc>
        <w:tc>
          <w:tcPr>
            <w:tcW w:w="1843" w:type="dxa"/>
            <w:shd w:val="clear" w:color="auto" w:fill="auto"/>
            <w:vAlign w:val="center"/>
          </w:tcPr>
          <w:p w:rsidR="00FA705C" w:rsidRPr="006D75C3" w:rsidRDefault="00FA705C" w:rsidP="00A7428D">
            <w:pPr>
              <w:keepNext/>
              <w:widowControl w:val="0"/>
              <w:spacing w:line="276" w:lineRule="auto"/>
              <w:jc w:val="center"/>
              <w:rPr>
                <w:bCs/>
                <w:sz w:val="28"/>
                <w:szCs w:val="28"/>
                <w:lang w:val="uk-UA"/>
              </w:rPr>
            </w:pPr>
            <w:r w:rsidRPr="006D75C3">
              <w:rPr>
                <w:bCs/>
                <w:sz w:val="28"/>
                <w:szCs w:val="28"/>
                <w:lang w:val="uk-UA"/>
              </w:rPr>
              <w:t>КГ</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t</w:t>
            </w:r>
          </w:p>
        </w:tc>
        <w:tc>
          <w:tcPr>
            <w:tcW w:w="141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p</w:t>
            </w:r>
          </w:p>
        </w:tc>
      </w:tr>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1</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 xml:space="preserve">ЧСС, </w:t>
            </w:r>
            <w:r w:rsidRPr="006D75C3">
              <w:rPr>
                <w:bCs/>
                <w:sz w:val="28"/>
                <w:szCs w:val="28"/>
                <w:lang w:val="uk-UA"/>
              </w:rPr>
              <w:t>уд</w:t>
            </w:r>
            <w:r w:rsidRPr="006D75C3">
              <w:rPr>
                <w:bCs/>
                <w:sz w:val="28"/>
                <w:szCs w:val="28"/>
                <w:lang w:val="uk-UA"/>
              </w:rPr>
              <w:sym w:font="Symbol" w:char="F0B7"/>
            </w:r>
            <w:r w:rsidRPr="006D75C3">
              <w:rPr>
                <w:bCs/>
                <w:sz w:val="28"/>
                <w:szCs w:val="28"/>
                <w:lang w:val="uk-UA"/>
              </w:rPr>
              <w:t>хв</w:t>
            </w:r>
            <w:r w:rsidRPr="006D75C3">
              <w:rPr>
                <w:bCs/>
                <w:sz w:val="28"/>
                <w:szCs w:val="28"/>
                <w:vertAlign w:val="superscript"/>
                <w:lang w:val="uk-UA"/>
              </w:rPr>
              <w:t>-1</w:t>
            </w:r>
          </w:p>
        </w:tc>
        <w:tc>
          <w:tcPr>
            <w:tcW w:w="1843"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79,2±2,62</w:t>
            </w:r>
          </w:p>
        </w:tc>
        <w:tc>
          <w:tcPr>
            <w:tcW w:w="1843"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80,2±2,8</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0,26</w:t>
            </w:r>
          </w:p>
        </w:tc>
        <w:tc>
          <w:tcPr>
            <w:tcW w:w="1418" w:type="dxa"/>
            <w:vAlign w:val="center"/>
          </w:tcPr>
          <w:p w:rsidR="00FA705C" w:rsidRPr="006D75C3" w:rsidRDefault="00FA705C" w:rsidP="00A7428D">
            <w:pPr>
              <w:keepNext/>
              <w:widowControl w:val="0"/>
              <w:spacing w:line="276" w:lineRule="auto"/>
              <w:jc w:val="center"/>
              <w:rPr>
                <w:sz w:val="28"/>
                <w:szCs w:val="28"/>
                <w:lang w:val="uk-UA"/>
              </w:rPr>
            </w:pPr>
            <w:r w:rsidRPr="006D75C3">
              <w:rPr>
                <w:bCs/>
                <w:sz w:val="28"/>
                <w:szCs w:val="28"/>
                <w:lang w:val="uk-UA"/>
              </w:rPr>
              <w:t>&gt;0,05</w:t>
            </w:r>
          </w:p>
        </w:tc>
      </w:tr>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2</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АТс, мм рт. ст.</w:t>
            </w:r>
          </w:p>
        </w:tc>
        <w:tc>
          <w:tcPr>
            <w:tcW w:w="1843"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122,3±2,48</w:t>
            </w:r>
          </w:p>
        </w:tc>
        <w:tc>
          <w:tcPr>
            <w:tcW w:w="1843"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127,3±2,71</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1,36</w:t>
            </w:r>
          </w:p>
        </w:tc>
        <w:tc>
          <w:tcPr>
            <w:tcW w:w="1418" w:type="dxa"/>
            <w:vAlign w:val="center"/>
          </w:tcPr>
          <w:p w:rsidR="00FA705C" w:rsidRPr="006D75C3" w:rsidRDefault="00FA705C" w:rsidP="00A7428D">
            <w:pPr>
              <w:keepNext/>
              <w:widowControl w:val="0"/>
              <w:spacing w:line="276" w:lineRule="auto"/>
              <w:jc w:val="center"/>
              <w:rPr>
                <w:sz w:val="28"/>
                <w:szCs w:val="28"/>
                <w:lang w:val="uk-UA"/>
              </w:rPr>
            </w:pPr>
            <w:r w:rsidRPr="006D75C3">
              <w:rPr>
                <w:bCs/>
                <w:sz w:val="28"/>
                <w:szCs w:val="28"/>
                <w:lang w:val="uk-UA"/>
              </w:rPr>
              <w:t>&gt;0,05</w:t>
            </w:r>
          </w:p>
        </w:tc>
      </w:tr>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3</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АТд, мм рт. ст.</w:t>
            </w:r>
          </w:p>
        </w:tc>
        <w:tc>
          <w:tcPr>
            <w:tcW w:w="1843"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70,4±1,93</w:t>
            </w:r>
          </w:p>
        </w:tc>
        <w:tc>
          <w:tcPr>
            <w:tcW w:w="1843"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71,5±1,82</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0,41</w:t>
            </w:r>
          </w:p>
        </w:tc>
        <w:tc>
          <w:tcPr>
            <w:tcW w:w="1418" w:type="dxa"/>
            <w:vAlign w:val="center"/>
          </w:tcPr>
          <w:p w:rsidR="00FA705C" w:rsidRPr="006D75C3" w:rsidRDefault="00FA705C" w:rsidP="00A7428D">
            <w:pPr>
              <w:keepNext/>
              <w:widowControl w:val="0"/>
              <w:spacing w:line="276" w:lineRule="auto"/>
              <w:jc w:val="center"/>
              <w:rPr>
                <w:sz w:val="28"/>
                <w:szCs w:val="28"/>
                <w:lang w:val="uk-UA"/>
              </w:rPr>
            </w:pPr>
            <w:r w:rsidRPr="006D75C3">
              <w:rPr>
                <w:bCs/>
                <w:sz w:val="28"/>
                <w:szCs w:val="28"/>
                <w:lang w:val="uk-UA"/>
              </w:rPr>
              <w:t>&gt;0,05</w:t>
            </w:r>
          </w:p>
        </w:tc>
      </w:tr>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4</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ІР, у.о.</w:t>
            </w:r>
          </w:p>
        </w:tc>
        <w:tc>
          <w:tcPr>
            <w:tcW w:w="1843"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96,4±1,86</w:t>
            </w:r>
          </w:p>
          <w:p w:rsidR="00FA705C" w:rsidRPr="006D75C3" w:rsidRDefault="00FA705C" w:rsidP="00A7428D">
            <w:pPr>
              <w:spacing w:line="276" w:lineRule="auto"/>
              <w:jc w:val="center"/>
              <w:rPr>
                <w:sz w:val="28"/>
                <w:szCs w:val="28"/>
                <w:lang w:val="uk-UA"/>
              </w:rPr>
            </w:pPr>
            <w:r w:rsidRPr="006D75C3">
              <w:rPr>
                <w:sz w:val="28"/>
                <w:szCs w:val="28"/>
                <w:lang w:val="uk-UA"/>
              </w:rPr>
              <w:t>середній</w:t>
            </w:r>
          </w:p>
        </w:tc>
        <w:tc>
          <w:tcPr>
            <w:tcW w:w="1843"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101,6±2,3</w:t>
            </w:r>
          </w:p>
          <w:p w:rsidR="00FA705C" w:rsidRPr="006D75C3" w:rsidRDefault="00FA705C" w:rsidP="00A7428D">
            <w:pPr>
              <w:spacing w:line="276" w:lineRule="auto"/>
              <w:jc w:val="center"/>
              <w:rPr>
                <w:sz w:val="28"/>
                <w:szCs w:val="28"/>
                <w:lang w:val="uk-UA"/>
              </w:rPr>
            </w:pPr>
            <w:r w:rsidRPr="006D75C3">
              <w:rPr>
                <w:sz w:val="28"/>
                <w:szCs w:val="28"/>
                <w:lang w:val="uk-UA"/>
              </w:rPr>
              <w:t>середній</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1,76</w:t>
            </w:r>
          </w:p>
        </w:tc>
        <w:tc>
          <w:tcPr>
            <w:tcW w:w="1418" w:type="dxa"/>
            <w:vAlign w:val="center"/>
          </w:tcPr>
          <w:p w:rsidR="00FA705C" w:rsidRPr="006D75C3" w:rsidRDefault="00FA705C" w:rsidP="00A7428D">
            <w:pPr>
              <w:keepNext/>
              <w:widowControl w:val="0"/>
              <w:spacing w:line="276" w:lineRule="auto"/>
              <w:jc w:val="center"/>
              <w:rPr>
                <w:sz w:val="28"/>
                <w:szCs w:val="28"/>
                <w:lang w:val="uk-UA"/>
              </w:rPr>
            </w:pPr>
            <w:r w:rsidRPr="006D75C3">
              <w:rPr>
                <w:bCs/>
                <w:sz w:val="28"/>
                <w:szCs w:val="28"/>
                <w:lang w:val="uk-UA"/>
              </w:rPr>
              <w:t>&gt;0,05</w:t>
            </w:r>
          </w:p>
        </w:tc>
      </w:tr>
      <w:tr w:rsidR="00FA705C" w:rsidRPr="006D75C3" w:rsidTr="00A7428D">
        <w:trPr>
          <w:trHeight w:val="741"/>
        </w:trPr>
        <w:tc>
          <w:tcPr>
            <w:tcW w:w="627"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5</w:t>
            </w:r>
          </w:p>
        </w:tc>
        <w:tc>
          <w:tcPr>
            <w:tcW w:w="2108"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КЕК, у.о.</w:t>
            </w:r>
          </w:p>
        </w:tc>
        <w:tc>
          <w:tcPr>
            <w:tcW w:w="1843" w:type="dxa"/>
            <w:vAlign w:val="center"/>
          </w:tcPr>
          <w:p w:rsidR="00FA705C" w:rsidRPr="006D75C3" w:rsidRDefault="00FA705C" w:rsidP="00A7428D">
            <w:pPr>
              <w:spacing w:line="276" w:lineRule="auto"/>
              <w:jc w:val="center"/>
              <w:rPr>
                <w:sz w:val="28"/>
                <w:szCs w:val="28"/>
                <w:lang w:val="uk-UA"/>
              </w:rPr>
            </w:pPr>
            <w:r w:rsidRPr="006D75C3">
              <w:rPr>
                <w:sz w:val="28"/>
                <w:szCs w:val="28"/>
                <w:lang w:val="uk-UA"/>
              </w:rPr>
              <w:t>4108,2±152,8</w:t>
            </w:r>
          </w:p>
          <w:p w:rsidR="00FA705C" w:rsidRPr="006D75C3" w:rsidRDefault="00FA705C" w:rsidP="00A7428D">
            <w:pPr>
              <w:spacing w:line="276" w:lineRule="auto"/>
              <w:jc w:val="center"/>
              <w:rPr>
                <w:sz w:val="28"/>
                <w:szCs w:val="28"/>
                <w:lang w:val="uk-UA"/>
              </w:rPr>
            </w:pPr>
            <w:r w:rsidRPr="006D75C3">
              <w:rPr>
                <w:sz w:val="28"/>
                <w:szCs w:val="28"/>
                <w:lang w:val="uk-UA"/>
              </w:rPr>
              <w:t>низький</w:t>
            </w:r>
          </w:p>
        </w:tc>
        <w:tc>
          <w:tcPr>
            <w:tcW w:w="1843"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4480,3±163,8</w:t>
            </w:r>
          </w:p>
          <w:p w:rsidR="00FA705C" w:rsidRPr="006D75C3" w:rsidRDefault="00FA705C" w:rsidP="00A7428D">
            <w:pPr>
              <w:spacing w:line="276" w:lineRule="auto"/>
              <w:jc w:val="center"/>
              <w:rPr>
                <w:sz w:val="28"/>
                <w:szCs w:val="28"/>
                <w:lang w:val="uk-UA"/>
              </w:rPr>
            </w:pPr>
            <w:r w:rsidRPr="006D75C3">
              <w:rPr>
                <w:sz w:val="28"/>
                <w:szCs w:val="28"/>
                <w:lang w:val="uk-UA"/>
              </w:rPr>
              <w:t>низький</w:t>
            </w:r>
          </w:p>
        </w:tc>
        <w:tc>
          <w:tcPr>
            <w:tcW w:w="1417" w:type="dxa"/>
            <w:shd w:val="clear" w:color="auto" w:fill="auto"/>
            <w:vAlign w:val="center"/>
          </w:tcPr>
          <w:p w:rsidR="00FA705C" w:rsidRPr="006D75C3" w:rsidRDefault="00FA705C" w:rsidP="00A7428D">
            <w:pPr>
              <w:spacing w:line="276" w:lineRule="auto"/>
              <w:jc w:val="center"/>
              <w:rPr>
                <w:sz w:val="28"/>
                <w:szCs w:val="28"/>
                <w:lang w:val="uk-UA"/>
              </w:rPr>
            </w:pPr>
            <w:r w:rsidRPr="006D75C3">
              <w:rPr>
                <w:sz w:val="28"/>
                <w:szCs w:val="28"/>
                <w:lang w:val="uk-UA"/>
              </w:rPr>
              <w:t>1,66</w:t>
            </w:r>
          </w:p>
        </w:tc>
        <w:tc>
          <w:tcPr>
            <w:tcW w:w="1418" w:type="dxa"/>
            <w:vAlign w:val="center"/>
          </w:tcPr>
          <w:p w:rsidR="00FA705C" w:rsidRPr="006D75C3" w:rsidRDefault="00FA705C" w:rsidP="00A7428D">
            <w:pPr>
              <w:keepNext/>
              <w:widowControl w:val="0"/>
              <w:spacing w:line="276" w:lineRule="auto"/>
              <w:jc w:val="center"/>
              <w:rPr>
                <w:bCs/>
                <w:sz w:val="28"/>
                <w:szCs w:val="28"/>
                <w:lang w:val="uk-UA"/>
              </w:rPr>
            </w:pPr>
            <w:r w:rsidRPr="006D75C3">
              <w:rPr>
                <w:bCs/>
                <w:sz w:val="28"/>
                <w:szCs w:val="28"/>
                <w:lang w:val="uk-UA"/>
              </w:rPr>
              <w:t>&gt;0,05</w:t>
            </w:r>
          </w:p>
        </w:tc>
      </w:tr>
    </w:tbl>
    <w:p w:rsidR="00FA705C" w:rsidRDefault="00FA705C" w:rsidP="00FA705C">
      <w:pPr>
        <w:spacing w:line="360" w:lineRule="auto"/>
        <w:ind w:firstLine="708"/>
        <w:jc w:val="both"/>
        <w:rPr>
          <w:color w:val="000000"/>
          <w:sz w:val="28"/>
          <w:lang w:val="uk-UA"/>
        </w:rPr>
      </w:pPr>
    </w:p>
    <w:p w:rsidR="00FA705C" w:rsidRDefault="00FA705C" w:rsidP="00FA705C">
      <w:pPr>
        <w:spacing w:line="360" w:lineRule="auto"/>
        <w:ind w:firstLine="708"/>
        <w:jc w:val="both"/>
        <w:rPr>
          <w:sz w:val="28"/>
          <w:szCs w:val="28"/>
          <w:lang w:val="uk-UA"/>
        </w:rPr>
      </w:pPr>
      <w:r w:rsidRPr="006D75C3">
        <w:rPr>
          <w:color w:val="000000"/>
          <w:sz w:val="28"/>
          <w:lang w:val="uk-UA"/>
        </w:rPr>
        <w:t xml:space="preserve">На початку дослідження у </w:t>
      </w:r>
      <w:r w:rsidR="00E13C57" w:rsidRPr="006D75C3">
        <w:rPr>
          <w:sz w:val="28"/>
          <w:szCs w:val="28"/>
          <w:lang w:val="uk-UA"/>
        </w:rPr>
        <w:t>хлоп</w:t>
      </w:r>
      <w:r w:rsidR="00E13C57">
        <w:rPr>
          <w:sz w:val="28"/>
          <w:szCs w:val="28"/>
          <w:lang w:val="uk-UA"/>
        </w:rPr>
        <w:t>ц</w:t>
      </w:r>
      <w:r w:rsidR="00E13C57" w:rsidRPr="006D75C3">
        <w:rPr>
          <w:sz w:val="28"/>
          <w:szCs w:val="28"/>
          <w:lang w:val="uk-UA"/>
        </w:rPr>
        <w:t xml:space="preserve">ів </w:t>
      </w:r>
      <w:r w:rsidR="00E13C57" w:rsidRPr="00C26D64">
        <w:rPr>
          <w:sz w:val="28"/>
          <w:szCs w:val="28"/>
          <w:lang w:val="uk-UA"/>
        </w:rPr>
        <w:t>середніх класів</w:t>
      </w:r>
      <w:r w:rsidR="00E13C57" w:rsidRPr="006D75C3">
        <w:rPr>
          <w:sz w:val="28"/>
          <w:szCs w:val="28"/>
          <w:lang w:val="uk-UA"/>
        </w:rPr>
        <w:t xml:space="preserve"> </w:t>
      </w:r>
      <w:r w:rsidRPr="006D75C3">
        <w:rPr>
          <w:sz w:val="28"/>
          <w:szCs w:val="28"/>
          <w:lang w:val="uk-UA"/>
        </w:rPr>
        <w:t xml:space="preserve">досліджуваних груп показники ЧСС, АТс і АТд знаходились в межах вікових норм, але їх значення відповідали вищому діапазону вікового інтервалу. Частота серцевих скорочень мала наступні середньостатистичні значення: 79,2±2,62 </w:t>
      </w:r>
      <w:r w:rsidRPr="006D75C3">
        <w:rPr>
          <w:bCs/>
          <w:sz w:val="28"/>
          <w:szCs w:val="28"/>
          <w:lang w:val="uk-UA"/>
        </w:rPr>
        <w:t>уд</w:t>
      </w:r>
      <w:r w:rsidRPr="006D75C3">
        <w:rPr>
          <w:bCs/>
          <w:sz w:val="28"/>
          <w:szCs w:val="28"/>
          <w:lang w:val="uk-UA"/>
        </w:rPr>
        <w:sym w:font="Symbol" w:char="F0B7"/>
      </w:r>
      <w:r w:rsidRPr="006D75C3">
        <w:rPr>
          <w:bCs/>
          <w:sz w:val="28"/>
          <w:szCs w:val="28"/>
          <w:lang w:val="uk-UA"/>
        </w:rPr>
        <w:t>хв</w:t>
      </w:r>
      <w:r w:rsidRPr="006D75C3">
        <w:rPr>
          <w:bCs/>
          <w:sz w:val="28"/>
          <w:szCs w:val="28"/>
          <w:vertAlign w:val="superscript"/>
          <w:lang w:val="uk-UA"/>
        </w:rPr>
        <w:t>-1</w:t>
      </w:r>
      <w:r w:rsidRPr="006D75C3">
        <w:rPr>
          <w:sz w:val="28"/>
          <w:szCs w:val="28"/>
          <w:lang w:val="uk-UA"/>
        </w:rPr>
        <w:t xml:space="preserve"> у ЕГ; 80,2±2,8 </w:t>
      </w:r>
      <w:r w:rsidRPr="006D75C3">
        <w:rPr>
          <w:bCs/>
          <w:sz w:val="28"/>
          <w:szCs w:val="28"/>
          <w:lang w:val="uk-UA"/>
        </w:rPr>
        <w:t>уд</w:t>
      </w:r>
      <w:r w:rsidRPr="006D75C3">
        <w:rPr>
          <w:bCs/>
          <w:sz w:val="28"/>
          <w:szCs w:val="28"/>
          <w:lang w:val="uk-UA"/>
        </w:rPr>
        <w:sym w:font="Symbol" w:char="F0B7"/>
      </w:r>
      <w:r w:rsidRPr="006D75C3">
        <w:rPr>
          <w:bCs/>
          <w:sz w:val="28"/>
          <w:szCs w:val="28"/>
          <w:lang w:val="uk-UA"/>
        </w:rPr>
        <w:t>хв</w:t>
      </w:r>
      <w:r w:rsidRPr="006D75C3">
        <w:rPr>
          <w:bCs/>
          <w:sz w:val="28"/>
          <w:szCs w:val="28"/>
          <w:vertAlign w:val="superscript"/>
          <w:lang w:val="uk-UA"/>
        </w:rPr>
        <w:t>-1</w:t>
      </w:r>
      <w:r w:rsidRPr="006D75C3">
        <w:rPr>
          <w:sz w:val="28"/>
          <w:szCs w:val="28"/>
          <w:lang w:val="uk-UA"/>
        </w:rPr>
        <w:t xml:space="preserve"> у хлоп</w:t>
      </w:r>
      <w:r w:rsidR="00E13C57">
        <w:rPr>
          <w:sz w:val="28"/>
          <w:szCs w:val="28"/>
          <w:lang w:val="uk-UA"/>
        </w:rPr>
        <w:t>ц</w:t>
      </w:r>
      <w:r w:rsidRPr="006D75C3">
        <w:rPr>
          <w:sz w:val="28"/>
          <w:szCs w:val="28"/>
          <w:lang w:val="uk-UA"/>
        </w:rPr>
        <w:t xml:space="preserve">ів КГ. </w:t>
      </w:r>
    </w:p>
    <w:p w:rsidR="00FA705C" w:rsidRDefault="00FA705C" w:rsidP="00FA705C">
      <w:pPr>
        <w:spacing w:line="360" w:lineRule="auto"/>
        <w:ind w:firstLine="708"/>
        <w:jc w:val="both"/>
        <w:rPr>
          <w:sz w:val="28"/>
          <w:szCs w:val="28"/>
          <w:lang w:val="uk-UA"/>
        </w:rPr>
      </w:pPr>
      <w:r w:rsidRPr="006D75C3">
        <w:rPr>
          <w:sz w:val="28"/>
          <w:szCs w:val="28"/>
          <w:lang w:val="uk-UA"/>
        </w:rPr>
        <w:t xml:space="preserve">Показники систолічного артеріального тиску дорівнювали 122,3±2,48 і 127,3±2,71 мм рт ст. у ЕГ і КГ, відповідно. Середні значення величини діастолічного тиску знаходились в межах 70,4±1,93 – 71,5±1,82 мм рт ст. Індекс Робінсона, який характеризує ефективність функціонування серцево-судинної системи у всіх досліджених </w:t>
      </w:r>
      <w:r w:rsidR="00553166" w:rsidRPr="006D75C3">
        <w:rPr>
          <w:sz w:val="28"/>
          <w:szCs w:val="28"/>
          <w:lang w:val="uk-UA"/>
        </w:rPr>
        <w:t>хлоп</w:t>
      </w:r>
      <w:r w:rsidR="00553166">
        <w:rPr>
          <w:sz w:val="28"/>
          <w:szCs w:val="28"/>
          <w:lang w:val="uk-UA"/>
        </w:rPr>
        <w:t>ц</w:t>
      </w:r>
      <w:r w:rsidR="00553166" w:rsidRPr="006D75C3">
        <w:rPr>
          <w:sz w:val="28"/>
          <w:szCs w:val="28"/>
          <w:lang w:val="uk-UA"/>
        </w:rPr>
        <w:t xml:space="preserve">ів </w:t>
      </w:r>
      <w:r w:rsidR="00553166" w:rsidRPr="00C26D64">
        <w:rPr>
          <w:sz w:val="28"/>
          <w:szCs w:val="28"/>
          <w:lang w:val="uk-UA"/>
        </w:rPr>
        <w:t>середніх класів</w:t>
      </w:r>
      <w:r w:rsidR="00553166" w:rsidRPr="006D75C3">
        <w:rPr>
          <w:sz w:val="28"/>
          <w:szCs w:val="28"/>
          <w:lang w:val="uk-UA"/>
        </w:rPr>
        <w:t xml:space="preserve"> </w:t>
      </w:r>
      <w:r w:rsidRPr="006D75C3">
        <w:rPr>
          <w:sz w:val="28"/>
          <w:szCs w:val="28"/>
          <w:lang w:val="uk-UA"/>
        </w:rPr>
        <w:t>відповідав середньому рівню.</w:t>
      </w: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 xml:space="preserve">Діапазон середніх значень лежав в межах від 96,4±1,86 до 101,6±2,3 у.о. Коефіцієнт економізації кровообігу мав низький рівень так само у всіх хлопчиків </w:t>
      </w:r>
      <w:r w:rsidR="00553166">
        <w:rPr>
          <w:sz w:val="28"/>
          <w:szCs w:val="28"/>
          <w:lang w:val="uk-UA"/>
        </w:rPr>
        <w:t>за</w:t>
      </w:r>
      <w:r w:rsidRPr="006D75C3">
        <w:rPr>
          <w:sz w:val="28"/>
          <w:szCs w:val="28"/>
          <w:lang w:val="uk-UA"/>
        </w:rPr>
        <w:t xml:space="preserve"> середні</w:t>
      </w:r>
      <w:r w:rsidR="00553166">
        <w:rPr>
          <w:sz w:val="28"/>
          <w:szCs w:val="28"/>
          <w:lang w:val="uk-UA"/>
        </w:rPr>
        <w:t>ми</w:t>
      </w:r>
      <w:r w:rsidRPr="006D75C3">
        <w:rPr>
          <w:sz w:val="28"/>
          <w:szCs w:val="28"/>
          <w:lang w:val="uk-UA"/>
        </w:rPr>
        <w:t xml:space="preserve"> значення</w:t>
      </w:r>
      <w:r w:rsidR="00553166">
        <w:rPr>
          <w:sz w:val="28"/>
          <w:szCs w:val="28"/>
          <w:lang w:val="uk-UA"/>
        </w:rPr>
        <w:t>ми</w:t>
      </w:r>
      <w:r w:rsidRPr="006D75C3">
        <w:rPr>
          <w:sz w:val="28"/>
          <w:szCs w:val="28"/>
          <w:lang w:val="uk-UA"/>
        </w:rPr>
        <w:t xml:space="preserve"> від 4108,2±152,8 до 4480,3±163,8 у.о. (див.</w:t>
      </w:r>
      <w:r>
        <w:rPr>
          <w:sz w:val="28"/>
          <w:szCs w:val="28"/>
          <w:lang w:val="uk-UA"/>
        </w:rPr>
        <w:t xml:space="preserve"> </w:t>
      </w:r>
      <w:r w:rsidRPr="006D75C3">
        <w:rPr>
          <w:sz w:val="28"/>
          <w:szCs w:val="28"/>
          <w:lang w:val="uk-UA"/>
        </w:rPr>
        <w:t>табл. 3.3, рис.</w:t>
      </w:r>
      <w:r>
        <w:rPr>
          <w:sz w:val="28"/>
          <w:szCs w:val="28"/>
          <w:lang w:val="uk-UA"/>
        </w:rPr>
        <w:t xml:space="preserve"> </w:t>
      </w:r>
      <w:r w:rsidRPr="006D75C3">
        <w:rPr>
          <w:sz w:val="28"/>
          <w:szCs w:val="28"/>
          <w:lang w:val="uk-UA"/>
        </w:rPr>
        <w:t>3.3).</w:t>
      </w:r>
    </w:p>
    <w:p w:rsidR="00FA705C" w:rsidRPr="006D75C3" w:rsidRDefault="00FA705C" w:rsidP="00FA705C">
      <w:pPr>
        <w:spacing w:line="360" w:lineRule="auto"/>
        <w:ind w:firstLine="708"/>
        <w:jc w:val="both"/>
        <w:rPr>
          <w:sz w:val="28"/>
          <w:szCs w:val="28"/>
          <w:lang w:val="uk-UA"/>
        </w:rPr>
      </w:pPr>
    </w:p>
    <w:p w:rsidR="00FA705C" w:rsidRPr="006D75C3" w:rsidRDefault="00FA705C" w:rsidP="00FA705C">
      <w:pPr>
        <w:spacing w:line="360" w:lineRule="auto"/>
        <w:jc w:val="both"/>
        <w:rPr>
          <w:sz w:val="28"/>
          <w:szCs w:val="28"/>
          <w:lang w:val="uk-UA"/>
        </w:rPr>
      </w:pPr>
      <w:r w:rsidRPr="006D75C3">
        <w:rPr>
          <w:noProof/>
          <w:sz w:val="28"/>
          <w:szCs w:val="28"/>
          <w:lang w:val="uk-UA" w:eastAsia="uk-UA"/>
        </w:rPr>
        <w:drawing>
          <wp:inline distT="0" distB="0" distL="0" distR="0" wp14:anchorId="2A6D227B" wp14:editId="37D082C1">
            <wp:extent cx="5892928" cy="344494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486" cy="3463982"/>
                    </a:xfrm>
                    <a:prstGeom prst="rect">
                      <a:avLst/>
                    </a:prstGeom>
                    <a:noFill/>
                  </pic:spPr>
                </pic:pic>
              </a:graphicData>
            </a:graphic>
          </wp:inline>
        </w:drawing>
      </w:r>
    </w:p>
    <w:p w:rsidR="00FA705C" w:rsidRPr="006D75C3" w:rsidRDefault="00FA705C" w:rsidP="00FA705C">
      <w:pPr>
        <w:spacing w:line="360" w:lineRule="auto"/>
        <w:jc w:val="center"/>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 xml:space="preserve">3.3 Показники серцево-судинної системи </w:t>
      </w:r>
      <w:r w:rsidR="00553166" w:rsidRPr="006D75C3">
        <w:rPr>
          <w:sz w:val="28"/>
          <w:szCs w:val="28"/>
          <w:lang w:val="uk-UA"/>
        </w:rPr>
        <w:t>хлоп</w:t>
      </w:r>
      <w:r w:rsidR="00553166">
        <w:rPr>
          <w:sz w:val="28"/>
          <w:szCs w:val="28"/>
          <w:lang w:val="uk-UA"/>
        </w:rPr>
        <w:t>ц</w:t>
      </w:r>
      <w:r w:rsidR="00553166" w:rsidRPr="006D75C3">
        <w:rPr>
          <w:sz w:val="28"/>
          <w:szCs w:val="28"/>
          <w:lang w:val="uk-UA"/>
        </w:rPr>
        <w:t xml:space="preserve">ів </w:t>
      </w:r>
      <w:r w:rsidR="00553166" w:rsidRPr="00C26D64">
        <w:rPr>
          <w:sz w:val="28"/>
          <w:szCs w:val="28"/>
          <w:lang w:val="uk-UA"/>
        </w:rPr>
        <w:t>середніх класів</w:t>
      </w:r>
      <w:r w:rsidR="00553166" w:rsidRPr="006D75C3">
        <w:rPr>
          <w:sz w:val="28"/>
          <w:szCs w:val="28"/>
          <w:lang w:val="uk-UA"/>
        </w:rPr>
        <w:t xml:space="preserve"> </w:t>
      </w:r>
      <w:r w:rsidRPr="006D75C3">
        <w:rPr>
          <w:sz w:val="28"/>
          <w:szCs w:val="28"/>
          <w:lang w:val="uk-UA"/>
        </w:rPr>
        <w:t>на</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       </w:t>
      </w:r>
      <w:r>
        <w:rPr>
          <w:sz w:val="28"/>
          <w:szCs w:val="28"/>
          <w:lang w:val="uk-UA"/>
        </w:rPr>
        <w:t xml:space="preserve"> </w:t>
      </w:r>
      <w:r w:rsidRPr="006D75C3">
        <w:rPr>
          <w:sz w:val="28"/>
          <w:szCs w:val="28"/>
          <w:lang w:val="uk-UA"/>
        </w:rPr>
        <w:t xml:space="preserve"> початку дослідження</w:t>
      </w:r>
    </w:p>
    <w:p w:rsidR="00FA705C" w:rsidRPr="006D75C3" w:rsidRDefault="00FA705C" w:rsidP="00FA705C">
      <w:pPr>
        <w:spacing w:line="360" w:lineRule="auto"/>
        <w:ind w:firstLine="708"/>
        <w:jc w:val="both"/>
        <w:rPr>
          <w:sz w:val="28"/>
          <w:szCs w:val="28"/>
          <w:lang w:val="uk-UA"/>
        </w:rPr>
      </w:pPr>
    </w:p>
    <w:p w:rsidR="00FA705C" w:rsidRDefault="00FA705C" w:rsidP="00FA705C">
      <w:pPr>
        <w:spacing w:line="360" w:lineRule="auto"/>
        <w:ind w:firstLine="708"/>
        <w:jc w:val="both"/>
        <w:rPr>
          <w:sz w:val="28"/>
          <w:szCs w:val="28"/>
          <w:lang w:val="uk-UA"/>
        </w:rPr>
      </w:pPr>
      <w:r w:rsidRPr="006D75C3">
        <w:rPr>
          <w:sz w:val="28"/>
          <w:szCs w:val="28"/>
          <w:lang w:val="uk-UA"/>
        </w:rPr>
        <w:t xml:space="preserve">Для оцінки впливу </w:t>
      </w:r>
      <w:r w:rsidR="00553166">
        <w:rPr>
          <w:sz w:val="28"/>
          <w:szCs w:val="28"/>
          <w:lang w:val="uk-UA"/>
        </w:rPr>
        <w:t>нетрадиційних форм фізичної культури</w:t>
      </w:r>
      <w:r w:rsidRPr="006D75C3">
        <w:rPr>
          <w:sz w:val="28"/>
          <w:szCs w:val="28"/>
          <w:lang w:val="uk-UA"/>
        </w:rPr>
        <w:t xml:space="preserve"> на фізичний стан школярів </w:t>
      </w:r>
      <w:r w:rsidR="00553166" w:rsidRPr="00C26D64">
        <w:rPr>
          <w:sz w:val="28"/>
          <w:szCs w:val="28"/>
          <w:lang w:val="uk-UA"/>
        </w:rPr>
        <w:t>середніх класів</w:t>
      </w:r>
      <w:r w:rsidR="00553166" w:rsidRPr="006D75C3">
        <w:rPr>
          <w:sz w:val="28"/>
          <w:szCs w:val="28"/>
          <w:lang w:val="uk-UA"/>
        </w:rPr>
        <w:t xml:space="preserve"> </w:t>
      </w:r>
      <w:r w:rsidRPr="006D75C3">
        <w:rPr>
          <w:sz w:val="28"/>
          <w:szCs w:val="28"/>
          <w:lang w:val="uk-UA"/>
        </w:rPr>
        <w:t>нами був проведений аналіз динаміки показників фізичної підготовленості, фізичного розвитку, системи зовнішнього дихання і серцево-судинної системи. Порівнювались відповідні показники, які було зафіксовано на початку і в кінці дослідження. Результати порівняння вихідних і прикінцевих значень показників фізичної підготовленості хлоп</w:t>
      </w:r>
      <w:r w:rsidR="00553166">
        <w:rPr>
          <w:sz w:val="28"/>
          <w:szCs w:val="28"/>
          <w:lang w:val="uk-UA"/>
        </w:rPr>
        <w:t>ц</w:t>
      </w:r>
      <w:r w:rsidRPr="006D75C3">
        <w:rPr>
          <w:sz w:val="28"/>
          <w:szCs w:val="28"/>
          <w:lang w:val="uk-UA"/>
        </w:rPr>
        <w:t xml:space="preserve">ів обох груп </w:t>
      </w:r>
      <w:r w:rsidR="00553166">
        <w:rPr>
          <w:sz w:val="28"/>
          <w:szCs w:val="28"/>
          <w:lang w:val="uk-UA"/>
        </w:rPr>
        <w:t>наведені</w:t>
      </w:r>
      <w:r w:rsidRPr="006D75C3">
        <w:rPr>
          <w:sz w:val="28"/>
          <w:szCs w:val="28"/>
          <w:lang w:val="uk-UA"/>
        </w:rPr>
        <w:t xml:space="preserve"> в таблиці 3.4. </w:t>
      </w:r>
    </w:p>
    <w:p w:rsidR="00B95DBF" w:rsidRDefault="00FA705C" w:rsidP="00FA705C">
      <w:pPr>
        <w:spacing w:line="360" w:lineRule="auto"/>
        <w:ind w:firstLine="708"/>
        <w:jc w:val="both"/>
        <w:rPr>
          <w:sz w:val="28"/>
          <w:szCs w:val="28"/>
          <w:lang w:val="uk-UA"/>
        </w:rPr>
      </w:pPr>
      <w:r w:rsidRPr="006D75C3">
        <w:rPr>
          <w:sz w:val="28"/>
          <w:szCs w:val="28"/>
          <w:lang w:val="uk-UA"/>
        </w:rPr>
        <w:t>Перш за все, слід відзначити, що у хлоп</w:t>
      </w:r>
      <w:r w:rsidR="002A2032">
        <w:rPr>
          <w:sz w:val="28"/>
          <w:szCs w:val="28"/>
          <w:lang w:val="uk-UA"/>
        </w:rPr>
        <w:t>ц</w:t>
      </w:r>
      <w:r w:rsidRPr="006D75C3">
        <w:rPr>
          <w:sz w:val="28"/>
          <w:szCs w:val="28"/>
          <w:lang w:val="uk-UA"/>
        </w:rPr>
        <w:t>ів</w:t>
      </w:r>
      <w:r w:rsidR="002A2032">
        <w:rPr>
          <w:sz w:val="28"/>
          <w:szCs w:val="28"/>
          <w:lang w:val="uk-UA"/>
        </w:rPr>
        <w:t xml:space="preserve"> </w:t>
      </w:r>
      <w:r w:rsidR="002A2032" w:rsidRPr="00C26D64">
        <w:rPr>
          <w:sz w:val="28"/>
          <w:szCs w:val="28"/>
          <w:lang w:val="uk-UA"/>
        </w:rPr>
        <w:t>середніх класів</w:t>
      </w:r>
      <w:r w:rsidR="002A2032" w:rsidRPr="006D75C3">
        <w:rPr>
          <w:sz w:val="28"/>
          <w:szCs w:val="28"/>
          <w:lang w:val="uk-UA"/>
        </w:rPr>
        <w:t xml:space="preserve"> </w:t>
      </w:r>
      <w:r w:rsidR="002A2032">
        <w:rPr>
          <w:sz w:val="28"/>
          <w:szCs w:val="28"/>
          <w:lang w:val="uk-UA"/>
        </w:rPr>
        <w:t xml:space="preserve">експериментальної групи </w:t>
      </w:r>
      <w:r w:rsidRPr="006D75C3">
        <w:rPr>
          <w:sz w:val="28"/>
          <w:szCs w:val="28"/>
          <w:lang w:val="uk-UA"/>
        </w:rPr>
        <w:t xml:space="preserve">протягом дослідження відбулись позитивні зміни за результатами практично всіх показників фізичної підготовленості. Так, </w:t>
      </w:r>
      <w:r w:rsidRPr="006D75C3">
        <w:rPr>
          <w:sz w:val="28"/>
          <w:szCs w:val="28"/>
          <w:lang w:val="uk-UA"/>
        </w:rPr>
        <w:lastRenderedPageBreak/>
        <w:t xml:space="preserve">аналізуючи динаміку рівня розвитку фізичних якостей під впливом </w:t>
      </w:r>
      <w:r w:rsidR="002A2032">
        <w:rPr>
          <w:sz w:val="28"/>
          <w:szCs w:val="28"/>
          <w:lang w:val="uk-UA"/>
        </w:rPr>
        <w:t>нетрадиційних форм фізичної культури</w:t>
      </w:r>
      <w:r w:rsidRPr="006D75C3">
        <w:rPr>
          <w:sz w:val="28"/>
          <w:szCs w:val="28"/>
          <w:lang w:val="uk-UA"/>
        </w:rPr>
        <w:t>, слід відзначити, що у хлоп</w:t>
      </w:r>
      <w:r w:rsidR="002A2032">
        <w:rPr>
          <w:sz w:val="28"/>
          <w:szCs w:val="28"/>
          <w:lang w:val="uk-UA"/>
        </w:rPr>
        <w:t>ц</w:t>
      </w:r>
      <w:r w:rsidRPr="006D75C3">
        <w:rPr>
          <w:sz w:val="28"/>
          <w:szCs w:val="28"/>
          <w:lang w:val="uk-UA"/>
        </w:rPr>
        <w:t>ів експериментальної групи, відбулися статистично вірогідні зміни за всіма тестами.</w:t>
      </w:r>
      <w:r>
        <w:rPr>
          <w:sz w:val="28"/>
          <w:szCs w:val="28"/>
          <w:lang w:val="uk-UA"/>
        </w:rPr>
        <w:t xml:space="preserve">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Слід відзначити, що відбулися не тільки кількісні, але й якісні зміни. Так результати тестів біг на 30 м, с; човниковий біг, </w:t>
      </w:r>
      <w:r w:rsidRPr="006D75C3">
        <w:rPr>
          <w:sz w:val="28"/>
          <w:szCs w:val="21"/>
          <w:lang w:val="uk-UA"/>
        </w:rPr>
        <w:t xml:space="preserve">4 х 9 м, </w:t>
      </w:r>
      <w:r w:rsidRPr="006D75C3">
        <w:rPr>
          <w:sz w:val="28"/>
          <w:szCs w:val="28"/>
          <w:lang w:val="uk-UA"/>
        </w:rPr>
        <w:t xml:space="preserve">с і нахил тулуба вперед, см з середнього рівня змінилися на високий. Показники спритності зі середнього рівня перейшли у достатній (див. табл. 3.4). </w:t>
      </w:r>
    </w:p>
    <w:p w:rsidR="00FA705C" w:rsidRPr="006D75C3" w:rsidRDefault="00FA705C" w:rsidP="00FA705C">
      <w:pPr>
        <w:spacing w:line="360" w:lineRule="auto"/>
        <w:ind w:firstLine="708"/>
        <w:jc w:val="right"/>
        <w:rPr>
          <w:sz w:val="28"/>
          <w:szCs w:val="28"/>
          <w:lang w:val="uk-UA"/>
        </w:rPr>
      </w:pPr>
      <w:r w:rsidRPr="006D75C3">
        <w:rPr>
          <w:sz w:val="28"/>
          <w:szCs w:val="28"/>
          <w:lang w:val="uk-UA"/>
        </w:rPr>
        <w:t>Таблиця 3.4</w:t>
      </w:r>
    </w:p>
    <w:p w:rsidR="00FA705C" w:rsidRPr="006D75C3" w:rsidRDefault="00FA705C" w:rsidP="00FA705C">
      <w:pPr>
        <w:spacing w:line="360" w:lineRule="auto"/>
        <w:jc w:val="center"/>
        <w:rPr>
          <w:color w:val="000000" w:themeColor="text1"/>
          <w:sz w:val="28"/>
          <w:szCs w:val="28"/>
          <w:lang w:val="uk-UA"/>
        </w:rPr>
      </w:pPr>
      <w:r w:rsidRPr="006D75C3">
        <w:rPr>
          <w:color w:val="000000" w:themeColor="text1"/>
          <w:sz w:val="28"/>
          <w:szCs w:val="28"/>
          <w:lang w:val="uk-UA"/>
        </w:rPr>
        <w:t xml:space="preserve">Динаміка показників фізичної підготовленості </w:t>
      </w:r>
      <w:r w:rsidR="002A2032">
        <w:rPr>
          <w:color w:val="000000" w:themeColor="text1"/>
          <w:sz w:val="28"/>
          <w:szCs w:val="28"/>
          <w:lang w:val="uk-UA"/>
        </w:rPr>
        <w:t>хлопців середніх класів</w:t>
      </w:r>
      <w:r w:rsidRPr="006D75C3">
        <w:rPr>
          <w:color w:val="000000" w:themeColor="text1"/>
          <w:sz w:val="28"/>
          <w:szCs w:val="28"/>
          <w:lang w:val="uk-UA"/>
        </w:rPr>
        <w:t xml:space="preserve"> </w:t>
      </w:r>
    </w:p>
    <w:p w:rsidR="00FA705C" w:rsidRPr="006D75C3" w:rsidRDefault="00FA705C" w:rsidP="00FA705C">
      <w:pPr>
        <w:spacing w:line="360" w:lineRule="auto"/>
        <w:jc w:val="center"/>
        <w:rPr>
          <w:sz w:val="28"/>
          <w:szCs w:val="28"/>
          <w:lang w:val="uk-UA"/>
        </w:rPr>
      </w:pPr>
      <w:r w:rsidRPr="006D75C3">
        <w:rPr>
          <w:sz w:val="22"/>
          <w:szCs w:val="28"/>
          <w:lang w:val="uk-UA"/>
        </w:rPr>
        <w:t>(</w:t>
      </w:r>
      <w:r w:rsidR="004A3696" w:rsidRPr="003E240A">
        <w:rPr>
          <w:noProof/>
          <w:position w:val="-4"/>
          <w:sz w:val="22"/>
          <w:szCs w:val="28"/>
          <w:lang w:val="uk-UA"/>
        </w:rPr>
        <w:object w:dxaOrig="760" w:dyaOrig="340">
          <v:shape id="_x0000_i1028" type="#_x0000_t75" alt="" style="width:39pt;height:17.25pt;mso-width-percent:0;mso-height-percent:0;mso-width-percent:0;mso-height-percent:0" o:ole="">
            <v:imagedata r:id="rId11" o:title=""/>
          </v:shape>
          <o:OLEObject Type="Embed" ProgID="Equation.3" ShapeID="_x0000_i1028" DrawAspect="Content" ObjectID="_1669241470" r:id="rId18"/>
        </w:object>
      </w:r>
      <w:r w:rsidRPr="006D75C3">
        <w:rPr>
          <w:sz w:val="28"/>
          <w:szCs w:val="28"/>
          <w:lang w:val="uk-UA"/>
        </w:rPr>
        <w:t>) / рівень</w:t>
      </w:r>
    </w:p>
    <w:tbl>
      <w:tblPr>
        <w:tblW w:w="937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1843"/>
        <w:gridCol w:w="1417"/>
        <w:gridCol w:w="1418"/>
        <w:gridCol w:w="708"/>
        <w:gridCol w:w="1418"/>
        <w:gridCol w:w="1417"/>
        <w:gridCol w:w="746"/>
      </w:tblGrid>
      <w:tr w:rsidR="00FA705C" w:rsidRPr="006D75C3" w:rsidTr="00B95DBF">
        <w:trPr>
          <w:trHeight w:val="703"/>
        </w:trPr>
        <w:tc>
          <w:tcPr>
            <w:tcW w:w="412" w:type="dxa"/>
            <w:vMerge w:val="restart"/>
            <w:vAlign w:val="center"/>
          </w:tcPr>
          <w:p w:rsidR="00FA705C" w:rsidRPr="006D75C3" w:rsidRDefault="00FA705C" w:rsidP="00A7428D">
            <w:pPr>
              <w:rPr>
                <w:sz w:val="28"/>
                <w:szCs w:val="21"/>
                <w:lang w:val="uk-UA"/>
              </w:rPr>
            </w:pPr>
            <w:r w:rsidRPr="006D75C3">
              <w:rPr>
                <w:sz w:val="28"/>
                <w:szCs w:val="21"/>
                <w:lang w:val="uk-UA"/>
              </w:rPr>
              <w:t>№</w:t>
            </w:r>
          </w:p>
        </w:tc>
        <w:tc>
          <w:tcPr>
            <w:tcW w:w="1843" w:type="dxa"/>
            <w:vMerge w:val="restart"/>
            <w:vAlign w:val="center"/>
          </w:tcPr>
          <w:p w:rsidR="00FA705C" w:rsidRPr="006D75C3" w:rsidRDefault="00FA705C" w:rsidP="00A7428D">
            <w:pPr>
              <w:jc w:val="center"/>
              <w:rPr>
                <w:sz w:val="28"/>
                <w:szCs w:val="21"/>
                <w:lang w:val="uk-UA"/>
              </w:rPr>
            </w:pPr>
            <w:r w:rsidRPr="006D75C3">
              <w:rPr>
                <w:sz w:val="28"/>
                <w:szCs w:val="21"/>
                <w:lang w:val="uk-UA"/>
              </w:rPr>
              <w:t>Тести</w:t>
            </w:r>
          </w:p>
        </w:tc>
        <w:tc>
          <w:tcPr>
            <w:tcW w:w="3543" w:type="dxa"/>
            <w:gridSpan w:val="3"/>
            <w:vAlign w:val="center"/>
          </w:tcPr>
          <w:p w:rsidR="00FA705C" w:rsidRPr="006D75C3" w:rsidRDefault="00FA705C" w:rsidP="00A7428D">
            <w:pPr>
              <w:keepNext/>
              <w:widowControl w:val="0"/>
              <w:jc w:val="center"/>
              <w:rPr>
                <w:bCs/>
                <w:sz w:val="28"/>
                <w:szCs w:val="21"/>
                <w:lang w:val="uk-UA"/>
              </w:rPr>
            </w:pPr>
            <w:r w:rsidRPr="006D75C3">
              <w:rPr>
                <w:bCs/>
                <w:sz w:val="28"/>
                <w:szCs w:val="21"/>
                <w:lang w:val="uk-UA"/>
              </w:rPr>
              <w:t>ЕГ</w:t>
            </w:r>
          </w:p>
        </w:tc>
        <w:tc>
          <w:tcPr>
            <w:tcW w:w="3581" w:type="dxa"/>
            <w:gridSpan w:val="3"/>
            <w:shd w:val="clear" w:color="auto" w:fill="auto"/>
            <w:vAlign w:val="center"/>
          </w:tcPr>
          <w:p w:rsidR="00FA705C" w:rsidRPr="006D75C3" w:rsidRDefault="00FA705C" w:rsidP="00A7428D">
            <w:pPr>
              <w:jc w:val="center"/>
              <w:rPr>
                <w:sz w:val="28"/>
                <w:szCs w:val="21"/>
                <w:lang w:val="uk-UA"/>
              </w:rPr>
            </w:pPr>
            <w:r w:rsidRPr="006D75C3">
              <w:rPr>
                <w:bCs/>
                <w:sz w:val="28"/>
                <w:szCs w:val="21"/>
                <w:lang w:val="uk-UA"/>
              </w:rPr>
              <w:t>КГ</w:t>
            </w:r>
          </w:p>
        </w:tc>
      </w:tr>
      <w:tr w:rsidR="00FA705C" w:rsidRPr="006D75C3" w:rsidTr="00B95DBF">
        <w:trPr>
          <w:trHeight w:val="859"/>
        </w:trPr>
        <w:tc>
          <w:tcPr>
            <w:tcW w:w="412" w:type="dxa"/>
            <w:vMerge/>
            <w:vAlign w:val="center"/>
          </w:tcPr>
          <w:p w:rsidR="00FA705C" w:rsidRPr="006D75C3" w:rsidRDefault="00FA705C" w:rsidP="00A7428D">
            <w:pPr>
              <w:jc w:val="center"/>
              <w:rPr>
                <w:sz w:val="28"/>
                <w:szCs w:val="21"/>
                <w:lang w:val="uk-UA"/>
              </w:rPr>
            </w:pPr>
          </w:p>
        </w:tc>
        <w:tc>
          <w:tcPr>
            <w:tcW w:w="1843" w:type="dxa"/>
            <w:vMerge/>
            <w:vAlign w:val="center"/>
          </w:tcPr>
          <w:p w:rsidR="00FA705C" w:rsidRPr="006D75C3" w:rsidRDefault="00FA705C" w:rsidP="00A7428D">
            <w:pPr>
              <w:jc w:val="center"/>
              <w:rPr>
                <w:sz w:val="28"/>
                <w:szCs w:val="21"/>
                <w:lang w:val="uk-UA"/>
              </w:rPr>
            </w:pPr>
          </w:p>
        </w:tc>
        <w:tc>
          <w:tcPr>
            <w:tcW w:w="1417" w:type="dxa"/>
            <w:vAlign w:val="center"/>
          </w:tcPr>
          <w:p w:rsidR="00FA705C" w:rsidRPr="006D75C3" w:rsidRDefault="00FA705C" w:rsidP="00A7428D">
            <w:pPr>
              <w:keepNext/>
              <w:widowControl w:val="0"/>
              <w:jc w:val="center"/>
              <w:rPr>
                <w:bCs/>
                <w:sz w:val="28"/>
                <w:szCs w:val="21"/>
                <w:lang w:val="uk-UA"/>
              </w:rPr>
            </w:pPr>
          </w:p>
          <w:p w:rsidR="00FA705C" w:rsidRPr="006D75C3" w:rsidRDefault="00FA705C" w:rsidP="00A7428D">
            <w:pPr>
              <w:keepNext/>
              <w:widowControl w:val="0"/>
              <w:jc w:val="center"/>
              <w:rPr>
                <w:bCs/>
                <w:sz w:val="28"/>
                <w:szCs w:val="21"/>
                <w:lang w:val="uk-UA"/>
              </w:rPr>
            </w:pPr>
            <w:r w:rsidRPr="006D75C3">
              <w:rPr>
                <w:bCs/>
                <w:sz w:val="28"/>
                <w:szCs w:val="21"/>
                <w:lang w:val="uk-UA"/>
              </w:rPr>
              <w:t>Початок</w:t>
            </w:r>
          </w:p>
          <w:p w:rsidR="00FA705C" w:rsidRPr="006D75C3" w:rsidRDefault="00FA705C" w:rsidP="00A7428D">
            <w:pPr>
              <w:keepNext/>
              <w:widowControl w:val="0"/>
              <w:jc w:val="center"/>
              <w:rPr>
                <w:bCs/>
                <w:sz w:val="28"/>
                <w:szCs w:val="21"/>
                <w:lang w:val="uk-UA"/>
              </w:rPr>
            </w:pPr>
          </w:p>
        </w:tc>
        <w:tc>
          <w:tcPr>
            <w:tcW w:w="1418" w:type="dxa"/>
            <w:shd w:val="clear" w:color="auto" w:fill="auto"/>
            <w:vAlign w:val="center"/>
          </w:tcPr>
          <w:p w:rsidR="00FA705C" w:rsidRPr="006D75C3" w:rsidRDefault="00FA705C" w:rsidP="00A7428D">
            <w:pPr>
              <w:keepNext/>
              <w:widowControl w:val="0"/>
              <w:jc w:val="center"/>
              <w:rPr>
                <w:bCs/>
                <w:sz w:val="28"/>
                <w:szCs w:val="21"/>
                <w:lang w:val="uk-UA"/>
              </w:rPr>
            </w:pPr>
          </w:p>
          <w:p w:rsidR="00FA705C" w:rsidRPr="006D75C3" w:rsidRDefault="00FA705C" w:rsidP="00A7428D">
            <w:pPr>
              <w:keepNext/>
              <w:widowControl w:val="0"/>
              <w:jc w:val="center"/>
              <w:rPr>
                <w:bCs/>
                <w:sz w:val="28"/>
                <w:szCs w:val="21"/>
                <w:lang w:val="uk-UA"/>
              </w:rPr>
            </w:pPr>
            <w:r w:rsidRPr="006D75C3">
              <w:rPr>
                <w:bCs/>
                <w:sz w:val="28"/>
                <w:szCs w:val="21"/>
                <w:lang w:val="uk-UA"/>
              </w:rPr>
              <w:t>Кінець</w:t>
            </w:r>
          </w:p>
          <w:p w:rsidR="00FA705C" w:rsidRPr="006D75C3" w:rsidRDefault="00FA705C" w:rsidP="00A7428D">
            <w:pPr>
              <w:keepNext/>
              <w:widowControl w:val="0"/>
              <w:jc w:val="center"/>
              <w:rPr>
                <w:bCs/>
                <w:sz w:val="28"/>
                <w:szCs w:val="21"/>
                <w:lang w:val="uk-UA"/>
              </w:rPr>
            </w:pPr>
          </w:p>
        </w:tc>
        <w:tc>
          <w:tcPr>
            <w:tcW w:w="708" w:type="dxa"/>
            <w:shd w:val="clear" w:color="auto" w:fill="auto"/>
            <w:vAlign w:val="center"/>
          </w:tcPr>
          <w:p w:rsidR="00FA705C" w:rsidRPr="006D75C3" w:rsidRDefault="00FA705C" w:rsidP="00A7428D">
            <w:pPr>
              <w:keepNext/>
              <w:widowControl w:val="0"/>
              <w:jc w:val="center"/>
              <w:rPr>
                <w:bCs/>
                <w:sz w:val="28"/>
                <w:szCs w:val="21"/>
                <w:lang w:val="uk-UA"/>
              </w:rPr>
            </w:pPr>
            <w:r w:rsidRPr="006D75C3">
              <w:rPr>
                <w:sz w:val="28"/>
                <w:szCs w:val="21"/>
                <w:lang w:val="uk-UA"/>
              </w:rPr>
              <w:t>t</w:t>
            </w:r>
          </w:p>
        </w:tc>
        <w:tc>
          <w:tcPr>
            <w:tcW w:w="1418" w:type="dxa"/>
            <w:shd w:val="clear" w:color="auto" w:fill="auto"/>
            <w:vAlign w:val="center"/>
          </w:tcPr>
          <w:p w:rsidR="00FA705C" w:rsidRPr="006D75C3" w:rsidRDefault="00FA705C" w:rsidP="00A7428D">
            <w:pPr>
              <w:keepNext/>
              <w:widowControl w:val="0"/>
              <w:jc w:val="center"/>
              <w:rPr>
                <w:bCs/>
                <w:sz w:val="28"/>
                <w:szCs w:val="21"/>
                <w:lang w:val="uk-UA"/>
              </w:rPr>
            </w:pPr>
          </w:p>
          <w:p w:rsidR="00FA705C" w:rsidRPr="006D75C3" w:rsidRDefault="00FA705C" w:rsidP="00A7428D">
            <w:pPr>
              <w:keepNext/>
              <w:widowControl w:val="0"/>
              <w:jc w:val="center"/>
              <w:rPr>
                <w:bCs/>
                <w:sz w:val="28"/>
                <w:szCs w:val="21"/>
                <w:lang w:val="uk-UA"/>
              </w:rPr>
            </w:pPr>
            <w:r w:rsidRPr="006D75C3">
              <w:rPr>
                <w:bCs/>
                <w:sz w:val="28"/>
                <w:szCs w:val="21"/>
                <w:lang w:val="uk-UA"/>
              </w:rPr>
              <w:t>Початок</w:t>
            </w:r>
          </w:p>
          <w:p w:rsidR="00FA705C" w:rsidRPr="006D75C3" w:rsidRDefault="00FA705C" w:rsidP="00A7428D">
            <w:pPr>
              <w:keepNext/>
              <w:widowControl w:val="0"/>
              <w:jc w:val="center"/>
              <w:rPr>
                <w:bCs/>
                <w:sz w:val="28"/>
                <w:szCs w:val="21"/>
                <w:lang w:val="uk-UA"/>
              </w:rPr>
            </w:pPr>
          </w:p>
        </w:tc>
        <w:tc>
          <w:tcPr>
            <w:tcW w:w="1417" w:type="dxa"/>
            <w:vAlign w:val="center"/>
          </w:tcPr>
          <w:p w:rsidR="00FA705C" w:rsidRPr="006D75C3" w:rsidRDefault="00FA705C" w:rsidP="00A7428D">
            <w:pPr>
              <w:keepNext/>
              <w:widowControl w:val="0"/>
              <w:jc w:val="center"/>
              <w:rPr>
                <w:bCs/>
                <w:sz w:val="28"/>
                <w:szCs w:val="21"/>
                <w:lang w:val="uk-UA"/>
              </w:rPr>
            </w:pPr>
          </w:p>
          <w:p w:rsidR="00FA705C" w:rsidRPr="006D75C3" w:rsidRDefault="00FA705C" w:rsidP="00A7428D">
            <w:pPr>
              <w:keepNext/>
              <w:widowControl w:val="0"/>
              <w:jc w:val="center"/>
              <w:rPr>
                <w:bCs/>
                <w:sz w:val="28"/>
                <w:szCs w:val="21"/>
                <w:lang w:val="uk-UA"/>
              </w:rPr>
            </w:pPr>
            <w:r w:rsidRPr="006D75C3">
              <w:rPr>
                <w:bCs/>
                <w:sz w:val="28"/>
                <w:szCs w:val="21"/>
                <w:lang w:val="uk-UA"/>
              </w:rPr>
              <w:t>Кінець</w:t>
            </w:r>
          </w:p>
          <w:p w:rsidR="00FA705C" w:rsidRPr="006D75C3" w:rsidRDefault="00FA705C" w:rsidP="00A7428D">
            <w:pPr>
              <w:keepNext/>
              <w:widowControl w:val="0"/>
              <w:jc w:val="center"/>
              <w:rPr>
                <w:bCs/>
                <w:sz w:val="28"/>
                <w:szCs w:val="21"/>
                <w:lang w:val="uk-UA"/>
              </w:rPr>
            </w:pPr>
          </w:p>
        </w:tc>
        <w:tc>
          <w:tcPr>
            <w:tcW w:w="746" w:type="dxa"/>
            <w:shd w:val="clear" w:color="auto" w:fill="auto"/>
            <w:vAlign w:val="center"/>
          </w:tcPr>
          <w:p w:rsidR="00FA705C" w:rsidRPr="006D75C3" w:rsidRDefault="00FA705C" w:rsidP="00A7428D">
            <w:pPr>
              <w:keepNext/>
              <w:widowControl w:val="0"/>
              <w:jc w:val="center"/>
              <w:rPr>
                <w:bCs/>
                <w:sz w:val="28"/>
                <w:szCs w:val="21"/>
                <w:lang w:val="uk-UA"/>
              </w:rPr>
            </w:pPr>
            <w:r w:rsidRPr="006D75C3">
              <w:rPr>
                <w:sz w:val="28"/>
                <w:szCs w:val="21"/>
                <w:lang w:val="uk-UA"/>
              </w:rPr>
              <w:t>t</w:t>
            </w:r>
          </w:p>
        </w:tc>
      </w:tr>
      <w:tr w:rsidR="00FA705C" w:rsidRPr="006D75C3" w:rsidTr="00A7428D">
        <w:trPr>
          <w:trHeight w:val="1288"/>
        </w:trPr>
        <w:tc>
          <w:tcPr>
            <w:tcW w:w="412" w:type="dxa"/>
            <w:vAlign w:val="center"/>
          </w:tcPr>
          <w:p w:rsidR="00FA705C" w:rsidRPr="006D75C3" w:rsidRDefault="00FA705C" w:rsidP="00A7428D">
            <w:pPr>
              <w:jc w:val="center"/>
              <w:rPr>
                <w:sz w:val="28"/>
                <w:szCs w:val="21"/>
                <w:lang w:val="uk-UA"/>
              </w:rPr>
            </w:pPr>
            <w:r w:rsidRPr="006D75C3">
              <w:rPr>
                <w:sz w:val="28"/>
                <w:szCs w:val="21"/>
                <w:lang w:val="uk-UA"/>
              </w:rPr>
              <w:t>1</w:t>
            </w:r>
          </w:p>
        </w:tc>
        <w:tc>
          <w:tcPr>
            <w:tcW w:w="1843" w:type="dxa"/>
            <w:vAlign w:val="center"/>
          </w:tcPr>
          <w:p w:rsidR="00FA705C" w:rsidRPr="006D75C3" w:rsidRDefault="00FA705C" w:rsidP="00A7428D">
            <w:pPr>
              <w:jc w:val="center"/>
              <w:rPr>
                <w:sz w:val="28"/>
                <w:szCs w:val="21"/>
                <w:lang w:val="uk-UA"/>
              </w:rPr>
            </w:pPr>
            <w:r w:rsidRPr="006D75C3">
              <w:rPr>
                <w:sz w:val="28"/>
                <w:szCs w:val="21"/>
                <w:lang w:val="uk-UA"/>
              </w:rPr>
              <w:t>Біг на 30 м, с</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9,8±0,21</w:t>
            </w:r>
          </w:p>
          <w:p w:rsidR="00FA705C" w:rsidRPr="006D75C3" w:rsidRDefault="00FA705C" w:rsidP="00A7428D">
            <w:pPr>
              <w:jc w:val="center"/>
              <w:rPr>
                <w:sz w:val="28"/>
                <w:szCs w:val="21"/>
                <w:lang w:val="uk-UA"/>
              </w:rPr>
            </w:pPr>
            <w:r w:rsidRPr="006D75C3">
              <w:rPr>
                <w:sz w:val="28"/>
                <w:szCs w:val="28"/>
                <w:lang w:val="uk-UA"/>
              </w:rPr>
              <w:t>середній</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8,4±0,23</w:t>
            </w:r>
          </w:p>
          <w:p w:rsidR="00FA705C" w:rsidRPr="006D75C3" w:rsidRDefault="00FA705C" w:rsidP="00A7428D">
            <w:pPr>
              <w:jc w:val="center"/>
              <w:rPr>
                <w:sz w:val="28"/>
                <w:szCs w:val="21"/>
                <w:lang w:val="uk-UA"/>
              </w:rPr>
            </w:pPr>
            <w:r w:rsidRPr="006D75C3">
              <w:rPr>
                <w:sz w:val="28"/>
                <w:szCs w:val="28"/>
                <w:lang w:val="uk-UA"/>
              </w:rPr>
              <w:t>високий</w:t>
            </w:r>
          </w:p>
        </w:tc>
        <w:tc>
          <w:tcPr>
            <w:tcW w:w="708" w:type="dxa"/>
            <w:shd w:val="clear" w:color="auto" w:fill="auto"/>
            <w:vAlign w:val="center"/>
          </w:tcPr>
          <w:p w:rsidR="00FA705C" w:rsidRPr="006D75C3" w:rsidRDefault="00FA705C" w:rsidP="00A7428D">
            <w:pPr>
              <w:jc w:val="center"/>
              <w:rPr>
                <w:b/>
                <w:sz w:val="28"/>
                <w:szCs w:val="21"/>
                <w:lang w:val="uk-UA"/>
              </w:rPr>
            </w:pPr>
            <w:r w:rsidRPr="006D75C3">
              <w:rPr>
                <w:b/>
                <w:sz w:val="28"/>
                <w:szCs w:val="21"/>
                <w:lang w:val="uk-UA"/>
              </w:rPr>
              <w:t>4,49</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9,5±0,23</w:t>
            </w:r>
          </w:p>
          <w:p w:rsidR="00FA705C" w:rsidRPr="006D75C3" w:rsidRDefault="00FA705C" w:rsidP="00A7428D">
            <w:pPr>
              <w:jc w:val="center"/>
              <w:rPr>
                <w:sz w:val="28"/>
                <w:szCs w:val="21"/>
                <w:highlight w:val="yellow"/>
                <w:lang w:val="uk-UA"/>
              </w:rPr>
            </w:pPr>
            <w:r w:rsidRPr="006D75C3">
              <w:rPr>
                <w:sz w:val="28"/>
                <w:szCs w:val="28"/>
                <w:lang w:val="uk-UA"/>
              </w:rPr>
              <w:t>середній</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9,3±0,13</w:t>
            </w:r>
          </w:p>
          <w:p w:rsidR="00FA705C" w:rsidRPr="006D75C3" w:rsidRDefault="00FA705C" w:rsidP="00A7428D">
            <w:pPr>
              <w:jc w:val="center"/>
              <w:rPr>
                <w:sz w:val="28"/>
                <w:szCs w:val="21"/>
                <w:highlight w:val="yellow"/>
                <w:lang w:val="uk-UA"/>
              </w:rPr>
            </w:pPr>
            <w:r w:rsidRPr="006D75C3">
              <w:rPr>
                <w:sz w:val="28"/>
                <w:szCs w:val="28"/>
                <w:lang w:val="uk-UA"/>
              </w:rPr>
              <w:t>середній</w:t>
            </w:r>
          </w:p>
        </w:tc>
        <w:tc>
          <w:tcPr>
            <w:tcW w:w="746" w:type="dxa"/>
            <w:shd w:val="clear" w:color="auto" w:fill="auto"/>
            <w:vAlign w:val="center"/>
          </w:tcPr>
          <w:p w:rsidR="00FA705C" w:rsidRPr="006D75C3" w:rsidRDefault="00FA705C" w:rsidP="00A7428D">
            <w:pPr>
              <w:jc w:val="center"/>
              <w:rPr>
                <w:sz w:val="28"/>
                <w:szCs w:val="21"/>
                <w:lang w:val="uk-UA"/>
              </w:rPr>
            </w:pPr>
            <w:r w:rsidRPr="006D75C3">
              <w:rPr>
                <w:sz w:val="28"/>
                <w:szCs w:val="21"/>
                <w:lang w:val="uk-UA"/>
              </w:rPr>
              <w:t>0,75</w:t>
            </w:r>
          </w:p>
        </w:tc>
      </w:tr>
      <w:tr w:rsidR="00FA705C" w:rsidRPr="006D75C3" w:rsidTr="00A7428D">
        <w:trPr>
          <w:trHeight w:val="1288"/>
        </w:trPr>
        <w:tc>
          <w:tcPr>
            <w:tcW w:w="412" w:type="dxa"/>
            <w:vAlign w:val="center"/>
          </w:tcPr>
          <w:p w:rsidR="00FA705C" w:rsidRPr="006D75C3" w:rsidRDefault="00FA705C" w:rsidP="00A7428D">
            <w:pPr>
              <w:jc w:val="center"/>
              <w:rPr>
                <w:sz w:val="28"/>
                <w:szCs w:val="21"/>
                <w:lang w:val="uk-UA"/>
              </w:rPr>
            </w:pPr>
            <w:r w:rsidRPr="006D75C3">
              <w:rPr>
                <w:sz w:val="28"/>
                <w:szCs w:val="21"/>
                <w:lang w:val="uk-UA"/>
              </w:rPr>
              <w:t>2</w:t>
            </w:r>
          </w:p>
        </w:tc>
        <w:tc>
          <w:tcPr>
            <w:tcW w:w="1843" w:type="dxa"/>
            <w:vAlign w:val="center"/>
          </w:tcPr>
          <w:p w:rsidR="00FA705C" w:rsidRPr="006D75C3" w:rsidRDefault="00FA705C" w:rsidP="00A7428D">
            <w:pPr>
              <w:jc w:val="center"/>
              <w:rPr>
                <w:sz w:val="28"/>
                <w:szCs w:val="21"/>
                <w:lang w:val="uk-UA"/>
              </w:rPr>
            </w:pPr>
            <w:r w:rsidRPr="006D75C3">
              <w:rPr>
                <w:sz w:val="28"/>
                <w:szCs w:val="21"/>
                <w:lang w:val="uk-UA"/>
              </w:rPr>
              <w:t>Стрибок у довжину з місця, см</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188±3,55</w:t>
            </w:r>
          </w:p>
          <w:p w:rsidR="00FA705C" w:rsidRPr="006D75C3" w:rsidRDefault="00FA705C" w:rsidP="00A7428D">
            <w:pPr>
              <w:jc w:val="center"/>
              <w:rPr>
                <w:sz w:val="28"/>
                <w:szCs w:val="21"/>
                <w:lang w:val="uk-UA"/>
              </w:rPr>
            </w:pPr>
            <w:r w:rsidRPr="006D75C3">
              <w:rPr>
                <w:sz w:val="28"/>
                <w:szCs w:val="28"/>
                <w:lang w:val="uk-UA"/>
              </w:rPr>
              <w:t>середній</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201±3,1</w:t>
            </w:r>
          </w:p>
          <w:p w:rsidR="00FA705C" w:rsidRPr="006D75C3" w:rsidRDefault="00FA705C" w:rsidP="00A7428D">
            <w:pPr>
              <w:jc w:val="center"/>
              <w:rPr>
                <w:sz w:val="28"/>
                <w:szCs w:val="21"/>
                <w:lang w:val="uk-UA"/>
              </w:rPr>
            </w:pPr>
            <w:r w:rsidRPr="006D75C3">
              <w:rPr>
                <w:sz w:val="28"/>
                <w:szCs w:val="28"/>
                <w:lang w:val="uk-UA"/>
              </w:rPr>
              <w:t>вище за середній</w:t>
            </w:r>
          </w:p>
        </w:tc>
        <w:tc>
          <w:tcPr>
            <w:tcW w:w="708" w:type="dxa"/>
            <w:shd w:val="clear" w:color="auto" w:fill="auto"/>
            <w:vAlign w:val="center"/>
          </w:tcPr>
          <w:p w:rsidR="00FA705C" w:rsidRPr="006D75C3" w:rsidRDefault="00FA705C" w:rsidP="00A7428D">
            <w:pPr>
              <w:jc w:val="center"/>
              <w:rPr>
                <w:b/>
                <w:sz w:val="28"/>
                <w:szCs w:val="21"/>
                <w:lang w:val="uk-UA"/>
              </w:rPr>
            </w:pPr>
            <w:r w:rsidRPr="006D75C3">
              <w:rPr>
                <w:b/>
                <w:sz w:val="28"/>
                <w:szCs w:val="21"/>
                <w:lang w:val="uk-UA"/>
              </w:rPr>
              <w:t>2,75</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199±2,8</w:t>
            </w:r>
          </w:p>
          <w:p w:rsidR="00FA705C" w:rsidRPr="006D75C3" w:rsidRDefault="00FA705C" w:rsidP="00A7428D">
            <w:pPr>
              <w:jc w:val="center"/>
              <w:rPr>
                <w:sz w:val="28"/>
                <w:szCs w:val="21"/>
                <w:highlight w:val="yellow"/>
                <w:lang w:val="uk-UA"/>
              </w:rPr>
            </w:pPr>
            <w:r w:rsidRPr="006D75C3">
              <w:rPr>
                <w:sz w:val="28"/>
                <w:szCs w:val="28"/>
                <w:lang w:val="uk-UA"/>
              </w:rPr>
              <w:t>вище за середній</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204±2,9</w:t>
            </w:r>
          </w:p>
          <w:p w:rsidR="00FA705C" w:rsidRPr="006D75C3" w:rsidRDefault="00FA705C" w:rsidP="00A7428D">
            <w:pPr>
              <w:jc w:val="center"/>
              <w:rPr>
                <w:sz w:val="28"/>
                <w:szCs w:val="21"/>
                <w:highlight w:val="yellow"/>
                <w:lang w:val="uk-UA"/>
              </w:rPr>
            </w:pPr>
            <w:r w:rsidRPr="006D75C3">
              <w:rPr>
                <w:sz w:val="28"/>
                <w:szCs w:val="28"/>
                <w:lang w:val="uk-UA"/>
              </w:rPr>
              <w:t>вище за середній</w:t>
            </w:r>
          </w:p>
        </w:tc>
        <w:tc>
          <w:tcPr>
            <w:tcW w:w="746" w:type="dxa"/>
            <w:shd w:val="clear" w:color="auto" w:fill="auto"/>
            <w:vAlign w:val="center"/>
          </w:tcPr>
          <w:p w:rsidR="00FA705C" w:rsidRPr="006D75C3" w:rsidRDefault="00FA705C" w:rsidP="00A7428D">
            <w:pPr>
              <w:jc w:val="center"/>
              <w:rPr>
                <w:sz w:val="28"/>
                <w:szCs w:val="21"/>
                <w:lang w:val="uk-UA"/>
              </w:rPr>
            </w:pPr>
            <w:r w:rsidRPr="006D75C3">
              <w:rPr>
                <w:sz w:val="28"/>
                <w:szCs w:val="21"/>
                <w:lang w:val="uk-UA"/>
              </w:rPr>
              <w:t>1,24</w:t>
            </w:r>
          </w:p>
        </w:tc>
      </w:tr>
      <w:tr w:rsidR="00FA705C" w:rsidRPr="006D75C3" w:rsidTr="00A7428D">
        <w:trPr>
          <w:trHeight w:val="1288"/>
        </w:trPr>
        <w:tc>
          <w:tcPr>
            <w:tcW w:w="412" w:type="dxa"/>
            <w:vAlign w:val="center"/>
          </w:tcPr>
          <w:p w:rsidR="00FA705C" w:rsidRPr="006D75C3" w:rsidRDefault="00FA705C" w:rsidP="00A7428D">
            <w:pPr>
              <w:jc w:val="center"/>
              <w:rPr>
                <w:sz w:val="28"/>
                <w:szCs w:val="21"/>
                <w:lang w:val="uk-UA"/>
              </w:rPr>
            </w:pPr>
            <w:r w:rsidRPr="006D75C3">
              <w:rPr>
                <w:sz w:val="28"/>
                <w:szCs w:val="21"/>
                <w:lang w:val="uk-UA"/>
              </w:rPr>
              <w:t>3</w:t>
            </w:r>
          </w:p>
        </w:tc>
        <w:tc>
          <w:tcPr>
            <w:tcW w:w="1843" w:type="dxa"/>
            <w:vAlign w:val="center"/>
          </w:tcPr>
          <w:p w:rsidR="00FA705C" w:rsidRPr="006D75C3" w:rsidRDefault="00FA705C" w:rsidP="00A7428D">
            <w:pPr>
              <w:jc w:val="center"/>
              <w:rPr>
                <w:sz w:val="28"/>
                <w:szCs w:val="21"/>
                <w:lang w:val="uk-UA"/>
              </w:rPr>
            </w:pPr>
            <w:r w:rsidRPr="006D75C3">
              <w:rPr>
                <w:sz w:val="28"/>
                <w:szCs w:val="21"/>
                <w:lang w:val="uk-UA"/>
              </w:rPr>
              <w:t>Підтягування на перекладині, разів</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6,7±0,91</w:t>
            </w:r>
          </w:p>
          <w:p w:rsidR="00FA705C" w:rsidRPr="006D75C3" w:rsidRDefault="00FA705C" w:rsidP="00A7428D">
            <w:pPr>
              <w:jc w:val="center"/>
              <w:rPr>
                <w:sz w:val="28"/>
                <w:szCs w:val="21"/>
                <w:highlight w:val="yellow"/>
                <w:lang w:val="uk-UA"/>
              </w:rPr>
            </w:pPr>
            <w:r w:rsidRPr="006D75C3">
              <w:rPr>
                <w:sz w:val="28"/>
                <w:szCs w:val="28"/>
                <w:lang w:val="uk-UA"/>
              </w:rPr>
              <w:t>нижче за середній</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11,5±0,61</w:t>
            </w:r>
          </w:p>
          <w:p w:rsidR="00FA705C" w:rsidRPr="006D75C3" w:rsidRDefault="00FA705C" w:rsidP="00A7428D">
            <w:pPr>
              <w:jc w:val="center"/>
              <w:rPr>
                <w:sz w:val="28"/>
                <w:szCs w:val="21"/>
                <w:highlight w:val="yellow"/>
                <w:lang w:val="uk-UA"/>
              </w:rPr>
            </w:pPr>
            <w:r w:rsidRPr="006D75C3">
              <w:rPr>
                <w:sz w:val="28"/>
                <w:szCs w:val="28"/>
                <w:lang w:val="uk-UA"/>
              </w:rPr>
              <w:t>високий</w:t>
            </w:r>
          </w:p>
        </w:tc>
        <w:tc>
          <w:tcPr>
            <w:tcW w:w="708" w:type="dxa"/>
            <w:shd w:val="clear" w:color="auto" w:fill="auto"/>
            <w:vAlign w:val="center"/>
          </w:tcPr>
          <w:p w:rsidR="00FA705C" w:rsidRPr="006D75C3" w:rsidRDefault="00FA705C" w:rsidP="00A7428D">
            <w:pPr>
              <w:jc w:val="center"/>
              <w:rPr>
                <w:b/>
                <w:sz w:val="28"/>
                <w:szCs w:val="21"/>
                <w:highlight w:val="yellow"/>
                <w:lang w:val="uk-UA"/>
              </w:rPr>
            </w:pPr>
            <w:r w:rsidRPr="006D75C3">
              <w:rPr>
                <w:b/>
                <w:sz w:val="28"/>
                <w:szCs w:val="21"/>
                <w:lang w:val="uk-UA"/>
              </w:rPr>
              <w:t>4,38</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8,2±1,1</w:t>
            </w:r>
          </w:p>
          <w:p w:rsidR="00FA705C" w:rsidRPr="006D75C3" w:rsidRDefault="00FA705C" w:rsidP="00A7428D">
            <w:pPr>
              <w:jc w:val="center"/>
              <w:rPr>
                <w:sz w:val="28"/>
                <w:szCs w:val="21"/>
                <w:highlight w:val="yellow"/>
                <w:lang w:val="uk-UA"/>
              </w:rPr>
            </w:pPr>
            <w:r w:rsidRPr="006D75C3">
              <w:rPr>
                <w:sz w:val="28"/>
                <w:szCs w:val="28"/>
                <w:lang w:val="uk-UA"/>
              </w:rPr>
              <w:t>середній</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10,1±0,41</w:t>
            </w:r>
          </w:p>
          <w:p w:rsidR="00FA705C" w:rsidRPr="006D75C3" w:rsidRDefault="00FA705C" w:rsidP="00A7428D">
            <w:pPr>
              <w:jc w:val="center"/>
              <w:rPr>
                <w:sz w:val="28"/>
                <w:szCs w:val="21"/>
                <w:highlight w:val="yellow"/>
                <w:lang w:val="uk-UA"/>
              </w:rPr>
            </w:pPr>
            <w:r w:rsidRPr="006D75C3">
              <w:rPr>
                <w:sz w:val="28"/>
                <w:szCs w:val="28"/>
                <w:lang w:val="uk-UA"/>
              </w:rPr>
              <w:t>вище за середній</w:t>
            </w:r>
          </w:p>
        </w:tc>
        <w:tc>
          <w:tcPr>
            <w:tcW w:w="746" w:type="dxa"/>
            <w:shd w:val="clear" w:color="auto" w:fill="auto"/>
            <w:vAlign w:val="center"/>
          </w:tcPr>
          <w:p w:rsidR="00FA705C" w:rsidRPr="006D75C3" w:rsidRDefault="00FA705C" w:rsidP="00A7428D">
            <w:pPr>
              <w:jc w:val="center"/>
              <w:rPr>
                <w:sz w:val="28"/>
                <w:szCs w:val="21"/>
                <w:lang w:val="uk-UA"/>
              </w:rPr>
            </w:pPr>
            <w:r w:rsidRPr="006D75C3">
              <w:rPr>
                <w:sz w:val="28"/>
                <w:szCs w:val="21"/>
                <w:lang w:val="uk-UA"/>
              </w:rPr>
              <w:t>1,61</w:t>
            </w:r>
          </w:p>
        </w:tc>
      </w:tr>
      <w:tr w:rsidR="00FA705C" w:rsidRPr="006D75C3" w:rsidTr="00A7428D">
        <w:trPr>
          <w:trHeight w:val="1288"/>
        </w:trPr>
        <w:tc>
          <w:tcPr>
            <w:tcW w:w="412" w:type="dxa"/>
            <w:vAlign w:val="center"/>
          </w:tcPr>
          <w:p w:rsidR="00FA705C" w:rsidRPr="006D75C3" w:rsidRDefault="00FA705C" w:rsidP="00A7428D">
            <w:pPr>
              <w:jc w:val="center"/>
              <w:rPr>
                <w:sz w:val="28"/>
                <w:szCs w:val="21"/>
                <w:lang w:val="uk-UA"/>
              </w:rPr>
            </w:pPr>
            <w:r w:rsidRPr="006D75C3">
              <w:rPr>
                <w:sz w:val="28"/>
                <w:szCs w:val="21"/>
                <w:lang w:val="uk-UA"/>
              </w:rPr>
              <w:t>4</w:t>
            </w:r>
          </w:p>
        </w:tc>
        <w:tc>
          <w:tcPr>
            <w:tcW w:w="1843" w:type="dxa"/>
            <w:vAlign w:val="center"/>
          </w:tcPr>
          <w:p w:rsidR="00FA705C" w:rsidRPr="006D75C3" w:rsidRDefault="00FA705C" w:rsidP="00A7428D">
            <w:pPr>
              <w:jc w:val="center"/>
              <w:rPr>
                <w:sz w:val="28"/>
                <w:szCs w:val="21"/>
                <w:lang w:val="uk-UA"/>
              </w:rPr>
            </w:pPr>
            <w:r w:rsidRPr="006D75C3">
              <w:rPr>
                <w:sz w:val="28"/>
                <w:szCs w:val="21"/>
                <w:lang w:val="uk-UA"/>
              </w:rPr>
              <w:t>Човниковий біг 4 х 9 м, с</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10,9±0,11</w:t>
            </w:r>
          </w:p>
          <w:p w:rsidR="00FA705C" w:rsidRPr="006D75C3" w:rsidRDefault="00FA705C" w:rsidP="00A7428D">
            <w:pPr>
              <w:jc w:val="center"/>
              <w:rPr>
                <w:sz w:val="28"/>
                <w:szCs w:val="21"/>
                <w:lang w:val="uk-UA"/>
              </w:rPr>
            </w:pPr>
            <w:r w:rsidRPr="006D75C3">
              <w:rPr>
                <w:sz w:val="28"/>
                <w:szCs w:val="28"/>
                <w:lang w:val="uk-UA"/>
              </w:rPr>
              <w:t>середній</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9,8±0,12</w:t>
            </w:r>
          </w:p>
          <w:p w:rsidR="00FA705C" w:rsidRPr="006D75C3" w:rsidRDefault="00FA705C" w:rsidP="00A7428D">
            <w:pPr>
              <w:jc w:val="center"/>
              <w:rPr>
                <w:sz w:val="28"/>
                <w:szCs w:val="21"/>
                <w:lang w:val="uk-UA"/>
              </w:rPr>
            </w:pPr>
            <w:r w:rsidRPr="006D75C3">
              <w:rPr>
                <w:sz w:val="28"/>
                <w:szCs w:val="28"/>
                <w:lang w:val="uk-UA"/>
              </w:rPr>
              <w:t>високий</w:t>
            </w:r>
          </w:p>
        </w:tc>
        <w:tc>
          <w:tcPr>
            <w:tcW w:w="708" w:type="dxa"/>
            <w:shd w:val="clear" w:color="auto" w:fill="auto"/>
            <w:vAlign w:val="center"/>
          </w:tcPr>
          <w:p w:rsidR="00FA705C" w:rsidRPr="006D75C3" w:rsidRDefault="00FA705C" w:rsidP="00A7428D">
            <w:pPr>
              <w:jc w:val="center"/>
              <w:rPr>
                <w:b/>
                <w:sz w:val="28"/>
                <w:szCs w:val="21"/>
                <w:lang w:val="uk-UA"/>
              </w:rPr>
            </w:pPr>
            <w:r w:rsidRPr="006D75C3">
              <w:rPr>
                <w:b/>
                <w:sz w:val="28"/>
                <w:szCs w:val="21"/>
                <w:lang w:val="uk-UA"/>
              </w:rPr>
              <w:t>6,75</w:t>
            </w:r>
          </w:p>
        </w:tc>
        <w:tc>
          <w:tcPr>
            <w:tcW w:w="1418" w:type="dxa"/>
            <w:shd w:val="clear" w:color="auto" w:fill="auto"/>
            <w:vAlign w:val="center"/>
          </w:tcPr>
          <w:p w:rsidR="00FA705C" w:rsidRPr="006D75C3" w:rsidRDefault="00FA705C" w:rsidP="00A7428D">
            <w:pPr>
              <w:jc w:val="center"/>
              <w:rPr>
                <w:sz w:val="28"/>
                <w:lang w:val="uk-UA"/>
              </w:rPr>
            </w:pPr>
            <w:r w:rsidRPr="006D75C3">
              <w:rPr>
                <w:sz w:val="28"/>
                <w:lang w:val="uk-UA"/>
              </w:rPr>
              <w:t>11,6±0,17</w:t>
            </w:r>
          </w:p>
          <w:p w:rsidR="00FA705C" w:rsidRPr="006D75C3" w:rsidRDefault="00FA705C" w:rsidP="00A7428D">
            <w:pPr>
              <w:jc w:val="center"/>
              <w:rPr>
                <w:sz w:val="28"/>
                <w:szCs w:val="21"/>
                <w:lang w:val="uk-UA"/>
              </w:rPr>
            </w:pPr>
            <w:r w:rsidRPr="006D75C3">
              <w:rPr>
                <w:sz w:val="28"/>
                <w:lang w:val="uk-UA"/>
              </w:rPr>
              <w:t>нижче за середній</w:t>
            </w:r>
          </w:p>
        </w:tc>
        <w:tc>
          <w:tcPr>
            <w:tcW w:w="1417" w:type="dxa"/>
            <w:vAlign w:val="center"/>
          </w:tcPr>
          <w:p w:rsidR="00FA705C" w:rsidRPr="006D75C3" w:rsidRDefault="00FA705C" w:rsidP="00A7428D">
            <w:pPr>
              <w:jc w:val="center"/>
              <w:rPr>
                <w:sz w:val="28"/>
                <w:lang w:val="uk-UA"/>
              </w:rPr>
            </w:pPr>
            <w:r w:rsidRPr="006D75C3">
              <w:rPr>
                <w:sz w:val="28"/>
                <w:lang w:val="uk-UA"/>
              </w:rPr>
              <w:t>11,2±0,1</w:t>
            </w:r>
          </w:p>
          <w:p w:rsidR="00FA705C" w:rsidRPr="006D75C3" w:rsidRDefault="00FA705C" w:rsidP="00A7428D">
            <w:pPr>
              <w:jc w:val="center"/>
              <w:rPr>
                <w:sz w:val="28"/>
                <w:szCs w:val="21"/>
                <w:lang w:val="uk-UA"/>
              </w:rPr>
            </w:pPr>
            <w:r w:rsidRPr="006D75C3">
              <w:rPr>
                <w:sz w:val="28"/>
                <w:lang w:val="uk-UA"/>
              </w:rPr>
              <w:t>нижче за середній</w:t>
            </w:r>
          </w:p>
        </w:tc>
        <w:tc>
          <w:tcPr>
            <w:tcW w:w="746" w:type="dxa"/>
            <w:shd w:val="clear" w:color="auto" w:fill="auto"/>
            <w:vAlign w:val="center"/>
          </w:tcPr>
          <w:p w:rsidR="00FA705C" w:rsidRPr="006D75C3" w:rsidRDefault="00FA705C" w:rsidP="00A7428D">
            <w:pPr>
              <w:jc w:val="center"/>
              <w:rPr>
                <w:b/>
                <w:sz w:val="28"/>
                <w:szCs w:val="21"/>
                <w:lang w:val="uk-UA"/>
              </w:rPr>
            </w:pPr>
            <w:r w:rsidRPr="006D75C3">
              <w:rPr>
                <w:b/>
                <w:sz w:val="28"/>
                <w:szCs w:val="21"/>
                <w:lang w:val="uk-UA"/>
              </w:rPr>
              <w:t>2,02</w:t>
            </w:r>
          </w:p>
        </w:tc>
      </w:tr>
      <w:tr w:rsidR="00FA705C" w:rsidRPr="006D75C3" w:rsidTr="00A7428D">
        <w:trPr>
          <w:trHeight w:val="1288"/>
        </w:trPr>
        <w:tc>
          <w:tcPr>
            <w:tcW w:w="412" w:type="dxa"/>
            <w:vAlign w:val="center"/>
          </w:tcPr>
          <w:p w:rsidR="00FA705C" w:rsidRPr="006D75C3" w:rsidRDefault="00FA705C" w:rsidP="00A7428D">
            <w:pPr>
              <w:jc w:val="center"/>
              <w:rPr>
                <w:sz w:val="28"/>
                <w:szCs w:val="21"/>
                <w:lang w:val="uk-UA"/>
              </w:rPr>
            </w:pPr>
            <w:r w:rsidRPr="006D75C3">
              <w:rPr>
                <w:sz w:val="28"/>
                <w:szCs w:val="21"/>
                <w:lang w:val="uk-UA"/>
              </w:rPr>
              <w:t>5</w:t>
            </w:r>
          </w:p>
        </w:tc>
        <w:tc>
          <w:tcPr>
            <w:tcW w:w="1843" w:type="dxa"/>
            <w:vAlign w:val="center"/>
          </w:tcPr>
          <w:p w:rsidR="00FA705C" w:rsidRPr="006D75C3" w:rsidRDefault="00FA705C" w:rsidP="00A7428D">
            <w:pPr>
              <w:jc w:val="center"/>
              <w:rPr>
                <w:sz w:val="28"/>
                <w:szCs w:val="21"/>
                <w:lang w:val="uk-UA"/>
              </w:rPr>
            </w:pPr>
            <w:r w:rsidRPr="006D75C3">
              <w:rPr>
                <w:sz w:val="28"/>
                <w:szCs w:val="21"/>
                <w:lang w:val="uk-UA"/>
              </w:rPr>
              <w:t>Нахили тулуба вперед, см</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11,7±0,77</w:t>
            </w:r>
          </w:p>
          <w:p w:rsidR="00FA705C" w:rsidRPr="006D75C3" w:rsidRDefault="00FA705C" w:rsidP="00A7428D">
            <w:pPr>
              <w:jc w:val="center"/>
              <w:rPr>
                <w:sz w:val="28"/>
                <w:szCs w:val="21"/>
                <w:lang w:val="uk-UA"/>
              </w:rPr>
            </w:pPr>
            <w:r w:rsidRPr="006D75C3">
              <w:rPr>
                <w:sz w:val="28"/>
                <w:szCs w:val="28"/>
                <w:lang w:val="uk-UA"/>
              </w:rPr>
              <w:t>середній</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15±0,68</w:t>
            </w:r>
          </w:p>
          <w:p w:rsidR="00FA705C" w:rsidRPr="006D75C3" w:rsidRDefault="00FA705C" w:rsidP="00A7428D">
            <w:pPr>
              <w:jc w:val="center"/>
              <w:rPr>
                <w:sz w:val="28"/>
                <w:szCs w:val="21"/>
                <w:lang w:val="uk-UA"/>
              </w:rPr>
            </w:pPr>
            <w:r w:rsidRPr="006D75C3">
              <w:rPr>
                <w:sz w:val="28"/>
                <w:szCs w:val="28"/>
                <w:lang w:val="uk-UA"/>
              </w:rPr>
              <w:t>високий</w:t>
            </w:r>
          </w:p>
        </w:tc>
        <w:tc>
          <w:tcPr>
            <w:tcW w:w="708" w:type="dxa"/>
            <w:shd w:val="clear" w:color="auto" w:fill="auto"/>
            <w:vAlign w:val="center"/>
          </w:tcPr>
          <w:p w:rsidR="00FA705C" w:rsidRPr="006D75C3" w:rsidRDefault="00FA705C" w:rsidP="00A7428D">
            <w:pPr>
              <w:jc w:val="center"/>
              <w:rPr>
                <w:b/>
                <w:sz w:val="28"/>
                <w:szCs w:val="21"/>
                <w:lang w:val="uk-UA"/>
              </w:rPr>
            </w:pPr>
            <w:r w:rsidRPr="006D75C3">
              <w:rPr>
                <w:b/>
                <w:sz w:val="28"/>
                <w:szCs w:val="21"/>
                <w:lang w:val="uk-UA"/>
              </w:rPr>
              <w:t>3,21</w:t>
            </w:r>
          </w:p>
        </w:tc>
        <w:tc>
          <w:tcPr>
            <w:tcW w:w="1418"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12,1±0,89</w:t>
            </w:r>
          </w:p>
          <w:p w:rsidR="00FA705C" w:rsidRPr="006D75C3" w:rsidRDefault="00FA705C" w:rsidP="00A7428D">
            <w:pPr>
              <w:jc w:val="center"/>
              <w:rPr>
                <w:sz w:val="28"/>
                <w:szCs w:val="21"/>
                <w:highlight w:val="yellow"/>
                <w:lang w:val="uk-UA"/>
              </w:rPr>
            </w:pPr>
            <w:r w:rsidRPr="006D75C3">
              <w:rPr>
                <w:sz w:val="28"/>
                <w:szCs w:val="28"/>
                <w:lang w:val="uk-UA"/>
              </w:rPr>
              <w:t>середній</w:t>
            </w:r>
          </w:p>
        </w:tc>
        <w:tc>
          <w:tcPr>
            <w:tcW w:w="1417" w:type="dxa"/>
            <w:vAlign w:val="center"/>
          </w:tcPr>
          <w:p w:rsidR="00FA705C" w:rsidRPr="006D75C3" w:rsidRDefault="00FA705C" w:rsidP="00A7428D">
            <w:pPr>
              <w:jc w:val="center"/>
              <w:rPr>
                <w:sz w:val="28"/>
                <w:szCs w:val="28"/>
                <w:lang w:val="uk-UA"/>
              </w:rPr>
            </w:pPr>
            <w:r w:rsidRPr="006D75C3">
              <w:rPr>
                <w:sz w:val="28"/>
                <w:szCs w:val="28"/>
                <w:lang w:val="uk-UA"/>
              </w:rPr>
              <w:t>12,4±0,98</w:t>
            </w:r>
          </w:p>
          <w:p w:rsidR="00FA705C" w:rsidRPr="006D75C3" w:rsidRDefault="00FA705C" w:rsidP="00A7428D">
            <w:pPr>
              <w:jc w:val="center"/>
              <w:rPr>
                <w:sz w:val="28"/>
                <w:szCs w:val="21"/>
                <w:highlight w:val="yellow"/>
                <w:lang w:val="uk-UA"/>
              </w:rPr>
            </w:pPr>
            <w:r w:rsidRPr="006D75C3">
              <w:rPr>
                <w:sz w:val="28"/>
                <w:szCs w:val="28"/>
                <w:lang w:val="uk-UA"/>
              </w:rPr>
              <w:t>середній</w:t>
            </w:r>
          </w:p>
        </w:tc>
        <w:tc>
          <w:tcPr>
            <w:tcW w:w="746" w:type="dxa"/>
            <w:shd w:val="clear" w:color="auto" w:fill="auto"/>
            <w:vAlign w:val="center"/>
          </w:tcPr>
          <w:p w:rsidR="00FA705C" w:rsidRPr="006D75C3" w:rsidRDefault="00FA705C" w:rsidP="00A7428D">
            <w:pPr>
              <w:jc w:val="center"/>
              <w:rPr>
                <w:sz w:val="28"/>
                <w:szCs w:val="21"/>
                <w:lang w:val="uk-UA"/>
              </w:rPr>
            </w:pPr>
            <w:r w:rsidRPr="006D75C3">
              <w:rPr>
                <w:sz w:val="28"/>
                <w:szCs w:val="21"/>
                <w:lang w:val="uk-UA"/>
              </w:rPr>
              <w:t>0,22</w:t>
            </w:r>
          </w:p>
        </w:tc>
      </w:tr>
    </w:tbl>
    <w:p w:rsidR="00FA705C" w:rsidRDefault="00FA705C" w:rsidP="00804BB6">
      <w:pPr>
        <w:spacing w:line="360" w:lineRule="auto"/>
        <w:jc w:val="both"/>
        <w:rPr>
          <w:sz w:val="28"/>
          <w:szCs w:val="32"/>
          <w:lang w:val="uk-UA"/>
        </w:rPr>
      </w:pPr>
      <w:r w:rsidRPr="0080666A">
        <w:rPr>
          <w:sz w:val="28"/>
          <w:szCs w:val="32"/>
          <w:lang w:val="uk-UA"/>
        </w:rPr>
        <w:t>Примітка: *</w:t>
      </w:r>
      <w:r w:rsidRPr="0080666A">
        <w:rPr>
          <w:b/>
          <w:sz w:val="28"/>
          <w:szCs w:val="32"/>
          <w:lang w:val="uk-UA"/>
        </w:rPr>
        <w:t xml:space="preserve"> </w:t>
      </w:r>
      <w:r w:rsidRPr="00C26D64">
        <w:rPr>
          <w:rFonts w:cs="Calibri"/>
          <w:sz w:val="28"/>
          <w:szCs w:val="28"/>
          <w:lang w:val="uk-UA"/>
        </w:rPr>
        <w:t xml:space="preserve">– </w:t>
      </w:r>
      <w:r w:rsidRPr="0080666A">
        <w:rPr>
          <w:sz w:val="28"/>
          <w:szCs w:val="32"/>
          <w:lang w:val="uk-UA"/>
        </w:rPr>
        <w:t xml:space="preserve"> p&lt;0,05; ** </w:t>
      </w:r>
      <w:r w:rsidRPr="00C26D64">
        <w:rPr>
          <w:rFonts w:cs="Calibri"/>
          <w:sz w:val="28"/>
          <w:szCs w:val="28"/>
          <w:lang w:val="uk-UA"/>
        </w:rPr>
        <w:t xml:space="preserve">– </w:t>
      </w:r>
      <w:r w:rsidRPr="0080666A">
        <w:rPr>
          <w:sz w:val="28"/>
          <w:szCs w:val="32"/>
          <w:lang w:val="uk-UA"/>
        </w:rPr>
        <w:t xml:space="preserve"> p&lt;0,01; *** </w:t>
      </w:r>
      <w:r w:rsidRPr="00C26D64">
        <w:rPr>
          <w:rFonts w:cs="Calibri"/>
          <w:sz w:val="28"/>
          <w:szCs w:val="28"/>
          <w:lang w:val="uk-UA"/>
        </w:rPr>
        <w:t xml:space="preserve">– </w:t>
      </w:r>
      <w:r w:rsidRPr="0080666A">
        <w:rPr>
          <w:sz w:val="28"/>
          <w:szCs w:val="32"/>
          <w:lang w:val="uk-UA"/>
        </w:rPr>
        <w:t xml:space="preserve"> p&lt;0,001  у порівнянні з початком </w:t>
      </w:r>
      <w:r>
        <w:rPr>
          <w:sz w:val="28"/>
          <w:szCs w:val="32"/>
          <w:lang w:val="uk-UA"/>
        </w:rPr>
        <w:t xml:space="preserve">      </w:t>
      </w:r>
    </w:p>
    <w:p w:rsidR="00FA705C" w:rsidRPr="0080666A" w:rsidRDefault="00FA705C" w:rsidP="00804BB6">
      <w:pPr>
        <w:spacing w:line="360" w:lineRule="auto"/>
        <w:jc w:val="both"/>
        <w:rPr>
          <w:sz w:val="28"/>
          <w:szCs w:val="32"/>
          <w:lang w:val="uk-UA"/>
        </w:rPr>
      </w:pPr>
      <w:r>
        <w:rPr>
          <w:sz w:val="28"/>
          <w:szCs w:val="32"/>
          <w:lang w:val="uk-UA"/>
        </w:rPr>
        <w:t xml:space="preserve">                  </w:t>
      </w:r>
      <w:r w:rsidRPr="0080666A">
        <w:rPr>
          <w:sz w:val="28"/>
          <w:szCs w:val="32"/>
          <w:lang w:val="uk-UA"/>
        </w:rPr>
        <w:t>дослідження</w:t>
      </w: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 xml:space="preserve">У хлопчиків контрольної групи, які займались за шкільною програмою достовірне покращення результатів фіксувалося показниками тесту човниковий біг 4 х 9 м, с. Зі середнього рівня на вище середнього змінилися показники підтягування на перекладині. На тому ж самому середньому рівні залишилися таки фізичні якості, як швидкість і гнучкість (див. табл. 3.4).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Зміни показників фізичного розвитку хлопчиків 13-14 років представлена у табл. 3.5. </w:t>
      </w:r>
    </w:p>
    <w:p w:rsidR="00FA705C" w:rsidRPr="006D75C3" w:rsidRDefault="00FA705C" w:rsidP="00FA705C">
      <w:pPr>
        <w:spacing w:line="360" w:lineRule="auto"/>
        <w:ind w:firstLine="708"/>
        <w:jc w:val="right"/>
        <w:rPr>
          <w:sz w:val="28"/>
          <w:szCs w:val="28"/>
          <w:lang w:val="uk-UA"/>
        </w:rPr>
      </w:pPr>
      <w:r w:rsidRPr="006D75C3">
        <w:rPr>
          <w:sz w:val="28"/>
          <w:szCs w:val="28"/>
          <w:lang w:val="uk-UA"/>
        </w:rPr>
        <w:t>Таблиця 3.5</w:t>
      </w:r>
    </w:p>
    <w:p w:rsidR="00FA705C" w:rsidRPr="006D75C3" w:rsidRDefault="00FA705C" w:rsidP="00FA705C">
      <w:pPr>
        <w:spacing w:line="360" w:lineRule="auto"/>
        <w:jc w:val="center"/>
        <w:rPr>
          <w:sz w:val="28"/>
          <w:szCs w:val="28"/>
          <w:lang w:val="uk-UA"/>
        </w:rPr>
      </w:pPr>
      <w:r w:rsidRPr="006D75C3">
        <w:rPr>
          <w:sz w:val="28"/>
          <w:szCs w:val="28"/>
          <w:lang w:val="uk-UA"/>
        </w:rPr>
        <w:t>Динаміка показників фізичного розвитку і системи зовнішнього дихання хлопчиків 13-14 років (</w:t>
      </w:r>
      <w:r w:rsidR="004A3696" w:rsidRPr="003E240A">
        <w:rPr>
          <w:noProof/>
          <w:position w:val="-4"/>
          <w:sz w:val="28"/>
          <w:szCs w:val="28"/>
          <w:lang w:val="uk-UA"/>
        </w:rPr>
        <w:object w:dxaOrig="760" w:dyaOrig="340">
          <v:shape id="_x0000_i1029" type="#_x0000_t75" alt="" style="width:39pt;height:17.25pt;mso-width-percent:0;mso-height-percent:0;mso-width-percent:0;mso-height-percent:0" o:ole="">
            <v:imagedata r:id="rId11" o:title=""/>
          </v:shape>
          <o:OLEObject Type="Embed" ProgID="Equation.3" ShapeID="_x0000_i1029" DrawAspect="Content" ObjectID="_1669241471" r:id="rId19"/>
        </w:object>
      </w:r>
      <w:r w:rsidRPr="006D75C3">
        <w:rPr>
          <w:sz w:val="28"/>
          <w:szCs w:val="28"/>
          <w:lang w:val="uk-UA"/>
        </w:rPr>
        <w:t>) / рівень</w:t>
      </w: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521"/>
        <w:gridCol w:w="1701"/>
        <w:gridCol w:w="1984"/>
        <w:gridCol w:w="1843"/>
        <w:gridCol w:w="1731"/>
      </w:tblGrid>
      <w:tr w:rsidR="00FA705C" w:rsidRPr="006D75C3" w:rsidTr="00304906">
        <w:trPr>
          <w:trHeight w:val="767"/>
          <w:jc w:val="center"/>
        </w:trPr>
        <w:tc>
          <w:tcPr>
            <w:tcW w:w="469" w:type="dxa"/>
            <w:vMerge w:val="restart"/>
            <w:vAlign w:val="center"/>
          </w:tcPr>
          <w:p w:rsidR="00FA705C" w:rsidRPr="006D75C3" w:rsidRDefault="00FA705C" w:rsidP="00A7428D">
            <w:pPr>
              <w:rPr>
                <w:sz w:val="28"/>
                <w:szCs w:val="22"/>
                <w:lang w:val="uk-UA"/>
              </w:rPr>
            </w:pPr>
            <w:r w:rsidRPr="006D75C3">
              <w:rPr>
                <w:sz w:val="28"/>
                <w:szCs w:val="22"/>
                <w:lang w:val="uk-UA"/>
              </w:rPr>
              <w:t>№</w:t>
            </w:r>
          </w:p>
        </w:tc>
        <w:tc>
          <w:tcPr>
            <w:tcW w:w="1521" w:type="dxa"/>
            <w:vMerge w:val="restart"/>
            <w:vAlign w:val="center"/>
          </w:tcPr>
          <w:p w:rsidR="00FA705C" w:rsidRPr="006D75C3" w:rsidRDefault="00FA705C" w:rsidP="00A7428D">
            <w:pPr>
              <w:ind w:left="-144" w:hanging="146"/>
              <w:jc w:val="center"/>
              <w:rPr>
                <w:sz w:val="28"/>
                <w:szCs w:val="22"/>
                <w:lang w:val="uk-UA"/>
              </w:rPr>
            </w:pPr>
            <w:r w:rsidRPr="006D75C3">
              <w:rPr>
                <w:sz w:val="28"/>
                <w:szCs w:val="22"/>
                <w:lang w:val="uk-UA"/>
              </w:rPr>
              <w:t>Показники</w:t>
            </w:r>
          </w:p>
        </w:tc>
        <w:tc>
          <w:tcPr>
            <w:tcW w:w="3685" w:type="dxa"/>
            <w:gridSpan w:val="2"/>
            <w:vAlign w:val="center"/>
          </w:tcPr>
          <w:p w:rsidR="00FA705C" w:rsidRPr="006D75C3" w:rsidRDefault="00FA705C" w:rsidP="00A7428D">
            <w:pPr>
              <w:keepNext/>
              <w:widowControl w:val="0"/>
              <w:jc w:val="center"/>
              <w:rPr>
                <w:bCs/>
                <w:sz w:val="28"/>
                <w:szCs w:val="22"/>
                <w:lang w:val="uk-UA"/>
              </w:rPr>
            </w:pPr>
            <w:r w:rsidRPr="006D75C3">
              <w:rPr>
                <w:bCs/>
                <w:sz w:val="28"/>
                <w:szCs w:val="22"/>
                <w:lang w:val="uk-UA"/>
              </w:rPr>
              <w:t>ЕГ</w:t>
            </w:r>
          </w:p>
        </w:tc>
        <w:tc>
          <w:tcPr>
            <w:tcW w:w="3574" w:type="dxa"/>
            <w:gridSpan w:val="2"/>
            <w:shd w:val="clear" w:color="auto" w:fill="auto"/>
            <w:vAlign w:val="center"/>
          </w:tcPr>
          <w:p w:rsidR="00FA705C" w:rsidRPr="006D75C3" w:rsidRDefault="00FA705C" w:rsidP="00A7428D">
            <w:pPr>
              <w:jc w:val="center"/>
              <w:rPr>
                <w:sz w:val="28"/>
                <w:szCs w:val="22"/>
                <w:lang w:val="uk-UA"/>
              </w:rPr>
            </w:pPr>
            <w:r w:rsidRPr="006D75C3">
              <w:rPr>
                <w:bCs/>
                <w:sz w:val="28"/>
                <w:szCs w:val="22"/>
                <w:lang w:val="uk-UA"/>
              </w:rPr>
              <w:t>КГ</w:t>
            </w:r>
          </w:p>
        </w:tc>
      </w:tr>
      <w:tr w:rsidR="00FA705C" w:rsidRPr="006D75C3" w:rsidTr="00A7428D">
        <w:trPr>
          <w:trHeight w:val="987"/>
          <w:jc w:val="center"/>
        </w:trPr>
        <w:tc>
          <w:tcPr>
            <w:tcW w:w="469" w:type="dxa"/>
            <w:vMerge/>
            <w:vAlign w:val="center"/>
          </w:tcPr>
          <w:p w:rsidR="00FA705C" w:rsidRPr="006D75C3" w:rsidRDefault="00FA705C" w:rsidP="00A7428D">
            <w:pPr>
              <w:jc w:val="center"/>
              <w:rPr>
                <w:sz w:val="28"/>
                <w:szCs w:val="22"/>
                <w:lang w:val="uk-UA"/>
              </w:rPr>
            </w:pPr>
          </w:p>
        </w:tc>
        <w:tc>
          <w:tcPr>
            <w:tcW w:w="1521" w:type="dxa"/>
            <w:vMerge/>
            <w:vAlign w:val="center"/>
          </w:tcPr>
          <w:p w:rsidR="00FA705C" w:rsidRPr="006D75C3" w:rsidRDefault="00FA705C" w:rsidP="00A7428D">
            <w:pPr>
              <w:jc w:val="center"/>
              <w:rPr>
                <w:sz w:val="28"/>
                <w:szCs w:val="22"/>
                <w:lang w:val="uk-UA"/>
              </w:rPr>
            </w:pPr>
          </w:p>
        </w:tc>
        <w:tc>
          <w:tcPr>
            <w:tcW w:w="1701" w:type="dxa"/>
            <w:vAlign w:val="center"/>
          </w:tcPr>
          <w:p w:rsidR="00FA705C" w:rsidRPr="006D75C3" w:rsidRDefault="00FA705C" w:rsidP="00A7428D">
            <w:pPr>
              <w:keepNext/>
              <w:widowControl w:val="0"/>
              <w:jc w:val="center"/>
              <w:rPr>
                <w:bCs/>
                <w:sz w:val="28"/>
                <w:szCs w:val="22"/>
                <w:lang w:val="uk-UA"/>
              </w:rPr>
            </w:pPr>
            <w:r w:rsidRPr="006D75C3">
              <w:rPr>
                <w:bCs/>
                <w:sz w:val="28"/>
                <w:szCs w:val="22"/>
                <w:lang w:val="uk-UA"/>
              </w:rPr>
              <w:t>Початок</w:t>
            </w:r>
          </w:p>
          <w:p w:rsidR="00FA705C" w:rsidRPr="006D75C3" w:rsidRDefault="00FA705C" w:rsidP="00A7428D">
            <w:pPr>
              <w:keepNext/>
              <w:widowControl w:val="0"/>
              <w:ind w:hanging="108"/>
              <w:jc w:val="center"/>
              <w:rPr>
                <w:bCs/>
                <w:sz w:val="28"/>
                <w:szCs w:val="22"/>
                <w:lang w:val="uk-UA"/>
              </w:rPr>
            </w:pPr>
            <w:r w:rsidRPr="006D75C3">
              <w:rPr>
                <w:bCs/>
                <w:sz w:val="28"/>
                <w:szCs w:val="22"/>
                <w:lang w:val="uk-UA"/>
              </w:rPr>
              <w:t>дослідження</w:t>
            </w:r>
          </w:p>
        </w:tc>
        <w:tc>
          <w:tcPr>
            <w:tcW w:w="1984" w:type="dxa"/>
            <w:shd w:val="clear" w:color="auto" w:fill="auto"/>
            <w:vAlign w:val="center"/>
          </w:tcPr>
          <w:p w:rsidR="00FA705C" w:rsidRPr="006D75C3" w:rsidRDefault="00FA705C" w:rsidP="00A7428D">
            <w:pPr>
              <w:keepNext/>
              <w:widowControl w:val="0"/>
              <w:jc w:val="center"/>
              <w:rPr>
                <w:bCs/>
                <w:sz w:val="28"/>
                <w:szCs w:val="22"/>
                <w:lang w:val="uk-UA"/>
              </w:rPr>
            </w:pPr>
            <w:r w:rsidRPr="006D75C3">
              <w:rPr>
                <w:bCs/>
                <w:sz w:val="28"/>
                <w:szCs w:val="22"/>
                <w:lang w:val="uk-UA"/>
              </w:rPr>
              <w:t>Кінець</w:t>
            </w:r>
          </w:p>
          <w:p w:rsidR="00FA705C" w:rsidRPr="006D75C3" w:rsidRDefault="00FA705C" w:rsidP="00A7428D">
            <w:pPr>
              <w:keepNext/>
              <w:widowControl w:val="0"/>
              <w:jc w:val="center"/>
              <w:rPr>
                <w:bCs/>
                <w:sz w:val="28"/>
                <w:szCs w:val="22"/>
                <w:lang w:val="uk-UA"/>
              </w:rPr>
            </w:pPr>
            <w:r w:rsidRPr="006D75C3">
              <w:rPr>
                <w:bCs/>
                <w:sz w:val="28"/>
                <w:szCs w:val="22"/>
                <w:lang w:val="uk-UA"/>
              </w:rPr>
              <w:t>дослідження</w:t>
            </w:r>
          </w:p>
        </w:tc>
        <w:tc>
          <w:tcPr>
            <w:tcW w:w="1843" w:type="dxa"/>
            <w:shd w:val="clear" w:color="auto" w:fill="auto"/>
            <w:vAlign w:val="center"/>
          </w:tcPr>
          <w:p w:rsidR="00FA705C" w:rsidRPr="006D75C3" w:rsidRDefault="00FA705C" w:rsidP="00A7428D">
            <w:pPr>
              <w:keepNext/>
              <w:widowControl w:val="0"/>
              <w:jc w:val="center"/>
              <w:rPr>
                <w:bCs/>
                <w:sz w:val="28"/>
                <w:szCs w:val="22"/>
                <w:lang w:val="uk-UA"/>
              </w:rPr>
            </w:pPr>
            <w:r w:rsidRPr="006D75C3">
              <w:rPr>
                <w:bCs/>
                <w:sz w:val="28"/>
                <w:szCs w:val="22"/>
                <w:lang w:val="uk-UA"/>
              </w:rPr>
              <w:t>Початок</w:t>
            </w:r>
          </w:p>
          <w:p w:rsidR="00FA705C" w:rsidRPr="006D75C3" w:rsidRDefault="00FA705C" w:rsidP="00A7428D">
            <w:pPr>
              <w:keepNext/>
              <w:widowControl w:val="0"/>
              <w:jc w:val="center"/>
              <w:rPr>
                <w:bCs/>
                <w:sz w:val="28"/>
                <w:szCs w:val="22"/>
                <w:lang w:val="uk-UA"/>
              </w:rPr>
            </w:pPr>
            <w:r w:rsidRPr="006D75C3">
              <w:rPr>
                <w:bCs/>
                <w:sz w:val="28"/>
                <w:szCs w:val="22"/>
                <w:lang w:val="uk-UA"/>
              </w:rPr>
              <w:t>дослідження</w:t>
            </w:r>
          </w:p>
        </w:tc>
        <w:tc>
          <w:tcPr>
            <w:tcW w:w="1731" w:type="dxa"/>
            <w:vAlign w:val="center"/>
          </w:tcPr>
          <w:p w:rsidR="00FA705C" w:rsidRPr="006D75C3" w:rsidRDefault="00FA705C" w:rsidP="00A7428D">
            <w:pPr>
              <w:keepNext/>
              <w:widowControl w:val="0"/>
              <w:jc w:val="center"/>
              <w:rPr>
                <w:bCs/>
                <w:sz w:val="28"/>
                <w:szCs w:val="22"/>
                <w:lang w:val="uk-UA"/>
              </w:rPr>
            </w:pPr>
            <w:r w:rsidRPr="006D75C3">
              <w:rPr>
                <w:bCs/>
                <w:sz w:val="28"/>
                <w:szCs w:val="22"/>
                <w:lang w:val="uk-UA"/>
              </w:rPr>
              <w:t>Кінець</w:t>
            </w:r>
          </w:p>
          <w:p w:rsidR="00FA705C" w:rsidRPr="006D75C3" w:rsidRDefault="00FA705C" w:rsidP="00A7428D">
            <w:pPr>
              <w:keepNext/>
              <w:widowControl w:val="0"/>
              <w:jc w:val="center"/>
              <w:rPr>
                <w:bCs/>
                <w:sz w:val="28"/>
                <w:szCs w:val="22"/>
                <w:lang w:val="uk-UA"/>
              </w:rPr>
            </w:pPr>
            <w:r w:rsidRPr="006D75C3">
              <w:rPr>
                <w:bCs/>
                <w:sz w:val="28"/>
                <w:szCs w:val="22"/>
                <w:lang w:val="uk-UA"/>
              </w:rPr>
              <w:t>дослідження</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1</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Довжина тіла, см</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162±1,69</w:t>
            </w:r>
          </w:p>
          <w:p w:rsidR="00FA705C" w:rsidRPr="006D75C3" w:rsidRDefault="00FA705C" w:rsidP="00A7428D">
            <w:pPr>
              <w:jc w:val="center"/>
              <w:rPr>
                <w:sz w:val="28"/>
                <w:szCs w:val="22"/>
                <w:lang w:val="uk-UA"/>
              </w:rPr>
            </w:pPr>
            <w:r w:rsidRPr="006D75C3">
              <w:rPr>
                <w:sz w:val="28"/>
                <w:szCs w:val="22"/>
                <w:lang w:val="uk-UA"/>
              </w:rPr>
              <w:t>середній</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166±1,32</w:t>
            </w:r>
          </w:p>
          <w:p w:rsidR="00FA705C" w:rsidRPr="006D75C3" w:rsidRDefault="00FA705C" w:rsidP="00A7428D">
            <w:pPr>
              <w:jc w:val="center"/>
              <w:rPr>
                <w:sz w:val="28"/>
                <w:szCs w:val="22"/>
                <w:lang w:val="uk-UA"/>
              </w:rPr>
            </w:pPr>
            <w:r w:rsidRPr="006D75C3">
              <w:rPr>
                <w:sz w:val="28"/>
                <w:szCs w:val="22"/>
                <w:lang w:val="uk-UA"/>
              </w:rPr>
              <w:t>середній</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165±1,51</w:t>
            </w:r>
          </w:p>
          <w:p w:rsidR="00FA705C" w:rsidRPr="006D75C3" w:rsidRDefault="00FA705C" w:rsidP="00A7428D">
            <w:pPr>
              <w:jc w:val="center"/>
              <w:rPr>
                <w:sz w:val="28"/>
                <w:szCs w:val="22"/>
                <w:lang w:val="uk-UA"/>
              </w:rPr>
            </w:pPr>
            <w:r w:rsidRPr="006D75C3">
              <w:rPr>
                <w:sz w:val="28"/>
                <w:szCs w:val="22"/>
                <w:lang w:val="uk-UA"/>
              </w:rPr>
              <w:t>середній</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169±1,21*</w:t>
            </w:r>
          </w:p>
          <w:p w:rsidR="00FA705C" w:rsidRPr="006D75C3" w:rsidRDefault="00FA705C" w:rsidP="00A7428D">
            <w:pPr>
              <w:jc w:val="center"/>
              <w:rPr>
                <w:sz w:val="28"/>
                <w:szCs w:val="22"/>
                <w:lang w:val="uk-UA"/>
              </w:rPr>
            </w:pPr>
            <w:r w:rsidRPr="006D75C3">
              <w:rPr>
                <w:sz w:val="28"/>
                <w:szCs w:val="22"/>
                <w:lang w:val="uk-UA"/>
              </w:rPr>
              <w:t>вищий за середній</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2</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Маса тіла, кг</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51±2,48</w:t>
            </w:r>
          </w:p>
          <w:p w:rsidR="00FA705C" w:rsidRPr="006D75C3" w:rsidRDefault="00FA705C" w:rsidP="00A7428D">
            <w:pPr>
              <w:jc w:val="center"/>
              <w:rPr>
                <w:sz w:val="28"/>
                <w:szCs w:val="22"/>
                <w:lang w:val="uk-UA"/>
              </w:rPr>
            </w:pPr>
            <w:r w:rsidRPr="006D75C3">
              <w:rPr>
                <w:sz w:val="28"/>
                <w:szCs w:val="22"/>
                <w:lang w:val="uk-UA"/>
              </w:rPr>
              <w:t>середній</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53±1,34</w:t>
            </w:r>
          </w:p>
          <w:p w:rsidR="00FA705C" w:rsidRPr="006D75C3" w:rsidRDefault="00FA705C" w:rsidP="00A7428D">
            <w:pPr>
              <w:jc w:val="center"/>
              <w:rPr>
                <w:sz w:val="28"/>
                <w:szCs w:val="22"/>
                <w:lang w:val="uk-UA"/>
              </w:rPr>
            </w:pPr>
            <w:r w:rsidRPr="006D75C3">
              <w:rPr>
                <w:sz w:val="28"/>
                <w:szCs w:val="22"/>
                <w:lang w:val="uk-UA"/>
              </w:rPr>
              <w:t>середній</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58±2,87</w:t>
            </w:r>
          </w:p>
          <w:p w:rsidR="00FA705C" w:rsidRPr="006D75C3" w:rsidRDefault="00FA705C" w:rsidP="00A7428D">
            <w:pPr>
              <w:jc w:val="center"/>
              <w:rPr>
                <w:sz w:val="28"/>
                <w:szCs w:val="22"/>
                <w:lang w:val="uk-UA"/>
              </w:rPr>
            </w:pPr>
            <w:r w:rsidRPr="006D75C3">
              <w:rPr>
                <w:sz w:val="28"/>
                <w:szCs w:val="22"/>
                <w:lang w:val="uk-UA"/>
              </w:rPr>
              <w:t>середній</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61±2,3</w:t>
            </w:r>
          </w:p>
          <w:p w:rsidR="00FA705C" w:rsidRPr="006D75C3" w:rsidRDefault="00FA705C" w:rsidP="00A7428D">
            <w:pPr>
              <w:jc w:val="center"/>
              <w:rPr>
                <w:sz w:val="28"/>
                <w:szCs w:val="22"/>
                <w:lang w:val="uk-UA"/>
              </w:rPr>
            </w:pPr>
            <w:r w:rsidRPr="006D75C3">
              <w:rPr>
                <w:sz w:val="28"/>
                <w:szCs w:val="22"/>
                <w:lang w:val="uk-UA"/>
              </w:rPr>
              <w:t>вищий за середній</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3</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Індекс Кетле, г</w:t>
            </w:r>
            <w:r w:rsidRPr="006D75C3">
              <w:rPr>
                <w:bCs/>
                <w:sz w:val="28"/>
                <w:szCs w:val="22"/>
                <w:lang w:val="uk-UA"/>
              </w:rPr>
              <w:sym w:font="Symbol" w:char="F0B7"/>
            </w:r>
            <w:r w:rsidRPr="006D75C3">
              <w:rPr>
                <w:sz w:val="28"/>
                <w:szCs w:val="22"/>
                <w:lang w:val="uk-UA"/>
              </w:rPr>
              <w:t>см</w:t>
            </w:r>
            <w:r w:rsidRPr="006D75C3">
              <w:rPr>
                <w:bCs/>
                <w:sz w:val="28"/>
                <w:szCs w:val="22"/>
                <w:vertAlign w:val="superscript"/>
                <w:lang w:val="uk-UA"/>
              </w:rPr>
              <w:t>-1</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314,8±15,8</w:t>
            </w:r>
          </w:p>
          <w:p w:rsidR="00FA705C" w:rsidRPr="006D75C3" w:rsidRDefault="00FA705C" w:rsidP="00A7428D">
            <w:pPr>
              <w:jc w:val="center"/>
              <w:rPr>
                <w:sz w:val="28"/>
                <w:szCs w:val="22"/>
                <w:lang w:val="uk-UA"/>
              </w:rPr>
            </w:pPr>
            <w:r w:rsidRPr="006D75C3">
              <w:rPr>
                <w:sz w:val="28"/>
                <w:szCs w:val="22"/>
                <w:lang w:val="uk-UA"/>
              </w:rPr>
              <w:t>середній</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319,3±16,4</w:t>
            </w:r>
          </w:p>
          <w:p w:rsidR="00FA705C" w:rsidRPr="006D75C3" w:rsidRDefault="00FA705C" w:rsidP="00A7428D">
            <w:pPr>
              <w:jc w:val="center"/>
              <w:rPr>
                <w:sz w:val="28"/>
                <w:szCs w:val="22"/>
                <w:lang w:val="uk-UA"/>
              </w:rPr>
            </w:pPr>
            <w:r w:rsidRPr="006D75C3">
              <w:rPr>
                <w:sz w:val="28"/>
                <w:szCs w:val="22"/>
                <w:lang w:val="uk-UA"/>
              </w:rPr>
              <w:t>вищий за середній</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351,5±13,1</w:t>
            </w:r>
          </w:p>
          <w:p w:rsidR="00FA705C" w:rsidRPr="006D75C3" w:rsidRDefault="00FA705C" w:rsidP="00A7428D">
            <w:pPr>
              <w:jc w:val="center"/>
              <w:rPr>
                <w:sz w:val="28"/>
                <w:szCs w:val="22"/>
                <w:lang w:val="uk-UA"/>
              </w:rPr>
            </w:pPr>
            <w:r w:rsidRPr="006D75C3">
              <w:rPr>
                <w:sz w:val="28"/>
                <w:szCs w:val="22"/>
                <w:lang w:val="uk-UA"/>
              </w:rPr>
              <w:t>вищий за середній</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360,9±14,3</w:t>
            </w:r>
          </w:p>
          <w:p w:rsidR="00FA705C" w:rsidRPr="006D75C3" w:rsidRDefault="00FA705C" w:rsidP="00A7428D">
            <w:pPr>
              <w:jc w:val="center"/>
              <w:rPr>
                <w:sz w:val="28"/>
                <w:szCs w:val="22"/>
                <w:lang w:val="uk-UA"/>
              </w:rPr>
            </w:pPr>
            <w:r w:rsidRPr="006D75C3">
              <w:rPr>
                <w:sz w:val="28"/>
                <w:szCs w:val="22"/>
                <w:lang w:val="uk-UA"/>
              </w:rPr>
              <w:t>високий</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4</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ЖЄЛ, мл</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2300±83,59</w:t>
            </w:r>
          </w:p>
          <w:p w:rsidR="00FA705C" w:rsidRPr="006D75C3" w:rsidRDefault="00FA705C" w:rsidP="00A7428D">
            <w:pPr>
              <w:jc w:val="center"/>
              <w:rPr>
                <w:sz w:val="28"/>
                <w:szCs w:val="22"/>
                <w:lang w:val="uk-UA"/>
              </w:rPr>
            </w:pPr>
            <w:r w:rsidRPr="006D75C3">
              <w:rPr>
                <w:sz w:val="28"/>
                <w:szCs w:val="22"/>
                <w:lang w:val="uk-UA"/>
              </w:rPr>
              <w:t>нижче за норму</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2500±52,8*</w:t>
            </w:r>
          </w:p>
          <w:p w:rsidR="00FA705C" w:rsidRPr="006D75C3" w:rsidRDefault="00FA705C" w:rsidP="00A7428D">
            <w:pPr>
              <w:jc w:val="center"/>
              <w:rPr>
                <w:sz w:val="28"/>
                <w:szCs w:val="22"/>
                <w:lang w:val="uk-UA"/>
              </w:rPr>
            </w:pPr>
            <w:r w:rsidRPr="006D75C3">
              <w:rPr>
                <w:sz w:val="28"/>
                <w:szCs w:val="22"/>
                <w:lang w:val="uk-UA"/>
              </w:rPr>
              <w:t>нижче за норму</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2450±91,54</w:t>
            </w:r>
          </w:p>
          <w:p w:rsidR="00FA705C" w:rsidRPr="006D75C3" w:rsidRDefault="00FA705C" w:rsidP="00A7428D">
            <w:pPr>
              <w:jc w:val="center"/>
              <w:rPr>
                <w:sz w:val="28"/>
                <w:szCs w:val="22"/>
                <w:lang w:val="uk-UA"/>
              </w:rPr>
            </w:pPr>
            <w:r w:rsidRPr="006D75C3">
              <w:rPr>
                <w:sz w:val="28"/>
                <w:szCs w:val="22"/>
                <w:lang w:val="uk-UA"/>
              </w:rPr>
              <w:t>нижче за норму</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2530±49,8</w:t>
            </w:r>
          </w:p>
          <w:p w:rsidR="00FA705C" w:rsidRPr="006D75C3" w:rsidRDefault="00FA705C" w:rsidP="00A7428D">
            <w:pPr>
              <w:jc w:val="center"/>
              <w:rPr>
                <w:sz w:val="28"/>
                <w:szCs w:val="22"/>
                <w:highlight w:val="green"/>
                <w:lang w:val="uk-UA"/>
              </w:rPr>
            </w:pPr>
            <w:r w:rsidRPr="006D75C3">
              <w:rPr>
                <w:sz w:val="28"/>
                <w:szCs w:val="22"/>
                <w:lang w:val="uk-UA"/>
              </w:rPr>
              <w:t>вище за  норму</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5</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Твд, с</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52±3,6</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61±2,5*</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61±5,7</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63±2,1</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6</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Твид, с</w:t>
            </w:r>
          </w:p>
        </w:tc>
        <w:tc>
          <w:tcPr>
            <w:tcW w:w="1701" w:type="dxa"/>
            <w:vAlign w:val="center"/>
          </w:tcPr>
          <w:p w:rsidR="00FA705C" w:rsidRPr="006D75C3" w:rsidRDefault="00FA705C" w:rsidP="00A7428D">
            <w:pPr>
              <w:jc w:val="center"/>
              <w:rPr>
                <w:sz w:val="28"/>
                <w:szCs w:val="22"/>
                <w:lang w:val="uk-UA"/>
              </w:rPr>
            </w:pPr>
            <w:r w:rsidRPr="006D75C3">
              <w:rPr>
                <w:sz w:val="28"/>
                <w:szCs w:val="22"/>
                <w:lang w:val="uk-UA"/>
              </w:rPr>
              <w:t>14±1,96</w:t>
            </w:r>
          </w:p>
        </w:tc>
        <w:tc>
          <w:tcPr>
            <w:tcW w:w="1984"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22±1,82**</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15±2,2</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18±2,1</w:t>
            </w:r>
          </w:p>
        </w:tc>
      </w:tr>
      <w:tr w:rsidR="00FA705C" w:rsidRPr="006D75C3" w:rsidTr="00A7428D">
        <w:trPr>
          <w:trHeight w:val="987"/>
          <w:jc w:val="center"/>
        </w:trPr>
        <w:tc>
          <w:tcPr>
            <w:tcW w:w="469" w:type="dxa"/>
            <w:vAlign w:val="center"/>
          </w:tcPr>
          <w:p w:rsidR="00FA705C" w:rsidRPr="006D75C3" w:rsidRDefault="00FA705C" w:rsidP="00A7428D">
            <w:pPr>
              <w:jc w:val="center"/>
              <w:rPr>
                <w:sz w:val="28"/>
                <w:szCs w:val="22"/>
                <w:lang w:val="uk-UA"/>
              </w:rPr>
            </w:pPr>
            <w:r w:rsidRPr="006D75C3">
              <w:rPr>
                <w:sz w:val="28"/>
                <w:szCs w:val="22"/>
                <w:lang w:val="uk-UA"/>
              </w:rPr>
              <w:t>7</w:t>
            </w:r>
          </w:p>
        </w:tc>
        <w:tc>
          <w:tcPr>
            <w:tcW w:w="1521" w:type="dxa"/>
            <w:vAlign w:val="center"/>
          </w:tcPr>
          <w:p w:rsidR="00FA705C" w:rsidRPr="006D75C3" w:rsidRDefault="00FA705C" w:rsidP="00A7428D">
            <w:pPr>
              <w:jc w:val="center"/>
              <w:rPr>
                <w:sz w:val="28"/>
                <w:szCs w:val="22"/>
                <w:lang w:val="uk-UA"/>
              </w:rPr>
            </w:pPr>
            <w:r w:rsidRPr="006D75C3">
              <w:rPr>
                <w:sz w:val="28"/>
                <w:szCs w:val="22"/>
                <w:lang w:val="uk-UA"/>
              </w:rPr>
              <w:t>Іск, у.о.</w:t>
            </w:r>
          </w:p>
        </w:tc>
        <w:tc>
          <w:tcPr>
            <w:tcW w:w="1701" w:type="dxa"/>
            <w:vAlign w:val="center"/>
          </w:tcPr>
          <w:p w:rsidR="00FA705C" w:rsidRPr="006D75C3" w:rsidRDefault="00FA705C" w:rsidP="00A7428D">
            <w:pPr>
              <w:ind w:hanging="108"/>
              <w:jc w:val="center"/>
              <w:rPr>
                <w:sz w:val="28"/>
                <w:szCs w:val="22"/>
                <w:lang w:val="uk-UA"/>
              </w:rPr>
            </w:pPr>
            <w:r w:rsidRPr="006D75C3">
              <w:rPr>
                <w:sz w:val="28"/>
                <w:szCs w:val="22"/>
                <w:lang w:val="uk-UA"/>
              </w:rPr>
              <w:t>1513,9±142,1</w:t>
            </w:r>
          </w:p>
          <w:p w:rsidR="00FA705C" w:rsidRPr="006D75C3" w:rsidRDefault="00FA705C" w:rsidP="00A7428D">
            <w:pPr>
              <w:jc w:val="center"/>
              <w:rPr>
                <w:sz w:val="28"/>
                <w:szCs w:val="22"/>
                <w:lang w:val="uk-UA"/>
              </w:rPr>
            </w:pPr>
            <w:r w:rsidRPr="006D75C3">
              <w:rPr>
                <w:sz w:val="28"/>
                <w:szCs w:val="22"/>
                <w:lang w:val="uk-UA"/>
              </w:rPr>
              <w:t>середній</w:t>
            </w:r>
          </w:p>
        </w:tc>
        <w:tc>
          <w:tcPr>
            <w:tcW w:w="1984" w:type="dxa"/>
            <w:shd w:val="clear" w:color="auto" w:fill="auto"/>
            <w:vAlign w:val="center"/>
          </w:tcPr>
          <w:p w:rsidR="00FA705C" w:rsidRPr="006D75C3" w:rsidRDefault="00FA705C" w:rsidP="00A7428D">
            <w:pPr>
              <w:ind w:hanging="108"/>
              <w:jc w:val="center"/>
              <w:rPr>
                <w:sz w:val="28"/>
                <w:szCs w:val="22"/>
                <w:lang w:val="uk-UA"/>
              </w:rPr>
            </w:pPr>
            <w:r w:rsidRPr="006D75C3">
              <w:rPr>
                <w:sz w:val="28"/>
                <w:szCs w:val="22"/>
                <w:lang w:val="uk-UA"/>
              </w:rPr>
              <w:t>2147,9±154,2**</w:t>
            </w:r>
          </w:p>
          <w:p w:rsidR="00FA705C" w:rsidRPr="006D75C3" w:rsidRDefault="00FA705C" w:rsidP="00A7428D">
            <w:pPr>
              <w:jc w:val="center"/>
              <w:rPr>
                <w:sz w:val="28"/>
                <w:szCs w:val="22"/>
                <w:lang w:val="uk-UA"/>
              </w:rPr>
            </w:pPr>
            <w:r w:rsidRPr="006D75C3">
              <w:rPr>
                <w:sz w:val="28"/>
                <w:szCs w:val="22"/>
                <w:lang w:val="uk-UA"/>
              </w:rPr>
              <w:t>вищий за середній</w:t>
            </w:r>
          </w:p>
        </w:tc>
        <w:tc>
          <w:tcPr>
            <w:tcW w:w="1843" w:type="dxa"/>
            <w:shd w:val="clear" w:color="auto" w:fill="auto"/>
            <w:vAlign w:val="center"/>
          </w:tcPr>
          <w:p w:rsidR="00FA705C" w:rsidRPr="006D75C3" w:rsidRDefault="00FA705C" w:rsidP="00A7428D">
            <w:pPr>
              <w:jc w:val="center"/>
              <w:rPr>
                <w:sz w:val="28"/>
                <w:szCs w:val="22"/>
                <w:lang w:val="uk-UA"/>
              </w:rPr>
            </w:pPr>
            <w:r w:rsidRPr="006D75C3">
              <w:rPr>
                <w:sz w:val="28"/>
                <w:szCs w:val="22"/>
                <w:lang w:val="uk-UA"/>
              </w:rPr>
              <w:t>1868,2±138,5</w:t>
            </w:r>
          </w:p>
          <w:p w:rsidR="00FA705C" w:rsidRPr="006D75C3" w:rsidRDefault="00FA705C" w:rsidP="00A7428D">
            <w:pPr>
              <w:jc w:val="center"/>
              <w:rPr>
                <w:sz w:val="28"/>
                <w:szCs w:val="22"/>
                <w:lang w:val="uk-UA"/>
              </w:rPr>
            </w:pPr>
            <w:r w:rsidRPr="006D75C3">
              <w:rPr>
                <w:sz w:val="28"/>
                <w:szCs w:val="22"/>
                <w:lang w:val="uk-UA"/>
              </w:rPr>
              <w:t>середній</w:t>
            </w:r>
          </w:p>
        </w:tc>
        <w:tc>
          <w:tcPr>
            <w:tcW w:w="1731" w:type="dxa"/>
            <w:vAlign w:val="center"/>
          </w:tcPr>
          <w:p w:rsidR="00FA705C" w:rsidRPr="006D75C3" w:rsidRDefault="00FA705C" w:rsidP="00A7428D">
            <w:pPr>
              <w:jc w:val="center"/>
              <w:rPr>
                <w:sz w:val="28"/>
                <w:szCs w:val="22"/>
                <w:lang w:val="uk-UA"/>
              </w:rPr>
            </w:pPr>
            <w:r w:rsidRPr="006D75C3">
              <w:rPr>
                <w:sz w:val="28"/>
                <w:szCs w:val="22"/>
                <w:lang w:val="uk-UA"/>
              </w:rPr>
              <w:t>2070,1±141,5</w:t>
            </w:r>
          </w:p>
          <w:p w:rsidR="00FA705C" w:rsidRPr="006D75C3" w:rsidRDefault="00FA705C" w:rsidP="00A7428D">
            <w:pPr>
              <w:jc w:val="center"/>
              <w:rPr>
                <w:sz w:val="28"/>
                <w:szCs w:val="22"/>
                <w:lang w:val="uk-UA"/>
              </w:rPr>
            </w:pPr>
            <w:r w:rsidRPr="006D75C3">
              <w:rPr>
                <w:sz w:val="28"/>
                <w:szCs w:val="22"/>
                <w:lang w:val="uk-UA"/>
              </w:rPr>
              <w:t>середній</w:t>
            </w:r>
          </w:p>
        </w:tc>
      </w:tr>
    </w:tbl>
    <w:p w:rsidR="00804BB6" w:rsidRDefault="00804BB6" w:rsidP="00804BB6">
      <w:pPr>
        <w:spacing w:line="360" w:lineRule="auto"/>
        <w:jc w:val="both"/>
        <w:rPr>
          <w:sz w:val="28"/>
          <w:szCs w:val="32"/>
          <w:lang w:val="uk-UA"/>
        </w:rPr>
      </w:pPr>
      <w:r w:rsidRPr="0080666A">
        <w:rPr>
          <w:sz w:val="28"/>
          <w:szCs w:val="32"/>
          <w:lang w:val="uk-UA"/>
        </w:rPr>
        <w:t>Примітка: *</w:t>
      </w:r>
      <w:r w:rsidRPr="0080666A">
        <w:rPr>
          <w:b/>
          <w:sz w:val="28"/>
          <w:szCs w:val="32"/>
          <w:lang w:val="uk-UA"/>
        </w:rPr>
        <w:t xml:space="preserve"> </w:t>
      </w:r>
      <w:r w:rsidRPr="00C26D64">
        <w:rPr>
          <w:rFonts w:cs="Calibri"/>
          <w:sz w:val="28"/>
          <w:szCs w:val="28"/>
          <w:lang w:val="uk-UA"/>
        </w:rPr>
        <w:t xml:space="preserve">– </w:t>
      </w:r>
      <w:r w:rsidRPr="0080666A">
        <w:rPr>
          <w:sz w:val="28"/>
          <w:szCs w:val="32"/>
          <w:lang w:val="uk-UA"/>
        </w:rPr>
        <w:t xml:space="preserve"> p&lt;0,05; ** </w:t>
      </w:r>
      <w:r w:rsidRPr="00C26D64">
        <w:rPr>
          <w:rFonts w:cs="Calibri"/>
          <w:sz w:val="28"/>
          <w:szCs w:val="28"/>
          <w:lang w:val="uk-UA"/>
        </w:rPr>
        <w:t xml:space="preserve">– </w:t>
      </w:r>
      <w:r w:rsidRPr="0080666A">
        <w:rPr>
          <w:sz w:val="28"/>
          <w:szCs w:val="32"/>
          <w:lang w:val="uk-UA"/>
        </w:rPr>
        <w:t xml:space="preserve"> p&lt;0,01; *** </w:t>
      </w:r>
      <w:r w:rsidRPr="00C26D64">
        <w:rPr>
          <w:rFonts w:cs="Calibri"/>
          <w:sz w:val="28"/>
          <w:szCs w:val="28"/>
          <w:lang w:val="uk-UA"/>
        </w:rPr>
        <w:t xml:space="preserve">– </w:t>
      </w:r>
      <w:r w:rsidRPr="0080666A">
        <w:rPr>
          <w:sz w:val="28"/>
          <w:szCs w:val="32"/>
          <w:lang w:val="uk-UA"/>
        </w:rPr>
        <w:t xml:space="preserve"> p&lt;0,001  у порівнянні з початком </w:t>
      </w:r>
      <w:r>
        <w:rPr>
          <w:sz w:val="28"/>
          <w:szCs w:val="32"/>
          <w:lang w:val="uk-UA"/>
        </w:rPr>
        <w:t xml:space="preserve">      </w:t>
      </w:r>
    </w:p>
    <w:p w:rsidR="00804BB6" w:rsidRPr="0080666A" w:rsidRDefault="00804BB6" w:rsidP="00804BB6">
      <w:pPr>
        <w:spacing w:line="360" w:lineRule="auto"/>
        <w:jc w:val="both"/>
        <w:rPr>
          <w:sz w:val="28"/>
          <w:szCs w:val="32"/>
          <w:lang w:val="uk-UA"/>
        </w:rPr>
      </w:pPr>
      <w:r>
        <w:rPr>
          <w:sz w:val="28"/>
          <w:szCs w:val="32"/>
          <w:lang w:val="uk-UA"/>
        </w:rPr>
        <w:t xml:space="preserve">                  </w:t>
      </w:r>
      <w:r w:rsidRPr="0080666A">
        <w:rPr>
          <w:sz w:val="28"/>
          <w:szCs w:val="32"/>
          <w:lang w:val="uk-UA"/>
        </w:rPr>
        <w:t>дослідження</w:t>
      </w:r>
    </w:p>
    <w:p w:rsidR="00FA705C" w:rsidRDefault="00FA705C" w:rsidP="00FA705C">
      <w:pPr>
        <w:spacing w:line="360" w:lineRule="auto"/>
        <w:ind w:firstLine="708"/>
        <w:jc w:val="both"/>
        <w:rPr>
          <w:sz w:val="28"/>
          <w:szCs w:val="28"/>
          <w:lang w:val="uk-UA"/>
        </w:rPr>
      </w:pPr>
      <w:r w:rsidRPr="006D75C3">
        <w:rPr>
          <w:sz w:val="28"/>
          <w:szCs w:val="28"/>
          <w:lang w:val="uk-UA"/>
        </w:rPr>
        <w:lastRenderedPageBreak/>
        <w:t>Так, довжина тіла у хлоп</w:t>
      </w:r>
      <w:r w:rsidR="00804BB6">
        <w:rPr>
          <w:sz w:val="28"/>
          <w:szCs w:val="28"/>
          <w:lang w:val="uk-UA"/>
        </w:rPr>
        <w:t>ців ЕГ і</w:t>
      </w:r>
      <w:r w:rsidRPr="006D75C3">
        <w:rPr>
          <w:sz w:val="28"/>
          <w:szCs w:val="28"/>
          <w:lang w:val="uk-UA"/>
        </w:rPr>
        <w:t>з 162±1,69 см збільшилася до 166±1,32 см і відповідала середньому рівню і на початку і в кінці дослідження. У хлопчиків контрольної групи показник довжини тіла, см впродовж дослідження змінився зі середнього рівня на вищий за середній і мав 101,6±2,3 (165±1,51 і 169±1,21 см).</w:t>
      </w:r>
    </w:p>
    <w:p w:rsidR="00FA705C" w:rsidRPr="006D75C3" w:rsidRDefault="00FA705C" w:rsidP="00FA705C">
      <w:pPr>
        <w:spacing w:line="360" w:lineRule="auto"/>
        <w:ind w:firstLine="708"/>
        <w:jc w:val="both"/>
        <w:rPr>
          <w:sz w:val="28"/>
          <w:szCs w:val="28"/>
          <w:lang w:val="uk-UA"/>
        </w:rPr>
      </w:pPr>
      <w:r w:rsidRPr="006D75C3">
        <w:rPr>
          <w:sz w:val="28"/>
          <w:szCs w:val="28"/>
          <w:lang w:val="uk-UA"/>
        </w:rPr>
        <w:t>Аналогічні зміни рівня відбулися і за показниками маси тіла. У хлоп</w:t>
      </w:r>
      <w:r w:rsidR="00804BB6">
        <w:rPr>
          <w:sz w:val="28"/>
          <w:szCs w:val="28"/>
          <w:lang w:val="uk-UA"/>
        </w:rPr>
        <w:t>ців експериментальної групи</w:t>
      </w:r>
      <w:r w:rsidRPr="006D75C3">
        <w:rPr>
          <w:sz w:val="28"/>
          <w:szCs w:val="28"/>
          <w:lang w:val="uk-UA"/>
        </w:rPr>
        <w:t xml:space="preserve"> маса тіла відповідала середньому рівню впродовж всього дослідження, а у хлоп</w:t>
      </w:r>
      <w:r w:rsidR="00804BB6">
        <w:rPr>
          <w:sz w:val="28"/>
          <w:szCs w:val="28"/>
          <w:lang w:val="uk-UA"/>
        </w:rPr>
        <w:t>ц</w:t>
      </w:r>
      <w:r w:rsidRPr="006D75C3">
        <w:rPr>
          <w:sz w:val="28"/>
          <w:szCs w:val="28"/>
          <w:lang w:val="uk-UA"/>
        </w:rPr>
        <w:t xml:space="preserve">ів контрольної групи </w:t>
      </w:r>
      <w:r w:rsidR="00804BB6">
        <w:rPr>
          <w:sz w:val="28"/>
          <w:szCs w:val="28"/>
          <w:lang w:val="uk-UA"/>
        </w:rPr>
        <w:t xml:space="preserve">– </w:t>
      </w:r>
      <w:r w:rsidRPr="006D75C3">
        <w:rPr>
          <w:sz w:val="28"/>
          <w:szCs w:val="28"/>
          <w:lang w:val="uk-UA"/>
        </w:rPr>
        <w:t>рівень показника маси тіла змінився з середнього рівня на вищий за середній.</w:t>
      </w:r>
    </w:p>
    <w:p w:rsidR="00FA705C" w:rsidRPr="006D75C3" w:rsidRDefault="00FA705C" w:rsidP="00FA705C">
      <w:pPr>
        <w:spacing w:line="360" w:lineRule="auto"/>
        <w:ind w:firstLine="708"/>
        <w:jc w:val="both"/>
        <w:rPr>
          <w:sz w:val="28"/>
          <w:szCs w:val="28"/>
          <w:lang w:val="uk-UA"/>
        </w:rPr>
      </w:pPr>
      <w:r w:rsidRPr="006D75C3">
        <w:rPr>
          <w:sz w:val="28"/>
          <w:szCs w:val="28"/>
          <w:lang w:val="uk-UA"/>
        </w:rPr>
        <w:t>Динаміка масо-зростового індексу Кетле була такою: індекс Кетле у хлоп</w:t>
      </w:r>
      <w:r w:rsidR="00804BB6">
        <w:rPr>
          <w:sz w:val="28"/>
          <w:szCs w:val="28"/>
          <w:lang w:val="uk-UA"/>
        </w:rPr>
        <w:t>ц</w:t>
      </w:r>
      <w:r w:rsidRPr="006D75C3">
        <w:rPr>
          <w:sz w:val="28"/>
          <w:szCs w:val="28"/>
          <w:lang w:val="uk-UA"/>
        </w:rPr>
        <w:t xml:space="preserve">ів </w:t>
      </w:r>
      <w:r w:rsidR="00804BB6">
        <w:rPr>
          <w:sz w:val="28"/>
          <w:szCs w:val="28"/>
          <w:lang w:val="uk-UA"/>
        </w:rPr>
        <w:t>ЕГ</w:t>
      </w:r>
      <w:r w:rsidRPr="006D75C3">
        <w:rPr>
          <w:sz w:val="28"/>
          <w:szCs w:val="28"/>
          <w:lang w:val="uk-UA"/>
        </w:rPr>
        <w:t xml:space="preserve"> змінився з середнього рівня на вищий за середній, у хлоп</w:t>
      </w:r>
      <w:r w:rsidR="00804BB6">
        <w:rPr>
          <w:sz w:val="28"/>
          <w:szCs w:val="28"/>
          <w:lang w:val="uk-UA"/>
        </w:rPr>
        <w:t>ц</w:t>
      </w:r>
      <w:r w:rsidRPr="006D75C3">
        <w:rPr>
          <w:sz w:val="28"/>
          <w:szCs w:val="28"/>
          <w:lang w:val="uk-UA"/>
        </w:rPr>
        <w:t xml:space="preserve">ів контрольної групи – з вищого за середній на високий </w:t>
      </w:r>
      <w:r>
        <w:rPr>
          <w:sz w:val="28"/>
          <w:szCs w:val="28"/>
          <w:lang w:val="uk-UA"/>
        </w:rPr>
        <w:br/>
      </w:r>
      <w:r w:rsidRPr="006D75C3">
        <w:rPr>
          <w:sz w:val="28"/>
          <w:szCs w:val="28"/>
          <w:lang w:val="uk-UA"/>
        </w:rPr>
        <w:t>(див. табл. 3.5).</w:t>
      </w:r>
    </w:p>
    <w:p w:rsidR="00FA705C" w:rsidRPr="006D75C3" w:rsidRDefault="00FA705C" w:rsidP="00FA705C">
      <w:pPr>
        <w:spacing w:line="360" w:lineRule="auto"/>
        <w:ind w:firstLine="708"/>
        <w:jc w:val="both"/>
        <w:rPr>
          <w:color w:val="000000"/>
          <w:sz w:val="28"/>
          <w:lang w:val="uk-UA"/>
        </w:rPr>
      </w:pPr>
      <w:r w:rsidRPr="006D75C3">
        <w:rPr>
          <w:sz w:val="28"/>
          <w:szCs w:val="28"/>
          <w:lang w:val="uk-UA"/>
        </w:rPr>
        <w:t>Показники системи зовнішнього дихання у хлопчиків обох груп в кінці дослідження мали кращі результати у порівнянні з початком. У хлоп</w:t>
      </w:r>
      <w:r w:rsidR="00A7428D">
        <w:rPr>
          <w:sz w:val="28"/>
          <w:szCs w:val="28"/>
          <w:lang w:val="uk-UA"/>
        </w:rPr>
        <w:t>ц</w:t>
      </w:r>
      <w:r w:rsidRPr="006D75C3">
        <w:rPr>
          <w:sz w:val="28"/>
          <w:szCs w:val="28"/>
          <w:lang w:val="uk-UA"/>
        </w:rPr>
        <w:t xml:space="preserve">ів </w:t>
      </w:r>
      <w:r w:rsidR="00804BB6">
        <w:rPr>
          <w:sz w:val="28"/>
          <w:szCs w:val="28"/>
          <w:lang w:val="uk-UA"/>
        </w:rPr>
        <w:t>ЕГ</w:t>
      </w:r>
      <w:r w:rsidRPr="006D75C3">
        <w:rPr>
          <w:sz w:val="28"/>
          <w:szCs w:val="28"/>
          <w:lang w:val="uk-UA"/>
        </w:rPr>
        <w:t xml:space="preserve"> статистично достовірні зміни були визначені за показниками життєвої ємності легень, за часом затримки дихання на </w:t>
      </w:r>
      <w:r w:rsidRPr="006D75C3">
        <w:rPr>
          <w:color w:val="000000"/>
          <w:sz w:val="28"/>
          <w:lang w:val="uk-UA"/>
        </w:rPr>
        <w:t>вдиху (проба Штанге) і видиху (проба Генчі), за величиною індексу Скибінського.</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Змінився функціональний клас протягом дослідження у величини </w:t>
      </w:r>
      <w:r w:rsidRPr="006D75C3">
        <w:rPr>
          <w:color w:val="000000"/>
          <w:sz w:val="28"/>
          <w:lang w:val="uk-UA"/>
        </w:rPr>
        <w:t>індексу Скибінського у хлоп</w:t>
      </w:r>
      <w:r w:rsidR="00A7428D">
        <w:rPr>
          <w:color w:val="000000"/>
          <w:sz w:val="28"/>
          <w:lang w:val="uk-UA"/>
        </w:rPr>
        <w:t xml:space="preserve">ців </w:t>
      </w:r>
      <w:r w:rsidR="007A4365">
        <w:rPr>
          <w:color w:val="000000"/>
          <w:sz w:val="28"/>
          <w:lang w:val="uk-UA"/>
        </w:rPr>
        <w:t>ЕГ</w:t>
      </w:r>
      <w:r w:rsidRPr="006D75C3">
        <w:rPr>
          <w:color w:val="000000"/>
          <w:sz w:val="28"/>
          <w:lang w:val="uk-UA"/>
        </w:rPr>
        <w:t>. Цей рівень перейшов із середнього на вищий за середній. У хлопчиків контрольної групи лишився без змін – на середньому рівні.</w:t>
      </w:r>
      <w:r w:rsidRPr="006D75C3">
        <w:rPr>
          <w:sz w:val="28"/>
          <w:szCs w:val="28"/>
          <w:lang w:val="uk-UA"/>
        </w:rPr>
        <w:t xml:space="preserve"> </w:t>
      </w:r>
    </w:p>
    <w:p w:rsidR="00FA705C" w:rsidRDefault="00FA705C" w:rsidP="00FA705C">
      <w:pPr>
        <w:spacing w:line="360" w:lineRule="auto"/>
        <w:ind w:firstLine="708"/>
        <w:jc w:val="both"/>
        <w:rPr>
          <w:sz w:val="28"/>
          <w:szCs w:val="28"/>
          <w:lang w:val="uk-UA"/>
        </w:rPr>
      </w:pPr>
      <w:r w:rsidRPr="006D75C3">
        <w:rPr>
          <w:color w:val="000000"/>
          <w:sz w:val="28"/>
          <w:lang w:val="uk-UA"/>
        </w:rPr>
        <w:t xml:space="preserve">Аналіз динаміки показників </w:t>
      </w:r>
      <w:r w:rsidRPr="006D75C3">
        <w:rPr>
          <w:sz w:val="28"/>
          <w:szCs w:val="28"/>
          <w:lang w:val="uk-UA"/>
        </w:rPr>
        <w:t>серцево-судинної системи хлоп</w:t>
      </w:r>
      <w:r w:rsidR="007A4365">
        <w:rPr>
          <w:sz w:val="28"/>
          <w:szCs w:val="28"/>
          <w:lang w:val="uk-UA"/>
        </w:rPr>
        <w:t>ц</w:t>
      </w:r>
      <w:r w:rsidRPr="006D75C3">
        <w:rPr>
          <w:sz w:val="28"/>
          <w:szCs w:val="28"/>
          <w:lang w:val="uk-UA"/>
        </w:rPr>
        <w:t xml:space="preserve">ів </w:t>
      </w:r>
      <w:r w:rsidR="007A4365">
        <w:rPr>
          <w:sz w:val="28"/>
          <w:szCs w:val="28"/>
          <w:lang w:val="uk-UA"/>
        </w:rPr>
        <w:t>середніх класів</w:t>
      </w:r>
      <w:r w:rsidRPr="006D75C3">
        <w:rPr>
          <w:sz w:val="28"/>
          <w:szCs w:val="28"/>
          <w:lang w:val="uk-UA"/>
        </w:rPr>
        <w:t xml:space="preserve"> обох груп дозволив визначити статистично достовірні зміни за показниками ЧСС, уд/хв (79,2±2,62 </w:t>
      </w:r>
      <w:r w:rsidRPr="006D75C3">
        <w:rPr>
          <w:color w:val="000000"/>
          <w:sz w:val="28"/>
          <w:szCs w:val="28"/>
          <w:lang w:val="uk-UA"/>
        </w:rPr>
        <w:t xml:space="preserve">– 71,3±1,76; </w:t>
      </w:r>
      <w:r w:rsidRPr="006D75C3">
        <w:rPr>
          <w:sz w:val="28"/>
          <w:szCs w:val="28"/>
          <w:lang w:val="uk-UA"/>
        </w:rPr>
        <w:t xml:space="preserve">p &lt; 0,05), </w:t>
      </w:r>
      <w:r w:rsidRPr="006D75C3">
        <w:rPr>
          <w:color w:val="000000"/>
          <w:sz w:val="28"/>
          <w:lang w:val="uk-UA"/>
        </w:rPr>
        <w:t xml:space="preserve">індексу Робінсона, у.о. (96,4±1,86 </w:t>
      </w:r>
      <w:r w:rsidRPr="006D75C3">
        <w:rPr>
          <w:color w:val="000000"/>
          <w:sz w:val="28"/>
          <w:szCs w:val="28"/>
          <w:lang w:val="uk-UA"/>
        </w:rPr>
        <w:t>– 83,1±1,4; p &lt; 0,001</w:t>
      </w:r>
      <w:r w:rsidRPr="006D75C3">
        <w:rPr>
          <w:color w:val="000000"/>
          <w:sz w:val="28"/>
          <w:lang w:val="uk-UA"/>
        </w:rPr>
        <w:t>), коефіцієнта економізації кровообігу, у.о. в хлопців</w:t>
      </w:r>
      <w:r w:rsidRPr="006D75C3">
        <w:rPr>
          <w:sz w:val="28"/>
          <w:szCs w:val="28"/>
          <w:lang w:val="uk-UA"/>
        </w:rPr>
        <w:t xml:space="preserve"> (4108,2±152,8 </w:t>
      </w:r>
      <w:r w:rsidRPr="006D75C3">
        <w:rPr>
          <w:color w:val="000000"/>
          <w:sz w:val="28"/>
          <w:szCs w:val="28"/>
          <w:lang w:val="uk-UA"/>
        </w:rPr>
        <w:t>– 3337,4±161,3; p &lt; 0,01</w:t>
      </w:r>
      <w:r w:rsidRPr="006D75C3">
        <w:rPr>
          <w:sz w:val="28"/>
          <w:szCs w:val="28"/>
          <w:lang w:val="uk-UA"/>
        </w:rPr>
        <w:t xml:space="preserve">) (див. табл. 3.6). </w:t>
      </w:r>
    </w:p>
    <w:p w:rsidR="00FA705C" w:rsidRPr="00282911" w:rsidRDefault="00FA705C" w:rsidP="00FA705C">
      <w:pPr>
        <w:spacing w:line="360" w:lineRule="auto"/>
        <w:ind w:firstLine="708"/>
        <w:jc w:val="both"/>
        <w:rPr>
          <w:spacing w:val="-4"/>
          <w:sz w:val="28"/>
          <w:szCs w:val="28"/>
          <w:lang w:val="uk-UA"/>
        </w:rPr>
      </w:pPr>
      <w:r w:rsidRPr="00282911">
        <w:rPr>
          <w:spacing w:val="-4"/>
          <w:sz w:val="28"/>
          <w:szCs w:val="28"/>
          <w:lang w:val="uk-UA"/>
        </w:rPr>
        <w:t xml:space="preserve">Щодо контрольної групи, то статистично достовірні зміни відбулись за показниками АТс, мм рт. ст. (127,3±2,71 </w:t>
      </w:r>
      <w:r w:rsidRPr="00282911">
        <w:rPr>
          <w:color w:val="000000"/>
          <w:spacing w:val="-4"/>
          <w:sz w:val="28"/>
          <w:szCs w:val="28"/>
          <w:lang w:val="uk-UA"/>
        </w:rPr>
        <w:t xml:space="preserve">– </w:t>
      </w:r>
      <w:r w:rsidRPr="00282911">
        <w:rPr>
          <w:spacing w:val="-4"/>
          <w:sz w:val="28"/>
          <w:szCs w:val="28"/>
          <w:lang w:val="uk-UA"/>
        </w:rPr>
        <w:t xml:space="preserve">120,2±2,1; p &lt; 0,05); ІР, у.о. (101,6±2,3 </w:t>
      </w:r>
      <w:r w:rsidRPr="00282911">
        <w:rPr>
          <w:color w:val="000000"/>
          <w:spacing w:val="-4"/>
          <w:sz w:val="28"/>
          <w:szCs w:val="28"/>
          <w:lang w:val="uk-UA"/>
        </w:rPr>
        <w:t xml:space="preserve">– </w:t>
      </w:r>
      <w:r w:rsidRPr="00282911">
        <w:rPr>
          <w:spacing w:val="-4"/>
          <w:sz w:val="28"/>
          <w:szCs w:val="28"/>
          <w:lang w:val="uk-UA"/>
        </w:rPr>
        <w:t xml:space="preserve">92,76±2,2; p &lt; 0,05); КЕК, у.о. (4480,3±163,8 </w:t>
      </w:r>
      <w:r w:rsidRPr="00282911">
        <w:rPr>
          <w:color w:val="000000"/>
          <w:spacing w:val="-4"/>
          <w:sz w:val="28"/>
          <w:szCs w:val="28"/>
          <w:lang w:val="uk-UA"/>
        </w:rPr>
        <w:t xml:space="preserve">– </w:t>
      </w:r>
      <w:r w:rsidRPr="00282911">
        <w:rPr>
          <w:spacing w:val="-4"/>
          <w:sz w:val="28"/>
          <w:szCs w:val="28"/>
          <w:lang w:val="uk-UA"/>
        </w:rPr>
        <w:t>3942±143,6; p&lt;0,05).</w:t>
      </w:r>
    </w:p>
    <w:p w:rsidR="00FA705C" w:rsidRPr="006D75C3" w:rsidRDefault="00FA705C" w:rsidP="00FA705C">
      <w:pPr>
        <w:spacing w:line="360" w:lineRule="auto"/>
        <w:ind w:firstLine="708"/>
        <w:jc w:val="right"/>
        <w:rPr>
          <w:sz w:val="28"/>
          <w:szCs w:val="28"/>
          <w:lang w:val="uk-UA"/>
        </w:rPr>
      </w:pPr>
      <w:r w:rsidRPr="006D75C3">
        <w:rPr>
          <w:sz w:val="28"/>
          <w:szCs w:val="28"/>
          <w:lang w:val="uk-UA"/>
        </w:rPr>
        <w:lastRenderedPageBreak/>
        <w:t>Таблиця 3.6</w:t>
      </w:r>
    </w:p>
    <w:p w:rsidR="00FA705C" w:rsidRPr="006D75C3" w:rsidRDefault="00FA705C" w:rsidP="00FA705C">
      <w:pPr>
        <w:spacing w:line="360" w:lineRule="auto"/>
        <w:jc w:val="center"/>
        <w:rPr>
          <w:sz w:val="28"/>
          <w:szCs w:val="28"/>
          <w:lang w:val="uk-UA"/>
        </w:rPr>
      </w:pPr>
      <w:r w:rsidRPr="006D75C3">
        <w:rPr>
          <w:sz w:val="28"/>
          <w:szCs w:val="28"/>
          <w:lang w:val="uk-UA"/>
        </w:rPr>
        <w:t>Динаміка показників серцево-судинної системи хлоп</w:t>
      </w:r>
      <w:r w:rsidR="00E421B1">
        <w:rPr>
          <w:sz w:val="28"/>
          <w:szCs w:val="28"/>
          <w:lang w:val="uk-UA"/>
        </w:rPr>
        <w:t>ц</w:t>
      </w:r>
      <w:r w:rsidRPr="006D75C3">
        <w:rPr>
          <w:sz w:val="28"/>
          <w:szCs w:val="28"/>
          <w:lang w:val="uk-UA"/>
        </w:rPr>
        <w:t xml:space="preserve">ів </w:t>
      </w:r>
      <w:r w:rsidR="00E421B1">
        <w:rPr>
          <w:sz w:val="28"/>
          <w:szCs w:val="28"/>
          <w:lang w:val="uk-UA"/>
        </w:rPr>
        <w:t>середніх класів</w:t>
      </w:r>
    </w:p>
    <w:p w:rsidR="00FA705C" w:rsidRPr="006D75C3" w:rsidRDefault="00FA705C" w:rsidP="00FA705C">
      <w:pPr>
        <w:spacing w:line="360" w:lineRule="auto"/>
        <w:jc w:val="center"/>
        <w:rPr>
          <w:sz w:val="28"/>
          <w:szCs w:val="28"/>
          <w:lang w:val="uk-UA"/>
        </w:rPr>
      </w:pPr>
      <w:r w:rsidRPr="006D75C3">
        <w:rPr>
          <w:sz w:val="28"/>
          <w:szCs w:val="28"/>
          <w:lang w:val="uk-UA"/>
        </w:rPr>
        <w:t>(</w:t>
      </w:r>
      <w:r w:rsidR="004A3696" w:rsidRPr="003E240A">
        <w:rPr>
          <w:noProof/>
          <w:position w:val="-4"/>
          <w:sz w:val="28"/>
          <w:szCs w:val="28"/>
          <w:lang w:val="uk-UA"/>
        </w:rPr>
        <w:object w:dxaOrig="760" w:dyaOrig="340">
          <v:shape id="_x0000_i1030" type="#_x0000_t75" alt="" style="width:38.25pt;height:17.25pt;mso-width-percent:0;mso-height-percent:0;mso-width-percent:0;mso-height-percent:0" o:ole="">
            <v:imagedata r:id="rId11" o:title=""/>
          </v:shape>
          <o:OLEObject Type="Embed" ProgID="Equation.3" ShapeID="_x0000_i1030" DrawAspect="Content" ObjectID="_1669241472" r:id="rId20"/>
        </w:object>
      </w:r>
      <w:r w:rsidRPr="006D75C3">
        <w:rPr>
          <w:sz w:val="28"/>
          <w:szCs w:val="28"/>
          <w:lang w:val="uk-UA"/>
        </w:rPr>
        <w:t>)</w:t>
      </w:r>
    </w:p>
    <w:tbl>
      <w:tblPr>
        <w:tblW w:w="950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1541"/>
        <w:gridCol w:w="1843"/>
        <w:gridCol w:w="1984"/>
        <w:gridCol w:w="1843"/>
        <w:gridCol w:w="1843"/>
      </w:tblGrid>
      <w:tr w:rsidR="00FA705C" w:rsidRPr="006D75C3" w:rsidTr="00A7428D">
        <w:trPr>
          <w:trHeight w:val="966"/>
        </w:trPr>
        <w:tc>
          <w:tcPr>
            <w:tcW w:w="453" w:type="dxa"/>
            <w:vMerge w:val="restart"/>
            <w:vAlign w:val="center"/>
          </w:tcPr>
          <w:p w:rsidR="00FA705C" w:rsidRPr="006D75C3" w:rsidRDefault="00FA705C" w:rsidP="00A7428D">
            <w:pPr>
              <w:jc w:val="center"/>
              <w:rPr>
                <w:sz w:val="28"/>
                <w:szCs w:val="28"/>
                <w:lang w:val="uk-UA"/>
              </w:rPr>
            </w:pPr>
          </w:p>
          <w:p w:rsidR="00FA705C" w:rsidRPr="006D75C3" w:rsidRDefault="00FA705C" w:rsidP="00A7428D">
            <w:pPr>
              <w:jc w:val="center"/>
              <w:rPr>
                <w:sz w:val="28"/>
                <w:szCs w:val="28"/>
                <w:lang w:val="uk-UA"/>
              </w:rPr>
            </w:pPr>
            <w:r w:rsidRPr="006D75C3">
              <w:rPr>
                <w:sz w:val="28"/>
                <w:szCs w:val="28"/>
                <w:lang w:val="uk-UA"/>
              </w:rPr>
              <w:t>№</w:t>
            </w:r>
          </w:p>
        </w:tc>
        <w:tc>
          <w:tcPr>
            <w:tcW w:w="1541" w:type="dxa"/>
            <w:vMerge w:val="restart"/>
            <w:vAlign w:val="center"/>
          </w:tcPr>
          <w:p w:rsidR="00FA705C" w:rsidRPr="006D75C3" w:rsidRDefault="00FA705C" w:rsidP="00A7428D">
            <w:pPr>
              <w:jc w:val="center"/>
              <w:rPr>
                <w:sz w:val="28"/>
                <w:szCs w:val="28"/>
                <w:lang w:val="uk-UA"/>
              </w:rPr>
            </w:pPr>
            <w:r w:rsidRPr="006D75C3">
              <w:rPr>
                <w:sz w:val="28"/>
                <w:szCs w:val="28"/>
                <w:lang w:val="uk-UA"/>
              </w:rPr>
              <w:t>Показники</w:t>
            </w:r>
          </w:p>
        </w:tc>
        <w:tc>
          <w:tcPr>
            <w:tcW w:w="3827" w:type="dxa"/>
            <w:gridSpan w:val="2"/>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ЕГ</w:t>
            </w:r>
          </w:p>
        </w:tc>
        <w:tc>
          <w:tcPr>
            <w:tcW w:w="3686" w:type="dxa"/>
            <w:gridSpan w:val="2"/>
            <w:shd w:val="clear" w:color="auto" w:fill="auto"/>
            <w:vAlign w:val="center"/>
          </w:tcPr>
          <w:p w:rsidR="00FA705C" w:rsidRPr="006D75C3" w:rsidRDefault="00FA705C" w:rsidP="00A7428D">
            <w:pPr>
              <w:jc w:val="center"/>
              <w:rPr>
                <w:sz w:val="28"/>
                <w:szCs w:val="28"/>
                <w:lang w:val="uk-UA"/>
              </w:rPr>
            </w:pPr>
            <w:r w:rsidRPr="006D75C3">
              <w:rPr>
                <w:bCs/>
                <w:sz w:val="28"/>
                <w:szCs w:val="28"/>
                <w:lang w:val="uk-UA"/>
              </w:rPr>
              <w:t>КГ</w:t>
            </w:r>
          </w:p>
        </w:tc>
      </w:tr>
      <w:tr w:rsidR="00FA705C" w:rsidRPr="006D75C3" w:rsidTr="00A7428D">
        <w:trPr>
          <w:trHeight w:val="966"/>
        </w:trPr>
        <w:tc>
          <w:tcPr>
            <w:tcW w:w="453" w:type="dxa"/>
            <w:vMerge/>
            <w:vAlign w:val="center"/>
          </w:tcPr>
          <w:p w:rsidR="00FA705C" w:rsidRPr="006D75C3" w:rsidRDefault="00FA705C" w:rsidP="00A7428D">
            <w:pPr>
              <w:jc w:val="center"/>
              <w:rPr>
                <w:sz w:val="28"/>
                <w:szCs w:val="28"/>
                <w:lang w:val="uk-UA"/>
              </w:rPr>
            </w:pPr>
          </w:p>
        </w:tc>
        <w:tc>
          <w:tcPr>
            <w:tcW w:w="1541" w:type="dxa"/>
            <w:vMerge/>
            <w:vAlign w:val="center"/>
          </w:tcPr>
          <w:p w:rsidR="00FA705C" w:rsidRPr="006D75C3" w:rsidRDefault="00FA705C" w:rsidP="00A7428D">
            <w:pPr>
              <w:jc w:val="center"/>
              <w:rPr>
                <w:sz w:val="28"/>
                <w:szCs w:val="28"/>
                <w:lang w:val="uk-UA"/>
              </w:rPr>
            </w:pPr>
          </w:p>
        </w:tc>
        <w:tc>
          <w:tcPr>
            <w:tcW w:w="1843"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Початок</w:t>
            </w:r>
          </w:p>
          <w:p w:rsidR="00FA705C" w:rsidRPr="006D75C3" w:rsidRDefault="00FA705C" w:rsidP="00A7428D">
            <w:pPr>
              <w:keepNext/>
              <w:widowControl w:val="0"/>
              <w:jc w:val="center"/>
              <w:rPr>
                <w:bCs/>
                <w:sz w:val="28"/>
                <w:szCs w:val="28"/>
                <w:lang w:val="uk-UA"/>
              </w:rPr>
            </w:pPr>
            <w:r w:rsidRPr="006D75C3">
              <w:rPr>
                <w:bCs/>
                <w:sz w:val="28"/>
                <w:szCs w:val="28"/>
                <w:lang w:val="uk-UA"/>
              </w:rPr>
              <w:t>дослідження</w:t>
            </w:r>
          </w:p>
        </w:tc>
        <w:tc>
          <w:tcPr>
            <w:tcW w:w="1984"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Кінець</w:t>
            </w:r>
          </w:p>
          <w:p w:rsidR="00FA705C" w:rsidRPr="006D75C3" w:rsidRDefault="00FA705C" w:rsidP="00A7428D">
            <w:pPr>
              <w:keepNext/>
              <w:widowControl w:val="0"/>
              <w:jc w:val="center"/>
              <w:rPr>
                <w:bCs/>
                <w:sz w:val="28"/>
                <w:szCs w:val="28"/>
                <w:lang w:val="uk-UA"/>
              </w:rPr>
            </w:pPr>
            <w:r w:rsidRPr="006D75C3">
              <w:rPr>
                <w:bCs/>
                <w:sz w:val="28"/>
                <w:szCs w:val="28"/>
                <w:lang w:val="uk-UA"/>
              </w:rPr>
              <w:t>дослідження</w:t>
            </w:r>
          </w:p>
        </w:tc>
        <w:tc>
          <w:tcPr>
            <w:tcW w:w="1843"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Початок</w:t>
            </w:r>
          </w:p>
          <w:p w:rsidR="00FA705C" w:rsidRPr="006D75C3" w:rsidRDefault="00FA705C" w:rsidP="00A7428D">
            <w:pPr>
              <w:keepNext/>
              <w:widowControl w:val="0"/>
              <w:jc w:val="center"/>
              <w:rPr>
                <w:bCs/>
                <w:sz w:val="28"/>
                <w:szCs w:val="28"/>
                <w:lang w:val="uk-UA"/>
              </w:rPr>
            </w:pPr>
            <w:r w:rsidRPr="006D75C3">
              <w:rPr>
                <w:bCs/>
                <w:sz w:val="28"/>
                <w:szCs w:val="28"/>
                <w:lang w:val="uk-UA"/>
              </w:rPr>
              <w:t>дослідження</w:t>
            </w:r>
          </w:p>
        </w:tc>
        <w:tc>
          <w:tcPr>
            <w:tcW w:w="1843"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Кінець</w:t>
            </w:r>
          </w:p>
          <w:p w:rsidR="00FA705C" w:rsidRPr="006D75C3" w:rsidRDefault="00FA705C" w:rsidP="00A7428D">
            <w:pPr>
              <w:keepNext/>
              <w:widowControl w:val="0"/>
              <w:jc w:val="center"/>
              <w:rPr>
                <w:bCs/>
                <w:sz w:val="28"/>
                <w:szCs w:val="28"/>
                <w:lang w:val="uk-UA"/>
              </w:rPr>
            </w:pPr>
            <w:r w:rsidRPr="006D75C3">
              <w:rPr>
                <w:bCs/>
                <w:sz w:val="28"/>
                <w:szCs w:val="28"/>
                <w:lang w:val="uk-UA"/>
              </w:rPr>
              <w:t>дослідження</w:t>
            </w:r>
          </w:p>
        </w:tc>
      </w:tr>
      <w:tr w:rsidR="00FA705C" w:rsidRPr="006D75C3" w:rsidTr="00A7428D">
        <w:trPr>
          <w:trHeight w:val="966"/>
        </w:trPr>
        <w:tc>
          <w:tcPr>
            <w:tcW w:w="453" w:type="dxa"/>
            <w:vAlign w:val="center"/>
          </w:tcPr>
          <w:p w:rsidR="00FA705C" w:rsidRPr="006D75C3" w:rsidRDefault="00FA705C" w:rsidP="00A7428D">
            <w:pPr>
              <w:jc w:val="center"/>
              <w:rPr>
                <w:sz w:val="28"/>
                <w:szCs w:val="28"/>
                <w:lang w:val="uk-UA"/>
              </w:rPr>
            </w:pPr>
            <w:r w:rsidRPr="006D75C3">
              <w:rPr>
                <w:sz w:val="28"/>
                <w:szCs w:val="28"/>
                <w:lang w:val="uk-UA"/>
              </w:rPr>
              <w:t>1</w:t>
            </w:r>
          </w:p>
        </w:tc>
        <w:tc>
          <w:tcPr>
            <w:tcW w:w="1541" w:type="dxa"/>
            <w:vAlign w:val="center"/>
          </w:tcPr>
          <w:p w:rsidR="00FA705C" w:rsidRPr="006D75C3" w:rsidRDefault="00FA705C" w:rsidP="00A7428D">
            <w:pPr>
              <w:jc w:val="center"/>
              <w:rPr>
                <w:sz w:val="28"/>
                <w:szCs w:val="28"/>
                <w:lang w:val="uk-UA"/>
              </w:rPr>
            </w:pPr>
            <w:r w:rsidRPr="006D75C3">
              <w:rPr>
                <w:sz w:val="28"/>
                <w:szCs w:val="28"/>
                <w:lang w:val="uk-UA"/>
              </w:rPr>
              <w:t>ЧСС,</w:t>
            </w:r>
            <w:r w:rsidRPr="006D75C3">
              <w:rPr>
                <w:bCs/>
                <w:sz w:val="28"/>
                <w:szCs w:val="28"/>
                <w:lang w:val="uk-UA"/>
              </w:rPr>
              <w:t>уд/хв</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79,2±2,62</w:t>
            </w:r>
          </w:p>
        </w:tc>
        <w:tc>
          <w:tcPr>
            <w:tcW w:w="198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71,3±1,76*</w:t>
            </w:r>
          </w:p>
        </w:tc>
        <w:tc>
          <w:tcPr>
            <w:tcW w:w="1843"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80,2±2,8</w:t>
            </w:r>
          </w:p>
        </w:tc>
        <w:tc>
          <w:tcPr>
            <w:tcW w:w="1843" w:type="dxa"/>
            <w:vAlign w:val="center"/>
          </w:tcPr>
          <w:p w:rsidR="00FA705C" w:rsidRPr="006D75C3" w:rsidRDefault="00FA705C" w:rsidP="00A7428D">
            <w:pPr>
              <w:jc w:val="center"/>
              <w:rPr>
                <w:sz w:val="28"/>
                <w:szCs w:val="28"/>
                <w:highlight w:val="green"/>
                <w:lang w:val="uk-UA"/>
              </w:rPr>
            </w:pPr>
            <w:r w:rsidRPr="006D75C3">
              <w:rPr>
                <w:sz w:val="28"/>
                <w:szCs w:val="28"/>
                <w:lang w:val="uk-UA"/>
              </w:rPr>
              <w:t>77,3±1,21</w:t>
            </w:r>
          </w:p>
        </w:tc>
      </w:tr>
      <w:tr w:rsidR="00FA705C" w:rsidRPr="006D75C3" w:rsidTr="00A7428D">
        <w:trPr>
          <w:trHeight w:val="966"/>
        </w:trPr>
        <w:tc>
          <w:tcPr>
            <w:tcW w:w="453" w:type="dxa"/>
            <w:vAlign w:val="center"/>
          </w:tcPr>
          <w:p w:rsidR="00FA705C" w:rsidRPr="006D75C3" w:rsidRDefault="00FA705C" w:rsidP="00A7428D">
            <w:pPr>
              <w:jc w:val="center"/>
              <w:rPr>
                <w:sz w:val="28"/>
                <w:szCs w:val="28"/>
                <w:lang w:val="uk-UA"/>
              </w:rPr>
            </w:pPr>
            <w:r w:rsidRPr="006D75C3">
              <w:rPr>
                <w:sz w:val="28"/>
                <w:szCs w:val="28"/>
                <w:lang w:val="uk-UA"/>
              </w:rPr>
              <w:t>2</w:t>
            </w:r>
          </w:p>
        </w:tc>
        <w:tc>
          <w:tcPr>
            <w:tcW w:w="1541" w:type="dxa"/>
            <w:vAlign w:val="center"/>
          </w:tcPr>
          <w:p w:rsidR="00FA705C" w:rsidRPr="006D75C3" w:rsidRDefault="00FA705C" w:rsidP="00A7428D">
            <w:pPr>
              <w:jc w:val="center"/>
              <w:rPr>
                <w:sz w:val="28"/>
                <w:szCs w:val="28"/>
                <w:lang w:val="uk-UA"/>
              </w:rPr>
            </w:pPr>
            <w:r w:rsidRPr="006D75C3">
              <w:rPr>
                <w:sz w:val="28"/>
                <w:szCs w:val="28"/>
                <w:lang w:val="uk-UA"/>
              </w:rPr>
              <w:t>АТс,</w:t>
            </w:r>
          </w:p>
          <w:p w:rsidR="00FA705C" w:rsidRPr="006D75C3" w:rsidRDefault="00FA705C" w:rsidP="00A7428D">
            <w:pPr>
              <w:jc w:val="center"/>
              <w:rPr>
                <w:sz w:val="28"/>
                <w:szCs w:val="28"/>
                <w:lang w:val="uk-UA"/>
              </w:rPr>
            </w:pPr>
            <w:r w:rsidRPr="006D75C3">
              <w:rPr>
                <w:sz w:val="28"/>
                <w:szCs w:val="28"/>
                <w:lang w:val="uk-UA"/>
              </w:rPr>
              <w:t>мм рт. ст.</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122,3±2,48</w:t>
            </w:r>
          </w:p>
        </w:tc>
        <w:tc>
          <w:tcPr>
            <w:tcW w:w="198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117,5±1,89</w:t>
            </w:r>
          </w:p>
        </w:tc>
        <w:tc>
          <w:tcPr>
            <w:tcW w:w="1843"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127,3±2,71</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120,2±2,1*</w:t>
            </w:r>
          </w:p>
        </w:tc>
      </w:tr>
      <w:tr w:rsidR="00FA705C" w:rsidRPr="006D75C3" w:rsidTr="00A7428D">
        <w:trPr>
          <w:trHeight w:val="966"/>
        </w:trPr>
        <w:tc>
          <w:tcPr>
            <w:tcW w:w="453" w:type="dxa"/>
            <w:vAlign w:val="center"/>
          </w:tcPr>
          <w:p w:rsidR="00FA705C" w:rsidRPr="006D75C3" w:rsidRDefault="00FA705C" w:rsidP="00A7428D">
            <w:pPr>
              <w:jc w:val="center"/>
              <w:rPr>
                <w:sz w:val="28"/>
                <w:szCs w:val="28"/>
                <w:lang w:val="uk-UA"/>
              </w:rPr>
            </w:pPr>
            <w:r w:rsidRPr="006D75C3">
              <w:rPr>
                <w:sz w:val="28"/>
                <w:szCs w:val="28"/>
                <w:lang w:val="uk-UA"/>
              </w:rPr>
              <w:t>3</w:t>
            </w:r>
          </w:p>
        </w:tc>
        <w:tc>
          <w:tcPr>
            <w:tcW w:w="1541" w:type="dxa"/>
            <w:vAlign w:val="center"/>
          </w:tcPr>
          <w:p w:rsidR="00FA705C" w:rsidRPr="006D75C3" w:rsidRDefault="00FA705C" w:rsidP="00A7428D">
            <w:pPr>
              <w:jc w:val="center"/>
              <w:rPr>
                <w:sz w:val="28"/>
                <w:szCs w:val="28"/>
                <w:lang w:val="uk-UA"/>
              </w:rPr>
            </w:pPr>
            <w:r w:rsidRPr="006D75C3">
              <w:rPr>
                <w:sz w:val="28"/>
                <w:szCs w:val="28"/>
                <w:lang w:val="uk-UA"/>
              </w:rPr>
              <w:t>АТд,</w:t>
            </w:r>
          </w:p>
          <w:p w:rsidR="00FA705C" w:rsidRPr="006D75C3" w:rsidRDefault="00FA705C" w:rsidP="00A7428D">
            <w:pPr>
              <w:jc w:val="center"/>
              <w:rPr>
                <w:sz w:val="28"/>
                <w:szCs w:val="28"/>
                <w:lang w:val="uk-UA"/>
              </w:rPr>
            </w:pPr>
            <w:r w:rsidRPr="006D75C3">
              <w:rPr>
                <w:sz w:val="28"/>
                <w:szCs w:val="28"/>
                <w:lang w:val="uk-UA"/>
              </w:rPr>
              <w:t>мм рт ст.</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70,4±1,93</w:t>
            </w:r>
          </w:p>
        </w:tc>
        <w:tc>
          <w:tcPr>
            <w:tcW w:w="198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70,2±1,53</w:t>
            </w:r>
          </w:p>
        </w:tc>
        <w:tc>
          <w:tcPr>
            <w:tcW w:w="1843"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71,5±1,82</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69,2±1,74</w:t>
            </w:r>
          </w:p>
        </w:tc>
      </w:tr>
      <w:tr w:rsidR="00FA705C" w:rsidRPr="006D75C3" w:rsidTr="00A7428D">
        <w:trPr>
          <w:trHeight w:val="966"/>
        </w:trPr>
        <w:tc>
          <w:tcPr>
            <w:tcW w:w="453" w:type="dxa"/>
            <w:vAlign w:val="center"/>
          </w:tcPr>
          <w:p w:rsidR="00FA705C" w:rsidRPr="006D75C3" w:rsidRDefault="00FA705C" w:rsidP="00A7428D">
            <w:pPr>
              <w:jc w:val="center"/>
              <w:rPr>
                <w:sz w:val="28"/>
                <w:szCs w:val="28"/>
                <w:lang w:val="uk-UA"/>
              </w:rPr>
            </w:pPr>
            <w:r w:rsidRPr="006D75C3">
              <w:rPr>
                <w:sz w:val="28"/>
                <w:szCs w:val="28"/>
                <w:lang w:val="uk-UA"/>
              </w:rPr>
              <w:t>4</w:t>
            </w:r>
          </w:p>
        </w:tc>
        <w:tc>
          <w:tcPr>
            <w:tcW w:w="1541" w:type="dxa"/>
            <w:vAlign w:val="center"/>
          </w:tcPr>
          <w:p w:rsidR="00FA705C" w:rsidRPr="006D75C3" w:rsidRDefault="00FA705C" w:rsidP="00A7428D">
            <w:pPr>
              <w:jc w:val="center"/>
              <w:rPr>
                <w:sz w:val="28"/>
                <w:szCs w:val="28"/>
                <w:lang w:val="uk-UA"/>
              </w:rPr>
            </w:pPr>
            <w:r w:rsidRPr="006D75C3">
              <w:rPr>
                <w:sz w:val="28"/>
                <w:szCs w:val="28"/>
                <w:lang w:val="uk-UA"/>
              </w:rPr>
              <w:t>ІР, у.о.</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96,4±1,86</w:t>
            </w:r>
          </w:p>
          <w:p w:rsidR="00FA705C" w:rsidRPr="006D75C3" w:rsidRDefault="00FA705C" w:rsidP="00A7428D">
            <w:pPr>
              <w:jc w:val="center"/>
              <w:rPr>
                <w:sz w:val="28"/>
                <w:szCs w:val="28"/>
                <w:lang w:val="uk-UA"/>
              </w:rPr>
            </w:pPr>
            <w:r w:rsidRPr="006D75C3">
              <w:rPr>
                <w:sz w:val="28"/>
                <w:szCs w:val="28"/>
                <w:lang w:val="uk-UA"/>
              </w:rPr>
              <w:t>середній</w:t>
            </w:r>
          </w:p>
        </w:tc>
        <w:tc>
          <w:tcPr>
            <w:tcW w:w="1984"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83,1±1,4***</w:t>
            </w:r>
          </w:p>
          <w:p w:rsidR="00FA705C" w:rsidRPr="006D75C3" w:rsidRDefault="00FA705C" w:rsidP="00A7428D">
            <w:pPr>
              <w:jc w:val="center"/>
              <w:rPr>
                <w:sz w:val="28"/>
                <w:szCs w:val="28"/>
                <w:lang w:val="uk-UA"/>
              </w:rPr>
            </w:pPr>
            <w:r w:rsidRPr="006D75C3">
              <w:rPr>
                <w:sz w:val="28"/>
                <w:szCs w:val="28"/>
                <w:lang w:val="uk-UA"/>
              </w:rPr>
              <w:t>середній</w:t>
            </w:r>
          </w:p>
        </w:tc>
        <w:tc>
          <w:tcPr>
            <w:tcW w:w="1843"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101,6±2,3</w:t>
            </w:r>
          </w:p>
          <w:p w:rsidR="00FA705C" w:rsidRPr="006D75C3" w:rsidRDefault="00FA705C" w:rsidP="00A7428D">
            <w:pPr>
              <w:jc w:val="center"/>
              <w:rPr>
                <w:sz w:val="28"/>
                <w:szCs w:val="28"/>
                <w:lang w:val="uk-UA"/>
              </w:rPr>
            </w:pPr>
            <w:r w:rsidRPr="006D75C3">
              <w:rPr>
                <w:sz w:val="28"/>
                <w:szCs w:val="28"/>
                <w:lang w:val="uk-UA"/>
              </w:rPr>
              <w:t>середній</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92,76±2,2*</w:t>
            </w:r>
          </w:p>
          <w:p w:rsidR="00FA705C" w:rsidRPr="006D75C3" w:rsidRDefault="00FA705C" w:rsidP="00A7428D">
            <w:pPr>
              <w:jc w:val="center"/>
              <w:rPr>
                <w:sz w:val="28"/>
                <w:szCs w:val="28"/>
                <w:lang w:val="uk-UA"/>
              </w:rPr>
            </w:pPr>
            <w:r w:rsidRPr="006D75C3">
              <w:rPr>
                <w:sz w:val="28"/>
                <w:szCs w:val="28"/>
                <w:lang w:val="uk-UA"/>
              </w:rPr>
              <w:t>середній</w:t>
            </w:r>
          </w:p>
        </w:tc>
      </w:tr>
      <w:tr w:rsidR="00FA705C" w:rsidRPr="006D75C3" w:rsidTr="00A7428D">
        <w:trPr>
          <w:trHeight w:val="966"/>
        </w:trPr>
        <w:tc>
          <w:tcPr>
            <w:tcW w:w="453" w:type="dxa"/>
            <w:vAlign w:val="center"/>
          </w:tcPr>
          <w:p w:rsidR="00FA705C" w:rsidRPr="006D75C3" w:rsidRDefault="00FA705C" w:rsidP="00A7428D">
            <w:pPr>
              <w:jc w:val="center"/>
              <w:rPr>
                <w:sz w:val="28"/>
                <w:szCs w:val="28"/>
                <w:lang w:val="uk-UA"/>
              </w:rPr>
            </w:pPr>
            <w:r w:rsidRPr="006D75C3">
              <w:rPr>
                <w:sz w:val="28"/>
                <w:szCs w:val="28"/>
                <w:lang w:val="uk-UA"/>
              </w:rPr>
              <w:t>5</w:t>
            </w:r>
          </w:p>
        </w:tc>
        <w:tc>
          <w:tcPr>
            <w:tcW w:w="1541" w:type="dxa"/>
            <w:vAlign w:val="center"/>
          </w:tcPr>
          <w:p w:rsidR="00FA705C" w:rsidRPr="006D75C3" w:rsidRDefault="00FA705C" w:rsidP="00A7428D">
            <w:pPr>
              <w:jc w:val="center"/>
              <w:rPr>
                <w:sz w:val="28"/>
                <w:szCs w:val="28"/>
                <w:lang w:val="uk-UA"/>
              </w:rPr>
            </w:pPr>
            <w:r w:rsidRPr="006D75C3">
              <w:rPr>
                <w:sz w:val="28"/>
                <w:szCs w:val="28"/>
                <w:lang w:val="uk-UA"/>
              </w:rPr>
              <w:t>КЕК, у.о.</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4108,2±152,8</w:t>
            </w:r>
          </w:p>
          <w:p w:rsidR="00FA705C" w:rsidRPr="006D75C3" w:rsidRDefault="00FA705C" w:rsidP="00A7428D">
            <w:pPr>
              <w:jc w:val="center"/>
              <w:rPr>
                <w:sz w:val="28"/>
                <w:szCs w:val="28"/>
                <w:lang w:val="uk-UA"/>
              </w:rPr>
            </w:pPr>
            <w:r w:rsidRPr="006D75C3">
              <w:rPr>
                <w:sz w:val="28"/>
                <w:szCs w:val="28"/>
                <w:lang w:val="uk-UA"/>
              </w:rPr>
              <w:t>низький</w:t>
            </w:r>
          </w:p>
        </w:tc>
        <w:tc>
          <w:tcPr>
            <w:tcW w:w="1984" w:type="dxa"/>
            <w:shd w:val="clear" w:color="auto" w:fill="auto"/>
            <w:vAlign w:val="center"/>
          </w:tcPr>
          <w:p w:rsidR="00FA705C" w:rsidRPr="006D75C3" w:rsidRDefault="00FA705C" w:rsidP="00A7428D">
            <w:pPr>
              <w:ind w:right="-109"/>
              <w:jc w:val="center"/>
              <w:rPr>
                <w:sz w:val="28"/>
                <w:szCs w:val="28"/>
                <w:lang w:val="uk-UA"/>
              </w:rPr>
            </w:pPr>
            <w:r w:rsidRPr="006D75C3">
              <w:rPr>
                <w:sz w:val="28"/>
                <w:szCs w:val="28"/>
                <w:lang w:val="uk-UA"/>
              </w:rPr>
              <w:t>3337,4±161,3**</w:t>
            </w:r>
          </w:p>
          <w:p w:rsidR="00FA705C" w:rsidRPr="006D75C3" w:rsidRDefault="00FA705C" w:rsidP="00A7428D">
            <w:pPr>
              <w:jc w:val="center"/>
              <w:rPr>
                <w:sz w:val="28"/>
                <w:szCs w:val="28"/>
                <w:lang w:val="uk-UA"/>
              </w:rPr>
            </w:pPr>
            <w:r w:rsidRPr="006D75C3">
              <w:rPr>
                <w:sz w:val="28"/>
                <w:szCs w:val="28"/>
                <w:lang w:val="uk-UA"/>
              </w:rPr>
              <w:t>середній</w:t>
            </w:r>
          </w:p>
        </w:tc>
        <w:tc>
          <w:tcPr>
            <w:tcW w:w="1843"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4480,3±163,8</w:t>
            </w:r>
          </w:p>
          <w:p w:rsidR="00FA705C" w:rsidRPr="006D75C3" w:rsidRDefault="00FA705C" w:rsidP="00A7428D">
            <w:pPr>
              <w:jc w:val="center"/>
              <w:rPr>
                <w:sz w:val="28"/>
                <w:szCs w:val="28"/>
                <w:lang w:val="uk-UA"/>
              </w:rPr>
            </w:pPr>
            <w:r w:rsidRPr="006D75C3">
              <w:rPr>
                <w:sz w:val="28"/>
                <w:szCs w:val="28"/>
                <w:lang w:val="uk-UA"/>
              </w:rPr>
              <w:t>низький</w:t>
            </w:r>
          </w:p>
        </w:tc>
        <w:tc>
          <w:tcPr>
            <w:tcW w:w="1843" w:type="dxa"/>
            <w:vAlign w:val="center"/>
          </w:tcPr>
          <w:p w:rsidR="00FA705C" w:rsidRPr="006D75C3" w:rsidRDefault="00FA705C" w:rsidP="00A7428D">
            <w:pPr>
              <w:jc w:val="center"/>
              <w:rPr>
                <w:sz w:val="28"/>
                <w:szCs w:val="28"/>
                <w:lang w:val="uk-UA"/>
              </w:rPr>
            </w:pPr>
            <w:r w:rsidRPr="006D75C3">
              <w:rPr>
                <w:sz w:val="28"/>
                <w:szCs w:val="28"/>
                <w:lang w:val="uk-UA"/>
              </w:rPr>
              <w:t>3942±143,6*</w:t>
            </w:r>
          </w:p>
          <w:p w:rsidR="00FA705C" w:rsidRPr="006D75C3" w:rsidRDefault="00FA705C" w:rsidP="00A7428D">
            <w:pPr>
              <w:jc w:val="center"/>
              <w:rPr>
                <w:sz w:val="28"/>
                <w:szCs w:val="28"/>
                <w:lang w:val="uk-UA"/>
              </w:rPr>
            </w:pPr>
            <w:r w:rsidRPr="006D75C3">
              <w:rPr>
                <w:sz w:val="28"/>
                <w:szCs w:val="28"/>
                <w:lang w:val="uk-UA"/>
              </w:rPr>
              <w:t>нижчий за середній</w:t>
            </w:r>
          </w:p>
        </w:tc>
      </w:tr>
    </w:tbl>
    <w:p w:rsidR="00302CC1" w:rsidRDefault="00302CC1" w:rsidP="00302CC1">
      <w:pPr>
        <w:spacing w:line="360" w:lineRule="auto"/>
        <w:jc w:val="both"/>
        <w:rPr>
          <w:sz w:val="28"/>
          <w:szCs w:val="32"/>
          <w:lang w:val="uk-UA"/>
        </w:rPr>
      </w:pPr>
      <w:r w:rsidRPr="0080666A">
        <w:rPr>
          <w:sz w:val="28"/>
          <w:szCs w:val="32"/>
          <w:lang w:val="uk-UA"/>
        </w:rPr>
        <w:t>Примітка: *</w:t>
      </w:r>
      <w:r w:rsidRPr="0080666A">
        <w:rPr>
          <w:b/>
          <w:sz w:val="28"/>
          <w:szCs w:val="32"/>
          <w:lang w:val="uk-UA"/>
        </w:rPr>
        <w:t xml:space="preserve"> </w:t>
      </w:r>
      <w:r w:rsidRPr="00C26D64">
        <w:rPr>
          <w:rFonts w:cs="Calibri"/>
          <w:sz w:val="28"/>
          <w:szCs w:val="28"/>
          <w:lang w:val="uk-UA"/>
        </w:rPr>
        <w:t xml:space="preserve">– </w:t>
      </w:r>
      <w:r w:rsidRPr="0080666A">
        <w:rPr>
          <w:sz w:val="28"/>
          <w:szCs w:val="32"/>
          <w:lang w:val="uk-UA"/>
        </w:rPr>
        <w:t xml:space="preserve"> p&lt;0,05; ** </w:t>
      </w:r>
      <w:r w:rsidRPr="00C26D64">
        <w:rPr>
          <w:rFonts w:cs="Calibri"/>
          <w:sz w:val="28"/>
          <w:szCs w:val="28"/>
          <w:lang w:val="uk-UA"/>
        </w:rPr>
        <w:t xml:space="preserve">– </w:t>
      </w:r>
      <w:r w:rsidRPr="0080666A">
        <w:rPr>
          <w:sz w:val="28"/>
          <w:szCs w:val="32"/>
          <w:lang w:val="uk-UA"/>
        </w:rPr>
        <w:t xml:space="preserve"> p&lt;0,01; *** </w:t>
      </w:r>
      <w:r w:rsidRPr="00C26D64">
        <w:rPr>
          <w:rFonts w:cs="Calibri"/>
          <w:sz w:val="28"/>
          <w:szCs w:val="28"/>
          <w:lang w:val="uk-UA"/>
        </w:rPr>
        <w:t xml:space="preserve">– </w:t>
      </w:r>
      <w:r w:rsidRPr="0080666A">
        <w:rPr>
          <w:sz w:val="28"/>
          <w:szCs w:val="32"/>
          <w:lang w:val="uk-UA"/>
        </w:rPr>
        <w:t xml:space="preserve"> p&lt;0,001  у порівнянні з початком </w:t>
      </w:r>
      <w:r>
        <w:rPr>
          <w:sz w:val="28"/>
          <w:szCs w:val="32"/>
          <w:lang w:val="uk-UA"/>
        </w:rPr>
        <w:t xml:space="preserve">      </w:t>
      </w:r>
    </w:p>
    <w:p w:rsidR="00302CC1" w:rsidRPr="0080666A" w:rsidRDefault="00302CC1" w:rsidP="00302CC1">
      <w:pPr>
        <w:spacing w:line="360" w:lineRule="auto"/>
        <w:jc w:val="both"/>
        <w:rPr>
          <w:sz w:val="28"/>
          <w:szCs w:val="32"/>
          <w:lang w:val="uk-UA"/>
        </w:rPr>
      </w:pPr>
      <w:r>
        <w:rPr>
          <w:sz w:val="28"/>
          <w:szCs w:val="32"/>
          <w:lang w:val="uk-UA"/>
        </w:rPr>
        <w:t xml:space="preserve">                  </w:t>
      </w:r>
      <w:r w:rsidRPr="0080666A">
        <w:rPr>
          <w:sz w:val="28"/>
          <w:szCs w:val="32"/>
          <w:lang w:val="uk-UA"/>
        </w:rPr>
        <w:t>дослідження</w:t>
      </w:r>
    </w:p>
    <w:p w:rsidR="00FA705C" w:rsidRPr="006D75C3" w:rsidRDefault="00FA705C" w:rsidP="00FA705C">
      <w:pPr>
        <w:spacing w:line="360" w:lineRule="auto"/>
        <w:ind w:firstLine="708"/>
        <w:jc w:val="both"/>
        <w:rPr>
          <w:color w:val="000000"/>
          <w:sz w:val="28"/>
          <w:lang w:val="uk-UA"/>
        </w:rPr>
      </w:pPr>
    </w:p>
    <w:p w:rsidR="00FA705C" w:rsidRPr="006D75C3" w:rsidRDefault="00FA705C" w:rsidP="00FA705C">
      <w:pPr>
        <w:spacing w:line="360" w:lineRule="auto"/>
        <w:ind w:firstLine="708"/>
        <w:jc w:val="both"/>
        <w:rPr>
          <w:color w:val="000000"/>
          <w:sz w:val="28"/>
          <w:lang w:val="uk-UA"/>
        </w:rPr>
      </w:pPr>
      <w:r w:rsidRPr="006D75C3">
        <w:rPr>
          <w:sz w:val="28"/>
          <w:szCs w:val="28"/>
          <w:lang w:val="uk-UA"/>
        </w:rPr>
        <w:t>Слід відзначити, що впродовж дослідження у хлоп</w:t>
      </w:r>
      <w:r w:rsidR="004B2560">
        <w:rPr>
          <w:sz w:val="28"/>
          <w:szCs w:val="28"/>
          <w:lang w:val="uk-UA"/>
        </w:rPr>
        <w:t>ц</w:t>
      </w:r>
      <w:r w:rsidRPr="006D75C3">
        <w:rPr>
          <w:sz w:val="28"/>
          <w:szCs w:val="28"/>
          <w:lang w:val="uk-UA"/>
        </w:rPr>
        <w:t xml:space="preserve">ів відбулося суттєве покращення всіх показників серцево-судинної системи, що свідчить про оптимізацію роботи </w:t>
      </w:r>
      <w:r w:rsidRPr="006D75C3">
        <w:rPr>
          <w:color w:val="000000"/>
          <w:sz w:val="28"/>
          <w:lang w:val="uk-UA"/>
        </w:rPr>
        <w:t>серцево-судинної системи</w:t>
      </w:r>
      <w:r w:rsidRPr="006D75C3">
        <w:rPr>
          <w:sz w:val="28"/>
          <w:szCs w:val="28"/>
          <w:lang w:val="uk-UA"/>
        </w:rPr>
        <w:t xml:space="preserve"> під впливом </w:t>
      </w:r>
      <w:r w:rsidR="004B2560">
        <w:rPr>
          <w:sz w:val="28"/>
          <w:szCs w:val="28"/>
          <w:lang w:val="uk-UA"/>
        </w:rPr>
        <w:t>не</w:t>
      </w:r>
      <w:r w:rsidR="00305182">
        <w:rPr>
          <w:sz w:val="28"/>
          <w:szCs w:val="28"/>
          <w:lang w:val="uk-UA"/>
        </w:rPr>
        <w:t>т</w:t>
      </w:r>
      <w:r w:rsidR="004B2560">
        <w:rPr>
          <w:sz w:val="28"/>
          <w:szCs w:val="28"/>
          <w:lang w:val="uk-UA"/>
        </w:rPr>
        <w:t>радиційних форм фізичної культури.</w:t>
      </w:r>
    </w:p>
    <w:p w:rsidR="00FA705C" w:rsidRPr="006D75C3" w:rsidRDefault="00FA705C" w:rsidP="00FA705C">
      <w:pPr>
        <w:spacing w:line="360" w:lineRule="auto"/>
        <w:ind w:firstLine="708"/>
        <w:jc w:val="both"/>
        <w:rPr>
          <w:color w:val="000000"/>
          <w:sz w:val="28"/>
          <w:lang w:val="uk-UA"/>
        </w:rPr>
      </w:pPr>
      <w:r w:rsidRPr="006D75C3">
        <w:rPr>
          <w:sz w:val="28"/>
          <w:szCs w:val="28"/>
          <w:lang w:val="uk-UA"/>
        </w:rPr>
        <w:t>Так, у хлоп</w:t>
      </w:r>
      <w:r w:rsidR="00305182">
        <w:rPr>
          <w:sz w:val="28"/>
          <w:szCs w:val="28"/>
          <w:lang w:val="uk-UA"/>
        </w:rPr>
        <w:t>ц</w:t>
      </w:r>
      <w:r w:rsidRPr="006D75C3">
        <w:rPr>
          <w:sz w:val="28"/>
          <w:szCs w:val="28"/>
          <w:lang w:val="uk-UA"/>
        </w:rPr>
        <w:t xml:space="preserve">ів обох досліджуваних груп зменшилися значення показників </w:t>
      </w:r>
      <w:r w:rsidRPr="006D75C3">
        <w:rPr>
          <w:color w:val="000000"/>
          <w:sz w:val="28"/>
          <w:lang w:val="uk-UA"/>
        </w:rPr>
        <w:t>частоти серцевих скорочень, систолічного і діастолічного артеріального тиску, індексу Робінсона і коефіцієнту економізації кровообігу. Не відбулося якісних змін впродовж навчального року за показниками індексу Робінсона, числові значення якого відповідали середньому рівню.</w:t>
      </w:r>
    </w:p>
    <w:p w:rsidR="00FA705C" w:rsidRPr="00305182" w:rsidRDefault="00FA705C" w:rsidP="00305182">
      <w:pPr>
        <w:spacing w:line="360" w:lineRule="auto"/>
        <w:ind w:firstLine="708"/>
        <w:jc w:val="both"/>
        <w:rPr>
          <w:color w:val="000000"/>
          <w:sz w:val="28"/>
          <w:lang w:val="uk-UA"/>
        </w:rPr>
      </w:pPr>
      <w:r w:rsidRPr="006D75C3">
        <w:rPr>
          <w:color w:val="000000"/>
          <w:sz w:val="28"/>
          <w:lang w:val="uk-UA"/>
        </w:rPr>
        <w:lastRenderedPageBreak/>
        <w:t xml:space="preserve">За показниками коефіцієнту економізації кровообігу були виявлені не тільки кількісні, а й якісні зміни. Так, якщо на початку дослідження значення відповідали низькому рівню, то під впливом </w:t>
      </w:r>
      <w:r w:rsidR="00305182">
        <w:rPr>
          <w:sz w:val="28"/>
          <w:szCs w:val="28"/>
          <w:lang w:val="uk-UA"/>
        </w:rPr>
        <w:t xml:space="preserve">нетрадиційних форм фізичної культури </w:t>
      </w:r>
      <w:r w:rsidRPr="006D75C3">
        <w:rPr>
          <w:color w:val="000000"/>
          <w:sz w:val="28"/>
          <w:lang w:val="uk-UA"/>
        </w:rPr>
        <w:t xml:space="preserve">рівень цього показника змінився на середній. У хлопчиків контрольної групи значення змінились з низького рівня на нижчий за середній </w:t>
      </w:r>
      <w:r w:rsidRPr="006D75C3">
        <w:rPr>
          <w:sz w:val="28"/>
          <w:szCs w:val="28"/>
          <w:lang w:val="uk-UA"/>
        </w:rPr>
        <w:t>(див. табл. 3.6).</w:t>
      </w:r>
    </w:p>
    <w:p w:rsidR="00FA705C" w:rsidRPr="00282911" w:rsidRDefault="00FA705C" w:rsidP="00FA705C">
      <w:pPr>
        <w:spacing w:line="360" w:lineRule="auto"/>
        <w:ind w:firstLine="708"/>
        <w:jc w:val="both"/>
        <w:rPr>
          <w:spacing w:val="-4"/>
          <w:sz w:val="28"/>
          <w:szCs w:val="28"/>
          <w:lang w:val="uk-UA"/>
        </w:rPr>
      </w:pPr>
      <w:r w:rsidRPr="00282911">
        <w:rPr>
          <w:spacing w:val="-4"/>
          <w:sz w:val="28"/>
          <w:szCs w:val="28"/>
          <w:lang w:val="uk-UA"/>
        </w:rPr>
        <w:t xml:space="preserve">Аналіз показників фізичної підготовленості хлопчиків 13-14 років </w:t>
      </w:r>
      <w:r w:rsidR="003D2C1C">
        <w:rPr>
          <w:spacing w:val="-4"/>
          <w:sz w:val="28"/>
          <w:szCs w:val="28"/>
          <w:lang w:val="uk-UA"/>
        </w:rPr>
        <w:t>у</w:t>
      </w:r>
      <w:r w:rsidRPr="00282911">
        <w:rPr>
          <w:spacing w:val="-4"/>
          <w:sz w:val="28"/>
          <w:szCs w:val="28"/>
          <w:lang w:val="uk-UA"/>
        </w:rPr>
        <w:t xml:space="preserve"> кінці дослідження показав, що статистично достовірні відмінності між кінцевими значеннями показників виявлені за результатами тестів: біг на 30 м, с; човниковий біг 4 х 9 м, с; нахили тулуба вперед, см (див. табл. 3.7, рис. 3.4). </w:t>
      </w:r>
    </w:p>
    <w:p w:rsidR="00FA705C" w:rsidRPr="006D75C3" w:rsidRDefault="00FA705C" w:rsidP="00FA705C">
      <w:pPr>
        <w:pStyle w:val="a3"/>
        <w:ind w:firstLine="709"/>
        <w:jc w:val="right"/>
        <w:rPr>
          <w:sz w:val="28"/>
          <w:szCs w:val="28"/>
          <w:lang w:val="uk-UA"/>
        </w:rPr>
      </w:pPr>
      <w:r w:rsidRPr="006D75C3">
        <w:rPr>
          <w:sz w:val="28"/>
          <w:szCs w:val="28"/>
          <w:lang w:val="uk-UA"/>
        </w:rPr>
        <w:t>Таблиця 3.7</w:t>
      </w:r>
    </w:p>
    <w:p w:rsidR="003D2C1C" w:rsidRDefault="00FA705C" w:rsidP="00FA705C">
      <w:pPr>
        <w:pStyle w:val="a3"/>
        <w:spacing w:line="360" w:lineRule="auto"/>
        <w:ind w:firstLine="709"/>
        <w:jc w:val="center"/>
        <w:rPr>
          <w:sz w:val="28"/>
          <w:szCs w:val="28"/>
          <w:lang w:val="uk-UA"/>
        </w:rPr>
      </w:pPr>
      <w:r w:rsidRPr="006D75C3">
        <w:rPr>
          <w:sz w:val="28"/>
          <w:szCs w:val="28"/>
          <w:lang w:val="uk-UA"/>
        </w:rPr>
        <w:t>Показники фізичної підготовленості хлоп</w:t>
      </w:r>
      <w:r w:rsidR="003D2C1C">
        <w:rPr>
          <w:sz w:val="28"/>
          <w:szCs w:val="28"/>
          <w:lang w:val="uk-UA"/>
        </w:rPr>
        <w:t>ців середніх класів</w:t>
      </w:r>
    </w:p>
    <w:p w:rsidR="00FA705C" w:rsidRPr="006D75C3" w:rsidRDefault="00FA705C" w:rsidP="00FA705C">
      <w:pPr>
        <w:pStyle w:val="a3"/>
        <w:spacing w:line="360" w:lineRule="auto"/>
        <w:ind w:firstLine="709"/>
        <w:jc w:val="center"/>
        <w:rPr>
          <w:sz w:val="28"/>
          <w:szCs w:val="28"/>
          <w:lang w:val="uk-UA"/>
        </w:rPr>
      </w:pPr>
      <w:r w:rsidRPr="006D75C3">
        <w:rPr>
          <w:sz w:val="28"/>
          <w:szCs w:val="28"/>
          <w:lang w:val="uk-UA"/>
        </w:rPr>
        <w:t>у кінці дослідження (</w:t>
      </w:r>
      <w:r w:rsidR="004A3696" w:rsidRPr="003E240A">
        <w:rPr>
          <w:noProof/>
          <w:position w:val="-4"/>
          <w:sz w:val="28"/>
          <w:szCs w:val="28"/>
          <w:lang w:val="uk-UA"/>
        </w:rPr>
        <w:object w:dxaOrig="760" w:dyaOrig="340">
          <v:shape id="_x0000_i1031" type="#_x0000_t75" alt="" style="width:38.25pt;height:17.25pt;mso-width-percent:0;mso-height-percent:0;mso-width-percent:0;mso-height-percent:0" o:ole="">
            <v:imagedata r:id="rId11" o:title=""/>
          </v:shape>
          <o:OLEObject Type="Embed" ProgID="Equation.3" ShapeID="_x0000_i1031" DrawAspect="Content" ObjectID="_1669241473" r:id="rId21"/>
        </w:object>
      </w:r>
      <w:r w:rsidRPr="006D75C3">
        <w:rPr>
          <w:sz w:val="28"/>
          <w:szCs w:val="28"/>
          <w:lang w:val="uk-UA"/>
        </w:rPr>
        <w:t>)</w:t>
      </w: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969"/>
        <w:gridCol w:w="1724"/>
        <w:gridCol w:w="1541"/>
        <w:gridCol w:w="1390"/>
      </w:tblGrid>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w:t>
            </w:r>
          </w:p>
        </w:tc>
        <w:tc>
          <w:tcPr>
            <w:tcW w:w="3969" w:type="dxa"/>
            <w:vAlign w:val="center"/>
          </w:tcPr>
          <w:p w:rsidR="00FA705C" w:rsidRPr="006D75C3" w:rsidRDefault="00FA705C" w:rsidP="00A7428D">
            <w:pPr>
              <w:jc w:val="center"/>
              <w:rPr>
                <w:sz w:val="28"/>
                <w:szCs w:val="28"/>
                <w:lang w:val="uk-UA"/>
              </w:rPr>
            </w:pPr>
          </w:p>
          <w:p w:rsidR="00FA705C" w:rsidRPr="006D75C3" w:rsidRDefault="00FA705C" w:rsidP="00A7428D">
            <w:pPr>
              <w:jc w:val="center"/>
              <w:rPr>
                <w:sz w:val="28"/>
                <w:szCs w:val="28"/>
                <w:lang w:val="uk-UA"/>
              </w:rPr>
            </w:pPr>
            <w:r w:rsidRPr="006D75C3">
              <w:rPr>
                <w:sz w:val="28"/>
                <w:szCs w:val="28"/>
                <w:lang w:val="uk-UA"/>
              </w:rPr>
              <w:t>Тести</w:t>
            </w:r>
          </w:p>
          <w:p w:rsidR="00FA705C" w:rsidRPr="006D75C3" w:rsidRDefault="00FA705C" w:rsidP="00A7428D">
            <w:pPr>
              <w:jc w:val="center"/>
              <w:rPr>
                <w:sz w:val="28"/>
                <w:szCs w:val="28"/>
                <w:lang w:val="uk-UA"/>
              </w:rPr>
            </w:pPr>
          </w:p>
        </w:tc>
        <w:tc>
          <w:tcPr>
            <w:tcW w:w="1724"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ЕГ</w:t>
            </w:r>
          </w:p>
        </w:tc>
        <w:tc>
          <w:tcPr>
            <w:tcW w:w="1541"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КГ</w:t>
            </w:r>
          </w:p>
        </w:tc>
        <w:tc>
          <w:tcPr>
            <w:tcW w:w="1390" w:type="dxa"/>
            <w:shd w:val="clear" w:color="auto" w:fill="auto"/>
            <w:vAlign w:val="center"/>
          </w:tcPr>
          <w:p w:rsidR="00FA705C" w:rsidRPr="006D75C3" w:rsidRDefault="00FA705C" w:rsidP="00A7428D">
            <w:pPr>
              <w:jc w:val="center"/>
              <w:rPr>
                <w:sz w:val="28"/>
                <w:szCs w:val="28"/>
                <w:highlight w:val="green"/>
                <w:lang w:val="uk-UA"/>
              </w:rPr>
            </w:pPr>
            <w:r w:rsidRPr="006D75C3">
              <w:rPr>
                <w:sz w:val="28"/>
                <w:lang w:val="uk-UA"/>
              </w:rPr>
              <w:t>t</w:t>
            </w:r>
          </w:p>
        </w:tc>
      </w:tr>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1</w:t>
            </w:r>
          </w:p>
        </w:tc>
        <w:tc>
          <w:tcPr>
            <w:tcW w:w="3969" w:type="dxa"/>
            <w:vAlign w:val="center"/>
          </w:tcPr>
          <w:p w:rsidR="00FA705C" w:rsidRPr="006D75C3" w:rsidRDefault="00FA705C" w:rsidP="00A7428D">
            <w:pPr>
              <w:jc w:val="center"/>
              <w:rPr>
                <w:sz w:val="28"/>
                <w:szCs w:val="28"/>
                <w:lang w:val="uk-UA"/>
              </w:rPr>
            </w:pPr>
            <w:r w:rsidRPr="006D75C3">
              <w:rPr>
                <w:sz w:val="28"/>
                <w:szCs w:val="28"/>
                <w:lang w:val="uk-UA"/>
              </w:rPr>
              <w:t>Біг на 30 м, с</w:t>
            </w:r>
          </w:p>
        </w:tc>
        <w:tc>
          <w:tcPr>
            <w:tcW w:w="1724" w:type="dxa"/>
            <w:vAlign w:val="center"/>
          </w:tcPr>
          <w:p w:rsidR="00FA705C" w:rsidRPr="006D75C3" w:rsidRDefault="00FA705C" w:rsidP="00A7428D">
            <w:pPr>
              <w:jc w:val="center"/>
              <w:rPr>
                <w:sz w:val="28"/>
                <w:szCs w:val="28"/>
                <w:lang w:val="uk-UA"/>
              </w:rPr>
            </w:pPr>
            <w:r w:rsidRPr="006D75C3">
              <w:rPr>
                <w:sz w:val="28"/>
                <w:szCs w:val="28"/>
                <w:lang w:val="uk-UA"/>
              </w:rPr>
              <w:t>8,4±0,23</w:t>
            </w:r>
          </w:p>
          <w:p w:rsidR="00FA705C" w:rsidRPr="006D75C3" w:rsidRDefault="00FA705C" w:rsidP="00A7428D">
            <w:pPr>
              <w:jc w:val="center"/>
              <w:rPr>
                <w:sz w:val="28"/>
                <w:szCs w:val="28"/>
                <w:lang w:val="uk-UA"/>
              </w:rPr>
            </w:pPr>
            <w:r w:rsidRPr="006D75C3">
              <w:rPr>
                <w:sz w:val="28"/>
                <w:szCs w:val="28"/>
                <w:lang w:val="uk-UA"/>
              </w:rPr>
              <w:t>високий</w:t>
            </w:r>
          </w:p>
        </w:tc>
        <w:tc>
          <w:tcPr>
            <w:tcW w:w="1541"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9,3±0,13</w:t>
            </w:r>
          </w:p>
          <w:p w:rsidR="00FA705C" w:rsidRPr="006D75C3" w:rsidRDefault="00FA705C" w:rsidP="00A7428D">
            <w:pPr>
              <w:jc w:val="center"/>
              <w:rPr>
                <w:sz w:val="28"/>
                <w:szCs w:val="28"/>
                <w:lang w:val="uk-UA"/>
              </w:rPr>
            </w:pPr>
            <w:r w:rsidRPr="006D75C3">
              <w:rPr>
                <w:sz w:val="28"/>
                <w:szCs w:val="28"/>
                <w:lang w:val="uk-UA"/>
              </w:rPr>
              <w:t>середній</w:t>
            </w:r>
          </w:p>
        </w:tc>
        <w:tc>
          <w:tcPr>
            <w:tcW w:w="1390"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3,4</w:t>
            </w:r>
          </w:p>
        </w:tc>
      </w:tr>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2</w:t>
            </w:r>
          </w:p>
        </w:tc>
        <w:tc>
          <w:tcPr>
            <w:tcW w:w="3969" w:type="dxa"/>
            <w:vAlign w:val="center"/>
          </w:tcPr>
          <w:p w:rsidR="00FA705C" w:rsidRPr="006D75C3" w:rsidRDefault="00FA705C" w:rsidP="00A7428D">
            <w:pPr>
              <w:jc w:val="center"/>
              <w:rPr>
                <w:sz w:val="28"/>
                <w:szCs w:val="28"/>
                <w:lang w:val="uk-UA"/>
              </w:rPr>
            </w:pPr>
            <w:r w:rsidRPr="006D75C3">
              <w:rPr>
                <w:sz w:val="28"/>
                <w:szCs w:val="28"/>
                <w:lang w:val="uk-UA"/>
              </w:rPr>
              <w:t>Стрибок у довжину з місця, см</w:t>
            </w:r>
          </w:p>
        </w:tc>
        <w:tc>
          <w:tcPr>
            <w:tcW w:w="1724" w:type="dxa"/>
            <w:vAlign w:val="center"/>
          </w:tcPr>
          <w:p w:rsidR="00FA705C" w:rsidRPr="006D75C3" w:rsidRDefault="00FA705C" w:rsidP="00A7428D">
            <w:pPr>
              <w:jc w:val="center"/>
              <w:rPr>
                <w:sz w:val="28"/>
                <w:szCs w:val="28"/>
                <w:lang w:val="uk-UA"/>
              </w:rPr>
            </w:pPr>
            <w:r w:rsidRPr="006D75C3">
              <w:rPr>
                <w:sz w:val="28"/>
                <w:szCs w:val="28"/>
                <w:lang w:val="uk-UA"/>
              </w:rPr>
              <w:t>201±3,1</w:t>
            </w:r>
          </w:p>
          <w:p w:rsidR="00FA705C" w:rsidRPr="006D75C3" w:rsidRDefault="00FA705C" w:rsidP="00A7428D">
            <w:pPr>
              <w:jc w:val="center"/>
              <w:rPr>
                <w:sz w:val="28"/>
                <w:szCs w:val="28"/>
                <w:lang w:val="uk-UA"/>
              </w:rPr>
            </w:pPr>
            <w:r w:rsidRPr="006D75C3">
              <w:rPr>
                <w:sz w:val="28"/>
                <w:szCs w:val="28"/>
                <w:lang w:val="uk-UA"/>
              </w:rPr>
              <w:t>вище за середній</w:t>
            </w:r>
          </w:p>
        </w:tc>
        <w:tc>
          <w:tcPr>
            <w:tcW w:w="1541"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204±2,9</w:t>
            </w:r>
          </w:p>
          <w:p w:rsidR="00FA705C" w:rsidRPr="006D75C3" w:rsidRDefault="00FA705C" w:rsidP="00A7428D">
            <w:pPr>
              <w:jc w:val="center"/>
              <w:rPr>
                <w:sz w:val="28"/>
                <w:szCs w:val="28"/>
                <w:lang w:val="uk-UA"/>
              </w:rPr>
            </w:pPr>
            <w:r w:rsidRPr="006D75C3">
              <w:rPr>
                <w:sz w:val="28"/>
                <w:szCs w:val="28"/>
                <w:lang w:val="uk-UA"/>
              </w:rPr>
              <w:t>вище за середній</w:t>
            </w:r>
          </w:p>
        </w:tc>
        <w:tc>
          <w:tcPr>
            <w:tcW w:w="139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0,7</w:t>
            </w:r>
          </w:p>
        </w:tc>
      </w:tr>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3</w:t>
            </w:r>
          </w:p>
        </w:tc>
        <w:tc>
          <w:tcPr>
            <w:tcW w:w="3969" w:type="dxa"/>
            <w:vAlign w:val="center"/>
          </w:tcPr>
          <w:p w:rsidR="00FA705C" w:rsidRPr="006D75C3" w:rsidRDefault="00FA705C" w:rsidP="00A7428D">
            <w:pPr>
              <w:jc w:val="center"/>
              <w:rPr>
                <w:sz w:val="28"/>
                <w:szCs w:val="28"/>
                <w:lang w:val="uk-UA"/>
              </w:rPr>
            </w:pPr>
            <w:r w:rsidRPr="006D75C3">
              <w:rPr>
                <w:sz w:val="28"/>
                <w:szCs w:val="28"/>
                <w:lang w:val="uk-UA"/>
              </w:rPr>
              <w:t>Підтягування на перекладині, разів</w:t>
            </w:r>
          </w:p>
        </w:tc>
        <w:tc>
          <w:tcPr>
            <w:tcW w:w="1724" w:type="dxa"/>
            <w:vAlign w:val="center"/>
          </w:tcPr>
          <w:p w:rsidR="00FA705C" w:rsidRPr="006D75C3" w:rsidRDefault="00FA705C" w:rsidP="00A7428D">
            <w:pPr>
              <w:jc w:val="center"/>
              <w:rPr>
                <w:sz w:val="28"/>
                <w:szCs w:val="28"/>
                <w:lang w:val="uk-UA"/>
              </w:rPr>
            </w:pPr>
            <w:r w:rsidRPr="006D75C3">
              <w:rPr>
                <w:sz w:val="28"/>
                <w:szCs w:val="28"/>
                <w:lang w:val="uk-UA"/>
              </w:rPr>
              <w:t>11,5±0,61</w:t>
            </w:r>
          </w:p>
          <w:p w:rsidR="00FA705C" w:rsidRPr="006D75C3" w:rsidRDefault="00FA705C" w:rsidP="00A7428D">
            <w:pPr>
              <w:jc w:val="center"/>
              <w:rPr>
                <w:sz w:val="28"/>
                <w:szCs w:val="28"/>
                <w:lang w:val="uk-UA"/>
              </w:rPr>
            </w:pPr>
            <w:r w:rsidRPr="006D75C3">
              <w:rPr>
                <w:sz w:val="28"/>
                <w:szCs w:val="28"/>
                <w:lang w:val="uk-UA"/>
              </w:rPr>
              <w:t>високий</w:t>
            </w:r>
          </w:p>
        </w:tc>
        <w:tc>
          <w:tcPr>
            <w:tcW w:w="1541"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10,1±0,41</w:t>
            </w:r>
          </w:p>
          <w:p w:rsidR="00FA705C" w:rsidRPr="006D75C3" w:rsidRDefault="00FA705C" w:rsidP="00A7428D">
            <w:pPr>
              <w:jc w:val="center"/>
              <w:rPr>
                <w:sz w:val="28"/>
                <w:szCs w:val="28"/>
                <w:lang w:val="uk-UA"/>
              </w:rPr>
            </w:pPr>
            <w:r w:rsidRPr="006D75C3">
              <w:rPr>
                <w:sz w:val="28"/>
                <w:szCs w:val="28"/>
                <w:lang w:val="uk-UA"/>
              </w:rPr>
              <w:t>вище за середній</w:t>
            </w:r>
          </w:p>
        </w:tc>
        <w:tc>
          <w:tcPr>
            <w:tcW w:w="1390"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1,9</w:t>
            </w:r>
          </w:p>
        </w:tc>
      </w:tr>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4</w:t>
            </w:r>
          </w:p>
        </w:tc>
        <w:tc>
          <w:tcPr>
            <w:tcW w:w="3969" w:type="dxa"/>
            <w:vAlign w:val="center"/>
          </w:tcPr>
          <w:p w:rsidR="00FA705C" w:rsidRPr="006D75C3" w:rsidRDefault="00FA705C" w:rsidP="00A7428D">
            <w:pPr>
              <w:jc w:val="center"/>
              <w:rPr>
                <w:sz w:val="28"/>
                <w:szCs w:val="28"/>
                <w:lang w:val="uk-UA"/>
              </w:rPr>
            </w:pPr>
            <w:r w:rsidRPr="006D75C3">
              <w:rPr>
                <w:sz w:val="28"/>
                <w:szCs w:val="28"/>
                <w:lang w:val="uk-UA"/>
              </w:rPr>
              <w:t>Човниковий біг 4 х 9 м, с</w:t>
            </w:r>
          </w:p>
        </w:tc>
        <w:tc>
          <w:tcPr>
            <w:tcW w:w="1724" w:type="dxa"/>
            <w:vAlign w:val="center"/>
          </w:tcPr>
          <w:p w:rsidR="00FA705C" w:rsidRPr="006D75C3" w:rsidRDefault="00FA705C" w:rsidP="00A7428D">
            <w:pPr>
              <w:jc w:val="center"/>
              <w:rPr>
                <w:sz w:val="28"/>
                <w:szCs w:val="28"/>
                <w:lang w:val="uk-UA"/>
              </w:rPr>
            </w:pPr>
            <w:r w:rsidRPr="006D75C3">
              <w:rPr>
                <w:sz w:val="28"/>
                <w:szCs w:val="28"/>
                <w:lang w:val="uk-UA"/>
              </w:rPr>
              <w:t>9,8±0,12</w:t>
            </w:r>
          </w:p>
          <w:p w:rsidR="00FA705C" w:rsidRPr="006D75C3" w:rsidRDefault="00FA705C" w:rsidP="00A7428D">
            <w:pPr>
              <w:jc w:val="center"/>
              <w:rPr>
                <w:sz w:val="28"/>
                <w:szCs w:val="28"/>
                <w:lang w:val="uk-UA"/>
              </w:rPr>
            </w:pPr>
            <w:r w:rsidRPr="006D75C3">
              <w:rPr>
                <w:sz w:val="28"/>
                <w:szCs w:val="28"/>
                <w:lang w:val="uk-UA"/>
              </w:rPr>
              <w:t>високий</w:t>
            </w:r>
          </w:p>
        </w:tc>
        <w:tc>
          <w:tcPr>
            <w:tcW w:w="1541"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11,2±0,1</w:t>
            </w:r>
          </w:p>
          <w:p w:rsidR="00FA705C" w:rsidRPr="006D75C3" w:rsidRDefault="00FA705C" w:rsidP="00A7428D">
            <w:pPr>
              <w:jc w:val="center"/>
              <w:rPr>
                <w:sz w:val="28"/>
                <w:szCs w:val="28"/>
                <w:lang w:val="uk-UA"/>
              </w:rPr>
            </w:pPr>
            <w:r w:rsidRPr="006D75C3">
              <w:rPr>
                <w:sz w:val="28"/>
                <w:szCs w:val="28"/>
                <w:lang w:val="uk-UA"/>
              </w:rPr>
              <w:t>нижче за середній</w:t>
            </w:r>
          </w:p>
        </w:tc>
        <w:tc>
          <w:tcPr>
            <w:tcW w:w="1390"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8,96</w:t>
            </w:r>
          </w:p>
        </w:tc>
      </w:tr>
      <w:tr w:rsidR="00FA705C" w:rsidRPr="006D75C3" w:rsidTr="00C74CE5">
        <w:trPr>
          <w:trHeight w:val="1110"/>
        </w:trPr>
        <w:tc>
          <w:tcPr>
            <w:tcW w:w="737" w:type="dxa"/>
            <w:vAlign w:val="center"/>
          </w:tcPr>
          <w:p w:rsidR="00FA705C" w:rsidRPr="006D75C3" w:rsidRDefault="00FA705C" w:rsidP="00A7428D">
            <w:pPr>
              <w:jc w:val="center"/>
              <w:rPr>
                <w:sz w:val="28"/>
                <w:szCs w:val="28"/>
                <w:lang w:val="uk-UA"/>
              </w:rPr>
            </w:pPr>
            <w:r w:rsidRPr="006D75C3">
              <w:rPr>
                <w:sz w:val="28"/>
                <w:szCs w:val="28"/>
                <w:lang w:val="uk-UA"/>
              </w:rPr>
              <w:t>5</w:t>
            </w:r>
          </w:p>
        </w:tc>
        <w:tc>
          <w:tcPr>
            <w:tcW w:w="3969" w:type="dxa"/>
            <w:vAlign w:val="center"/>
          </w:tcPr>
          <w:p w:rsidR="00FA705C" w:rsidRPr="006D75C3" w:rsidRDefault="00FA705C" w:rsidP="00A7428D">
            <w:pPr>
              <w:jc w:val="center"/>
              <w:rPr>
                <w:sz w:val="28"/>
                <w:szCs w:val="28"/>
                <w:lang w:val="uk-UA"/>
              </w:rPr>
            </w:pPr>
            <w:r w:rsidRPr="006D75C3">
              <w:rPr>
                <w:sz w:val="28"/>
                <w:szCs w:val="28"/>
                <w:lang w:val="uk-UA"/>
              </w:rPr>
              <w:t>Нахил тулуба вперед, см</w:t>
            </w:r>
          </w:p>
        </w:tc>
        <w:tc>
          <w:tcPr>
            <w:tcW w:w="1724" w:type="dxa"/>
            <w:vAlign w:val="center"/>
          </w:tcPr>
          <w:p w:rsidR="00FA705C" w:rsidRPr="006D75C3" w:rsidRDefault="00FA705C" w:rsidP="00A7428D">
            <w:pPr>
              <w:jc w:val="center"/>
              <w:rPr>
                <w:sz w:val="28"/>
                <w:szCs w:val="28"/>
                <w:lang w:val="uk-UA"/>
              </w:rPr>
            </w:pPr>
            <w:r w:rsidRPr="006D75C3">
              <w:rPr>
                <w:sz w:val="28"/>
                <w:szCs w:val="28"/>
                <w:lang w:val="uk-UA"/>
              </w:rPr>
              <w:t>15±0,68</w:t>
            </w:r>
          </w:p>
          <w:p w:rsidR="00FA705C" w:rsidRPr="006D75C3" w:rsidRDefault="00FA705C" w:rsidP="00A7428D">
            <w:pPr>
              <w:jc w:val="center"/>
              <w:rPr>
                <w:sz w:val="28"/>
                <w:szCs w:val="28"/>
                <w:lang w:val="uk-UA"/>
              </w:rPr>
            </w:pPr>
            <w:r w:rsidRPr="006D75C3">
              <w:rPr>
                <w:sz w:val="28"/>
                <w:szCs w:val="28"/>
                <w:lang w:val="uk-UA"/>
              </w:rPr>
              <w:t>високий</w:t>
            </w:r>
          </w:p>
        </w:tc>
        <w:tc>
          <w:tcPr>
            <w:tcW w:w="1541"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12,4±0,98</w:t>
            </w:r>
          </w:p>
          <w:p w:rsidR="00FA705C" w:rsidRPr="006D75C3" w:rsidRDefault="00FA705C" w:rsidP="00A7428D">
            <w:pPr>
              <w:jc w:val="center"/>
              <w:rPr>
                <w:sz w:val="28"/>
                <w:szCs w:val="28"/>
                <w:lang w:val="uk-UA"/>
              </w:rPr>
            </w:pPr>
            <w:r w:rsidRPr="006D75C3">
              <w:rPr>
                <w:sz w:val="28"/>
                <w:szCs w:val="28"/>
                <w:lang w:val="uk-UA"/>
              </w:rPr>
              <w:t>середній</w:t>
            </w:r>
          </w:p>
        </w:tc>
        <w:tc>
          <w:tcPr>
            <w:tcW w:w="1390"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2,18</w:t>
            </w:r>
          </w:p>
        </w:tc>
      </w:tr>
    </w:tbl>
    <w:p w:rsidR="00FA705C" w:rsidRPr="006D75C3" w:rsidRDefault="00FA705C" w:rsidP="00FA705C">
      <w:pPr>
        <w:spacing w:line="360" w:lineRule="auto"/>
        <w:ind w:firstLine="708"/>
        <w:jc w:val="both"/>
        <w:rPr>
          <w:sz w:val="28"/>
          <w:szCs w:val="28"/>
          <w:lang w:val="uk-UA"/>
        </w:rPr>
      </w:pP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Середньостатистичні значення показників швидкісно-силових здібностей (стрибок у довжину з місця, см і підтягування на перекладині, </w:t>
      </w:r>
      <w:r w:rsidRPr="006D75C3">
        <w:rPr>
          <w:sz w:val="28"/>
          <w:szCs w:val="28"/>
          <w:lang w:val="uk-UA"/>
        </w:rPr>
        <w:lastRenderedPageBreak/>
        <w:t xml:space="preserve">разів) </w:t>
      </w:r>
      <w:r w:rsidR="00F13EC9">
        <w:rPr>
          <w:sz w:val="28"/>
          <w:szCs w:val="28"/>
          <w:lang w:val="uk-UA"/>
        </w:rPr>
        <w:t>школярів середніх класів</w:t>
      </w:r>
      <w:r w:rsidRPr="006D75C3">
        <w:rPr>
          <w:sz w:val="28"/>
          <w:szCs w:val="28"/>
          <w:lang w:val="uk-UA"/>
        </w:rPr>
        <w:t xml:space="preserve"> у кінці дослідження не мали статистично достовірної різниці при порівнянні між собою. </w:t>
      </w:r>
    </w:p>
    <w:p w:rsidR="00897FDB" w:rsidRDefault="00FA705C" w:rsidP="00FA705C">
      <w:pPr>
        <w:spacing w:line="360" w:lineRule="auto"/>
        <w:ind w:firstLine="708"/>
        <w:jc w:val="both"/>
        <w:rPr>
          <w:sz w:val="28"/>
          <w:szCs w:val="28"/>
          <w:lang w:val="uk-UA"/>
        </w:rPr>
      </w:pPr>
      <w:r w:rsidRPr="006D75C3">
        <w:rPr>
          <w:sz w:val="28"/>
          <w:szCs w:val="28"/>
          <w:lang w:val="uk-UA"/>
        </w:rPr>
        <w:t>Слід відзначити, що в кінці дослідження середньостатистичні значення рівня розвитку показників фізичної підготовленості школярів</w:t>
      </w:r>
      <w:r w:rsidR="00003F81">
        <w:rPr>
          <w:sz w:val="28"/>
          <w:szCs w:val="28"/>
          <w:lang w:val="uk-UA"/>
        </w:rPr>
        <w:t xml:space="preserve"> ЕГ</w:t>
      </w:r>
      <w:r w:rsidRPr="006D75C3">
        <w:rPr>
          <w:sz w:val="28"/>
          <w:szCs w:val="28"/>
          <w:lang w:val="uk-UA"/>
        </w:rPr>
        <w:t xml:space="preserve">, за чотирма тестами класифікувалися як високий і лише показник стрибка в довжину з місця – вище за середній. </w:t>
      </w:r>
    </w:p>
    <w:p w:rsidR="00FA705C" w:rsidRDefault="00FA705C" w:rsidP="00FA705C">
      <w:pPr>
        <w:spacing w:line="360" w:lineRule="auto"/>
        <w:ind w:firstLine="708"/>
        <w:jc w:val="both"/>
        <w:rPr>
          <w:sz w:val="28"/>
          <w:szCs w:val="28"/>
          <w:lang w:val="uk-UA"/>
        </w:rPr>
      </w:pPr>
      <w:r w:rsidRPr="006D75C3">
        <w:rPr>
          <w:sz w:val="28"/>
          <w:szCs w:val="28"/>
          <w:lang w:val="uk-UA"/>
        </w:rPr>
        <w:t>У контрольній групі середньостатистичні значення результатів у стрибку в довжину з місця і підтягуванні на перекладині відповідали середньому рівню. Результати човникового бігу лишились на тому самому рівні – нижче за середній (див. табл. 3.7, рис.</w:t>
      </w:r>
      <w:r>
        <w:rPr>
          <w:sz w:val="28"/>
          <w:szCs w:val="28"/>
          <w:lang w:val="uk-UA"/>
        </w:rPr>
        <w:t xml:space="preserve"> </w:t>
      </w:r>
      <w:r w:rsidRPr="006D75C3">
        <w:rPr>
          <w:sz w:val="28"/>
          <w:szCs w:val="28"/>
          <w:lang w:val="uk-UA"/>
        </w:rPr>
        <w:t>3.4).</w:t>
      </w:r>
    </w:p>
    <w:p w:rsidR="00FA705C" w:rsidRPr="006D75C3" w:rsidRDefault="00FA705C" w:rsidP="00FA705C">
      <w:pPr>
        <w:spacing w:line="360" w:lineRule="auto"/>
        <w:ind w:firstLine="708"/>
        <w:jc w:val="both"/>
        <w:rPr>
          <w:sz w:val="28"/>
          <w:szCs w:val="28"/>
          <w:lang w:val="uk-UA"/>
        </w:rPr>
      </w:pPr>
    </w:p>
    <w:p w:rsidR="00FA705C" w:rsidRPr="006D75C3" w:rsidRDefault="00FA705C" w:rsidP="00FA705C">
      <w:pPr>
        <w:spacing w:line="360" w:lineRule="auto"/>
        <w:jc w:val="both"/>
        <w:rPr>
          <w:sz w:val="28"/>
          <w:szCs w:val="28"/>
          <w:lang w:val="uk-UA"/>
        </w:rPr>
      </w:pPr>
      <w:r w:rsidRPr="006D75C3">
        <w:rPr>
          <w:noProof/>
          <w:sz w:val="28"/>
          <w:szCs w:val="28"/>
          <w:lang w:val="uk-UA" w:eastAsia="uk-UA"/>
        </w:rPr>
        <w:drawing>
          <wp:inline distT="0" distB="0" distL="0" distR="0" wp14:anchorId="21B4A1FF" wp14:editId="29B7877C">
            <wp:extent cx="5937250" cy="3148504"/>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456" cy="3161871"/>
                    </a:xfrm>
                    <a:prstGeom prst="rect">
                      <a:avLst/>
                    </a:prstGeom>
                    <a:noFill/>
                  </pic:spPr>
                </pic:pic>
              </a:graphicData>
            </a:graphic>
          </wp:inline>
        </w:drawing>
      </w:r>
    </w:p>
    <w:p w:rsidR="00FA705C" w:rsidRPr="006D75C3" w:rsidRDefault="00FA705C" w:rsidP="00FA705C">
      <w:pPr>
        <w:spacing w:line="360" w:lineRule="auto"/>
        <w:jc w:val="center"/>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3.4 Показники фізичної підготовленості хлоп</w:t>
      </w:r>
      <w:r w:rsidR="00003F81">
        <w:rPr>
          <w:sz w:val="28"/>
          <w:szCs w:val="28"/>
          <w:lang w:val="uk-UA"/>
        </w:rPr>
        <w:t xml:space="preserve">ців середніх класів </w:t>
      </w:r>
      <w:r w:rsidRPr="006D75C3">
        <w:rPr>
          <w:sz w:val="28"/>
          <w:szCs w:val="28"/>
          <w:lang w:val="uk-UA"/>
        </w:rPr>
        <w:t>у кінці</w:t>
      </w:r>
    </w:p>
    <w:p w:rsidR="00FA705C" w:rsidRPr="006D75C3" w:rsidRDefault="00FA705C" w:rsidP="00FA705C">
      <w:pPr>
        <w:spacing w:line="360" w:lineRule="auto"/>
        <w:jc w:val="both"/>
        <w:rPr>
          <w:sz w:val="28"/>
          <w:szCs w:val="28"/>
          <w:lang w:val="uk-UA"/>
        </w:rPr>
      </w:pPr>
      <w:r w:rsidRPr="006D75C3">
        <w:rPr>
          <w:sz w:val="28"/>
          <w:szCs w:val="28"/>
          <w:lang w:val="uk-UA"/>
        </w:rPr>
        <w:t xml:space="preserve">                </w:t>
      </w:r>
      <w:r>
        <w:rPr>
          <w:sz w:val="28"/>
          <w:szCs w:val="28"/>
          <w:lang w:val="uk-UA"/>
        </w:rPr>
        <w:t xml:space="preserve"> </w:t>
      </w:r>
      <w:r w:rsidRPr="006D75C3">
        <w:rPr>
          <w:sz w:val="28"/>
          <w:szCs w:val="28"/>
          <w:lang w:val="uk-UA"/>
        </w:rPr>
        <w:t>дослідження</w:t>
      </w:r>
    </w:p>
    <w:p w:rsidR="00FA705C" w:rsidRPr="006D75C3" w:rsidRDefault="00FA705C" w:rsidP="00FA705C">
      <w:pPr>
        <w:spacing w:line="360" w:lineRule="auto"/>
        <w:ind w:firstLine="708"/>
        <w:jc w:val="both"/>
        <w:rPr>
          <w:sz w:val="28"/>
          <w:szCs w:val="28"/>
          <w:lang w:val="uk-UA"/>
        </w:rPr>
      </w:pPr>
    </w:p>
    <w:p w:rsidR="00897FDB" w:rsidRDefault="00FA705C" w:rsidP="00FA705C">
      <w:pPr>
        <w:spacing w:line="360" w:lineRule="auto"/>
        <w:ind w:firstLine="708"/>
        <w:jc w:val="both"/>
        <w:rPr>
          <w:sz w:val="28"/>
          <w:szCs w:val="28"/>
          <w:lang w:val="uk-UA"/>
        </w:rPr>
      </w:pPr>
      <w:r w:rsidRPr="006D75C3">
        <w:rPr>
          <w:sz w:val="28"/>
          <w:szCs w:val="28"/>
          <w:lang w:val="uk-UA"/>
        </w:rPr>
        <w:t>Проводячи порівняльний аналіз показників фізичного розвитку і системи зовнішнього дихання хлоп</w:t>
      </w:r>
      <w:r w:rsidR="00003F81">
        <w:rPr>
          <w:sz w:val="28"/>
          <w:szCs w:val="28"/>
          <w:lang w:val="uk-UA"/>
        </w:rPr>
        <w:t>ців напри</w:t>
      </w:r>
      <w:r w:rsidRPr="006D75C3">
        <w:rPr>
          <w:sz w:val="28"/>
          <w:szCs w:val="28"/>
          <w:lang w:val="uk-UA"/>
        </w:rPr>
        <w:t>кінці дослідження визначено, що статистично достовірні відмінності були виявлені лише за показником маси тіла між школярами досліджуваних груп (див. табл. 3.8, рис.</w:t>
      </w:r>
      <w:r>
        <w:rPr>
          <w:sz w:val="28"/>
          <w:szCs w:val="28"/>
          <w:lang w:val="uk-UA"/>
        </w:rPr>
        <w:t xml:space="preserve"> </w:t>
      </w:r>
      <w:r w:rsidRPr="006D75C3">
        <w:rPr>
          <w:sz w:val="28"/>
          <w:szCs w:val="28"/>
          <w:lang w:val="uk-UA"/>
        </w:rPr>
        <w:t xml:space="preserve">3.5). </w:t>
      </w: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Суттєвих відмінностей за іншими показниками фізичного розвитку і системи зовнішнього дихання між хлоп</w:t>
      </w:r>
      <w:r w:rsidR="00003F81">
        <w:rPr>
          <w:sz w:val="28"/>
          <w:szCs w:val="28"/>
          <w:lang w:val="uk-UA"/>
        </w:rPr>
        <w:t xml:space="preserve">цями </w:t>
      </w:r>
      <w:r w:rsidRPr="006D75C3">
        <w:rPr>
          <w:sz w:val="28"/>
          <w:szCs w:val="28"/>
          <w:lang w:val="uk-UA"/>
        </w:rPr>
        <w:t>виявлено не було.</w:t>
      </w:r>
    </w:p>
    <w:p w:rsidR="00897FDB" w:rsidRDefault="00FA705C" w:rsidP="00FA705C">
      <w:pPr>
        <w:spacing w:line="360" w:lineRule="auto"/>
        <w:ind w:firstLine="708"/>
        <w:jc w:val="both"/>
        <w:rPr>
          <w:sz w:val="28"/>
          <w:szCs w:val="28"/>
          <w:lang w:val="uk-UA"/>
        </w:rPr>
      </w:pPr>
      <w:r w:rsidRPr="006D75C3">
        <w:rPr>
          <w:sz w:val="28"/>
          <w:szCs w:val="28"/>
          <w:lang w:val="uk-UA"/>
        </w:rPr>
        <w:t>Показники довжини і маси тіла у школярів</w:t>
      </w:r>
      <w:r w:rsidR="000D5F5B">
        <w:rPr>
          <w:sz w:val="28"/>
          <w:szCs w:val="28"/>
          <w:lang w:val="uk-UA"/>
        </w:rPr>
        <w:t xml:space="preserve"> ЕГ</w:t>
      </w:r>
      <w:r w:rsidRPr="006D75C3">
        <w:rPr>
          <w:sz w:val="28"/>
          <w:szCs w:val="28"/>
          <w:lang w:val="uk-UA"/>
        </w:rPr>
        <w:t xml:space="preserve"> відповідали середньому рівню, а у школярів контрольної групи – вищому за середній. Середньостатистичні значення довжини тіла в кінці дослідження у школярів 13-14 років лежали в межах від 166±1,32 см до 169±1,21 см.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Маса тіла знаходилась у межах від 53±1,34 кг до 61±2,3 кг. Індекс Кетле </w:t>
      </w:r>
      <w:r w:rsidR="000D5F5B">
        <w:rPr>
          <w:sz w:val="28"/>
          <w:szCs w:val="28"/>
          <w:lang w:val="uk-UA"/>
        </w:rPr>
        <w:t xml:space="preserve">в ЕГ </w:t>
      </w:r>
      <w:r w:rsidRPr="006D75C3">
        <w:rPr>
          <w:sz w:val="28"/>
          <w:szCs w:val="28"/>
          <w:lang w:val="uk-UA"/>
        </w:rPr>
        <w:t>був вищим за середній (319,3±16,4), а у хлопців контрольної групи – високим (360,9±14,3) (див. табл. 3.8, рис.</w:t>
      </w:r>
      <w:r>
        <w:rPr>
          <w:sz w:val="28"/>
          <w:szCs w:val="28"/>
          <w:lang w:val="uk-UA"/>
        </w:rPr>
        <w:t xml:space="preserve"> </w:t>
      </w:r>
      <w:r w:rsidRPr="006D75C3">
        <w:rPr>
          <w:sz w:val="28"/>
          <w:szCs w:val="28"/>
          <w:lang w:val="uk-UA"/>
        </w:rPr>
        <w:t xml:space="preserve">3.5). </w:t>
      </w:r>
    </w:p>
    <w:p w:rsidR="00FA705C" w:rsidRPr="006D75C3" w:rsidRDefault="00FA705C" w:rsidP="00FA705C">
      <w:pPr>
        <w:pStyle w:val="a3"/>
        <w:ind w:firstLine="709"/>
        <w:jc w:val="right"/>
        <w:rPr>
          <w:sz w:val="28"/>
          <w:szCs w:val="28"/>
          <w:lang w:val="uk-UA"/>
        </w:rPr>
      </w:pPr>
      <w:r w:rsidRPr="006D75C3">
        <w:rPr>
          <w:sz w:val="28"/>
          <w:szCs w:val="28"/>
          <w:lang w:val="uk-UA"/>
        </w:rPr>
        <w:t>Таблиця 3.8</w:t>
      </w:r>
    </w:p>
    <w:p w:rsidR="00FA705C" w:rsidRPr="006D75C3" w:rsidRDefault="00FA705C" w:rsidP="00FA705C">
      <w:pPr>
        <w:pStyle w:val="a3"/>
        <w:jc w:val="center"/>
        <w:rPr>
          <w:sz w:val="28"/>
          <w:szCs w:val="28"/>
          <w:lang w:val="uk-UA"/>
        </w:rPr>
      </w:pPr>
      <w:r w:rsidRPr="006D75C3">
        <w:rPr>
          <w:sz w:val="28"/>
          <w:szCs w:val="28"/>
          <w:lang w:val="uk-UA"/>
        </w:rPr>
        <w:t>Показники фізичного розвитку і системи зовнішнього дихання</w:t>
      </w:r>
    </w:p>
    <w:p w:rsidR="00FA705C" w:rsidRPr="006D75C3" w:rsidRDefault="000D5F5B" w:rsidP="00FA705C">
      <w:pPr>
        <w:pStyle w:val="a3"/>
        <w:jc w:val="center"/>
        <w:rPr>
          <w:sz w:val="28"/>
          <w:szCs w:val="28"/>
          <w:lang w:val="uk-UA"/>
        </w:rPr>
      </w:pPr>
      <w:r>
        <w:rPr>
          <w:sz w:val="28"/>
          <w:szCs w:val="28"/>
          <w:lang w:val="uk-UA"/>
        </w:rPr>
        <w:t>х</w:t>
      </w:r>
      <w:r w:rsidR="00FA705C" w:rsidRPr="006D75C3">
        <w:rPr>
          <w:sz w:val="28"/>
          <w:szCs w:val="28"/>
          <w:lang w:val="uk-UA"/>
        </w:rPr>
        <w:t>лоп</w:t>
      </w:r>
      <w:r>
        <w:rPr>
          <w:sz w:val="28"/>
          <w:szCs w:val="28"/>
          <w:lang w:val="uk-UA"/>
        </w:rPr>
        <w:t>ців напри</w:t>
      </w:r>
      <w:r w:rsidR="00FA705C" w:rsidRPr="006D75C3">
        <w:rPr>
          <w:sz w:val="28"/>
          <w:szCs w:val="28"/>
          <w:lang w:val="uk-UA"/>
        </w:rPr>
        <w:t>кінці дослідження (</w:t>
      </w:r>
      <w:r w:rsidR="004A3696" w:rsidRPr="003E240A">
        <w:rPr>
          <w:noProof/>
          <w:position w:val="-4"/>
          <w:sz w:val="28"/>
          <w:szCs w:val="28"/>
          <w:lang w:val="uk-UA"/>
        </w:rPr>
        <w:object w:dxaOrig="760" w:dyaOrig="340">
          <v:shape id="_x0000_i1032" type="#_x0000_t75" alt="" style="width:38.25pt;height:17.25pt;mso-width-percent:0;mso-height-percent:0;mso-width-percent:0;mso-height-percent:0" o:ole="">
            <v:imagedata r:id="rId11" o:title=""/>
          </v:shape>
          <o:OLEObject Type="Embed" ProgID="Equation.3" ShapeID="_x0000_i1032" DrawAspect="Content" ObjectID="_1669241474" r:id="rId23"/>
        </w:object>
      </w:r>
      <w:r w:rsidR="00FA705C" w:rsidRPr="006D75C3">
        <w:rPr>
          <w:sz w:val="28"/>
          <w:szCs w:val="28"/>
          <w:lang w:val="uk-UA"/>
        </w:rPr>
        <w:t>)</w:t>
      </w:r>
    </w:p>
    <w:tbl>
      <w:tblPr>
        <w:tblW w:w="951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410"/>
        <w:gridCol w:w="2698"/>
        <w:gridCol w:w="2566"/>
        <w:gridCol w:w="1099"/>
      </w:tblGrid>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Показники</w:t>
            </w:r>
          </w:p>
        </w:tc>
        <w:tc>
          <w:tcPr>
            <w:tcW w:w="2698" w:type="dxa"/>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ЕГ</w:t>
            </w:r>
          </w:p>
        </w:tc>
        <w:tc>
          <w:tcPr>
            <w:tcW w:w="2566" w:type="dxa"/>
            <w:shd w:val="clear" w:color="auto" w:fill="auto"/>
            <w:vAlign w:val="center"/>
          </w:tcPr>
          <w:p w:rsidR="00FA705C" w:rsidRPr="006D75C3" w:rsidRDefault="00FA705C" w:rsidP="00A7428D">
            <w:pPr>
              <w:keepNext/>
              <w:widowControl w:val="0"/>
              <w:jc w:val="center"/>
              <w:rPr>
                <w:bCs/>
                <w:sz w:val="28"/>
                <w:szCs w:val="28"/>
                <w:lang w:val="uk-UA"/>
              </w:rPr>
            </w:pPr>
            <w:r w:rsidRPr="006D75C3">
              <w:rPr>
                <w:bCs/>
                <w:sz w:val="28"/>
                <w:szCs w:val="28"/>
                <w:lang w:val="uk-UA"/>
              </w:rPr>
              <w:t>КГ</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t</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1</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Довжина тіла, см</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166±1,32</w:t>
            </w:r>
          </w:p>
          <w:p w:rsidR="00FA705C" w:rsidRPr="006D75C3" w:rsidRDefault="00FA705C" w:rsidP="00A7428D">
            <w:pPr>
              <w:jc w:val="center"/>
              <w:rPr>
                <w:sz w:val="28"/>
                <w:szCs w:val="28"/>
                <w:lang w:val="uk-UA"/>
              </w:rPr>
            </w:pPr>
            <w:r w:rsidRPr="006D75C3">
              <w:rPr>
                <w:sz w:val="28"/>
                <w:szCs w:val="28"/>
                <w:lang w:val="uk-UA"/>
              </w:rPr>
              <w:t>середній</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169±1,21</w:t>
            </w:r>
          </w:p>
          <w:p w:rsidR="00FA705C" w:rsidRPr="006D75C3" w:rsidRDefault="00FA705C" w:rsidP="00A7428D">
            <w:pPr>
              <w:jc w:val="center"/>
              <w:rPr>
                <w:sz w:val="28"/>
                <w:szCs w:val="28"/>
                <w:lang w:val="uk-UA"/>
              </w:rPr>
            </w:pPr>
            <w:r w:rsidRPr="006D75C3">
              <w:rPr>
                <w:sz w:val="28"/>
                <w:szCs w:val="28"/>
                <w:lang w:val="uk-UA"/>
              </w:rPr>
              <w:t>вищий за середній</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1,68</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2</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Маса тіла, кг</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53±1,34</w:t>
            </w:r>
          </w:p>
          <w:p w:rsidR="00FA705C" w:rsidRPr="006D75C3" w:rsidRDefault="00FA705C" w:rsidP="00A7428D">
            <w:pPr>
              <w:jc w:val="center"/>
              <w:rPr>
                <w:sz w:val="28"/>
                <w:szCs w:val="28"/>
                <w:lang w:val="uk-UA"/>
              </w:rPr>
            </w:pPr>
            <w:r w:rsidRPr="006D75C3">
              <w:rPr>
                <w:sz w:val="28"/>
                <w:szCs w:val="28"/>
                <w:lang w:val="uk-UA"/>
              </w:rPr>
              <w:t>середній</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61±2,3</w:t>
            </w:r>
          </w:p>
          <w:p w:rsidR="00FA705C" w:rsidRPr="006D75C3" w:rsidRDefault="00FA705C" w:rsidP="00A7428D">
            <w:pPr>
              <w:jc w:val="center"/>
              <w:rPr>
                <w:sz w:val="28"/>
                <w:szCs w:val="28"/>
                <w:lang w:val="uk-UA"/>
              </w:rPr>
            </w:pPr>
            <w:r w:rsidRPr="006D75C3">
              <w:rPr>
                <w:sz w:val="28"/>
                <w:szCs w:val="28"/>
                <w:lang w:val="uk-UA"/>
              </w:rPr>
              <w:t>вищий за середній</w:t>
            </w:r>
          </w:p>
        </w:tc>
        <w:tc>
          <w:tcPr>
            <w:tcW w:w="1099" w:type="dxa"/>
            <w:shd w:val="clear" w:color="auto" w:fill="auto"/>
            <w:vAlign w:val="center"/>
          </w:tcPr>
          <w:p w:rsidR="00FA705C" w:rsidRPr="006D75C3" w:rsidRDefault="00FA705C" w:rsidP="00A7428D">
            <w:pPr>
              <w:jc w:val="center"/>
              <w:rPr>
                <w:b/>
                <w:sz w:val="28"/>
                <w:szCs w:val="28"/>
                <w:lang w:val="uk-UA"/>
              </w:rPr>
            </w:pPr>
            <w:r w:rsidRPr="006D75C3">
              <w:rPr>
                <w:b/>
                <w:sz w:val="28"/>
                <w:szCs w:val="28"/>
                <w:lang w:val="uk-UA"/>
              </w:rPr>
              <w:t>3,01</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3</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Індекс Кетле, г</w:t>
            </w:r>
            <w:r w:rsidRPr="006D75C3">
              <w:rPr>
                <w:bCs/>
                <w:sz w:val="28"/>
                <w:szCs w:val="28"/>
                <w:lang w:val="uk-UA"/>
              </w:rPr>
              <w:sym w:font="Symbol" w:char="F0B7"/>
            </w:r>
            <w:r w:rsidRPr="006D75C3">
              <w:rPr>
                <w:sz w:val="28"/>
                <w:szCs w:val="28"/>
                <w:lang w:val="uk-UA"/>
              </w:rPr>
              <w:t>см</w:t>
            </w:r>
            <w:r w:rsidRPr="006D75C3">
              <w:rPr>
                <w:bCs/>
                <w:sz w:val="28"/>
                <w:szCs w:val="28"/>
                <w:vertAlign w:val="superscript"/>
                <w:lang w:val="uk-UA"/>
              </w:rPr>
              <w:t>-1</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319,3±16,4</w:t>
            </w:r>
          </w:p>
          <w:p w:rsidR="00FA705C" w:rsidRPr="006D75C3" w:rsidRDefault="00FA705C" w:rsidP="00A7428D">
            <w:pPr>
              <w:jc w:val="center"/>
              <w:rPr>
                <w:sz w:val="28"/>
                <w:szCs w:val="28"/>
                <w:lang w:val="uk-UA"/>
              </w:rPr>
            </w:pPr>
            <w:r w:rsidRPr="006D75C3">
              <w:rPr>
                <w:sz w:val="28"/>
                <w:szCs w:val="28"/>
                <w:lang w:val="uk-UA"/>
              </w:rPr>
              <w:t>вищий за середній</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360,9±14,3</w:t>
            </w:r>
          </w:p>
          <w:p w:rsidR="00FA705C" w:rsidRPr="006D75C3" w:rsidRDefault="00FA705C" w:rsidP="00A7428D">
            <w:pPr>
              <w:jc w:val="center"/>
              <w:rPr>
                <w:sz w:val="28"/>
                <w:szCs w:val="28"/>
                <w:lang w:val="uk-UA"/>
              </w:rPr>
            </w:pPr>
            <w:r w:rsidRPr="006D75C3">
              <w:rPr>
                <w:sz w:val="28"/>
                <w:szCs w:val="28"/>
                <w:lang w:val="uk-UA"/>
              </w:rPr>
              <w:t>високий</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1,92</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4</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ЖЄЛ, мл</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2500±52,8</w:t>
            </w:r>
          </w:p>
          <w:p w:rsidR="00FA705C" w:rsidRPr="006D75C3" w:rsidRDefault="00FA705C" w:rsidP="00A7428D">
            <w:pPr>
              <w:jc w:val="center"/>
              <w:rPr>
                <w:sz w:val="28"/>
                <w:szCs w:val="28"/>
                <w:lang w:val="uk-UA"/>
              </w:rPr>
            </w:pPr>
            <w:r w:rsidRPr="006D75C3">
              <w:rPr>
                <w:sz w:val="28"/>
                <w:szCs w:val="28"/>
                <w:lang w:val="uk-UA"/>
              </w:rPr>
              <w:t>нижче за норму</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2530±49,8</w:t>
            </w:r>
          </w:p>
          <w:p w:rsidR="00FA705C" w:rsidRPr="006D75C3" w:rsidRDefault="00FA705C" w:rsidP="00A7428D">
            <w:pPr>
              <w:jc w:val="center"/>
              <w:rPr>
                <w:sz w:val="28"/>
                <w:szCs w:val="28"/>
                <w:lang w:val="uk-UA"/>
              </w:rPr>
            </w:pPr>
            <w:r w:rsidRPr="006D75C3">
              <w:rPr>
                <w:sz w:val="28"/>
                <w:szCs w:val="28"/>
                <w:lang w:val="uk-UA"/>
              </w:rPr>
              <w:t>нижче за норму</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0,41</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5</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Твд, с</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61±2,5</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63±2,1</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0,61</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6</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Твид, с</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22±1,82</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18±2,1</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1,44</w:t>
            </w:r>
          </w:p>
        </w:tc>
      </w:tr>
      <w:tr w:rsidR="00FA705C" w:rsidRPr="006D75C3" w:rsidTr="00897FDB">
        <w:trPr>
          <w:trHeight w:val="893"/>
        </w:trPr>
        <w:tc>
          <w:tcPr>
            <w:tcW w:w="737" w:type="dxa"/>
            <w:vAlign w:val="center"/>
          </w:tcPr>
          <w:p w:rsidR="00FA705C" w:rsidRPr="006D75C3" w:rsidRDefault="00FA705C" w:rsidP="00A7428D">
            <w:pPr>
              <w:jc w:val="center"/>
              <w:rPr>
                <w:sz w:val="28"/>
                <w:szCs w:val="28"/>
                <w:lang w:val="uk-UA"/>
              </w:rPr>
            </w:pPr>
            <w:r w:rsidRPr="006D75C3">
              <w:rPr>
                <w:sz w:val="28"/>
                <w:szCs w:val="28"/>
                <w:lang w:val="uk-UA"/>
              </w:rPr>
              <w:t>7</w:t>
            </w:r>
          </w:p>
        </w:tc>
        <w:tc>
          <w:tcPr>
            <w:tcW w:w="2410" w:type="dxa"/>
            <w:vAlign w:val="center"/>
          </w:tcPr>
          <w:p w:rsidR="00FA705C" w:rsidRPr="006D75C3" w:rsidRDefault="00FA705C" w:rsidP="00A7428D">
            <w:pPr>
              <w:jc w:val="center"/>
              <w:rPr>
                <w:sz w:val="28"/>
                <w:szCs w:val="28"/>
                <w:lang w:val="uk-UA"/>
              </w:rPr>
            </w:pPr>
            <w:r w:rsidRPr="006D75C3">
              <w:rPr>
                <w:sz w:val="28"/>
                <w:szCs w:val="28"/>
                <w:lang w:val="uk-UA"/>
              </w:rPr>
              <w:t>Іск, у.о.</w:t>
            </w:r>
          </w:p>
        </w:tc>
        <w:tc>
          <w:tcPr>
            <w:tcW w:w="2698" w:type="dxa"/>
            <w:vAlign w:val="center"/>
          </w:tcPr>
          <w:p w:rsidR="00FA705C" w:rsidRPr="006D75C3" w:rsidRDefault="00FA705C" w:rsidP="00A7428D">
            <w:pPr>
              <w:jc w:val="center"/>
              <w:rPr>
                <w:sz w:val="28"/>
                <w:szCs w:val="28"/>
                <w:lang w:val="uk-UA"/>
              </w:rPr>
            </w:pPr>
            <w:r w:rsidRPr="006D75C3">
              <w:rPr>
                <w:sz w:val="28"/>
                <w:szCs w:val="28"/>
                <w:lang w:val="uk-UA"/>
              </w:rPr>
              <w:t>2147,9±154,2</w:t>
            </w:r>
          </w:p>
          <w:p w:rsidR="00FA705C" w:rsidRPr="006D75C3" w:rsidRDefault="00FA705C" w:rsidP="00A7428D">
            <w:pPr>
              <w:jc w:val="center"/>
              <w:rPr>
                <w:sz w:val="28"/>
                <w:szCs w:val="28"/>
                <w:lang w:val="uk-UA"/>
              </w:rPr>
            </w:pPr>
            <w:r w:rsidRPr="006D75C3">
              <w:rPr>
                <w:sz w:val="28"/>
                <w:szCs w:val="28"/>
                <w:lang w:val="uk-UA"/>
              </w:rPr>
              <w:t>вищий за середній</w:t>
            </w:r>
          </w:p>
        </w:tc>
        <w:tc>
          <w:tcPr>
            <w:tcW w:w="2566"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2070,1±141,5</w:t>
            </w:r>
          </w:p>
          <w:p w:rsidR="00FA705C" w:rsidRPr="006D75C3" w:rsidRDefault="00FA705C" w:rsidP="00A7428D">
            <w:pPr>
              <w:jc w:val="center"/>
              <w:rPr>
                <w:sz w:val="28"/>
                <w:szCs w:val="28"/>
                <w:lang w:val="uk-UA"/>
              </w:rPr>
            </w:pPr>
            <w:r w:rsidRPr="006D75C3">
              <w:rPr>
                <w:sz w:val="28"/>
                <w:szCs w:val="28"/>
                <w:lang w:val="uk-UA"/>
              </w:rPr>
              <w:t>високий</w:t>
            </w:r>
          </w:p>
        </w:tc>
        <w:tc>
          <w:tcPr>
            <w:tcW w:w="1099" w:type="dxa"/>
            <w:shd w:val="clear" w:color="auto" w:fill="auto"/>
            <w:vAlign w:val="center"/>
          </w:tcPr>
          <w:p w:rsidR="00FA705C" w:rsidRPr="006D75C3" w:rsidRDefault="00FA705C" w:rsidP="00A7428D">
            <w:pPr>
              <w:jc w:val="center"/>
              <w:rPr>
                <w:sz w:val="28"/>
                <w:szCs w:val="28"/>
                <w:lang w:val="uk-UA"/>
              </w:rPr>
            </w:pPr>
            <w:r w:rsidRPr="006D75C3">
              <w:rPr>
                <w:sz w:val="28"/>
                <w:szCs w:val="28"/>
                <w:lang w:val="uk-UA"/>
              </w:rPr>
              <w:t>0,3</w:t>
            </w:r>
          </w:p>
        </w:tc>
      </w:tr>
    </w:tbl>
    <w:p w:rsidR="00FA705C" w:rsidRDefault="00FA705C" w:rsidP="00FA705C">
      <w:pPr>
        <w:spacing w:line="360" w:lineRule="auto"/>
        <w:ind w:firstLine="708"/>
        <w:jc w:val="both"/>
        <w:rPr>
          <w:sz w:val="28"/>
          <w:szCs w:val="28"/>
          <w:lang w:val="uk-UA"/>
        </w:rPr>
      </w:pPr>
    </w:p>
    <w:p w:rsidR="00FA705C" w:rsidRDefault="00FA705C" w:rsidP="00FA705C">
      <w:pPr>
        <w:spacing w:line="360" w:lineRule="auto"/>
        <w:ind w:firstLine="708"/>
        <w:jc w:val="both"/>
        <w:rPr>
          <w:sz w:val="28"/>
          <w:szCs w:val="28"/>
          <w:lang w:val="uk-UA"/>
        </w:rPr>
      </w:pPr>
      <w:r w:rsidRPr="006D75C3">
        <w:rPr>
          <w:sz w:val="28"/>
          <w:szCs w:val="28"/>
          <w:lang w:val="uk-UA"/>
        </w:rPr>
        <w:t xml:space="preserve">Середні значення життєвої ємності легень школярів досліджуваних груп були нижчою за норму (2500±52,8 мл у ЕГ; 2530±49,8 мл у КГ). Твд і Твид лежали в межах від 61±2,5 с у ЕГ і 67±2,1 с у КГ, відповідно. Індекс </w:t>
      </w:r>
      <w:r w:rsidRPr="006D75C3">
        <w:rPr>
          <w:color w:val="000000"/>
          <w:sz w:val="28"/>
          <w:lang w:val="uk-UA"/>
        </w:rPr>
        <w:lastRenderedPageBreak/>
        <w:t xml:space="preserve">Скибінського у школярів </w:t>
      </w:r>
      <w:r w:rsidR="004B217C">
        <w:rPr>
          <w:color w:val="000000"/>
          <w:sz w:val="28"/>
          <w:lang w:val="uk-UA"/>
        </w:rPr>
        <w:t>ЕГ</w:t>
      </w:r>
      <w:r w:rsidRPr="006D75C3">
        <w:rPr>
          <w:color w:val="000000"/>
          <w:sz w:val="28"/>
          <w:lang w:val="uk-UA"/>
        </w:rPr>
        <w:t xml:space="preserve"> мав рівень </w:t>
      </w:r>
      <w:r w:rsidRPr="006D75C3">
        <w:rPr>
          <w:sz w:val="28"/>
          <w:szCs w:val="28"/>
          <w:lang w:val="uk-UA"/>
        </w:rPr>
        <w:t>вищий за середній (2147,9±154,2 у.о.),</w:t>
      </w:r>
      <w:r w:rsidRPr="006D75C3">
        <w:rPr>
          <w:color w:val="000000"/>
          <w:sz w:val="28"/>
          <w:lang w:val="uk-UA"/>
        </w:rPr>
        <w:t xml:space="preserve"> у школярів КГ цей показний був високим (</w:t>
      </w:r>
      <w:r w:rsidRPr="006D75C3">
        <w:rPr>
          <w:sz w:val="28"/>
          <w:szCs w:val="28"/>
          <w:lang w:val="uk-UA"/>
        </w:rPr>
        <w:t>2070,1±141,5 у.о.</w:t>
      </w:r>
      <w:r w:rsidRPr="006D75C3">
        <w:rPr>
          <w:color w:val="000000"/>
          <w:sz w:val="28"/>
          <w:lang w:val="uk-UA"/>
        </w:rPr>
        <w:t>)</w:t>
      </w:r>
      <w:r w:rsidRPr="006D75C3">
        <w:rPr>
          <w:sz w:val="28"/>
          <w:szCs w:val="28"/>
          <w:lang w:val="uk-UA"/>
        </w:rPr>
        <w:t xml:space="preserve"> (див. табл. 3.8, рис.</w:t>
      </w:r>
      <w:r>
        <w:rPr>
          <w:sz w:val="28"/>
          <w:szCs w:val="28"/>
          <w:lang w:val="uk-UA"/>
        </w:rPr>
        <w:t xml:space="preserve"> </w:t>
      </w:r>
      <w:r w:rsidRPr="006D75C3">
        <w:rPr>
          <w:sz w:val="28"/>
          <w:szCs w:val="28"/>
          <w:lang w:val="uk-UA"/>
        </w:rPr>
        <w:t>3.5).</w:t>
      </w:r>
    </w:p>
    <w:p w:rsidR="00FA705C" w:rsidRDefault="00FA705C" w:rsidP="00FA705C">
      <w:pPr>
        <w:spacing w:line="360" w:lineRule="auto"/>
        <w:ind w:firstLine="708"/>
        <w:jc w:val="both"/>
        <w:rPr>
          <w:sz w:val="28"/>
          <w:szCs w:val="28"/>
          <w:lang w:val="uk-UA"/>
        </w:rPr>
      </w:pPr>
    </w:p>
    <w:p w:rsidR="00FA705C" w:rsidRPr="006D75C3" w:rsidRDefault="00FA705C" w:rsidP="00FA705C">
      <w:pPr>
        <w:spacing w:line="360" w:lineRule="auto"/>
        <w:jc w:val="center"/>
        <w:rPr>
          <w:sz w:val="28"/>
          <w:szCs w:val="28"/>
          <w:lang w:val="uk-UA"/>
        </w:rPr>
      </w:pPr>
      <w:r w:rsidRPr="006D75C3">
        <w:rPr>
          <w:noProof/>
          <w:sz w:val="28"/>
          <w:szCs w:val="28"/>
          <w:lang w:val="uk-UA" w:eastAsia="uk-UA"/>
        </w:rPr>
        <w:drawing>
          <wp:inline distT="0" distB="0" distL="0" distR="0" wp14:anchorId="58FF3EC3" wp14:editId="5317A348">
            <wp:extent cx="5567184" cy="325356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7748" cy="3288958"/>
                    </a:xfrm>
                    <a:prstGeom prst="rect">
                      <a:avLst/>
                    </a:prstGeom>
                    <a:noFill/>
                  </pic:spPr>
                </pic:pic>
              </a:graphicData>
            </a:graphic>
          </wp:inline>
        </w:drawing>
      </w:r>
    </w:p>
    <w:p w:rsidR="00FA705C" w:rsidRPr="006D75C3" w:rsidRDefault="00FA705C" w:rsidP="00FA705C">
      <w:pPr>
        <w:spacing w:line="360" w:lineRule="auto"/>
        <w:jc w:val="center"/>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3.5 Показники фізичного розвитку і системи зовнішнього дихання</w:t>
      </w:r>
    </w:p>
    <w:p w:rsidR="00FA705C" w:rsidRDefault="00FA705C" w:rsidP="00FA705C">
      <w:pPr>
        <w:spacing w:line="360" w:lineRule="auto"/>
        <w:ind w:firstLine="708"/>
        <w:jc w:val="both"/>
        <w:rPr>
          <w:sz w:val="28"/>
          <w:szCs w:val="28"/>
          <w:lang w:val="uk-UA"/>
        </w:rPr>
      </w:pPr>
      <w:r w:rsidRPr="006D75C3">
        <w:rPr>
          <w:sz w:val="28"/>
          <w:szCs w:val="28"/>
          <w:lang w:val="uk-UA"/>
        </w:rPr>
        <w:t xml:space="preserve">         </w:t>
      </w:r>
      <w:r>
        <w:rPr>
          <w:sz w:val="28"/>
          <w:szCs w:val="28"/>
          <w:lang w:val="uk-UA"/>
        </w:rPr>
        <w:t xml:space="preserve"> </w:t>
      </w:r>
      <w:r w:rsidR="004B217C">
        <w:rPr>
          <w:sz w:val="28"/>
          <w:szCs w:val="28"/>
          <w:lang w:val="uk-UA"/>
        </w:rPr>
        <w:t>х</w:t>
      </w:r>
      <w:r w:rsidRPr="006D75C3">
        <w:rPr>
          <w:sz w:val="28"/>
          <w:szCs w:val="28"/>
          <w:lang w:val="uk-UA"/>
        </w:rPr>
        <w:t>лоп</w:t>
      </w:r>
      <w:r w:rsidR="004B217C">
        <w:rPr>
          <w:sz w:val="28"/>
          <w:szCs w:val="28"/>
          <w:lang w:val="uk-UA"/>
        </w:rPr>
        <w:t>ців напри</w:t>
      </w:r>
      <w:r w:rsidRPr="006D75C3">
        <w:rPr>
          <w:sz w:val="28"/>
          <w:szCs w:val="28"/>
          <w:lang w:val="uk-UA"/>
        </w:rPr>
        <w:t>кінці дослідження</w:t>
      </w:r>
    </w:p>
    <w:p w:rsidR="00FA705C" w:rsidRPr="006D75C3" w:rsidRDefault="00FA705C" w:rsidP="00FA705C">
      <w:pPr>
        <w:spacing w:line="360" w:lineRule="auto"/>
        <w:ind w:firstLine="708"/>
        <w:jc w:val="both"/>
        <w:rPr>
          <w:sz w:val="28"/>
          <w:szCs w:val="28"/>
          <w:lang w:val="uk-UA"/>
        </w:rPr>
      </w:pPr>
    </w:p>
    <w:p w:rsidR="00F66DBB" w:rsidRDefault="00FA705C" w:rsidP="00FA705C">
      <w:pPr>
        <w:spacing w:line="360" w:lineRule="auto"/>
        <w:ind w:firstLine="708"/>
        <w:jc w:val="both"/>
        <w:rPr>
          <w:sz w:val="28"/>
          <w:szCs w:val="28"/>
          <w:lang w:val="uk-UA"/>
        </w:rPr>
      </w:pPr>
      <w:r w:rsidRPr="006D75C3">
        <w:rPr>
          <w:sz w:val="28"/>
          <w:szCs w:val="28"/>
          <w:lang w:val="uk-UA"/>
        </w:rPr>
        <w:t>Порівнюючи показники серцево-судинної системи хлоп</w:t>
      </w:r>
      <w:r w:rsidR="004B217C">
        <w:rPr>
          <w:sz w:val="28"/>
          <w:szCs w:val="28"/>
          <w:lang w:val="uk-UA"/>
        </w:rPr>
        <w:t>ц</w:t>
      </w:r>
      <w:r w:rsidRPr="006D75C3">
        <w:rPr>
          <w:sz w:val="28"/>
          <w:szCs w:val="28"/>
          <w:lang w:val="uk-UA"/>
        </w:rPr>
        <w:t xml:space="preserve">ів </w:t>
      </w:r>
      <w:r w:rsidR="00592AAA">
        <w:rPr>
          <w:sz w:val="28"/>
          <w:szCs w:val="28"/>
          <w:lang w:val="uk-UA"/>
        </w:rPr>
        <w:t>напри</w:t>
      </w:r>
      <w:r w:rsidRPr="006D75C3">
        <w:rPr>
          <w:sz w:val="28"/>
          <w:szCs w:val="28"/>
          <w:lang w:val="uk-UA"/>
        </w:rPr>
        <w:t xml:space="preserve">кінці дослідження, визначено, що статистично достовірні відмінності були виявлені за показниками: </w:t>
      </w:r>
      <w:r w:rsidRPr="006D75C3">
        <w:rPr>
          <w:color w:val="000000"/>
          <w:sz w:val="28"/>
          <w:lang w:val="uk-UA"/>
        </w:rPr>
        <w:t xml:space="preserve">ЧСС, уд/хв; </w:t>
      </w:r>
      <w:r w:rsidRPr="006D75C3">
        <w:rPr>
          <w:sz w:val="28"/>
          <w:szCs w:val="28"/>
          <w:lang w:val="uk-UA"/>
        </w:rPr>
        <w:t xml:space="preserve">ІР, у.о.; КЕК, у.о. </w:t>
      </w:r>
    </w:p>
    <w:p w:rsidR="00FA705C" w:rsidRDefault="00FA705C" w:rsidP="00FA705C">
      <w:pPr>
        <w:spacing w:line="360" w:lineRule="auto"/>
        <w:ind w:firstLine="708"/>
        <w:jc w:val="both"/>
        <w:rPr>
          <w:sz w:val="28"/>
          <w:szCs w:val="28"/>
          <w:lang w:val="uk-UA"/>
        </w:rPr>
      </w:pPr>
      <w:r w:rsidRPr="006D75C3">
        <w:rPr>
          <w:sz w:val="28"/>
          <w:szCs w:val="28"/>
          <w:lang w:val="uk-UA"/>
        </w:rPr>
        <w:t>Статистично вірогідні відмінності між іншими показниками серцево-судинної системи у досліджених хлопчиків по завершенню дослідження виявлено не було (див. табл. 3.9, рис.</w:t>
      </w:r>
      <w:r>
        <w:rPr>
          <w:sz w:val="28"/>
          <w:szCs w:val="28"/>
          <w:lang w:val="uk-UA"/>
        </w:rPr>
        <w:t xml:space="preserve"> </w:t>
      </w:r>
      <w:r w:rsidRPr="006D75C3">
        <w:rPr>
          <w:sz w:val="28"/>
          <w:szCs w:val="28"/>
          <w:lang w:val="uk-UA"/>
        </w:rPr>
        <w:t xml:space="preserve">3.6). </w:t>
      </w:r>
    </w:p>
    <w:p w:rsidR="00FA705C" w:rsidRDefault="00FA705C" w:rsidP="00FA705C">
      <w:pPr>
        <w:spacing w:line="360" w:lineRule="auto"/>
        <w:ind w:firstLine="708"/>
        <w:jc w:val="both"/>
        <w:rPr>
          <w:sz w:val="28"/>
          <w:szCs w:val="28"/>
          <w:lang w:val="uk-UA"/>
        </w:rPr>
      </w:pPr>
      <w:r w:rsidRPr="006D75C3">
        <w:rPr>
          <w:sz w:val="28"/>
          <w:szCs w:val="28"/>
          <w:lang w:val="uk-UA"/>
        </w:rPr>
        <w:t xml:space="preserve">Показники ЧСС в кінці дослідження у </w:t>
      </w:r>
      <w:r w:rsidR="00592AAA">
        <w:rPr>
          <w:sz w:val="28"/>
          <w:szCs w:val="28"/>
          <w:lang w:val="uk-UA"/>
        </w:rPr>
        <w:t>хлопців</w:t>
      </w:r>
      <w:r w:rsidRPr="006D75C3">
        <w:rPr>
          <w:sz w:val="28"/>
          <w:szCs w:val="28"/>
          <w:lang w:val="uk-UA"/>
        </w:rPr>
        <w:t xml:space="preserve"> ЕГ і КГ мали такі відповідні числові значення: 71,3±1,76 та 77,3±1,21 </w:t>
      </w:r>
      <w:r w:rsidRPr="006D75C3">
        <w:rPr>
          <w:bCs/>
          <w:sz w:val="28"/>
          <w:szCs w:val="28"/>
          <w:lang w:val="uk-UA"/>
        </w:rPr>
        <w:t>уд/хв</w:t>
      </w:r>
      <w:r w:rsidRPr="006D75C3">
        <w:rPr>
          <w:sz w:val="28"/>
          <w:szCs w:val="28"/>
          <w:lang w:val="uk-UA"/>
        </w:rPr>
        <w:t>. Показники систолічного артеріального тиску знаходилися в межах від 117,5±1,89 до 120,2±2,1 мм рт. ст., а діастолічного – від 69,2±1,74 до 70,2±1,53 мм рт. ст.</w:t>
      </w:r>
    </w:p>
    <w:p w:rsidR="00F66DBB" w:rsidRDefault="00F66DBB" w:rsidP="00F66DBB">
      <w:pPr>
        <w:pStyle w:val="a3"/>
        <w:ind w:firstLine="709"/>
        <w:jc w:val="right"/>
        <w:rPr>
          <w:sz w:val="28"/>
          <w:szCs w:val="28"/>
          <w:lang w:val="uk-UA"/>
        </w:rPr>
      </w:pPr>
    </w:p>
    <w:p w:rsidR="00F66DBB" w:rsidRDefault="00F66DBB" w:rsidP="00F66DBB">
      <w:pPr>
        <w:pStyle w:val="a3"/>
        <w:ind w:firstLine="709"/>
        <w:jc w:val="right"/>
        <w:rPr>
          <w:sz w:val="28"/>
          <w:szCs w:val="28"/>
          <w:lang w:val="uk-UA"/>
        </w:rPr>
      </w:pPr>
    </w:p>
    <w:p w:rsidR="00F66DBB" w:rsidRDefault="00F66DBB" w:rsidP="00F66DBB">
      <w:pPr>
        <w:pStyle w:val="a3"/>
        <w:ind w:firstLine="709"/>
        <w:jc w:val="right"/>
        <w:rPr>
          <w:sz w:val="28"/>
          <w:szCs w:val="28"/>
          <w:lang w:val="uk-UA"/>
        </w:rPr>
      </w:pPr>
    </w:p>
    <w:p w:rsidR="00F66DBB" w:rsidRPr="006D75C3" w:rsidRDefault="00F66DBB" w:rsidP="00F66DBB">
      <w:pPr>
        <w:pStyle w:val="a3"/>
        <w:ind w:firstLine="709"/>
        <w:jc w:val="right"/>
        <w:rPr>
          <w:sz w:val="28"/>
          <w:szCs w:val="28"/>
          <w:lang w:val="uk-UA"/>
        </w:rPr>
      </w:pPr>
      <w:r w:rsidRPr="006D75C3">
        <w:rPr>
          <w:sz w:val="28"/>
          <w:szCs w:val="28"/>
          <w:lang w:val="uk-UA"/>
        </w:rPr>
        <w:lastRenderedPageBreak/>
        <w:t>Таблиця 3.9</w:t>
      </w:r>
    </w:p>
    <w:p w:rsidR="00F66DBB" w:rsidRPr="006D75C3" w:rsidRDefault="00F66DBB" w:rsidP="00F66DBB">
      <w:pPr>
        <w:pStyle w:val="a3"/>
        <w:jc w:val="center"/>
        <w:rPr>
          <w:sz w:val="28"/>
          <w:szCs w:val="28"/>
          <w:lang w:val="uk-UA"/>
        </w:rPr>
      </w:pPr>
      <w:r w:rsidRPr="006D75C3">
        <w:rPr>
          <w:sz w:val="28"/>
          <w:szCs w:val="28"/>
          <w:lang w:val="uk-UA"/>
        </w:rPr>
        <w:t xml:space="preserve">Показники серцево-судинної системи </w:t>
      </w:r>
      <w:r>
        <w:rPr>
          <w:sz w:val="28"/>
          <w:szCs w:val="28"/>
          <w:lang w:val="uk-UA"/>
        </w:rPr>
        <w:t>хлопців середніх класів</w:t>
      </w:r>
      <w:r w:rsidRPr="006D75C3">
        <w:rPr>
          <w:sz w:val="28"/>
          <w:szCs w:val="28"/>
          <w:lang w:val="uk-UA"/>
        </w:rPr>
        <w:t xml:space="preserve"> </w:t>
      </w:r>
      <w:r>
        <w:rPr>
          <w:sz w:val="28"/>
          <w:szCs w:val="28"/>
          <w:lang w:val="uk-UA"/>
        </w:rPr>
        <w:t>напри</w:t>
      </w:r>
      <w:r w:rsidRPr="006D75C3">
        <w:rPr>
          <w:sz w:val="28"/>
          <w:szCs w:val="28"/>
          <w:lang w:val="uk-UA"/>
        </w:rPr>
        <w:t>кінці дослідження (</w:t>
      </w:r>
      <w:r w:rsidR="004A3696" w:rsidRPr="003E240A">
        <w:rPr>
          <w:noProof/>
          <w:position w:val="-4"/>
          <w:sz w:val="28"/>
          <w:szCs w:val="28"/>
          <w:lang w:val="uk-UA"/>
        </w:rPr>
        <w:object w:dxaOrig="760" w:dyaOrig="340" w14:anchorId="79111308">
          <v:shape id="_x0000_i1033" type="#_x0000_t75" alt="" style="width:38.25pt;height:17.25pt;mso-width-percent:0;mso-height-percent:0;mso-width-percent:0;mso-height-percent:0" o:ole="">
            <v:imagedata r:id="rId11" o:title=""/>
          </v:shape>
          <o:OLEObject Type="Embed" ProgID="Equation.3" ShapeID="_x0000_i1033" DrawAspect="Content" ObjectID="_1669241475" r:id="rId25"/>
        </w:object>
      </w:r>
      <w:r w:rsidRPr="006D75C3">
        <w:rPr>
          <w:sz w:val="28"/>
          <w:szCs w:val="28"/>
          <w:lang w:val="uk-UA"/>
        </w:rPr>
        <w:t>)</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163"/>
        <w:gridCol w:w="2776"/>
        <w:gridCol w:w="2693"/>
        <w:gridCol w:w="1020"/>
      </w:tblGrid>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w:t>
            </w:r>
          </w:p>
        </w:tc>
        <w:tc>
          <w:tcPr>
            <w:tcW w:w="2163" w:type="dxa"/>
            <w:vAlign w:val="center"/>
          </w:tcPr>
          <w:p w:rsidR="00F66DBB" w:rsidRPr="006D75C3" w:rsidRDefault="00F66DBB" w:rsidP="005678AD">
            <w:pPr>
              <w:jc w:val="center"/>
              <w:rPr>
                <w:sz w:val="28"/>
                <w:szCs w:val="28"/>
                <w:lang w:val="uk-UA"/>
              </w:rPr>
            </w:pPr>
          </w:p>
          <w:p w:rsidR="00F66DBB" w:rsidRPr="006D75C3" w:rsidRDefault="00F66DBB" w:rsidP="005678AD">
            <w:pPr>
              <w:jc w:val="center"/>
              <w:rPr>
                <w:sz w:val="28"/>
                <w:szCs w:val="28"/>
                <w:lang w:val="uk-UA"/>
              </w:rPr>
            </w:pPr>
            <w:r w:rsidRPr="006D75C3">
              <w:rPr>
                <w:sz w:val="28"/>
                <w:szCs w:val="28"/>
                <w:lang w:val="uk-UA"/>
              </w:rPr>
              <w:t>Показники</w:t>
            </w:r>
          </w:p>
          <w:p w:rsidR="00F66DBB" w:rsidRPr="006D75C3" w:rsidRDefault="00F66DBB" w:rsidP="005678AD">
            <w:pPr>
              <w:jc w:val="center"/>
              <w:rPr>
                <w:sz w:val="28"/>
                <w:szCs w:val="28"/>
                <w:lang w:val="uk-UA"/>
              </w:rPr>
            </w:pPr>
          </w:p>
        </w:tc>
        <w:tc>
          <w:tcPr>
            <w:tcW w:w="2776" w:type="dxa"/>
            <w:vAlign w:val="center"/>
          </w:tcPr>
          <w:p w:rsidR="00F66DBB" w:rsidRPr="006D75C3" w:rsidRDefault="00F66DBB" w:rsidP="005678AD">
            <w:pPr>
              <w:keepNext/>
              <w:widowControl w:val="0"/>
              <w:jc w:val="center"/>
              <w:rPr>
                <w:bCs/>
                <w:sz w:val="28"/>
                <w:szCs w:val="28"/>
                <w:lang w:val="uk-UA"/>
              </w:rPr>
            </w:pPr>
            <w:r w:rsidRPr="006D75C3">
              <w:rPr>
                <w:bCs/>
                <w:sz w:val="28"/>
                <w:szCs w:val="28"/>
                <w:lang w:val="uk-UA"/>
              </w:rPr>
              <w:t>ЕГ</w:t>
            </w:r>
          </w:p>
        </w:tc>
        <w:tc>
          <w:tcPr>
            <w:tcW w:w="2693" w:type="dxa"/>
            <w:shd w:val="clear" w:color="auto" w:fill="auto"/>
            <w:vAlign w:val="center"/>
          </w:tcPr>
          <w:p w:rsidR="00F66DBB" w:rsidRPr="006D75C3" w:rsidRDefault="00F66DBB" w:rsidP="005678AD">
            <w:pPr>
              <w:keepNext/>
              <w:widowControl w:val="0"/>
              <w:jc w:val="center"/>
              <w:rPr>
                <w:bCs/>
                <w:sz w:val="28"/>
                <w:szCs w:val="28"/>
                <w:lang w:val="uk-UA"/>
              </w:rPr>
            </w:pPr>
            <w:r w:rsidRPr="006D75C3">
              <w:rPr>
                <w:bCs/>
                <w:sz w:val="28"/>
                <w:szCs w:val="28"/>
                <w:lang w:val="uk-UA"/>
              </w:rPr>
              <w:t>КГ</w:t>
            </w:r>
          </w:p>
        </w:tc>
        <w:tc>
          <w:tcPr>
            <w:tcW w:w="1020" w:type="dxa"/>
            <w:shd w:val="clear" w:color="auto" w:fill="auto"/>
            <w:vAlign w:val="center"/>
          </w:tcPr>
          <w:p w:rsidR="00F66DBB" w:rsidRPr="006D75C3" w:rsidRDefault="00F66DBB" w:rsidP="005678AD">
            <w:pPr>
              <w:jc w:val="center"/>
              <w:rPr>
                <w:sz w:val="28"/>
                <w:szCs w:val="28"/>
                <w:lang w:val="uk-UA"/>
              </w:rPr>
            </w:pPr>
            <w:r w:rsidRPr="006D75C3">
              <w:rPr>
                <w:sz w:val="28"/>
                <w:szCs w:val="28"/>
                <w:lang w:val="uk-UA"/>
              </w:rPr>
              <w:t>t</w:t>
            </w:r>
          </w:p>
        </w:tc>
      </w:tr>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1</w:t>
            </w:r>
          </w:p>
        </w:tc>
        <w:tc>
          <w:tcPr>
            <w:tcW w:w="2163" w:type="dxa"/>
            <w:vAlign w:val="center"/>
          </w:tcPr>
          <w:p w:rsidR="00F66DBB" w:rsidRPr="006D75C3" w:rsidRDefault="00F66DBB" w:rsidP="005678AD">
            <w:pPr>
              <w:jc w:val="center"/>
              <w:rPr>
                <w:sz w:val="28"/>
                <w:szCs w:val="28"/>
                <w:lang w:val="uk-UA"/>
              </w:rPr>
            </w:pPr>
            <w:r w:rsidRPr="006D75C3">
              <w:rPr>
                <w:sz w:val="28"/>
                <w:szCs w:val="28"/>
                <w:lang w:val="uk-UA"/>
              </w:rPr>
              <w:t xml:space="preserve">ЧСС, </w:t>
            </w:r>
            <w:r w:rsidRPr="006D75C3">
              <w:rPr>
                <w:bCs/>
                <w:sz w:val="28"/>
                <w:szCs w:val="28"/>
                <w:lang w:val="uk-UA"/>
              </w:rPr>
              <w:t>уд/хв</w:t>
            </w:r>
          </w:p>
        </w:tc>
        <w:tc>
          <w:tcPr>
            <w:tcW w:w="2776" w:type="dxa"/>
            <w:vAlign w:val="center"/>
          </w:tcPr>
          <w:p w:rsidR="00F66DBB" w:rsidRPr="006D75C3" w:rsidRDefault="00F66DBB" w:rsidP="005678AD">
            <w:pPr>
              <w:jc w:val="center"/>
              <w:rPr>
                <w:sz w:val="28"/>
                <w:szCs w:val="28"/>
                <w:lang w:val="uk-UA"/>
              </w:rPr>
            </w:pPr>
            <w:r w:rsidRPr="006D75C3">
              <w:rPr>
                <w:sz w:val="28"/>
                <w:szCs w:val="28"/>
                <w:lang w:val="uk-UA"/>
              </w:rPr>
              <w:t>71,3±1,76</w:t>
            </w:r>
          </w:p>
        </w:tc>
        <w:tc>
          <w:tcPr>
            <w:tcW w:w="2693" w:type="dxa"/>
            <w:shd w:val="clear" w:color="auto" w:fill="auto"/>
            <w:vAlign w:val="center"/>
          </w:tcPr>
          <w:p w:rsidR="00F66DBB" w:rsidRPr="006D75C3" w:rsidRDefault="00F66DBB" w:rsidP="005678AD">
            <w:pPr>
              <w:jc w:val="center"/>
              <w:rPr>
                <w:sz w:val="28"/>
                <w:szCs w:val="28"/>
                <w:lang w:val="uk-UA"/>
              </w:rPr>
            </w:pPr>
            <w:r w:rsidRPr="006D75C3">
              <w:rPr>
                <w:sz w:val="28"/>
                <w:lang w:val="uk-UA"/>
              </w:rPr>
              <w:t>77,3±1,21</w:t>
            </w:r>
          </w:p>
        </w:tc>
        <w:tc>
          <w:tcPr>
            <w:tcW w:w="1020" w:type="dxa"/>
            <w:shd w:val="clear" w:color="auto" w:fill="auto"/>
            <w:vAlign w:val="center"/>
          </w:tcPr>
          <w:p w:rsidR="00F66DBB" w:rsidRPr="006D75C3" w:rsidRDefault="00F66DBB" w:rsidP="005678AD">
            <w:pPr>
              <w:jc w:val="center"/>
              <w:rPr>
                <w:b/>
                <w:sz w:val="28"/>
                <w:szCs w:val="28"/>
                <w:lang w:val="uk-UA"/>
              </w:rPr>
            </w:pPr>
            <w:r w:rsidRPr="006D75C3">
              <w:rPr>
                <w:b/>
                <w:sz w:val="28"/>
                <w:szCs w:val="28"/>
                <w:lang w:val="uk-UA"/>
              </w:rPr>
              <w:t>2,81</w:t>
            </w:r>
          </w:p>
        </w:tc>
      </w:tr>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2</w:t>
            </w:r>
          </w:p>
        </w:tc>
        <w:tc>
          <w:tcPr>
            <w:tcW w:w="2163" w:type="dxa"/>
            <w:vAlign w:val="center"/>
          </w:tcPr>
          <w:p w:rsidR="00F66DBB" w:rsidRPr="006D75C3" w:rsidRDefault="00F66DBB" w:rsidP="005678AD">
            <w:pPr>
              <w:jc w:val="center"/>
              <w:rPr>
                <w:sz w:val="28"/>
                <w:szCs w:val="28"/>
                <w:lang w:val="uk-UA"/>
              </w:rPr>
            </w:pPr>
            <w:r w:rsidRPr="006D75C3">
              <w:rPr>
                <w:sz w:val="28"/>
                <w:szCs w:val="28"/>
                <w:lang w:val="uk-UA"/>
              </w:rPr>
              <w:t>АТс, мм рт. ст.</w:t>
            </w:r>
          </w:p>
        </w:tc>
        <w:tc>
          <w:tcPr>
            <w:tcW w:w="2776" w:type="dxa"/>
            <w:vAlign w:val="center"/>
          </w:tcPr>
          <w:p w:rsidR="00F66DBB" w:rsidRPr="006D75C3" w:rsidRDefault="00F66DBB" w:rsidP="005678AD">
            <w:pPr>
              <w:jc w:val="center"/>
              <w:rPr>
                <w:sz w:val="28"/>
                <w:szCs w:val="28"/>
                <w:lang w:val="uk-UA"/>
              </w:rPr>
            </w:pPr>
            <w:r w:rsidRPr="006D75C3">
              <w:rPr>
                <w:sz w:val="28"/>
                <w:szCs w:val="28"/>
                <w:lang w:val="uk-UA"/>
              </w:rPr>
              <w:t>117,5±1,89</w:t>
            </w:r>
          </w:p>
        </w:tc>
        <w:tc>
          <w:tcPr>
            <w:tcW w:w="2693" w:type="dxa"/>
            <w:shd w:val="clear" w:color="auto" w:fill="auto"/>
            <w:vAlign w:val="center"/>
          </w:tcPr>
          <w:p w:rsidR="00F66DBB" w:rsidRPr="006D75C3" w:rsidRDefault="00F66DBB" w:rsidP="005678AD">
            <w:pPr>
              <w:jc w:val="center"/>
              <w:rPr>
                <w:sz w:val="28"/>
                <w:szCs w:val="28"/>
                <w:lang w:val="uk-UA"/>
              </w:rPr>
            </w:pPr>
            <w:r w:rsidRPr="006D75C3">
              <w:rPr>
                <w:sz w:val="28"/>
                <w:lang w:val="uk-UA"/>
              </w:rPr>
              <w:t>120,2±2,1</w:t>
            </w:r>
          </w:p>
        </w:tc>
        <w:tc>
          <w:tcPr>
            <w:tcW w:w="1020" w:type="dxa"/>
            <w:shd w:val="clear" w:color="auto" w:fill="auto"/>
            <w:vAlign w:val="center"/>
          </w:tcPr>
          <w:p w:rsidR="00F66DBB" w:rsidRPr="006D75C3" w:rsidRDefault="00F66DBB" w:rsidP="005678AD">
            <w:pPr>
              <w:jc w:val="center"/>
              <w:rPr>
                <w:sz w:val="28"/>
                <w:szCs w:val="28"/>
                <w:lang w:val="uk-UA"/>
              </w:rPr>
            </w:pPr>
            <w:r w:rsidRPr="006D75C3">
              <w:rPr>
                <w:sz w:val="28"/>
                <w:szCs w:val="28"/>
                <w:lang w:val="uk-UA"/>
              </w:rPr>
              <w:t>0,96</w:t>
            </w:r>
          </w:p>
        </w:tc>
      </w:tr>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3</w:t>
            </w:r>
          </w:p>
        </w:tc>
        <w:tc>
          <w:tcPr>
            <w:tcW w:w="2163" w:type="dxa"/>
            <w:vAlign w:val="center"/>
          </w:tcPr>
          <w:p w:rsidR="00F66DBB" w:rsidRPr="006D75C3" w:rsidRDefault="00F66DBB" w:rsidP="005678AD">
            <w:pPr>
              <w:jc w:val="center"/>
              <w:rPr>
                <w:sz w:val="28"/>
                <w:szCs w:val="28"/>
                <w:lang w:val="uk-UA"/>
              </w:rPr>
            </w:pPr>
            <w:r w:rsidRPr="006D75C3">
              <w:rPr>
                <w:sz w:val="28"/>
                <w:szCs w:val="28"/>
                <w:lang w:val="uk-UA"/>
              </w:rPr>
              <w:t>АТд, мм рт. ст.</w:t>
            </w:r>
          </w:p>
        </w:tc>
        <w:tc>
          <w:tcPr>
            <w:tcW w:w="2776" w:type="dxa"/>
            <w:vAlign w:val="center"/>
          </w:tcPr>
          <w:p w:rsidR="00F66DBB" w:rsidRPr="006D75C3" w:rsidRDefault="00F66DBB" w:rsidP="005678AD">
            <w:pPr>
              <w:jc w:val="center"/>
              <w:rPr>
                <w:sz w:val="28"/>
                <w:szCs w:val="28"/>
                <w:lang w:val="uk-UA"/>
              </w:rPr>
            </w:pPr>
            <w:r w:rsidRPr="006D75C3">
              <w:rPr>
                <w:sz w:val="28"/>
                <w:szCs w:val="28"/>
                <w:lang w:val="uk-UA"/>
              </w:rPr>
              <w:t>70,2±1,53</w:t>
            </w:r>
          </w:p>
        </w:tc>
        <w:tc>
          <w:tcPr>
            <w:tcW w:w="2693" w:type="dxa"/>
            <w:shd w:val="clear" w:color="auto" w:fill="auto"/>
            <w:vAlign w:val="center"/>
          </w:tcPr>
          <w:p w:rsidR="00F66DBB" w:rsidRPr="006D75C3" w:rsidRDefault="00F66DBB" w:rsidP="005678AD">
            <w:pPr>
              <w:jc w:val="center"/>
              <w:rPr>
                <w:sz w:val="28"/>
                <w:szCs w:val="28"/>
                <w:lang w:val="uk-UA"/>
              </w:rPr>
            </w:pPr>
            <w:r w:rsidRPr="006D75C3">
              <w:rPr>
                <w:sz w:val="28"/>
                <w:lang w:val="uk-UA"/>
              </w:rPr>
              <w:t>69,2±1,74</w:t>
            </w:r>
          </w:p>
        </w:tc>
        <w:tc>
          <w:tcPr>
            <w:tcW w:w="1020" w:type="dxa"/>
            <w:shd w:val="clear" w:color="auto" w:fill="auto"/>
            <w:vAlign w:val="center"/>
          </w:tcPr>
          <w:p w:rsidR="00F66DBB" w:rsidRPr="006D75C3" w:rsidRDefault="00F66DBB" w:rsidP="005678AD">
            <w:pPr>
              <w:jc w:val="center"/>
              <w:rPr>
                <w:sz w:val="28"/>
                <w:szCs w:val="28"/>
                <w:lang w:val="uk-UA"/>
              </w:rPr>
            </w:pPr>
            <w:r w:rsidRPr="006D75C3">
              <w:rPr>
                <w:sz w:val="28"/>
                <w:szCs w:val="28"/>
                <w:lang w:val="uk-UA"/>
              </w:rPr>
              <w:t>0,43</w:t>
            </w:r>
          </w:p>
        </w:tc>
      </w:tr>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4</w:t>
            </w:r>
          </w:p>
        </w:tc>
        <w:tc>
          <w:tcPr>
            <w:tcW w:w="2163" w:type="dxa"/>
            <w:vAlign w:val="center"/>
          </w:tcPr>
          <w:p w:rsidR="00F66DBB" w:rsidRPr="006D75C3" w:rsidRDefault="00F66DBB" w:rsidP="005678AD">
            <w:pPr>
              <w:jc w:val="center"/>
              <w:rPr>
                <w:sz w:val="28"/>
                <w:szCs w:val="28"/>
                <w:lang w:val="uk-UA"/>
              </w:rPr>
            </w:pPr>
            <w:r w:rsidRPr="006D75C3">
              <w:rPr>
                <w:sz w:val="28"/>
                <w:szCs w:val="28"/>
                <w:lang w:val="uk-UA"/>
              </w:rPr>
              <w:t>ІР, у.о.</w:t>
            </w:r>
          </w:p>
        </w:tc>
        <w:tc>
          <w:tcPr>
            <w:tcW w:w="2776" w:type="dxa"/>
            <w:vAlign w:val="center"/>
          </w:tcPr>
          <w:p w:rsidR="00F66DBB" w:rsidRPr="006D75C3" w:rsidRDefault="00F66DBB" w:rsidP="005678AD">
            <w:pPr>
              <w:jc w:val="center"/>
              <w:rPr>
                <w:sz w:val="28"/>
                <w:szCs w:val="28"/>
                <w:lang w:val="uk-UA"/>
              </w:rPr>
            </w:pPr>
            <w:r w:rsidRPr="006D75C3">
              <w:rPr>
                <w:sz w:val="28"/>
                <w:szCs w:val="28"/>
                <w:lang w:val="uk-UA"/>
              </w:rPr>
              <w:t>83,1±1,4</w:t>
            </w:r>
          </w:p>
          <w:p w:rsidR="00F66DBB" w:rsidRPr="006D75C3" w:rsidRDefault="00F66DBB" w:rsidP="005678AD">
            <w:pPr>
              <w:jc w:val="center"/>
              <w:rPr>
                <w:sz w:val="28"/>
                <w:szCs w:val="28"/>
                <w:lang w:val="uk-UA"/>
              </w:rPr>
            </w:pPr>
            <w:r w:rsidRPr="006D75C3">
              <w:rPr>
                <w:sz w:val="28"/>
                <w:szCs w:val="28"/>
                <w:lang w:val="uk-UA"/>
              </w:rPr>
              <w:t>середній</w:t>
            </w:r>
          </w:p>
        </w:tc>
        <w:tc>
          <w:tcPr>
            <w:tcW w:w="2693" w:type="dxa"/>
            <w:shd w:val="clear" w:color="auto" w:fill="auto"/>
            <w:vAlign w:val="center"/>
          </w:tcPr>
          <w:p w:rsidR="00F66DBB" w:rsidRPr="006D75C3" w:rsidRDefault="00F66DBB" w:rsidP="005678AD">
            <w:pPr>
              <w:jc w:val="center"/>
              <w:rPr>
                <w:sz w:val="28"/>
                <w:lang w:val="uk-UA"/>
              </w:rPr>
            </w:pPr>
            <w:r w:rsidRPr="006D75C3">
              <w:rPr>
                <w:sz w:val="28"/>
                <w:lang w:val="uk-UA"/>
              </w:rPr>
              <w:t>92,76±2,2</w:t>
            </w:r>
          </w:p>
          <w:p w:rsidR="00F66DBB" w:rsidRPr="006D75C3" w:rsidRDefault="00F66DBB" w:rsidP="005678AD">
            <w:pPr>
              <w:jc w:val="center"/>
              <w:rPr>
                <w:sz w:val="28"/>
                <w:szCs w:val="28"/>
                <w:lang w:val="uk-UA"/>
              </w:rPr>
            </w:pPr>
            <w:r w:rsidRPr="006D75C3">
              <w:rPr>
                <w:sz w:val="28"/>
                <w:lang w:val="uk-UA"/>
              </w:rPr>
              <w:t>середній</w:t>
            </w:r>
          </w:p>
        </w:tc>
        <w:tc>
          <w:tcPr>
            <w:tcW w:w="1020" w:type="dxa"/>
            <w:shd w:val="clear" w:color="auto" w:fill="auto"/>
            <w:vAlign w:val="center"/>
          </w:tcPr>
          <w:p w:rsidR="00F66DBB" w:rsidRPr="006D75C3" w:rsidRDefault="00F66DBB" w:rsidP="005678AD">
            <w:pPr>
              <w:jc w:val="center"/>
              <w:rPr>
                <w:b/>
                <w:sz w:val="28"/>
                <w:szCs w:val="28"/>
                <w:lang w:val="uk-UA"/>
              </w:rPr>
            </w:pPr>
            <w:r w:rsidRPr="006D75C3">
              <w:rPr>
                <w:b/>
                <w:sz w:val="28"/>
                <w:szCs w:val="28"/>
                <w:lang w:val="uk-UA"/>
              </w:rPr>
              <w:t>3,70</w:t>
            </w:r>
          </w:p>
        </w:tc>
      </w:tr>
      <w:tr w:rsidR="00F66DBB" w:rsidRPr="006D75C3" w:rsidTr="005678AD">
        <w:trPr>
          <w:trHeight w:val="966"/>
          <w:jc w:val="center"/>
        </w:trPr>
        <w:tc>
          <w:tcPr>
            <w:tcW w:w="595" w:type="dxa"/>
            <w:vAlign w:val="center"/>
          </w:tcPr>
          <w:p w:rsidR="00F66DBB" w:rsidRPr="006D75C3" w:rsidRDefault="00F66DBB" w:rsidP="005678AD">
            <w:pPr>
              <w:jc w:val="center"/>
              <w:rPr>
                <w:sz w:val="28"/>
                <w:szCs w:val="28"/>
                <w:lang w:val="uk-UA"/>
              </w:rPr>
            </w:pPr>
            <w:r w:rsidRPr="006D75C3">
              <w:rPr>
                <w:sz w:val="28"/>
                <w:szCs w:val="28"/>
                <w:lang w:val="uk-UA"/>
              </w:rPr>
              <w:t>5</w:t>
            </w:r>
          </w:p>
        </w:tc>
        <w:tc>
          <w:tcPr>
            <w:tcW w:w="2163" w:type="dxa"/>
            <w:vAlign w:val="center"/>
          </w:tcPr>
          <w:p w:rsidR="00F66DBB" w:rsidRPr="006D75C3" w:rsidRDefault="00F66DBB" w:rsidP="005678AD">
            <w:pPr>
              <w:jc w:val="center"/>
              <w:rPr>
                <w:sz w:val="28"/>
                <w:szCs w:val="28"/>
                <w:lang w:val="uk-UA"/>
              </w:rPr>
            </w:pPr>
            <w:r w:rsidRPr="006D75C3">
              <w:rPr>
                <w:sz w:val="28"/>
                <w:szCs w:val="28"/>
                <w:lang w:val="uk-UA"/>
              </w:rPr>
              <w:t>КЕК, у.о.</w:t>
            </w:r>
          </w:p>
        </w:tc>
        <w:tc>
          <w:tcPr>
            <w:tcW w:w="2776" w:type="dxa"/>
            <w:vAlign w:val="center"/>
          </w:tcPr>
          <w:p w:rsidR="00F66DBB" w:rsidRPr="006D75C3" w:rsidRDefault="00F66DBB" w:rsidP="005678AD">
            <w:pPr>
              <w:jc w:val="center"/>
              <w:rPr>
                <w:sz w:val="28"/>
                <w:szCs w:val="28"/>
                <w:lang w:val="uk-UA"/>
              </w:rPr>
            </w:pPr>
            <w:r w:rsidRPr="006D75C3">
              <w:rPr>
                <w:sz w:val="28"/>
                <w:szCs w:val="28"/>
                <w:lang w:val="uk-UA"/>
              </w:rPr>
              <w:t>3337,4±161,3</w:t>
            </w:r>
          </w:p>
          <w:p w:rsidR="00F66DBB" w:rsidRPr="006D75C3" w:rsidRDefault="00F66DBB" w:rsidP="005678AD">
            <w:pPr>
              <w:jc w:val="center"/>
              <w:rPr>
                <w:sz w:val="28"/>
                <w:szCs w:val="28"/>
                <w:lang w:val="uk-UA"/>
              </w:rPr>
            </w:pPr>
            <w:r w:rsidRPr="006D75C3">
              <w:rPr>
                <w:sz w:val="28"/>
                <w:szCs w:val="28"/>
                <w:lang w:val="uk-UA"/>
              </w:rPr>
              <w:t>середній</w:t>
            </w:r>
          </w:p>
          <w:p w:rsidR="00F66DBB" w:rsidRPr="006D75C3" w:rsidRDefault="00F66DBB" w:rsidP="005678AD">
            <w:pPr>
              <w:jc w:val="center"/>
              <w:rPr>
                <w:sz w:val="28"/>
                <w:szCs w:val="28"/>
                <w:lang w:val="uk-UA"/>
              </w:rPr>
            </w:pPr>
          </w:p>
        </w:tc>
        <w:tc>
          <w:tcPr>
            <w:tcW w:w="2693" w:type="dxa"/>
            <w:shd w:val="clear" w:color="auto" w:fill="auto"/>
            <w:vAlign w:val="center"/>
          </w:tcPr>
          <w:p w:rsidR="00F66DBB" w:rsidRPr="006D75C3" w:rsidRDefault="00F66DBB" w:rsidP="005678AD">
            <w:pPr>
              <w:jc w:val="center"/>
              <w:rPr>
                <w:sz w:val="28"/>
                <w:lang w:val="uk-UA"/>
              </w:rPr>
            </w:pPr>
            <w:r w:rsidRPr="006D75C3">
              <w:rPr>
                <w:sz w:val="28"/>
                <w:lang w:val="uk-UA"/>
              </w:rPr>
              <w:t>3942±143,6</w:t>
            </w:r>
          </w:p>
          <w:p w:rsidR="00F66DBB" w:rsidRPr="006D75C3" w:rsidRDefault="00F66DBB" w:rsidP="005678AD">
            <w:pPr>
              <w:jc w:val="center"/>
              <w:rPr>
                <w:sz w:val="28"/>
                <w:szCs w:val="28"/>
                <w:lang w:val="uk-UA"/>
              </w:rPr>
            </w:pPr>
            <w:r w:rsidRPr="006D75C3">
              <w:rPr>
                <w:sz w:val="28"/>
                <w:lang w:val="uk-UA"/>
              </w:rPr>
              <w:t>нижчий за середній</w:t>
            </w:r>
          </w:p>
        </w:tc>
        <w:tc>
          <w:tcPr>
            <w:tcW w:w="1020" w:type="dxa"/>
            <w:shd w:val="clear" w:color="auto" w:fill="auto"/>
            <w:vAlign w:val="center"/>
          </w:tcPr>
          <w:p w:rsidR="00F66DBB" w:rsidRPr="006D75C3" w:rsidRDefault="00F66DBB" w:rsidP="005678AD">
            <w:pPr>
              <w:jc w:val="center"/>
              <w:rPr>
                <w:b/>
                <w:sz w:val="28"/>
                <w:szCs w:val="28"/>
                <w:lang w:val="uk-UA"/>
              </w:rPr>
            </w:pPr>
            <w:r w:rsidRPr="006D75C3">
              <w:rPr>
                <w:b/>
                <w:sz w:val="28"/>
                <w:szCs w:val="28"/>
                <w:lang w:val="uk-UA"/>
              </w:rPr>
              <w:t>2,79</w:t>
            </w:r>
          </w:p>
        </w:tc>
      </w:tr>
    </w:tbl>
    <w:p w:rsidR="00F66DBB" w:rsidRDefault="00F66DBB" w:rsidP="00FA705C">
      <w:pPr>
        <w:spacing w:line="360" w:lineRule="auto"/>
        <w:ind w:firstLine="708"/>
        <w:jc w:val="both"/>
        <w:rPr>
          <w:sz w:val="28"/>
          <w:szCs w:val="28"/>
        </w:rPr>
      </w:pPr>
    </w:p>
    <w:p w:rsidR="00F66DBB" w:rsidRPr="00F66DBB" w:rsidRDefault="00F66DBB" w:rsidP="00F66DBB">
      <w:pPr>
        <w:spacing w:line="360" w:lineRule="auto"/>
        <w:ind w:firstLine="708"/>
        <w:jc w:val="both"/>
        <w:rPr>
          <w:sz w:val="28"/>
          <w:szCs w:val="28"/>
          <w:lang w:val="uk-UA"/>
        </w:rPr>
      </w:pPr>
      <w:r w:rsidRPr="006D75C3">
        <w:rPr>
          <w:sz w:val="28"/>
          <w:szCs w:val="28"/>
          <w:lang w:val="uk-UA"/>
        </w:rPr>
        <w:t>А для хлоп</w:t>
      </w:r>
      <w:r>
        <w:rPr>
          <w:sz w:val="28"/>
          <w:szCs w:val="28"/>
          <w:lang w:val="uk-UA"/>
        </w:rPr>
        <w:t>ц</w:t>
      </w:r>
      <w:r w:rsidRPr="006D75C3">
        <w:rPr>
          <w:sz w:val="28"/>
          <w:szCs w:val="28"/>
          <w:lang w:val="uk-UA"/>
        </w:rPr>
        <w:t>ів контрольної групи характерним був нижчий за середній рівень к</w:t>
      </w:r>
      <w:r w:rsidRPr="006D75C3">
        <w:rPr>
          <w:color w:val="000000"/>
          <w:sz w:val="28"/>
          <w:lang w:val="uk-UA"/>
        </w:rPr>
        <w:t xml:space="preserve">оефіцієнту економізації кровообігу з відповідними числовими значеннями </w:t>
      </w:r>
      <w:r w:rsidRPr="006D75C3">
        <w:rPr>
          <w:sz w:val="28"/>
          <w:lang w:val="uk-UA"/>
        </w:rPr>
        <w:t xml:space="preserve">3942±143,6 </w:t>
      </w:r>
      <w:r w:rsidRPr="006D75C3">
        <w:rPr>
          <w:sz w:val="28"/>
          <w:szCs w:val="28"/>
          <w:lang w:val="uk-UA"/>
        </w:rPr>
        <w:t>у.о. (див. табл. 3.9, рис.</w:t>
      </w:r>
      <w:r>
        <w:rPr>
          <w:sz w:val="28"/>
          <w:szCs w:val="28"/>
          <w:lang w:val="uk-UA"/>
        </w:rPr>
        <w:t xml:space="preserve"> </w:t>
      </w:r>
      <w:r w:rsidRPr="006D75C3">
        <w:rPr>
          <w:sz w:val="28"/>
          <w:szCs w:val="28"/>
          <w:lang w:val="uk-UA"/>
        </w:rPr>
        <w:t>3.6).</w:t>
      </w:r>
    </w:p>
    <w:p w:rsidR="00F66DBB" w:rsidRDefault="00F66DBB" w:rsidP="00F66DBB">
      <w:pPr>
        <w:spacing w:line="360" w:lineRule="auto"/>
        <w:jc w:val="both"/>
        <w:rPr>
          <w:sz w:val="28"/>
          <w:szCs w:val="28"/>
          <w:lang w:val="uk-UA"/>
        </w:rPr>
      </w:pPr>
      <w:r w:rsidRPr="006D75C3">
        <w:rPr>
          <w:noProof/>
          <w:sz w:val="28"/>
          <w:szCs w:val="28"/>
          <w:lang w:val="uk-UA" w:eastAsia="uk-UA"/>
        </w:rPr>
        <w:drawing>
          <wp:inline distT="0" distB="0" distL="0" distR="0" wp14:anchorId="13099386" wp14:editId="716D47F4">
            <wp:extent cx="5871941" cy="3008556"/>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7122" cy="3072694"/>
                    </a:xfrm>
                    <a:prstGeom prst="rect">
                      <a:avLst/>
                    </a:prstGeom>
                    <a:noFill/>
                  </pic:spPr>
                </pic:pic>
              </a:graphicData>
            </a:graphic>
          </wp:inline>
        </w:drawing>
      </w:r>
    </w:p>
    <w:p w:rsidR="00F66DBB" w:rsidRDefault="00F66DBB" w:rsidP="00F66DBB">
      <w:pPr>
        <w:spacing w:line="360" w:lineRule="auto"/>
        <w:jc w:val="both"/>
        <w:rPr>
          <w:sz w:val="28"/>
          <w:szCs w:val="28"/>
          <w:lang w:val="uk-UA"/>
        </w:rPr>
      </w:pPr>
      <w:r w:rsidRPr="006D75C3">
        <w:rPr>
          <w:sz w:val="28"/>
          <w:szCs w:val="28"/>
          <w:lang w:val="uk-UA"/>
        </w:rPr>
        <w:t>Рис.</w:t>
      </w:r>
      <w:r>
        <w:rPr>
          <w:sz w:val="28"/>
          <w:szCs w:val="28"/>
          <w:lang w:val="uk-UA"/>
        </w:rPr>
        <w:t xml:space="preserve"> </w:t>
      </w:r>
      <w:r w:rsidRPr="006D75C3">
        <w:rPr>
          <w:sz w:val="28"/>
          <w:szCs w:val="28"/>
          <w:lang w:val="uk-UA"/>
        </w:rPr>
        <w:t xml:space="preserve">3.6 Показники серцево-судинної системи </w:t>
      </w:r>
      <w:r>
        <w:rPr>
          <w:sz w:val="28"/>
          <w:szCs w:val="28"/>
          <w:lang w:val="uk-UA"/>
        </w:rPr>
        <w:t>хлопців середніх класів</w:t>
      </w:r>
      <w:r w:rsidRPr="006D75C3">
        <w:rPr>
          <w:sz w:val="28"/>
          <w:szCs w:val="28"/>
          <w:lang w:val="uk-UA"/>
        </w:rPr>
        <w:t xml:space="preserve"> </w:t>
      </w:r>
      <w:r>
        <w:rPr>
          <w:sz w:val="28"/>
          <w:szCs w:val="28"/>
          <w:lang w:val="uk-UA"/>
        </w:rPr>
        <w:t xml:space="preserve"> </w:t>
      </w:r>
    </w:p>
    <w:p w:rsidR="00F66DBB" w:rsidRDefault="00F66DBB" w:rsidP="00F66DBB">
      <w:pPr>
        <w:spacing w:line="360" w:lineRule="auto"/>
        <w:jc w:val="both"/>
        <w:rPr>
          <w:sz w:val="28"/>
          <w:szCs w:val="28"/>
          <w:lang w:val="uk-UA"/>
        </w:rPr>
      </w:pPr>
      <w:r>
        <w:rPr>
          <w:sz w:val="28"/>
          <w:szCs w:val="28"/>
          <w:lang w:val="uk-UA"/>
        </w:rPr>
        <w:t xml:space="preserve">              напри</w:t>
      </w:r>
      <w:r w:rsidRPr="006D75C3">
        <w:rPr>
          <w:sz w:val="28"/>
          <w:szCs w:val="28"/>
          <w:lang w:val="uk-UA"/>
        </w:rPr>
        <w:t>кінці</w:t>
      </w:r>
      <w:r>
        <w:rPr>
          <w:sz w:val="28"/>
          <w:szCs w:val="28"/>
          <w:lang w:val="uk-UA"/>
        </w:rPr>
        <w:t xml:space="preserve"> </w:t>
      </w:r>
      <w:r w:rsidRPr="006D75C3">
        <w:rPr>
          <w:sz w:val="28"/>
          <w:szCs w:val="28"/>
          <w:lang w:val="uk-UA"/>
        </w:rPr>
        <w:t>дослідження</w:t>
      </w:r>
    </w:p>
    <w:p w:rsidR="006164FB" w:rsidRPr="006D75C3" w:rsidRDefault="00FA705C" w:rsidP="006164FB">
      <w:pPr>
        <w:spacing w:line="360" w:lineRule="auto"/>
        <w:ind w:firstLine="708"/>
        <w:jc w:val="both"/>
        <w:rPr>
          <w:sz w:val="28"/>
          <w:szCs w:val="28"/>
          <w:lang w:val="uk-UA"/>
        </w:rPr>
      </w:pPr>
      <w:r>
        <w:rPr>
          <w:sz w:val="28"/>
          <w:szCs w:val="28"/>
          <w:lang w:val="uk-UA"/>
        </w:rPr>
        <w:br w:type="page"/>
      </w:r>
      <w:r w:rsidR="006164FB" w:rsidRPr="006D75C3">
        <w:rPr>
          <w:color w:val="000000"/>
          <w:sz w:val="28"/>
          <w:lang w:val="uk-UA"/>
        </w:rPr>
        <w:lastRenderedPageBreak/>
        <w:t xml:space="preserve">Індекс Робінсона відповідав середньому рівню і дорівнював </w:t>
      </w:r>
      <w:r w:rsidR="006164FB" w:rsidRPr="006D75C3">
        <w:rPr>
          <w:sz w:val="28"/>
          <w:szCs w:val="28"/>
          <w:lang w:val="uk-UA"/>
        </w:rPr>
        <w:t>83,1±1,4 і 92,76±2,2 у.о.</w:t>
      </w:r>
    </w:p>
    <w:p w:rsidR="006164FB" w:rsidRPr="006D75C3" w:rsidRDefault="006164FB" w:rsidP="006164FB">
      <w:pPr>
        <w:spacing w:line="360" w:lineRule="auto"/>
        <w:ind w:firstLine="708"/>
        <w:jc w:val="both"/>
        <w:rPr>
          <w:color w:val="000000"/>
          <w:sz w:val="28"/>
          <w:lang w:val="uk-UA"/>
        </w:rPr>
      </w:pPr>
      <w:r w:rsidRPr="006D75C3">
        <w:rPr>
          <w:sz w:val="28"/>
          <w:szCs w:val="28"/>
          <w:lang w:val="uk-UA"/>
        </w:rPr>
        <w:t>К</w:t>
      </w:r>
      <w:r w:rsidRPr="006D75C3">
        <w:rPr>
          <w:color w:val="000000"/>
          <w:sz w:val="28"/>
          <w:lang w:val="uk-UA"/>
        </w:rPr>
        <w:t>оефіцієнт економізації кровообігу у хлоп</w:t>
      </w:r>
      <w:r>
        <w:rPr>
          <w:color w:val="000000"/>
          <w:sz w:val="28"/>
          <w:lang w:val="uk-UA"/>
        </w:rPr>
        <w:t>ц</w:t>
      </w:r>
      <w:r w:rsidRPr="006D75C3">
        <w:rPr>
          <w:color w:val="000000"/>
          <w:sz w:val="28"/>
          <w:lang w:val="uk-UA"/>
        </w:rPr>
        <w:t xml:space="preserve">ів </w:t>
      </w:r>
      <w:r>
        <w:rPr>
          <w:color w:val="000000"/>
          <w:sz w:val="28"/>
          <w:lang w:val="uk-UA"/>
        </w:rPr>
        <w:t xml:space="preserve">ЕГ </w:t>
      </w:r>
      <w:r w:rsidRPr="006D75C3">
        <w:rPr>
          <w:color w:val="000000"/>
          <w:sz w:val="28"/>
          <w:lang w:val="uk-UA"/>
        </w:rPr>
        <w:t xml:space="preserve">відповідав середньому рівню з числовим значенням </w:t>
      </w:r>
      <w:r w:rsidRPr="006D75C3">
        <w:rPr>
          <w:sz w:val="28"/>
          <w:szCs w:val="28"/>
          <w:lang w:val="uk-UA"/>
        </w:rPr>
        <w:t xml:space="preserve">3337,4±161,3 у.о. </w:t>
      </w:r>
    </w:p>
    <w:p w:rsidR="00F66DBB" w:rsidRPr="00592AAA" w:rsidRDefault="006164FB" w:rsidP="006164FB">
      <w:pPr>
        <w:spacing w:line="360" w:lineRule="auto"/>
        <w:jc w:val="both"/>
        <w:rPr>
          <w:color w:val="000000"/>
          <w:sz w:val="28"/>
          <w:lang w:val="uk-UA"/>
        </w:rPr>
      </w:pPr>
      <w:r w:rsidRPr="006D75C3">
        <w:rPr>
          <w:sz w:val="28"/>
          <w:szCs w:val="28"/>
          <w:lang w:val="uk-UA"/>
        </w:rPr>
        <w:t xml:space="preserve">Отже, на підставі проведеного дослідження, можна зробити висновок, що </w:t>
      </w:r>
      <w:r>
        <w:rPr>
          <w:sz w:val="28"/>
          <w:szCs w:val="28"/>
          <w:lang w:val="uk-UA"/>
        </w:rPr>
        <w:t>нетрадиційні форми фізичної культури</w:t>
      </w:r>
      <w:r w:rsidRPr="006D75C3">
        <w:rPr>
          <w:sz w:val="28"/>
          <w:szCs w:val="28"/>
          <w:lang w:val="uk-UA"/>
        </w:rPr>
        <w:t xml:space="preserve"> позитивно впливають на показники фізичного стану школярів </w:t>
      </w:r>
      <w:r>
        <w:rPr>
          <w:sz w:val="28"/>
          <w:szCs w:val="28"/>
          <w:lang w:val="uk-UA"/>
        </w:rPr>
        <w:t>середніх класів</w:t>
      </w:r>
      <w:r w:rsidRPr="006D75C3">
        <w:rPr>
          <w:sz w:val="28"/>
          <w:szCs w:val="28"/>
          <w:lang w:val="uk-UA"/>
        </w:rPr>
        <w:t>.</w:t>
      </w:r>
      <w:r w:rsidRPr="006D75C3">
        <w:rPr>
          <w:sz w:val="28"/>
          <w:szCs w:val="28"/>
          <w:lang w:val="uk-UA"/>
        </w:rPr>
        <w:tab/>
      </w:r>
    </w:p>
    <w:p w:rsidR="00FA705C" w:rsidRPr="006D75C3" w:rsidRDefault="00FA705C" w:rsidP="00FA705C">
      <w:pPr>
        <w:spacing w:line="360" w:lineRule="auto"/>
        <w:ind w:firstLine="708"/>
        <w:jc w:val="both"/>
        <w:rPr>
          <w:sz w:val="28"/>
          <w:szCs w:val="28"/>
          <w:lang w:val="uk-UA"/>
        </w:rPr>
      </w:pPr>
      <w:r w:rsidRPr="006D75C3">
        <w:rPr>
          <w:sz w:val="28"/>
          <w:szCs w:val="28"/>
          <w:lang w:val="uk-UA"/>
        </w:rPr>
        <w:br w:type="page"/>
      </w:r>
    </w:p>
    <w:p w:rsidR="00FA705C" w:rsidRPr="006D75C3" w:rsidRDefault="00FA705C" w:rsidP="00FA705C">
      <w:pPr>
        <w:jc w:val="center"/>
        <w:rPr>
          <w:sz w:val="28"/>
          <w:szCs w:val="28"/>
          <w:lang w:val="uk-UA"/>
        </w:rPr>
      </w:pPr>
      <w:r w:rsidRPr="006D75C3">
        <w:rPr>
          <w:sz w:val="28"/>
          <w:szCs w:val="28"/>
          <w:lang w:val="uk-UA"/>
        </w:rPr>
        <w:lastRenderedPageBreak/>
        <w:t>ВИСНОВКИ</w:t>
      </w:r>
    </w:p>
    <w:p w:rsidR="00FA705C" w:rsidRPr="006D75C3" w:rsidRDefault="00FA705C" w:rsidP="00FA705C">
      <w:pPr>
        <w:rPr>
          <w:sz w:val="28"/>
          <w:szCs w:val="28"/>
          <w:lang w:val="uk-UA"/>
        </w:rPr>
      </w:pPr>
    </w:p>
    <w:p w:rsidR="00FA705C" w:rsidRPr="006D75C3" w:rsidRDefault="00FA705C" w:rsidP="00FA705C">
      <w:pPr>
        <w:jc w:val="center"/>
        <w:rPr>
          <w:sz w:val="28"/>
          <w:szCs w:val="28"/>
          <w:lang w:val="uk-UA"/>
        </w:rPr>
      </w:pP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Вихідні значення показників фізичної підготовленості і системи зовнішнього дихання школярів </w:t>
      </w:r>
      <w:r w:rsidR="00710AD8">
        <w:rPr>
          <w:sz w:val="28"/>
          <w:szCs w:val="28"/>
          <w:lang w:val="uk-UA"/>
        </w:rPr>
        <w:t>середніх класів</w:t>
      </w:r>
      <w:r w:rsidR="00710AD8" w:rsidRPr="006D75C3">
        <w:rPr>
          <w:sz w:val="28"/>
          <w:szCs w:val="28"/>
          <w:lang w:val="uk-UA"/>
        </w:rPr>
        <w:t xml:space="preserve"> </w:t>
      </w:r>
      <w:r w:rsidRPr="006D75C3">
        <w:rPr>
          <w:sz w:val="28"/>
          <w:szCs w:val="28"/>
          <w:lang w:val="uk-UA"/>
        </w:rPr>
        <w:t>на початку дослідження відповідали нижче за середній, середній і вище за середній рівням. Рівень функціонального стану серцево-судинної системи відповідав низькому і середньому рівням.</w:t>
      </w:r>
    </w:p>
    <w:p w:rsidR="00FA705C" w:rsidRPr="006D75C3" w:rsidRDefault="00FA705C" w:rsidP="00FA705C">
      <w:pPr>
        <w:spacing w:line="360" w:lineRule="auto"/>
        <w:ind w:firstLine="708"/>
        <w:jc w:val="both"/>
        <w:rPr>
          <w:color w:val="000000"/>
          <w:sz w:val="28"/>
          <w:lang w:val="uk-UA"/>
        </w:rPr>
      </w:pPr>
      <w:r w:rsidRPr="006D75C3">
        <w:rPr>
          <w:sz w:val="28"/>
          <w:szCs w:val="28"/>
          <w:lang w:val="uk-UA"/>
        </w:rPr>
        <w:t>Динаміка показників фізичного розвитку і системи зовнішнього дихання хлоп</w:t>
      </w:r>
      <w:r w:rsidR="00710AD8">
        <w:rPr>
          <w:sz w:val="28"/>
          <w:szCs w:val="28"/>
          <w:lang w:val="uk-UA"/>
        </w:rPr>
        <w:t>ц</w:t>
      </w:r>
      <w:r w:rsidRPr="006D75C3">
        <w:rPr>
          <w:sz w:val="28"/>
          <w:szCs w:val="28"/>
          <w:lang w:val="uk-UA"/>
        </w:rPr>
        <w:t xml:space="preserve">ів </w:t>
      </w:r>
      <w:r w:rsidR="00710AD8">
        <w:rPr>
          <w:sz w:val="28"/>
          <w:szCs w:val="28"/>
          <w:lang w:val="uk-UA"/>
        </w:rPr>
        <w:t>середніх класів</w:t>
      </w:r>
      <w:r w:rsidR="00710AD8" w:rsidRPr="006D75C3">
        <w:rPr>
          <w:sz w:val="28"/>
          <w:szCs w:val="28"/>
          <w:lang w:val="uk-UA"/>
        </w:rPr>
        <w:t xml:space="preserve"> </w:t>
      </w:r>
      <w:r w:rsidRPr="006D75C3">
        <w:rPr>
          <w:sz w:val="28"/>
          <w:szCs w:val="28"/>
          <w:lang w:val="uk-UA"/>
        </w:rPr>
        <w:t xml:space="preserve">мала позитивну тенденцію. Статистично достовірні зміни були визначені за показниками життєвої ємності легень, за </w:t>
      </w:r>
      <w:r w:rsidRPr="006D75C3">
        <w:rPr>
          <w:color w:val="000000"/>
          <w:sz w:val="28"/>
          <w:lang w:val="uk-UA"/>
        </w:rPr>
        <w:t>пробою Штанге і Генчі, за величиною індексу Скибінського в хлоп</w:t>
      </w:r>
      <w:r w:rsidR="00710AD8">
        <w:rPr>
          <w:color w:val="000000"/>
          <w:sz w:val="28"/>
          <w:lang w:val="uk-UA"/>
        </w:rPr>
        <w:t>ц</w:t>
      </w:r>
      <w:r w:rsidRPr="006D75C3">
        <w:rPr>
          <w:color w:val="000000"/>
          <w:sz w:val="28"/>
          <w:lang w:val="uk-UA"/>
        </w:rPr>
        <w:t xml:space="preserve">ів </w:t>
      </w:r>
      <w:r w:rsidR="00710AD8">
        <w:rPr>
          <w:color w:val="000000"/>
          <w:sz w:val="28"/>
          <w:lang w:val="uk-UA"/>
        </w:rPr>
        <w:t>ЕГ</w:t>
      </w:r>
      <w:r w:rsidRPr="006D75C3">
        <w:rPr>
          <w:sz w:val="28"/>
          <w:szCs w:val="28"/>
          <w:lang w:val="uk-UA"/>
        </w:rPr>
        <w:t xml:space="preserve">. Впродовж дослідження статистично достовірна різниця в хлопчиків </w:t>
      </w:r>
      <w:r w:rsidR="00710AD8">
        <w:rPr>
          <w:sz w:val="28"/>
          <w:szCs w:val="28"/>
          <w:lang w:val="uk-UA"/>
        </w:rPr>
        <w:t>середніх класів</w:t>
      </w:r>
      <w:r w:rsidR="00710AD8" w:rsidRPr="006D75C3">
        <w:rPr>
          <w:sz w:val="28"/>
          <w:szCs w:val="28"/>
          <w:lang w:val="uk-UA"/>
        </w:rPr>
        <w:t xml:space="preserve"> </w:t>
      </w:r>
      <w:r w:rsidRPr="006D75C3">
        <w:rPr>
          <w:sz w:val="28"/>
          <w:szCs w:val="28"/>
          <w:lang w:val="uk-UA"/>
        </w:rPr>
        <w:t>контрольної групи відзначається лише за показником довжини тіла. Показники системи зовнішнього дихання у хлоп</w:t>
      </w:r>
      <w:r w:rsidR="00710AD8">
        <w:rPr>
          <w:sz w:val="28"/>
          <w:szCs w:val="28"/>
          <w:lang w:val="uk-UA"/>
        </w:rPr>
        <w:t>ців середніх класів</w:t>
      </w:r>
      <w:r w:rsidR="00710AD8" w:rsidRPr="006D75C3">
        <w:rPr>
          <w:sz w:val="28"/>
          <w:szCs w:val="28"/>
          <w:lang w:val="uk-UA"/>
        </w:rPr>
        <w:t xml:space="preserve"> </w:t>
      </w:r>
      <w:r w:rsidR="00710AD8">
        <w:rPr>
          <w:sz w:val="28"/>
          <w:szCs w:val="28"/>
          <w:lang w:val="uk-UA"/>
        </w:rPr>
        <w:t>напри</w:t>
      </w:r>
      <w:r w:rsidRPr="006D75C3">
        <w:rPr>
          <w:sz w:val="28"/>
          <w:szCs w:val="28"/>
          <w:lang w:val="uk-UA"/>
        </w:rPr>
        <w:t xml:space="preserve">кінці дослідження мали кращі результати у порівнянні з початком. </w:t>
      </w:r>
    </w:p>
    <w:p w:rsidR="00FA705C" w:rsidRPr="006D6EB0" w:rsidRDefault="00FA705C" w:rsidP="006D6EB0">
      <w:pPr>
        <w:spacing w:line="360" w:lineRule="auto"/>
        <w:ind w:firstLine="708"/>
        <w:jc w:val="both"/>
        <w:rPr>
          <w:color w:val="000000"/>
          <w:sz w:val="28"/>
          <w:lang w:val="uk-UA"/>
        </w:rPr>
      </w:pPr>
      <w:r w:rsidRPr="006D75C3">
        <w:rPr>
          <w:sz w:val="28"/>
          <w:szCs w:val="28"/>
          <w:lang w:val="uk-UA"/>
        </w:rPr>
        <w:t xml:space="preserve">У школярів </w:t>
      </w:r>
      <w:r w:rsidR="00710AD8">
        <w:rPr>
          <w:sz w:val="28"/>
          <w:szCs w:val="28"/>
          <w:lang w:val="uk-UA"/>
        </w:rPr>
        <w:t>середніх класів</w:t>
      </w:r>
      <w:r w:rsidR="00710AD8" w:rsidRPr="006D75C3">
        <w:rPr>
          <w:sz w:val="28"/>
          <w:szCs w:val="28"/>
          <w:lang w:val="uk-UA"/>
        </w:rPr>
        <w:t xml:space="preserve"> </w:t>
      </w:r>
      <w:r w:rsidRPr="006D75C3">
        <w:rPr>
          <w:sz w:val="28"/>
          <w:szCs w:val="28"/>
          <w:lang w:val="uk-UA"/>
        </w:rPr>
        <w:t xml:space="preserve">відбулося покращення всіх показників серцево-судинної системи, що свідчить про оптимізацію роботи </w:t>
      </w:r>
      <w:r w:rsidRPr="006D75C3">
        <w:rPr>
          <w:color w:val="000000"/>
          <w:sz w:val="28"/>
          <w:lang w:val="uk-UA"/>
        </w:rPr>
        <w:t xml:space="preserve">серцево-судинної системи. </w:t>
      </w:r>
      <w:r w:rsidRPr="006D75C3">
        <w:rPr>
          <w:sz w:val="28"/>
          <w:szCs w:val="28"/>
          <w:lang w:val="uk-UA"/>
        </w:rPr>
        <w:t>Так, у хлоп</w:t>
      </w:r>
      <w:r w:rsidR="00710AD8">
        <w:rPr>
          <w:sz w:val="28"/>
          <w:szCs w:val="28"/>
          <w:lang w:val="uk-UA"/>
        </w:rPr>
        <w:t>ц</w:t>
      </w:r>
      <w:r w:rsidRPr="006D75C3">
        <w:rPr>
          <w:sz w:val="28"/>
          <w:szCs w:val="28"/>
          <w:lang w:val="uk-UA"/>
        </w:rPr>
        <w:t xml:space="preserve">ів досліджуваних груп зменшилися значення показників </w:t>
      </w:r>
      <w:r w:rsidRPr="006D75C3">
        <w:rPr>
          <w:color w:val="000000"/>
          <w:sz w:val="28"/>
          <w:lang w:val="uk-UA"/>
        </w:rPr>
        <w:t xml:space="preserve">частоти серцевих скорочень, систолічного і діастолічного артеріального тиску, індексу Робінсона і коефіцієнту економізації кровообігу. Достовірні зміни відбулись </w:t>
      </w:r>
      <w:r w:rsidRPr="006D75C3">
        <w:rPr>
          <w:sz w:val="28"/>
          <w:szCs w:val="28"/>
          <w:lang w:val="uk-UA"/>
        </w:rPr>
        <w:t>в хлоп</w:t>
      </w:r>
      <w:r w:rsidR="006D6EB0">
        <w:rPr>
          <w:sz w:val="28"/>
          <w:szCs w:val="28"/>
          <w:lang w:val="uk-UA"/>
        </w:rPr>
        <w:t>ц</w:t>
      </w:r>
      <w:r w:rsidRPr="006D75C3">
        <w:rPr>
          <w:sz w:val="28"/>
          <w:szCs w:val="28"/>
          <w:lang w:val="uk-UA"/>
        </w:rPr>
        <w:t xml:space="preserve">ів </w:t>
      </w:r>
      <w:r w:rsidR="006D6EB0">
        <w:rPr>
          <w:sz w:val="28"/>
          <w:szCs w:val="28"/>
          <w:lang w:val="uk-UA"/>
        </w:rPr>
        <w:t>середніх класів</w:t>
      </w:r>
      <w:r w:rsidR="006D6EB0" w:rsidRPr="006D75C3">
        <w:rPr>
          <w:sz w:val="28"/>
          <w:szCs w:val="28"/>
          <w:lang w:val="uk-UA"/>
        </w:rPr>
        <w:t xml:space="preserve"> </w:t>
      </w:r>
      <w:r w:rsidRPr="006D75C3">
        <w:rPr>
          <w:color w:val="000000"/>
          <w:sz w:val="28"/>
          <w:lang w:val="uk-UA"/>
        </w:rPr>
        <w:t xml:space="preserve">експериментальної </w:t>
      </w:r>
      <w:r w:rsidR="006D6EB0" w:rsidRPr="006D6EB0">
        <w:rPr>
          <w:color w:val="000000"/>
          <w:sz w:val="28"/>
          <w:lang w:val="uk-UA"/>
        </w:rPr>
        <w:t>групи за показниками: ЧСС, уд/хв (p&lt;0,05); ІР, у.о. (p&lt;0,001); КЕК, у.о. (p&lt;0,001). У хлопчиків контрольної групи статистично достовірні зміни були визначені за показниками: АТс, мм рт. ст. (p&lt;0,05); ІР, у.о. (p&lt;0,</w:t>
      </w:r>
      <w:r w:rsidR="000166E5" w:rsidRPr="000166E5">
        <w:rPr>
          <w:color w:val="000000"/>
          <w:sz w:val="28"/>
          <w:lang w:val="uk-UA"/>
        </w:rPr>
        <w:t>0</w:t>
      </w:r>
      <w:r w:rsidR="006D6EB0" w:rsidRPr="006D6EB0">
        <w:rPr>
          <w:color w:val="000000"/>
          <w:sz w:val="28"/>
          <w:lang w:val="uk-UA"/>
        </w:rPr>
        <w:t>5); КЕК, у.о. (p&lt;0,</w:t>
      </w:r>
      <w:r w:rsidR="000166E5" w:rsidRPr="000166E5">
        <w:rPr>
          <w:color w:val="000000"/>
          <w:sz w:val="28"/>
          <w:lang w:val="uk-UA"/>
        </w:rPr>
        <w:t>0</w:t>
      </w:r>
      <w:r w:rsidR="006D6EB0" w:rsidRPr="006D6EB0">
        <w:rPr>
          <w:color w:val="000000"/>
          <w:sz w:val="28"/>
          <w:lang w:val="uk-UA"/>
        </w:rPr>
        <w:t>5).</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Між показниками фізичної підготовленості </w:t>
      </w:r>
      <w:r w:rsidR="006D6EB0" w:rsidRPr="006D75C3">
        <w:rPr>
          <w:sz w:val="28"/>
          <w:szCs w:val="28"/>
          <w:lang w:val="uk-UA"/>
        </w:rPr>
        <w:t>хлоп</w:t>
      </w:r>
      <w:r w:rsidR="006D6EB0">
        <w:rPr>
          <w:sz w:val="28"/>
          <w:szCs w:val="28"/>
          <w:lang w:val="uk-UA"/>
        </w:rPr>
        <w:t>ц</w:t>
      </w:r>
      <w:r w:rsidR="006D6EB0" w:rsidRPr="006D75C3">
        <w:rPr>
          <w:sz w:val="28"/>
          <w:szCs w:val="28"/>
          <w:lang w:val="uk-UA"/>
        </w:rPr>
        <w:t xml:space="preserve">ів </w:t>
      </w:r>
      <w:r w:rsidR="006D6EB0">
        <w:rPr>
          <w:sz w:val="28"/>
          <w:szCs w:val="28"/>
          <w:lang w:val="uk-UA"/>
        </w:rPr>
        <w:t>середніх класів</w:t>
      </w:r>
      <w:r w:rsidR="006D6EB0" w:rsidRPr="006D75C3">
        <w:rPr>
          <w:sz w:val="28"/>
          <w:szCs w:val="28"/>
          <w:lang w:val="uk-UA"/>
        </w:rPr>
        <w:t xml:space="preserve"> </w:t>
      </w:r>
      <w:r w:rsidRPr="006D75C3">
        <w:rPr>
          <w:sz w:val="28"/>
          <w:szCs w:val="28"/>
          <w:lang w:val="uk-UA"/>
        </w:rPr>
        <w:t>досліджуваних груп в кінці дослідження були виявленні достовірні різниці за результатами тестів: біг на 30 м; човниковий біг 4 х 9 м, с; нахил тулуба вперед, см.</w:t>
      </w:r>
    </w:p>
    <w:p w:rsidR="00FA705C" w:rsidRPr="006D75C3" w:rsidRDefault="00FA705C" w:rsidP="00FA705C">
      <w:pPr>
        <w:spacing w:line="360" w:lineRule="auto"/>
        <w:ind w:firstLine="708"/>
        <w:jc w:val="both"/>
        <w:rPr>
          <w:sz w:val="28"/>
          <w:szCs w:val="28"/>
          <w:lang w:val="uk-UA"/>
        </w:rPr>
      </w:pPr>
      <w:r w:rsidRPr="006D75C3">
        <w:rPr>
          <w:sz w:val="28"/>
          <w:szCs w:val="28"/>
          <w:lang w:val="uk-UA"/>
        </w:rPr>
        <w:lastRenderedPageBreak/>
        <w:t xml:space="preserve">Порівнюючи показники фізичного розвитку і системи зовнішнього дихання в кінці дослідження визначені статистично достовірні відмінності лише за показниками маси тіла. Суттєвих відмінностей за іншими показниками фізичного розвитку і системи зовнішнього дихання між </w:t>
      </w:r>
      <w:r w:rsidR="006D6EB0" w:rsidRPr="006D75C3">
        <w:rPr>
          <w:sz w:val="28"/>
          <w:szCs w:val="28"/>
          <w:lang w:val="uk-UA"/>
        </w:rPr>
        <w:t>хлоп</w:t>
      </w:r>
      <w:r w:rsidR="006D6EB0">
        <w:rPr>
          <w:sz w:val="28"/>
          <w:szCs w:val="28"/>
          <w:lang w:val="uk-UA"/>
        </w:rPr>
        <w:t>цями</w:t>
      </w:r>
      <w:r w:rsidR="006D6EB0" w:rsidRPr="006D75C3">
        <w:rPr>
          <w:sz w:val="28"/>
          <w:szCs w:val="28"/>
          <w:lang w:val="uk-UA"/>
        </w:rPr>
        <w:t xml:space="preserve"> </w:t>
      </w:r>
      <w:r w:rsidR="006D6EB0">
        <w:rPr>
          <w:sz w:val="28"/>
          <w:szCs w:val="28"/>
          <w:lang w:val="uk-UA"/>
        </w:rPr>
        <w:t>середніх класів</w:t>
      </w:r>
      <w:r w:rsidR="006D6EB0" w:rsidRPr="006D75C3">
        <w:rPr>
          <w:sz w:val="28"/>
          <w:szCs w:val="28"/>
          <w:lang w:val="uk-UA"/>
        </w:rPr>
        <w:t xml:space="preserve"> </w:t>
      </w:r>
      <w:r w:rsidRPr="006D75C3">
        <w:rPr>
          <w:sz w:val="28"/>
          <w:szCs w:val="28"/>
          <w:lang w:val="uk-UA"/>
        </w:rPr>
        <w:t xml:space="preserve">виявлено не було. </w:t>
      </w:r>
    </w:p>
    <w:p w:rsidR="00FA705C" w:rsidRPr="006D75C3" w:rsidRDefault="00FA705C" w:rsidP="00FA705C">
      <w:pPr>
        <w:spacing w:line="360" w:lineRule="auto"/>
        <w:ind w:firstLine="708"/>
        <w:jc w:val="both"/>
        <w:rPr>
          <w:sz w:val="28"/>
          <w:szCs w:val="28"/>
          <w:lang w:val="uk-UA"/>
        </w:rPr>
      </w:pPr>
      <w:r w:rsidRPr="006D75C3">
        <w:rPr>
          <w:sz w:val="28"/>
          <w:szCs w:val="28"/>
          <w:lang w:val="uk-UA"/>
        </w:rPr>
        <w:t xml:space="preserve">Показники серцево-судинної системи в кінці дослідження </w:t>
      </w:r>
      <w:r w:rsidR="006D6EB0" w:rsidRPr="006D75C3">
        <w:rPr>
          <w:sz w:val="28"/>
          <w:szCs w:val="28"/>
          <w:lang w:val="uk-UA"/>
        </w:rPr>
        <w:t>хлоп</w:t>
      </w:r>
      <w:r w:rsidR="006D6EB0">
        <w:rPr>
          <w:sz w:val="28"/>
          <w:szCs w:val="28"/>
          <w:lang w:val="uk-UA"/>
        </w:rPr>
        <w:t>ц</w:t>
      </w:r>
      <w:r w:rsidR="006D6EB0" w:rsidRPr="006D75C3">
        <w:rPr>
          <w:sz w:val="28"/>
          <w:szCs w:val="28"/>
          <w:lang w:val="uk-UA"/>
        </w:rPr>
        <w:t xml:space="preserve">ів </w:t>
      </w:r>
      <w:r w:rsidR="006D6EB0">
        <w:rPr>
          <w:sz w:val="28"/>
          <w:szCs w:val="28"/>
          <w:lang w:val="uk-UA"/>
        </w:rPr>
        <w:t>середніх класів</w:t>
      </w:r>
      <w:r w:rsidR="006D6EB0" w:rsidRPr="006D75C3">
        <w:rPr>
          <w:sz w:val="28"/>
          <w:szCs w:val="28"/>
          <w:lang w:val="uk-UA"/>
        </w:rPr>
        <w:t xml:space="preserve"> </w:t>
      </w:r>
      <w:r w:rsidRPr="006D75C3">
        <w:rPr>
          <w:sz w:val="28"/>
          <w:szCs w:val="28"/>
          <w:lang w:val="uk-UA"/>
        </w:rPr>
        <w:t xml:space="preserve">мали статистично достовірні відмінності за показниками: </w:t>
      </w:r>
      <w:r w:rsidRPr="006D75C3">
        <w:rPr>
          <w:color w:val="000000"/>
          <w:sz w:val="28"/>
          <w:lang w:val="uk-UA"/>
        </w:rPr>
        <w:t>ЧСС,</w:t>
      </w:r>
      <w:r w:rsidRPr="006D75C3">
        <w:rPr>
          <w:sz w:val="28"/>
          <w:szCs w:val="28"/>
          <w:lang w:val="uk-UA"/>
        </w:rPr>
        <w:t xml:space="preserve"> уд/хв;  ІР, у.о.; КЕК, у.о. Статистично вірогідні відмінності між іншими показниками серцево-судинної системи виявлено не було.</w:t>
      </w:r>
    </w:p>
    <w:p w:rsidR="00FA705C" w:rsidRPr="006D75C3" w:rsidRDefault="00FA705C" w:rsidP="00FA705C">
      <w:pPr>
        <w:spacing w:line="360" w:lineRule="auto"/>
        <w:ind w:firstLine="708"/>
        <w:jc w:val="both"/>
        <w:rPr>
          <w:sz w:val="28"/>
          <w:szCs w:val="28"/>
          <w:lang w:val="uk-UA"/>
        </w:rPr>
      </w:pPr>
      <w:r w:rsidRPr="006D75C3">
        <w:rPr>
          <w:sz w:val="28"/>
          <w:szCs w:val="28"/>
          <w:lang w:val="uk-UA"/>
        </w:rPr>
        <w:t>У цілому</w:t>
      </w:r>
      <w:r w:rsidR="006D6EB0">
        <w:rPr>
          <w:sz w:val="28"/>
          <w:szCs w:val="28"/>
          <w:lang w:val="uk-UA"/>
        </w:rPr>
        <w:t>, нетрадиційні форми фізичної культури</w:t>
      </w:r>
      <w:r w:rsidRPr="006D75C3">
        <w:rPr>
          <w:sz w:val="28"/>
          <w:szCs w:val="28"/>
          <w:lang w:val="uk-UA"/>
        </w:rPr>
        <w:t xml:space="preserve"> позитивно впливають на показники фізичного стану </w:t>
      </w:r>
      <w:r w:rsidR="006D6EB0" w:rsidRPr="006D75C3">
        <w:rPr>
          <w:sz w:val="28"/>
          <w:szCs w:val="28"/>
          <w:lang w:val="uk-UA"/>
        </w:rPr>
        <w:t>хлоп</w:t>
      </w:r>
      <w:r w:rsidR="006D6EB0">
        <w:rPr>
          <w:sz w:val="28"/>
          <w:szCs w:val="28"/>
          <w:lang w:val="uk-UA"/>
        </w:rPr>
        <w:t>ц</w:t>
      </w:r>
      <w:r w:rsidR="006D6EB0" w:rsidRPr="006D75C3">
        <w:rPr>
          <w:sz w:val="28"/>
          <w:szCs w:val="28"/>
          <w:lang w:val="uk-UA"/>
        </w:rPr>
        <w:t xml:space="preserve">ів </w:t>
      </w:r>
      <w:r w:rsidR="006D6EB0">
        <w:rPr>
          <w:sz w:val="28"/>
          <w:szCs w:val="28"/>
          <w:lang w:val="uk-UA"/>
        </w:rPr>
        <w:t>середніх класів</w:t>
      </w:r>
      <w:r w:rsidRPr="006D75C3">
        <w:rPr>
          <w:sz w:val="28"/>
          <w:szCs w:val="28"/>
          <w:lang w:val="uk-UA"/>
        </w:rPr>
        <w:t>.</w:t>
      </w:r>
    </w:p>
    <w:p w:rsidR="00FA705C" w:rsidRPr="006D75C3" w:rsidRDefault="00FA705C" w:rsidP="00FA705C">
      <w:pPr>
        <w:spacing w:line="360" w:lineRule="auto"/>
        <w:jc w:val="center"/>
        <w:rPr>
          <w:sz w:val="28"/>
          <w:szCs w:val="28"/>
          <w:lang w:val="uk-UA"/>
        </w:rPr>
      </w:pPr>
    </w:p>
    <w:p w:rsidR="002A38E8" w:rsidRPr="00C26D64" w:rsidRDefault="002A38E8">
      <w:pPr>
        <w:rPr>
          <w:lang w:val="uk-UA"/>
        </w:rPr>
      </w:pPr>
    </w:p>
    <w:p w:rsidR="008E486D" w:rsidRPr="00C26D64" w:rsidRDefault="008E486D">
      <w:pPr>
        <w:rPr>
          <w:lang w:val="uk-UA"/>
        </w:rPr>
      </w:pPr>
    </w:p>
    <w:p w:rsidR="008E486D" w:rsidRPr="00C26D64" w:rsidRDefault="008E486D">
      <w:pPr>
        <w:rPr>
          <w:lang w:val="uk-UA"/>
        </w:rPr>
      </w:pPr>
    </w:p>
    <w:p w:rsidR="008E486D" w:rsidRPr="00C26D64" w:rsidRDefault="008E486D">
      <w:pPr>
        <w:rPr>
          <w:lang w:val="uk-UA"/>
        </w:rPr>
      </w:pPr>
    </w:p>
    <w:p w:rsidR="008E486D" w:rsidRPr="00C26D64" w:rsidRDefault="008E486D">
      <w:pPr>
        <w:rPr>
          <w:lang w:val="uk-UA"/>
        </w:rPr>
      </w:pPr>
    </w:p>
    <w:p w:rsidR="00E37E8F" w:rsidRPr="00C26D64" w:rsidRDefault="00E37E8F" w:rsidP="008E486D">
      <w:pPr>
        <w:spacing w:line="360" w:lineRule="auto"/>
        <w:jc w:val="both"/>
        <w:rPr>
          <w:sz w:val="28"/>
          <w:lang w:val="uk-UA"/>
        </w:rPr>
      </w:pPr>
    </w:p>
    <w:p w:rsidR="00E37E8F" w:rsidRPr="00C26D64" w:rsidRDefault="00E37E8F" w:rsidP="008E486D">
      <w:pPr>
        <w:spacing w:line="360" w:lineRule="auto"/>
        <w:jc w:val="both"/>
        <w:rPr>
          <w:sz w:val="28"/>
          <w:lang w:val="uk-UA"/>
        </w:rPr>
      </w:pPr>
    </w:p>
    <w:p w:rsidR="00E37E8F" w:rsidRPr="00C26D64" w:rsidRDefault="00E37E8F" w:rsidP="008E486D">
      <w:pPr>
        <w:spacing w:line="360" w:lineRule="auto"/>
        <w:jc w:val="both"/>
        <w:rPr>
          <w:sz w:val="28"/>
          <w:lang w:val="uk-UA"/>
        </w:rPr>
      </w:pPr>
    </w:p>
    <w:p w:rsidR="00E37E8F" w:rsidRDefault="00E37E8F"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Default="00813A44" w:rsidP="00357C94">
      <w:pPr>
        <w:spacing w:line="360" w:lineRule="auto"/>
        <w:jc w:val="both"/>
        <w:rPr>
          <w:color w:val="000000" w:themeColor="text1"/>
          <w:sz w:val="28"/>
          <w:szCs w:val="28"/>
          <w:lang w:val="uk-UA"/>
        </w:rPr>
      </w:pPr>
    </w:p>
    <w:p w:rsidR="00813A44" w:rsidRPr="00C26D64" w:rsidRDefault="00813A44" w:rsidP="00357C94">
      <w:pPr>
        <w:spacing w:line="360" w:lineRule="auto"/>
        <w:jc w:val="both"/>
        <w:rPr>
          <w:color w:val="000000" w:themeColor="text1"/>
          <w:sz w:val="28"/>
          <w:szCs w:val="28"/>
          <w:lang w:val="uk-UA"/>
        </w:rPr>
      </w:pPr>
    </w:p>
    <w:p w:rsidR="000D4654" w:rsidRDefault="000D4654" w:rsidP="00357C94">
      <w:pPr>
        <w:spacing w:line="360" w:lineRule="auto"/>
        <w:jc w:val="both"/>
        <w:textAlignment w:val="baseline"/>
        <w:rPr>
          <w:color w:val="000000" w:themeColor="text1"/>
          <w:sz w:val="28"/>
          <w:szCs w:val="28"/>
          <w:lang w:val="uk-UA"/>
        </w:rPr>
      </w:pPr>
    </w:p>
    <w:p w:rsidR="000D4654" w:rsidRDefault="000D4654" w:rsidP="000D4654">
      <w:pPr>
        <w:spacing w:line="360" w:lineRule="auto"/>
        <w:jc w:val="center"/>
        <w:textAlignment w:val="baseline"/>
        <w:rPr>
          <w:bCs/>
          <w:caps/>
          <w:kern w:val="32"/>
          <w:sz w:val="28"/>
          <w:szCs w:val="32"/>
          <w:lang w:eastAsia="x-none"/>
        </w:rPr>
      </w:pPr>
      <w:bookmarkStart w:id="12" w:name="_Toc26816911"/>
      <w:r w:rsidRPr="00372796">
        <w:rPr>
          <w:bCs/>
          <w:caps/>
          <w:kern w:val="32"/>
          <w:sz w:val="28"/>
          <w:szCs w:val="32"/>
          <w:lang w:eastAsia="x-none"/>
        </w:rPr>
        <w:lastRenderedPageBreak/>
        <w:t>Перелік посилань</w:t>
      </w:r>
      <w:bookmarkEnd w:id="12"/>
    </w:p>
    <w:p w:rsidR="000D4654" w:rsidRDefault="000D4654" w:rsidP="000D4654">
      <w:pPr>
        <w:spacing w:line="360" w:lineRule="auto"/>
        <w:jc w:val="center"/>
        <w:textAlignment w:val="baseline"/>
        <w:rPr>
          <w:bCs/>
          <w:caps/>
          <w:kern w:val="32"/>
          <w:sz w:val="28"/>
          <w:szCs w:val="32"/>
          <w:lang w:eastAsia="x-none"/>
        </w:rPr>
      </w:pP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Антипкин Ю.Г. VI Конгресс педиатров Украины: профессиональный диалог о самом важном</w:t>
      </w:r>
      <w:r w:rsidRPr="000D4654">
        <w:rPr>
          <w:b w:val="0"/>
          <w:szCs w:val="28"/>
        </w:rPr>
        <w:t>.</w:t>
      </w:r>
      <w:r w:rsidRPr="000D4654">
        <w:rPr>
          <w:b w:val="0"/>
          <w:szCs w:val="28"/>
          <w:lang w:val="uk-UA"/>
        </w:rPr>
        <w:t xml:space="preserve"> Здоров’я України. 2009. № 21. </w:t>
      </w:r>
      <w:r w:rsidR="006618BB">
        <w:rPr>
          <w:b w:val="0"/>
          <w:szCs w:val="28"/>
          <w:lang w:val="uk-UA"/>
        </w:rPr>
        <w:t xml:space="preserve">      </w:t>
      </w:r>
      <w:r w:rsidRPr="000D4654">
        <w:rPr>
          <w:b w:val="0"/>
          <w:szCs w:val="28"/>
          <w:lang w:val="uk-UA"/>
        </w:rPr>
        <w:t>С. 24­25.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Антипкін Ю.Г. Стан здоров’я дітей в умовах дії різних екологічних чинників</w:t>
      </w:r>
      <w:r w:rsidRPr="000D4654">
        <w:rPr>
          <w:b w:val="0"/>
          <w:szCs w:val="28"/>
        </w:rPr>
        <w:t>.</w:t>
      </w:r>
      <w:r w:rsidRPr="000D4654">
        <w:rPr>
          <w:b w:val="0"/>
          <w:szCs w:val="28"/>
          <w:lang w:val="uk-UA"/>
        </w:rPr>
        <w:t xml:space="preserve"> Мистецтво лікування. 2005. № 2. С. 17­23.</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Апанасенко Г.Л. О возможности количественной оценки уровня здоровья человека</w:t>
      </w:r>
      <w:r w:rsidRPr="000D4654">
        <w:rPr>
          <w:b w:val="0"/>
          <w:szCs w:val="28"/>
        </w:rPr>
        <w:t>.</w:t>
      </w:r>
      <w:r w:rsidRPr="000D4654">
        <w:rPr>
          <w:b w:val="0"/>
          <w:szCs w:val="28"/>
          <w:lang w:val="uk-UA"/>
        </w:rPr>
        <w:t xml:space="preserve"> Гигиена и санитария. 1985. № 6. С. 55­58.</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Апанасенко Г.Л. Эволюция биоэнергетики и здоровья человека</w:t>
      </w:r>
      <w:r w:rsidRPr="000D4654">
        <w:rPr>
          <w:b w:val="0"/>
          <w:szCs w:val="28"/>
        </w:rPr>
        <w:t xml:space="preserve">. </w:t>
      </w:r>
      <w:r w:rsidRPr="000D4654">
        <w:rPr>
          <w:b w:val="0"/>
          <w:szCs w:val="28"/>
          <w:lang w:val="uk-UA"/>
        </w:rPr>
        <w:t>СПб.</w:t>
      </w:r>
      <w:r w:rsidR="00127B20">
        <w:rPr>
          <w:b w:val="0"/>
          <w:szCs w:val="28"/>
          <w:lang w:val="uk-UA"/>
        </w:rPr>
        <w:t xml:space="preserve"> </w:t>
      </w:r>
      <w:r w:rsidRPr="000D4654">
        <w:rPr>
          <w:b w:val="0"/>
          <w:szCs w:val="28"/>
          <w:lang w:val="uk-UA"/>
        </w:rPr>
        <w:t>: МГП «Петрополис», 1992. 124 с.</w:t>
      </w:r>
    </w:p>
    <w:p w:rsidR="000D4654" w:rsidRPr="000D4654" w:rsidRDefault="000D4654" w:rsidP="00E66AA0">
      <w:pPr>
        <w:pStyle w:val="af7"/>
        <w:widowControl w:val="0"/>
        <w:numPr>
          <w:ilvl w:val="0"/>
          <w:numId w:val="5"/>
        </w:numPr>
        <w:tabs>
          <w:tab w:val="left" w:pos="1134"/>
        </w:tabs>
        <w:autoSpaceDE w:val="0"/>
        <w:autoSpaceDN w:val="0"/>
        <w:adjustRightInd w:val="0"/>
        <w:spacing w:line="360" w:lineRule="auto"/>
        <w:ind w:left="0" w:firstLine="567"/>
        <w:jc w:val="both"/>
        <w:rPr>
          <w:b w:val="0"/>
          <w:szCs w:val="28"/>
          <w:lang w:val="uk-UA"/>
        </w:rPr>
      </w:pPr>
      <w:r w:rsidRPr="000D4654">
        <w:rPr>
          <w:b w:val="0"/>
          <w:szCs w:val="28"/>
          <w:lang w:val="uk-UA"/>
        </w:rPr>
        <w:t xml:space="preserve">Багінська О. Теоретичне дослідження сучасних тенденцій у навчанні школярів фізичної культури, зумовлених формуванням нової парадигми освіти в Україні. </w:t>
      </w:r>
      <w:hyperlink r:id="rId27" w:history="1">
        <w:r w:rsidRPr="000D4654">
          <w:rPr>
            <w:b w:val="0"/>
            <w:szCs w:val="28"/>
            <w:lang w:val="uk-UA"/>
          </w:rPr>
          <w:t>Фізичне виховання, спорт і культура здоров'я у сучасному суспільстві</w:t>
        </w:r>
      </w:hyperlink>
      <w:r w:rsidRPr="000D4654">
        <w:rPr>
          <w:b w:val="0"/>
          <w:szCs w:val="28"/>
          <w:lang w:val="uk-UA"/>
        </w:rPr>
        <w:t>. 2012. № 3. С. 122–125.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Бальсевич В.К. Онтокинезиология человека. М</w:t>
      </w:r>
      <w:r w:rsidR="00127B20">
        <w:rPr>
          <w:b w:val="0"/>
          <w:szCs w:val="28"/>
          <w:lang w:val="uk-UA"/>
        </w:rPr>
        <w:t>осква</w:t>
      </w:r>
      <w:r w:rsidRPr="000D4654">
        <w:rPr>
          <w:b w:val="0"/>
          <w:szCs w:val="28"/>
          <w:lang w:val="uk-UA"/>
        </w:rPr>
        <w:t xml:space="preserve"> : Теория и практика физической культуры, 2000. 275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Баранов A.A. Состояние здоровья современных детей и подростков и роль медико-социальных факторов в его формировании. Вестник Российской академии медицинских наук. 2009. № 5. С. 6-11.</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Ветошкина Е.А. Повышение уровня физического состояния детей 5-7 лет в условиях дошкольного общеобразовательного учреждения на основе преимущественного развития выносливости: автореф. дис. .. канд. пед. наук: спец. 13.00.04</w:t>
      </w:r>
      <w:r w:rsidRPr="000D4654">
        <w:rPr>
          <w:b w:val="0"/>
          <w:szCs w:val="28"/>
          <w:lang w:val="en-US"/>
        </w:rPr>
        <w:t xml:space="preserve">. </w:t>
      </w:r>
      <w:r w:rsidRPr="000D4654">
        <w:rPr>
          <w:b w:val="0"/>
          <w:szCs w:val="28"/>
          <w:lang w:val="uk-UA"/>
        </w:rPr>
        <w:t>Смоленск, 2003. 22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Гребняк Н.П., Деменков В.Ю., Макаров Д.С., Батакова А.В. Факторы риска для здоровья, обусловленные санитарным содержанием детских и подростковых учреждений</w:t>
      </w:r>
      <w:r w:rsidRPr="000D4654">
        <w:rPr>
          <w:b w:val="0"/>
          <w:szCs w:val="28"/>
        </w:rPr>
        <w:t>.</w:t>
      </w:r>
      <w:r w:rsidRPr="000D4654">
        <w:rPr>
          <w:b w:val="0"/>
          <w:szCs w:val="28"/>
          <w:lang w:val="uk-UA"/>
        </w:rPr>
        <w:t xml:space="preserve"> Довкілля та здоров’я. 2000. № 2(9). </w:t>
      </w:r>
      <w:r w:rsidR="002B558F">
        <w:rPr>
          <w:b w:val="0"/>
          <w:szCs w:val="28"/>
          <w:lang w:val="uk-UA"/>
        </w:rPr>
        <w:t xml:space="preserve">          </w:t>
      </w:r>
      <w:r w:rsidRPr="000D4654">
        <w:rPr>
          <w:b w:val="0"/>
          <w:szCs w:val="28"/>
          <w:lang w:val="uk-UA"/>
        </w:rPr>
        <w:t>С. 7­10.</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Давиденко Д.Н. Соматическое здоровье и методы его оценки: учеб.-метод. пособ. Минск</w:t>
      </w:r>
      <w:r w:rsidR="00127B20">
        <w:rPr>
          <w:b w:val="0"/>
          <w:szCs w:val="28"/>
          <w:lang w:val="uk-UA"/>
        </w:rPr>
        <w:t xml:space="preserve"> </w:t>
      </w:r>
      <w:r w:rsidRPr="000D4654">
        <w:rPr>
          <w:b w:val="0"/>
          <w:szCs w:val="28"/>
          <w:lang w:val="uk-UA"/>
        </w:rPr>
        <w:t>: БГТУ, 2006. 44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lastRenderedPageBreak/>
        <w:t>Дубогай О. Фізкультура як складова здоров’я та успішності навчання дитини. К</w:t>
      </w:r>
      <w:r w:rsidR="00127B20">
        <w:rPr>
          <w:b w:val="0"/>
          <w:szCs w:val="28"/>
          <w:lang w:val="uk-UA"/>
        </w:rPr>
        <w:t>иїв</w:t>
      </w:r>
      <w:r w:rsidRPr="000D4654">
        <w:rPr>
          <w:b w:val="0"/>
          <w:szCs w:val="28"/>
          <w:lang w:val="uk-UA"/>
        </w:rPr>
        <w:t xml:space="preserve"> : «Шкільний світ», 2006. 128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 xml:space="preserve">Заваденко Н.Н., Петрухин А.С., Успенська Т.Ю. Клініко­психологічне дослідження шкільної дезадаптации: її основні причини й підходи до діагностики. Неврологічний журнал. 1998. № 6. </w:t>
      </w:r>
      <w:r w:rsidR="006618BB">
        <w:rPr>
          <w:b w:val="0"/>
          <w:szCs w:val="28"/>
          <w:lang w:val="uk-UA"/>
        </w:rPr>
        <w:t xml:space="preserve">             </w:t>
      </w:r>
      <w:r w:rsidRPr="000D4654">
        <w:rPr>
          <w:b w:val="0"/>
          <w:szCs w:val="28"/>
          <w:lang w:val="uk-UA"/>
        </w:rPr>
        <w:t>С. 13­17.</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Изаак С.И. Мониторинг физического здоровья в образовательной среде: теория и практика</w:t>
      </w:r>
      <w:r w:rsidRPr="000D4654">
        <w:rPr>
          <w:b w:val="0"/>
          <w:szCs w:val="28"/>
        </w:rPr>
        <w:t xml:space="preserve">. </w:t>
      </w:r>
      <w:r w:rsidRPr="000D4654">
        <w:rPr>
          <w:b w:val="0"/>
          <w:szCs w:val="28"/>
          <w:lang w:val="uk-UA"/>
        </w:rPr>
        <w:t>Дополнительное образование. 2004. № 8. С. 44-48.</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Кашуба В.О., Гончарова Н.М. Сучасні підходи до моніторингу фізичного стану школярів у процесі фізичного виховання</w:t>
      </w:r>
      <w:r w:rsidRPr="000D4654">
        <w:rPr>
          <w:b w:val="0"/>
          <w:szCs w:val="28"/>
        </w:rPr>
        <w:t xml:space="preserve">. </w:t>
      </w:r>
      <w:r w:rsidRPr="000D4654">
        <w:rPr>
          <w:b w:val="0"/>
          <w:szCs w:val="28"/>
          <w:lang w:val="uk-UA"/>
        </w:rPr>
        <w:t>Педагогічка, психологія та медико-біологічні проблеми фізичного виховання та спорту.</w:t>
      </w:r>
      <w:r w:rsidRPr="000D4654">
        <w:rPr>
          <w:b w:val="0"/>
          <w:szCs w:val="28"/>
        </w:rPr>
        <w:t xml:space="preserve"> </w:t>
      </w:r>
      <w:r w:rsidRPr="000D4654">
        <w:rPr>
          <w:b w:val="0"/>
          <w:szCs w:val="28"/>
          <w:lang w:val="uk-UA"/>
        </w:rPr>
        <w:t>2010. № 1. С. 71–73.</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Квашніна Л.В. Поняття адаптації і адаптованість як інтегративний показник здоров’я (огляд літератури). Перинатологія та педіатрія. 2000.</w:t>
      </w:r>
      <w:r w:rsidRPr="000D4654">
        <w:rPr>
          <w:b w:val="0"/>
          <w:szCs w:val="28"/>
          <w:lang w:val="en-US"/>
        </w:rPr>
        <w:t xml:space="preserve"> </w:t>
      </w:r>
      <w:r w:rsidR="00127B20">
        <w:rPr>
          <w:b w:val="0"/>
          <w:szCs w:val="28"/>
          <w:lang w:val="uk-UA"/>
        </w:rPr>
        <w:t xml:space="preserve">  </w:t>
      </w:r>
      <w:r w:rsidR="006618BB">
        <w:rPr>
          <w:b w:val="0"/>
          <w:szCs w:val="28"/>
          <w:lang w:val="uk-UA"/>
        </w:rPr>
        <w:t xml:space="preserve">           </w:t>
      </w:r>
      <w:r w:rsidRPr="000D4654">
        <w:rPr>
          <w:b w:val="0"/>
          <w:szCs w:val="28"/>
          <w:lang w:val="uk-UA"/>
        </w:rPr>
        <w:t>№ 1. С. 14­17.</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Квашніна Л.В., Величко М.І. Методика визначення рівня здоров'я і адаптаційних можливостей дитячого організму.</w:t>
      </w:r>
      <w:r w:rsidRPr="000D4654">
        <w:rPr>
          <w:b w:val="0"/>
          <w:szCs w:val="28"/>
        </w:rPr>
        <w:t xml:space="preserve"> </w:t>
      </w:r>
      <w:r w:rsidRPr="000D4654">
        <w:rPr>
          <w:b w:val="0"/>
          <w:szCs w:val="28"/>
          <w:lang w:val="uk-UA"/>
        </w:rPr>
        <w:t>Перинатологія і педіатрія.</w:t>
      </w:r>
      <w:r w:rsidRPr="000D4654">
        <w:rPr>
          <w:b w:val="0"/>
          <w:szCs w:val="28"/>
          <w:lang w:val="en-US"/>
        </w:rPr>
        <w:t xml:space="preserve"> </w:t>
      </w:r>
      <w:r w:rsidRPr="000D4654">
        <w:rPr>
          <w:b w:val="0"/>
          <w:szCs w:val="28"/>
          <w:lang w:val="uk-UA"/>
        </w:rPr>
        <w:t>2000.</w:t>
      </w:r>
      <w:r w:rsidRPr="000D4654">
        <w:rPr>
          <w:b w:val="0"/>
          <w:szCs w:val="28"/>
          <w:lang w:val="en-US"/>
        </w:rPr>
        <w:t xml:space="preserve"> </w:t>
      </w:r>
      <w:r w:rsidRPr="000D4654">
        <w:rPr>
          <w:b w:val="0"/>
          <w:szCs w:val="28"/>
          <w:lang w:val="uk-UA"/>
        </w:rPr>
        <w:t>№ 2. С. 49­52.</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Клещина Ю.В. Состояние здоровья современных школьников и перспективы его укрепления. Рос. пед. журнал.</w:t>
      </w:r>
      <w:r w:rsidRPr="000D4654">
        <w:rPr>
          <w:b w:val="0"/>
          <w:szCs w:val="28"/>
        </w:rPr>
        <w:t xml:space="preserve"> </w:t>
      </w:r>
      <w:r w:rsidRPr="000D4654">
        <w:rPr>
          <w:b w:val="0"/>
          <w:szCs w:val="28"/>
          <w:lang w:val="uk-UA"/>
        </w:rPr>
        <w:t>2009.</w:t>
      </w:r>
      <w:r w:rsidRPr="000D4654">
        <w:rPr>
          <w:b w:val="0"/>
          <w:szCs w:val="28"/>
        </w:rPr>
        <w:t xml:space="preserve"> </w:t>
      </w:r>
      <w:r w:rsidRPr="000D4654">
        <w:rPr>
          <w:b w:val="0"/>
          <w:szCs w:val="28"/>
          <w:lang w:val="uk-UA"/>
        </w:rPr>
        <w:t>№ 3. С. 48-51.</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Кобринский Б.А. Концепция континуума переходных состояний от нормы к патологии и значение компьютерного мониторинга здоровья детей</w:t>
      </w:r>
      <w:r w:rsidRPr="000D4654">
        <w:rPr>
          <w:b w:val="0"/>
          <w:szCs w:val="28"/>
        </w:rPr>
        <w:t xml:space="preserve">. </w:t>
      </w:r>
      <w:r w:rsidRPr="000D4654">
        <w:rPr>
          <w:b w:val="0"/>
          <w:szCs w:val="28"/>
          <w:lang w:val="uk-UA"/>
        </w:rPr>
        <w:t>Рос. вестн. перинатологии и педиатрии. 1993. № 2. С. 3­7.</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Коренєв Н.М., Даниленко Г.М. Здоров’я школярів, сьогодення та проблеми на перспективу</w:t>
      </w:r>
      <w:r w:rsidRPr="000D4654">
        <w:rPr>
          <w:b w:val="0"/>
          <w:szCs w:val="28"/>
        </w:rPr>
        <w:t xml:space="preserve">. </w:t>
      </w:r>
      <w:r w:rsidRPr="000D4654">
        <w:rPr>
          <w:b w:val="0"/>
          <w:szCs w:val="28"/>
          <w:lang w:val="uk-UA"/>
        </w:rPr>
        <w:t>Охорона здоров’я України.</w:t>
      </w:r>
      <w:r w:rsidRPr="000D4654">
        <w:rPr>
          <w:b w:val="0"/>
          <w:szCs w:val="28"/>
        </w:rPr>
        <w:t xml:space="preserve"> </w:t>
      </w:r>
      <w:r w:rsidRPr="000D4654">
        <w:rPr>
          <w:b w:val="0"/>
          <w:szCs w:val="28"/>
          <w:lang w:val="uk-UA"/>
        </w:rPr>
        <w:t>2003.</w:t>
      </w:r>
      <w:r w:rsidRPr="000D4654">
        <w:rPr>
          <w:b w:val="0"/>
          <w:szCs w:val="28"/>
          <w:lang w:val="en-US"/>
        </w:rPr>
        <w:t xml:space="preserve"> </w:t>
      </w:r>
      <w:r w:rsidRPr="000D4654">
        <w:rPr>
          <w:b w:val="0"/>
          <w:szCs w:val="28"/>
          <w:lang w:val="uk-UA"/>
        </w:rPr>
        <w:t>№ 1(8).</w:t>
      </w:r>
      <w:r w:rsidRPr="000D4654">
        <w:rPr>
          <w:b w:val="0"/>
          <w:szCs w:val="28"/>
          <w:lang w:val="en-US"/>
        </w:rPr>
        <w:t xml:space="preserve"> </w:t>
      </w:r>
      <w:r w:rsidRPr="000D4654">
        <w:rPr>
          <w:b w:val="0"/>
          <w:szCs w:val="28"/>
          <w:lang w:val="uk-UA"/>
        </w:rPr>
        <w:br/>
        <w:t>С. 49­54.</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Круцевич Т.Ю.</w:t>
      </w:r>
      <w:r w:rsidRPr="000D4654">
        <w:rPr>
          <w:b w:val="0"/>
          <w:szCs w:val="28"/>
        </w:rPr>
        <w:t>,</w:t>
      </w:r>
      <w:r w:rsidRPr="000D4654">
        <w:rPr>
          <w:b w:val="0"/>
          <w:szCs w:val="28"/>
          <w:lang w:val="uk-UA"/>
        </w:rPr>
        <w:t xml:space="preserve"> Воробьов М.И Контроль в физическом воспитании детей, подростков и юношей</w:t>
      </w:r>
      <w:r w:rsidRPr="000D4654">
        <w:rPr>
          <w:b w:val="0"/>
          <w:szCs w:val="28"/>
        </w:rPr>
        <w:t xml:space="preserve">. </w:t>
      </w:r>
      <w:r w:rsidRPr="000D4654">
        <w:rPr>
          <w:b w:val="0"/>
          <w:szCs w:val="28"/>
          <w:lang w:val="uk-UA"/>
        </w:rPr>
        <w:t>К., 2005.</w:t>
      </w:r>
      <w:r w:rsidRPr="000D4654">
        <w:rPr>
          <w:b w:val="0"/>
          <w:szCs w:val="28"/>
          <w:lang w:val="en-US"/>
        </w:rPr>
        <w:t xml:space="preserve"> </w:t>
      </w:r>
      <w:r w:rsidRPr="000D4654">
        <w:rPr>
          <w:b w:val="0"/>
          <w:szCs w:val="28"/>
          <w:lang w:val="uk-UA"/>
        </w:rPr>
        <w:t>196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Кукса В.О. До еволюції визначення поняття «здоров’я»</w:t>
      </w:r>
      <w:r w:rsidR="00CB031F">
        <w:rPr>
          <w:b w:val="0"/>
          <w:szCs w:val="28"/>
          <w:lang w:val="uk-UA"/>
        </w:rPr>
        <w:t xml:space="preserve"> </w:t>
      </w:r>
      <w:r w:rsidRPr="000D4654">
        <w:rPr>
          <w:b w:val="0"/>
          <w:szCs w:val="28"/>
          <w:lang w:val="uk-UA"/>
        </w:rPr>
        <w:t>http://library.rehab.org.ua/ukrainian/phis/kuksa.</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lastRenderedPageBreak/>
        <w:t>Кульчицька­Волочко М. Сімейні цінності здоров’я дітей</w:t>
      </w:r>
      <w:r w:rsidR="006618BB">
        <w:rPr>
          <w:b w:val="0"/>
          <w:szCs w:val="28"/>
          <w:lang w:val="uk-UA"/>
        </w:rPr>
        <w:t xml:space="preserve">. </w:t>
      </w:r>
      <w:r w:rsidRPr="000D4654">
        <w:rPr>
          <w:b w:val="0"/>
          <w:szCs w:val="28"/>
          <w:lang w:val="uk-UA"/>
        </w:rPr>
        <w:t xml:space="preserve"> Ваш аптекар. 2008. № 21</w:t>
      </w:r>
      <w:r w:rsidRPr="000D4654">
        <w:rPr>
          <w:b w:val="0"/>
          <w:szCs w:val="28"/>
          <w:lang w:val="en-US"/>
        </w:rPr>
        <w:t>-</w:t>
      </w:r>
      <w:r w:rsidRPr="000D4654">
        <w:rPr>
          <w:b w:val="0"/>
          <w:szCs w:val="28"/>
          <w:lang w:val="uk-UA"/>
        </w:rPr>
        <w:t>22. С. 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Купчина Е.Н. Организационно-педагогические условия повышения качества уроков физической культуры: автореф. дис. ... канд. пед. наук</w:t>
      </w:r>
      <w:r w:rsidRPr="000D4654">
        <w:rPr>
          <w:b w:val="0"/>
          <w:szCs w:val="28"/>
        </w:rPr>
        <w:t xml:space="preserve">. </w:t>
      </w:r>
      <w:r w:rsidRPr="000D4654">
        <w:rPr>
          <w:b w:val="0"/>
          <w:szCs w:val="28"/>
          <w:lang w:val="uk-UA"/>
        </w:rPr>
        <w:t>СПб., 2008.  22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Курик М. Запорука здоров'я дітей</w:t>
      </w:r>
      <w:r w:rsidRPr="000D4654">
        <w:rPr>
          <w:b w:val="0"/>
          <w:szCs w:val="28"/>
        </w:rPr>
        <w:t xml:space="preserve">. </w:t>
      </w:r>
      <w:r w:rsidRPr="000D4654">
        <w:rPr>
          <w:b w:val="0"/>
          <w:szCs w:val="28"/>
          <w:lang w:val="uk-UA"/>
        </w:rPr>
        <w:t>Наше здоров’я. 2010. № 4. С. 6.</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Кустовая Н.Н. Методика педагогического контроля в процессе физического воспитания учащихся компенсирующих классов начальной школы: автореф. дис. ... канд. пед. наук: спец. 13.00.04</w:t>
      </w:r>
      <w:r w:rsidRPr="000D4654">
        <w:rPr>
          <w:b w:val="0"/>
          <w:szCs w:val="28"/>
          <w:lang w:val="en-US"/>
        </w:rPr>
        <w:t xml:space="preserve">. </w:t>
      </w:r>
      <w:r w:rsidRPr="000D4654">
        <w:rPr>
          <w:b w:val="0"/>
          <w:szCs w:val="28"/>
          <w:lang w:val="uk-UA"/>
        </w:rPr>
        <w:t>СПб, 1998. 25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Кучма В.Р. Комплексный подход к охране здоровья подростков в образовательных учреждениях, содействующих укреплению здоровья Современный подросток: Материалы конференции. М</w:t>
      </w:r>
      <w:r w:rsidR="00127B20">
        <w:rPr>
          <w:b w:val="0"/>
          <w:szCs w:val="28"/>
          <w:lang w:val="uk-UA"/>
        </w:rPr>
        <w:t>оксва</w:t>
      </w:r>
      <w:r w:rsidRPr="000D4654">
        <w:rPr>
          <w:b w:val="0"/>
          <w:szCs w:val="28"/>
          <w:lang w:val="uk-UA"/>
        </w:rPr>
        <w:t>, 2001. С. 29­36.</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Кучма В.Р. Особенности развития психофизиологических функций в период школьного онтогенеза</w:t>
      </w:r>
      <w:r w:rsidRPr="000D4654">
        <w:rPr>
          <w:b w:val="0"/>
          <w:szCs w:val="28"/>
        </w:rPr>
        <w:t xml:space="preserve">. </w:t>
      </w:r>
      <w:r w:rsidRPr="000D4654">
        <w:rPr>
          <w:b w:val="0"/>
          <w:szCs w:val="28"/>
          <w:lang w:val="uk-UA"/>
        </w:rPr>
        <w:t>Теория и практика гигиены детей и подростков на рубеже тысячелетий. М</w:t>
      </w:r>
      <w:r w:rsidR="00127B20">
        <w:rPr>
          <w:b w:val="0"/>
          <w:szCs w:val="28"/>
          <w:lang w:val="uk-UA"/>
        </w:rPr>
        <w:t>осква</w:t>
      </w:r>
      <w:r w:rsidRPr="000D4654">
        <w:rPr>
          <w:b w:val="0"/>
          <w:szCs w:val="28"/>
          <w:lang w:val="uk-UA"/>
        </w:rPr>
        <w:t>, 2001. Гл. 2, разд. 22. С. 93­105.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Ланда Б.Х. Организационно-управленческая модель комплексного педагогического мониторинга показателей здоровья и результаты ее внедрения в практику работы образовательных учреждений</w:t>
      </w:r>
      <w:r w:rsidRPr="000D4654">
        <w:rPr>
          <w:b w:val="0"/>
          <w:szCs w:val="28"/>
        </w:rPr>
        <w:t xml:space="preserve">. </w:t>
      </w:r>
      <w:r w:rsidRPr="000D4654">
        <w:rPr>
          <w:b w:val="0"/>
          <w:szCs w:val="28"/>
          <w:lang w:val="uk-UA"/>
        </w:rPr>
        <w:t>Физическая культура: воспитание, образование, тренировка. 2003. № 1.</w:t>
      </w:r>
      <w:r w:rsidRPr="000D4654">
        <w:rPr>
          <w:b w:val="0"/>
          <w:szCs w:val="28"/>
          <w:lang w:val="en-US"/>
        </w:rPr>
        <w:t xml:space="preserve"> </w:t>
      </w:r>
      <w:r w:rsidRPr="000D4654">
        <w:rPr>
          <w:b w:val="0"/>
          <w:szCs w:val="28"/>
          <w:lang w:val="uk-UA"/>
        </w:rPr>
        <w:t>С. 57.</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 xml:space="preserve">Лёвушкин С.П. Физиологическое обоснование физической подготовки школьников 7-17 лет с разными типами телосложения: дис. ... докт. биол. </w:t>
      </w:r>
      <w:r w:rsidR="00127B20">
        <w:rPr>
          <w:b w:val="0"/>
          <w:szCs w:val="28"/>
          <w:lang w:val="uk-UA"/>
        </w:rPr>
        <w:t>н</w:t>
      </w:r>
      <w:r w:rsidRPr="000D4654">
        <w:rPr>
          <w:b w:val="0"/>
          <w:szCs w:val="28"/>
          <w:lang w:val="uk-UA"/>
        </w:rPr>
        <w:t>аук</w:t>
      </w:r>
      <w:r w:rsidR="00127B20">
        <w:rPr>
          <w:b w:val="0"/>
          <w:szCs w:val="28"/>
          <w:lang w:val="uk-UA"/>
        </w:rPr>
        <w:t xml:space="preserve">. </w:t>
      </w:r>
      <w:r w:rsidRPr="000D4654">
        <w:rPr>
          <w:b w:val="0"/>
          <w:szCs w:val="28"/>
          <w:lang w:val="uk-UA"/>
        </w:rPr>
        <w:t>М</w:t>
      </w:r>
      <w:r w:rsidR="00127B20">
        <w:rPr>
          <w:b w:val="0"/>
          <w:szCs w:val="28"/>
          <w:lang w:val="uk-UA"/>
        </w:rPr>
        <w:t>осква</w:t>
      </w:r>
      <w:r w:rsidRPr="000D4654">
        <w:rPr>
          <w:b w:val="0"/>
          <w:szCs w:val="28"/>
          <w:lang w:val="uk-UA"/>
        </w:rPr>
        <w:t>, 2005. 300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Литвин А.Т. Исторические предпосылки и теоретико-методологические основы современной системы физического воспитания: дис. ... канд. наук по физ. воспитанию и спорту: (24.00.02); НУФВСУ. Киев, 2008. 208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Лосева В.С., Вишневская Л.П., Кубракова Н.В. Факторы, влияющие на жизненную емкость легких школьников</w:t>
      </w:r>
      <w:r w:rsidRPr="000D4654">
        <w:rPr>
          <w:b w:val="0"/>
          <w:szCs w:val="28"/>
        </w:rPr>
        <w:t xml:space="preserve">. </w:t>
      </w:r>
      <w:r w:rsidRPr="000D4654">
        <w:rPr>
          <w:b w:val="0"/>
          <w:szCs w:val="28"/>
          <w:lang w:val="uk-UA"/>
        </w:rPr>
        <w:t>Медицинская сестра. 2014. № 1. С. 42-44.</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lastRenderedPageBreak/>
        <w:t>Лук’янова О.М. Проблеми здоров’я здорової дитини та наукові аспекти профілактики його порушень</w:t>
      </w:r>
      <w:r w:rsidRPr="000D4654">
        <w:rPr>
          <w:b w:val="0"/>
          <w:szCs w:val="28"/>
        </w:rPr>
        <w:t>.</w:t>
      </w:r>
      <w:r w:rsidRPr="000D4654">
        <w:rPr>
          <w:b w:val="0"/>
          <w:szCs w:val="28"/>
          <w:lang w:val="uk-UA"/>
        </w:rPr>
        <w:t xml:space="preserve"> Мистецтво лікування. 2005. № 2. </w:t>
      </w:r>
      <w:r w:rsidR="006618BB">
        <w:rPr>
          <w:b w:val="0"/>
          <w:szCs w:val="28"/>
          <w:lang w:val="uk-UA"/>
        </w:rPr>
        <w:t xml:space="preserve">              </w:t>
      </w:r>
      <w:r w:rsidRPr="000D4654">
        <w:rPr>
          <w:b w:val="0"/>
          <w:szCs w:val="28"/>
          <w:lang w:val="uk-UA"/>
        </w:rPr>
        <w:t>С. 6­15.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Лукьянова Е.М. Медицинские и педагогические аспекты проблемы сохранения здоровья детей. Междунар. мед. журнал. 2003. Т. 9. №</w:t>
      </w:r>
      <w:r w:rsidR="006618BB">
        <w:rPr>
          <w:b w:val="0"/>
          <w:szCs w:val="28"/>
          <w:lang w:val="uk-UA"/>
        </w:rPr>
        <w:t xml:space="preserve"> </w:t>
      </w:r>
      <w:r w:rsidRPr="000D4654">
        <w:rPr>
          <w:b w:val="0"/>
          <w:szCs w:val="28"/>
          <w:lang w:val="uk-UA"/>
        </w:rPr>
        <w:t xml:space="preserve">3. </w:t>
      </w:r>
      <w:r w:rsidRPr="000D4654">
        <w:rPr>
          <w:b w:val="0"/>
          <w:szCs w:val="28"/>
          <w:lang w:val="uk-UA"/>
        </w:rPr>
        <w:br/>
        <w:t>С. 6­9.</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Лях В.И. Физическая культура. Рабочие программы. Предметная линия учебников М.Я. Виленского, В.И. Ляха. 5-9 классы: пособие для учителей общеобразоват. Учреждений</w:t>
      </w:r>
      <w:r w:rsidRPr="000D4654">
        <w:rPr>
          <w:b w:val="0"/>
          <w:szCs w:val="28"/>
          <w:lang w:val="en-US"/>
        </w:rPr>
        <w:t xml:space="preserve">. </w:t>
      </w:r>
      <w:r w:rsidRPr="000D4654">
        <w:rPr>
          <w:b w:val="0"/>
          <w:szCs w:val="28"/>
          <w:lang w:val="uk-UA"/>
        </w:rPr>
        <w:t>2-е изд. М</w:t>
      </w:r>
      <w:r w:rsidR="00127B20">
        <w:rPr>
          <w:b w:val="0"/>
          <w:szCs w:val="28"/>
          <w:lang w:val="uk-UA"/>
        </w:rPr>
        <w:t xml:space="preserve">осква </w:t>
      </w:r>
      <w:r w:rsidRPr="000D4654">
        <w:rPr>
          <w:b w:val="0"/>
          <w:szCs w:val="28"/>
          <w:lang w:val="uk-UA"/>
        </w:rPr>
        <w:t>: Просвещение, 2012. 104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Майданник В.Г. Перспективи розвитку клінічної педіатрії в ХХІ столітті. Педіатрія, акушерство та гінекологія. 2002.  № 1.  С. 8­12.</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Макарова Л.Н. Исследование физического состояния и прогнозирование физических способностей школьников Алтаесаянских тюрков (на примере Телеутской этнической группы): автореф. дис. ... канд. пед. наук: спец. 13.00.04</w:t>
      </w:r>
      <w:r w:rsidRPr="000D4654">
        <w:rPr>
          <w:b w:val="0"/>
          <w:szCs w:val="28"/>
          <w:lang w:val="en-US"/>
        </w:rPr>
        <w:t xml:space="preserve">. </w:t>
      </w:r>
      <w:r w:rsidRPr="000D4654">
        <w:rPr>
          <w:b w:val="0"/>
          <w:szCs w:val="28"/>
          <w:lang w:val="uk-UA"/>
        </w:rPr>
        <w:t>Омск, 2001.  24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Неділько В.П., Камінська Т.М., Руденко С.А. Шляхи покращення здоров’я школярів. Гігієна населених місць. К</w:t>
      </w:r>
      <w:r w:rsidR="00127B20">
        <w:rPr>
          <w:b w:val="0"/>
          <w:szCs w:val="28"/>
          <w:lang w:val="uk-UA"/>
        </w:rPr>
        <w:t>иїв</w:t>
      </w:r>
      <w:r w:rsidRPr="000D4654">
        <w:rPr>
          <w:b w:val="0"/>
          <w:szCs w:val="28"/>
          <w:lang w:val="uk-UA"/>
        </w:rPr>
        <w:t>, 2004. Вип. 44. С.546­549.</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 xml:space="preserve">Неділько В.П., Камінська Т.М., Руденко С.А., Скибан Г.В., </w:t>
      </w:r>
      <w:r w:rsidR="006618BB">
        <w:rPr>
          <w:b w:val="0"/>
          <w:szCs w:val="28"/>
          <w:lang w:val="uk-UA"/>
        </w:rPr>
        <w:t xml:space="preserve">           </w:t>
      </w:r>
      <w:r w:rsidRPr="000D4654">
        <w:rPr>
          <w:b w:val="0"/>
          <w:szCs w:val="28"/>
          <w:lang w:val="uk-UA"/>
        </w:rPr>
        <w:t>Пінчук Л.П. Шляхи підвищення рівня здоров’я дітей шкільного віку. Современная педиатрия. 2010. № 3(31). С. 81­84.</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Носова Н.Л. Контроль пространственной организации тела школьников в процессе физического воспитания: дис ... канд. наук по физ. воспитанию и спорту: 24.00.02. К</w:t>
      </w:r>
      <w:r w:rsidR="00127B20">
        <w:rPr>
          <w:b w:val="0"/>
          <w:szCs w:val="28"/>
          <w:lang w:val="uk-UA"/>
        </w:rPr>
        <w:t>иїв</w:t>
      </w:r>
      <w:r w:rsidRPr="000D4654">
        <w:rPr>
          <w:b w:val="0"/>
          <w:szCs w:val="28"/>
          <w:lang w:val="uk-UA"/>
        </w:rPr>
        <w:t>, 2008. 510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Няньковський С.Л., Яцула М.С. Знижений апетит як маркер шкільної дезадаптації: шляхи діагностики і лікування. Современная педиатрия.  2009. № 1(23). С. 93­99.</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Няньковський С.Л., Яцула М.С. Стан здоров’я першокласників, їх готовність до систематичного навчання в школі</w:t>
      </w:r>
      <w:r w:rsidRPr="000D4654">
        <w:rPr>
          <w:b w:val="0"/>
          <w:szCs w:val="28"/>
        </w:rPr>
        <w:t xml:space="preserve">. </w:t>
      </w:r>
      <w:r w:rsidRPr="000D4654">
        <w:rPr>
          <w:b w:val="0"/>
          <w:szCs w:val="28"/>
          <w:lang w:val="uk-UA"/>
        </w:rPr>
        <w:t xml:space="preserve">Здоровье ребенка. 2010. </w:t>
      </w:r>
      <w:r w:rsidR="006618BB">
        <w:rPr>
          <w:b w:val="0"/>
          <w:szCs w:val="28"/>
          <w:lang w:val="uk-UA"/>
        </w:rPr>
        <w:t xml:space="preserve">             </w:t>
      </w:r>
      <w:r w:rsidRPr="000D4654">
        <w:rPr>
          <w:b w:val="0"/>
          <w:szCs w:val="28"/>
          <w:lang w:val="uk-UA"/>
        </w:rPr>
        <w:t>№ 3(24). С. 55­58.</w:t>
      </w:r>
    </w:p>
    <w:p w:rsidR="000D4654" w:rsidRPr="00CB031F"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lastRenderedPageBreak/>
        <w:t>Пархоменко Л.К. Медико­социальные проблемы сохранения здоровья подростков в Украине [Электронный ресурс]</w:t>
      </w:r>
      <w:r w:rsidRPr="000D4654">
        <w:rPr>
          <w:b w:val="0"/>
          <w:szCs w:val="28"/>
        </w:rPr>
        <w:t>.</w:t>
      </w:r>
      <w:r w:rsidRPr="000D4654">
        <w:rPr>
          <w:b w:val="0"/>
          <w:szCs w:val="28"/>
          <w:lang w:val="uk-UA"/>
        </w:rPr>
        <w:t xml:space="preserve"> Здоровье ребенка. 2006. </w:t>
      </w:r>
      <w:r w:rsidRPr="00CB031F">
        <w:rPr>
          <w:b w:val="0"/>
          <w:bCs/>
          <w:szCs w:val="28"/>
          <w:lang w:val="uk-UA"/>
        </w:rPr>
        <w:t>№ 1.http://pediatric.mif–ua.com/archive/issue­207/article­210/.</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Поборский А.Н., Кожевников В.С. Адаптация первоклассников­семилеток по ряду функциональных показателей к обучению в школе по новой учебной программе. Физиология человека. 1997. Т. 23, № 6. С. 44­48.</w:t>
      </w:r>
    </w:p>
    <w:p w:rsid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Примерные программы по учебным предметам. Физическая культура. 5-9 классы.  М.: Просвещение, 2010. 61 с. (Стандарты второго поколения).</w:t>
      </w:r>
    </w:p>
    <w:p w:rsidR="00A26AC8" w:rsidRPr="00A26AC8" w:rsidRDefault="00A26AC8" w:rsidP="00E66AA0">
      <w:pPr>
        <w:pStyle w:val="af7"/>
        <w:numPr>
          <w:ilvl w:val="0"/>
          <w:numId w:val="5"/>
        </w:numPr>
        <w:tabs>
          <w:tab w:val="left" w:pos="1134"/>
        </w:tabs>
        <w:spacing w:line="360" w:lineRule="auto"/>
        <w:ind w:left="0" w:firstLine="567"/>
        <w:jc w:val="both"/>
        <w:rPr>
          <w:b w:val="0"/>
          <w:bCs/>
          <w:szCs w:val="28"/>
          <w:lang w:val="uk-UA"/>
        </w:rPr>
      </w:pPr>
      <w:r w:rsidRPr="00A26AC8">
        <w:rPr>
          <w:b w:val="0"/>
          <w:bCs/>
          <w:color w:val="000000" w:themeColor="text1"/>
          <w:szCs w:val="28"/>
          <w:lang w:val="uk-UA"/>
        </w:rPr>
        <w:t>Романенко ВО. Диагностика двигательных способностей: учеб. пособие. Донецк : ДонНУ; 2005. 290 с.</w:t>
      </w:r>
    </w:p>
    <w:p w:rsid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Семенова Г.И. Использование оздоровительных технологий для улучшения показателей соматического здоровья детей Физическая культура: воспитание, образование, тренировка. 2005. № 2. С. 45-47.</w:t>
      </w:r>
    </w:p>
    <w:p w:rsidR="00907D72" w:rsidRPr="00907D72" w:rsidRDefault="00907D72" w:rsidP="00E66AA0">
      <w:pPr>
        <w:pStyle w:val="af7"/>
        <w:numPr>
          <w:ilvl w:val="0"/>
          <w:numId w:val="5"/>
        </w:numPr>
        <w:tabs>
          <w:tab w:val="left" w:pos="1134"/>
        </w:tabs>
        <w:spacing w:line="360" w:lineRule="auto"/>
        <w:ind w:left="0" w:firstLine="567"/>
        <w:jc w:val="both"/>
        <w:rPr>
          <w:b w:val="0"/>
          <w:bCs/>
          <w:szCs w:val="28"/>
          <w:lang w:val="uk-UA"/>
        </w:rPr>
      </w:pPr>
      <w:r w:rsidRPr="00907D72">
        <w:rPr>
          <w:b w:val="0"/>
          <w:bCs/>
          <w:color w:val="000000" w:themeColor="text1"/>
          <w:szCs w:val="28"/>
          <w:lang w:val="uk-UA"/>
        </w:rPr>
        <w:t>Сергієнко Л</w:t>
      </w:r>
      <w:r w:rsidR="00A26AC8">
        <w:rPr>
          <w:b w:val="0"/>
          <w:bCs/>
          <w:color w:val="000000" w:themeColor="text1"/>
          <w:szCs w:val="28"/>
          <w:lang w:val="uk-UA"/>
        </w:rPr>
        <w:t>.</w:t>
      </w:r>
      <w:r w:rsidRPr="00907D72">
        <w:rPr>
          <w:b w:val="0"/>
          <w:bCs/>
          <w:color w:val="000000" w:themeColor="text1"/>
          <w:szCs w:val="28"/>
          <w:lang w:val="uk-UA"/>
        </w:rPr>
        <w:t>П. Тестування рухових здібностей школярів. Київ</w:t>
      </w:r>
      <w:r w:rsidR="00A26AC8">
        <w:rPr>
          <w:b w:val="0"/>
          <w:bCs/>
          <w:color w:val="000000" w:themeColor="text1"/>
          <w:szCs w:val="28"/>
          <w:lang w:val="uk-UA"/>
        </w:rPr>
        <w:t xml:space="preserve"> </w:t>
      </w:r>
      <w:r w:rsidRPr="00907D72">
        <w:rPr>
          <w:b w:val="0"/>
          <w:bCs/>
          <w:color w:val="000000" w:themeColor="text1"/>
          <w:szCs w:val="28"/>
          <w:lang w:val="uk-UA"/>
        </w:rPr>
        <w:t>: Олімпійська література</w:t>
      </w:r>
      <w:r w:rsidR="00A26AC8">
        <w:rPr>
          <w:b w:val="0"/>
          <w:bCs/>
          <w:color w:val="000000" w:themeColor="text1"/>
          <w:szCs w:val="28"/>
          <w:lang w:val="uk-UA"/>
        </w:rPr>
        <w:t>,</w:t>
      </w:r>
      <w:r w:rsidRPr="00907D72">
        <w:rPr>
          <w:b w:val="0"/>
          <w:bCs/>
          <w:color w:val="000000" w:themeColor="text1"/>
          <w:szCs w:val="28"/>
          <w:lang w:val="uk-UA"/>
        </w:rPr>
        <w:t xml:space="preserve"> 2001. 439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Сидорченко К.М. Стан здоров’я та шляхи його покращення у дітей шкільного віку у спеціальних медичних групах</w:t>
      </w:r>
      <w:r w:rsidRPr="000D4654">
        <w:rPr>
          <w:b w:val="0"/>
          <w:szCs w:val="28"/>
        </w:rPr>
        <w:t>.</w:t>
      </w:r>
      <w:r w:rsidRPr="000D4654">
        <w:rPr>
          <w:b w:val="0"/>
          <w:szCs w:val="28"/>
          <w:lang w:val="uk-UA"/>
        </w:rPr>
        <w:t xml:space="preserve"> Проблеми фізичного виховання і спорту. 2010. № 8. С. 80­82.</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 xml:space="preserve">Слабкий Г.О., Теряєва О.Г. Виховання здорової людини як засіб первинної профілактики захворювань. Медичні перспективи. 2001. Т. VІ, </w:t>
      </w:r>
      <w:r w:rsidR="006618BB">
        <w:rPr>
          <w:b w:val="0"/>
          <w:szCs w:val="28"/>
          <w:lang w:val="uk-UA"/>
        </w:rPr>
        <w:t xml:space="preserve">         </w:t>
      </w:r>
      <w:r w:rsidRPr="000D4654">
        <w:rPr>
          <w:b w:val="0"/>
          <w:szCs w:val="28"/>
          <w:lang w:val="uk-UA"/>
        </w:rPr>
        <w:t>№ 1. С. 118­120.</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Соколов А.С. Управление физической подготовленностью студентов на основе системы автоматизированного динамического контроля: автореф. дис. ... канд. пед. наук: спец. 13.00.04. Краснодар, 2008. 22 с.</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Соколова И.М. Методы исследования адаптации у студентов. Харьков, 2001. С. 276.</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Хрущев С.В. Экспресс-оценка физического здоровья школьников: Практическое пособие</w:t>
      </w:r>
      <w:r w:rsidRPr="000D4654">
        <w:rPr>
          <w:b w:val="0"/>
          <w:szCs w:val="28"/>
        </w:rPr>
        <w:t xml:space="preserve">. </w:t>
      </w:r>
      <w:r w:rsidRPr="000D4654">
        <w:rPr>
          <w:b w:val="0"/>
          <w:szCs w:val="28"/>
          <w:lang w:val="uk-UA"/>
        </w:rPr>
        <w:t>М</w:t>
      </w:r>
      <w:r w:rsidR="00127B20">
        <w:rPr>
          <w:b w:val="0"/>
          <w:szCs w:val="28"/>
          <w:lang w:val="uk-UA"/>
        </w:rPr>
        <w:t>осква</w:t>
      </w:r>
      <w:r w:rsidRPr="000D4654">
        <w:rPr>
          <w:b w:val="0"/>
          <w:szCs w:val="28"/>
          <w:lang w:val="uk-UA"/>
        </w:rPr>
        <w:t>, 1998.</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lastRenderedPageBreak/>
        <w:t>Шкіряк­Нижник З.А., Слободченко Л.М., Числовська Н.В. та ін. Психоемоційний стан підлітків - учнів загальноосвітніх шкіл. Збірник наукових праць співробітників КМАПО ім. П.Л. Шупика.2004. Вип. 13, кн. 1. С. 389­393.</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Jonson-Reid, M., Kohl, P. L., &amp; Drake, B. (2012). Child and adult outcomes of chronic child maltreatment. Pediatrics, 129(5), 839-845.</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Pitukcheewanont P., Punyasavatsut N, Feuille M. Physical activity and bone health in children and adolescents. Pediatr Endocrinol Rev. 2010 Mar-Apr;7(3):275-82.</w:t>
      </w:r>
    </w:p>
    <w:p w:rsidR="000D4654" w:rsidRP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Sabates R, Dex S: Multiple risk factors in young children’s development. CLS working paper 2012/1. London: Centre for Longitudinal Studies, 2012.</w:t>
      </w:r>
    </w:p>
    <w:p w:rsidR="000D4654" w:rsidRDefault="000D4654" w:rsidP="00E66AA0">
      <w:pPr>
        <w:pStyle w:val="af7"/>
        <w:numPr>
          <w:ilvl w:val="0"/>
          <w:numId w:val="5"/>
        </w:numPr>
        <w:tabs>
          <w:tab w:val="left" w:pos="1134"/>
        </w:tabs>
        <w:spacing w:line="360" w:lineRule="auto"/>
        <w:ind w:left="0" w:firstLine="567"/>
        <w:jc w:val="both"/>
        <w:rPr>
          <w:b w:val="0"/>
          <w:szCs w:val="28"/>
          <w:lang w:val="uk-UA"/>
        </w:rPr>
      </w:pPr>
      <w:r w:rsidRPr="000D4654">
        <w:rPr>
          <w:b w:val="0"/>
          <w:szCs w:val="28"/>
          <w:lang w:val="uk-UA"/>
        </w:rPr>
        <w:t xml:space="preserve">Sinyavsky N.I., Beznosko N.N., Sadykov R.I. Correction of Physical Health of Schoolchildren Based on Rapid Assessment within Implementation of Federal State Educational Standard. ТPFК. 2015. № 4. </w:t>
      </w:r>
      <w:r w:rsidRPr="000D4654">
        <w:rPr>
          <w:b w:val="0"/>
          <w:szCs w:val="28"/>
          <w:lang w:val="en-US"/>
        </w:rPr>
        <w:t>P</w:t>
      </w:r>
      <w:r w:rsidRPr="000D4654">
        <w:rPr>
          <w:b w:val="0"/>
          <w:szCs w:val="28"/>
          <w:lang w:val="uk-UA"/>
        </w:rPr>
        <w:t>. 40-44.</w:t>
      </w:r>
    </w:p>
    <w:p w:rsidR="00A45287" w:rsidRPr="00A45287" w:rsidRDefault="00A45287" w:rsidP="00E66AA0">
      <w:pPr>
        <w:pStyle w:val="af7"/>
        <w:numPr>
          <w:ilvl w:val="0"/>
          <w:numId w:val="5"/>
        </w:numPr>
        <w:tabs>
          <w:tab w:val="left" w:pos="1134"/>
        </w:tabs>
        <w:spacing w:line="360" w:lineRule="auto"/>
        <w:ind w:left="0" w:firstLine="567"/>
        <w:jc w:val="both"/>
        <w:rPr>
          <w:b w:val="0"/>
          <w:bCs/>
          <w:szCs w:val="28"/>
          <w:lang w:val="uk-UA"/>
        </w:rPr>
      </w:pPr>
      <w:r w:rsidRPr="00A45287">
        <w:rPr>
          <w:b w:val="0"/>
          <w:bCs/>
          <w:szCs w:val="28"/>
          <w:lang w:val="fr-FR"/>
        </w:rPr>
        <w:t xml:space="preserve">Turnbull A. P. et al. </w:t>
      </w:r>
      <w:r w:rsidRPr="00A45287">
        <w:rPr>
          <w:b w:val="0"/>
          <w:bCs/>
          <w:szCs w:val="28"/>
          <w:lang w:val="en-US"/>
        </w:rPr>
        <w:t>Exceptional lives: Special education in today's schools. Columbus, OH : Merrill, 2013. 112 p.</w:t>
      </w:r>
    </w:p>
    <w:p w:rsidR="000D4654" w:rsidRPr="000D4654" w:rsidRDefault="000D4654" w:rsidP="00E66AA0">
      <w:pPr>
        <w:pStyle w:val="af7"/>
        <w:numPr>
          <w:ilvl w:val="0"/>
          <w:numId w:val="5"/>
        </w:numPr>
        <w:tabs>
          <w:tab w:val="left" w:pos="1134"/>
        </w:tabs>
        <w:spacing w:line="360" w:lineRule="auto"/>
        <w:ind w:left="0" w:firstLine="567"/>
        <w:jc w:val="both"/>
        <w:rPr>
          <w:b w:val="0"/>
          <w:spacing w:val="-4"/>
          <w:szCs w:val="28"/>
          <w:lang w:val="uk-UA"/>
        </w:rPr>
      </w:pPr>
      <w:r w:rsidRPr="000D4654">
        <w:rPr>
          <w:b w:val="0"/>
          <w:spacing w:val="-4"/>
          <w:szCs w:val="28"/>
          <w:lang w:val="uk-UA"/>
        </w:rPr>
        <w:t>Yachmenev N.V., Rubanovich V.B. Variations of functionality, cardiorespiratory system and physical work capacity rates depending on physical education process design for 1-11-graders. ТPFК. 2016. № 11.</w:t>
      </w:r>
      <w:r w:rsidRPr="000D4654">
        <w:rPr>
          <w:b w:val="0"/>
          <w:spacing w:val="-4"/>
          <w:szCs w:val="28"/>
          <w:lang w:val="en-US"/>
        </w:rPr>
        <w:t xml:space="preserve"> P</w:t>
      </w:r>
      <w:r w:rsidRPr="000D4654">
        <w:rPr>
          <w:b w:val="0"/>
          <w:spacing w:val="-4"/>
          <w:szCs w:val="28"/>
          <w:lang w:val="uk-UA"/>
        </w:rPr>
        <w:t xml:space="preserve">. 40-44. </w:t>
      </w:r>
    </w:p>
    <w:p w:rsidR="000D4654" w:rsidRDefault="000D4654" w:rsidP="000D4654">
      <w:pPr>
        <w:spacing w:line="360" w:lineRule="auto"/>
        <w:jc w:val="center"/>
        <w:textAlignment w:val="baseline"/>
        <w:rPr>
          <w:color w:val="000000" w:themeColor="text1"/>
          <w:sz w:val="28"/>
          <w:szCs w:val="28"/>
          <w:lang w:val="uk-UA"/>
        </w:rPr>
      </w:pPr>
    </w:p>
    <w:p w:rsidR="000D4654" w:rsidRDefault="000D4654" w:rsidP="00357C94">
      <w:pPr>
        <w:spacing w:line="360" w:lineRule="auto"/>
        <w:jc w:val="both"/>
        <w:textAlignment w:val="baseline"/>
        <w:rPr>
          <w:color w:val="000000" w:themeColor="text1"/>
          <w:sz w:val="28"/>
          <w:szCs w:val="28"/>
          <w:lang w:val="uk-UA"/>
        </w:rPr>
      </w:pPr>
    </w:p>
    <w:p w:rsidR="000D4654" w:rsidRDefault="000D4654" w:rsidP="00357C94">
      <w:pPr>
        <w:spacing w:line="360" w:lineRule="auto"/>
        <w:jc w:val="both"/>
        <w:textAlignment w:val="baseline"/>
        <w:rPr>
          <w:color w:val="000000" w:themeColor="text1"/>
          <w:sz w:val="28"/>
          <w:szCs w:val="28"/>
          <w:lang w:val="uk-UA"/>
        </w:rPr>
      </w:pPr>
    </w:p>
    <w:p w:rsidR="000D4654" w:rsidRDefault="000D4654" w:rsidP="00357C94">
      <w:pPr>
        <w:spacing w:line="360" w:lineRule="auto"/>
        <w:jc w:val="both"/>
        <w:textAlignment w:val="baseline"/>
        <w:rPr>
          <w:color w:val="000000" w:themeColor="text1"/>
          <w:sz w:val="28"/>
          <w:szCs w:val="28"/>
          <w:lang w:val="uk-UA"/>
        </w:rPr>
      </w:pPr>
    </w:p>
    <w:p w:rsidR="00E37E8F" w:rsidRPr="00C26D64" w:rsidRDefault="00E37E8F" w:rsidP="00357C94">
      <w:pPr>
        <w:spacing w:line="360" w:lineRule="auto"/>
        <w:jc w:val="both"/>
        <w:rPr>
          <w:color w:val="000000" w:themeColor="text1"/>
          <w:sz w:val="28"/>
          <w:szCs w:val="28"/>
          <w:lang w:val="uk-UA"/>
        </w:rPr>
      </w:pPr>
    </w:p>
    <w:sectPr w:rsidR="00E37E8F" w:rsidRPr="00C26D64" w:rsidSect="00405870">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5E" w:rsidRDefault="00A22F5E" w:rsidP="00405870">
      <w:r>
        <w:separator/>
      </w:r>
    </w:p>
  </w:endnote>
  <w:endnote w:type="continuationSeparator" w:id="0">
    <w:p w:rsidR="00A22F5E" w:rsidRDefault="00A22F5E" w:rsidP="004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T E 16 3 FB 40t 00">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558549594"/>
      <w:docPartObj>
        <w:docPartGallery w:val="Page Numbers (Bottom of Page)"/>
        <w:docPartUnique/>
      </w:docPartObj>
    </w:sdtPr>
    <w:sdtEndPr>
      <w:rPr>
        <w:rStyle w:val="a9"/>
      </w:rPr>
    </w:sdtEndPr>
    <w:sdtContent>
      <w:p w:rsidR="004E3D86" w:rsidRDefault="004E3D86" w:rsidP="00DD0F06">
        <w:pPr>
          <w:pStyle w:val="ab"/>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4E3D86" w:rsidRDefault="004E3D86" w:rsidP="0040587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86" w:rsidRDefault="004E3D86" w:rsidP="00DD0F06">
    <w:pPr>
      <w:pStyle w:val="ab"/>
      <w:framePr w:wrap="none" w:vAnchor="text" w:hAnchor="margin" w:xAlign="right" w:y="1"/>
      <w:rPr>
        <w:rStyle w:val="a9"/>
      </w:rPr>
    </w:pPr>
  </w:p>
  <w:p w:rsidR="004E3D86" w:rsidRDefault="004E3D86" w:rsidP="0040587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5E" w:rsidRDefault="00A22F5E" w:rsidP="00405870">
      <w:r>
        <w:separator/>
      </w:r>
    </w:p>
  </w:footnote>
  <w:footnote w:type="continuationSeparator" w:id="0">
    <w:p w:rsidR="00A22F5E" w:rsidRDefault="00A22F5E" w:rsidP="0040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979218059"/>
      <w:docPartObj>
        <w:docPartGallery w:val="Page Numbers (Top of Page)"/>
        <w:docPartUnique/>
      </w:docPartObj>
    </w:sdtPr>
    <w:sdtEndPr>
      <w:rPr>
        <w:rStyle w:val="a9"/>
      </w:rPr>
    </w:sdtEndPr>
    <w:sdtContent>
      <w:p w:rsidR="004E3D86" w:rsidRDefault="004E3D86" w:rsidP="00DD0F06">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4E3D86" w:rsidRDefault="004E3D86" w:rsidP="00DD0F0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764185943"/>
      <w:docPartObj>
        <w:docPartGallery w:val="Page Numbers (Top of Page)"/>
        <w:docPartUnique/>
      </w:docPartObj>
    </w:sdtPr>
    <w:sdtEndPr>
      <w:rPr>
        <w:rStyle w:val="a9"/>
      </w:rPr>
    </w:sdtEndPr>
    <w:sdtContent>
      <w:p w:rsidR="004E3D86" w:rsidRDefault="004E3D86" w:rsidP="00DD0F06">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05761A">
          <w:rPr>
            <w:rStyle w:val="a9"/>
            <w:noProof/>
          </w:rPr>
          <w:t>5</w:t>
        </w:r>
        <w:r>
          <w:rPr>
            <w:rStyle w:val="a9"/>
          </w:rPr>
          <w:fldChar w:fldCharType="end"/>
        </w:r>
      </w:p>
    </w:sdtContent>
  </w:sdt>
  <w:p w:rsidR="004E3D86" w:rsidRDefault="004E3D86" w:rsidP="00DD0F0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AE8"/>
    <w:multiLevelType w:val="hybridMultilevel"/>
    <w:tmpl w:val="7D7EBFDA"/>
    <w:lvl w:ilvl="0" w:tplc="C8DAC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2">
    <w:nsid w:val="384B4531"/>
    <w:multiLevelType w:val="hybridMultilevel"/>
    <w:tmpl w:val="4344D4B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8"/>
    <w:rsid w:val="00003F81"/>
    <w:rsid w:val="00011577"/>
    <w:rsid w:val="000166E5"/>
    <w:rsid w:val="000217DD"/>
    <w:rsid w:val="000374F9"/>
    <w:rsid w:val="00047DE0"/>
    <w:rsid w:val="00052A72"/>
    <w:rsid w:val="0005761A"/>
    <w:rsid w:val="00071879"/>
    <w:rsid w:val="00071ED1"/>
    <w:rsid w:val="00076A1D"/>
    <w:rsid w:val="00096A86"/>
    <w:rsid w:val="00097F49"/>
    <w:rsid w:val="000C079C"/>
    <w:rsid w:val="000C6631"/>
    <w:rsid w:val="000C7C31"/>
    <w:rsid w:val="000D1489"/>
    <w:rsid w:val="000D379A"/>
    <w:rsid w:val="000D4654"/>
    <w:rsid w:val="000D5F5B"/>
    <w:rsid w:val="000E2DB3"/>
    <w:rsid w:val="000F1D04"/>
    <w:rsid w:val="000F34CC"/>
    <w:rsid w:val="00110690"/>
    <w:rsid w:val="00120676"/>
    <w:rsid w:val="001218CB"/>
    <w:rsid w:val="00125341"/>
    <w:rsid w:val="00127B20"/>
    <w:rsid w:val="00134F34"/>
    <w:rsid w:val="00134FD2"/>
    <w:rsid w:val="0013726B"/>
    <w:rsid w:val="0014225E"/>
    <w:rsid w:val="00145690"/>
    <w:rsid w:val="001513A9"/>
    <w:rsid w:val="00156DF2"/>
    <w:rsid w:val="0015753E"/>
    <w:rsid w:val="00173AA0"/>
    <w:rsid w:val="001756FE"/>
    <w:rsid w:val="0017701C"/>
    <w:rsid w:val="00177258"/>
    <w:rsid w:val="00180427"/>
    <w:rsid w:val="001829CB"/>
    <w:rsid w:val="0019153B"/>
    <w:rsid w:val="001915E0"/>
    <w:rsid w:val="00194768"/>
    <w:rsid w:val="00197D1B"/>
    <w:rsid w:val="001A2DEC"/>
    <w:rsid w:val="001A37D2"/>
    <w:rsid w:val="001B73AF"/>
    <w:rsid w:val="001C49AA"/>
    <w:rsid w:val="001D0C8F"/>
    <w:rsid w:val="001D2ED4"/>
    <w:rsid w:val="001D7FF0"/>
    <w:rsid w:val="001E1CEF"/>
    <w:rsid w:val="001F74A5"/>
    <w:rsid w:val="002017E8"/>
    <w:rsid w:val="00221144"/>
    <w:rsid w:val="00232CB0"/>
    <w:rsid w:val="00235F9F"/>
    <w:rsid w:val="00252FDD"/>
    <w:rsid w:val="00263697"/>
    <w:rsid w:val="0028334C"/>
    <w:rsid w:val="00294253"/>
    <w:rsid w:val="002A0887"/>
    <w:rsid w:val="002A2032"/>
    <w:rsid w:val="002A38E8"/>
    <w:rsid w:val="002B3EE9"/>
    <w:rsid w:val="002B4794"/>
    <w:rsid w:val="002B558F"/>
    <w:rsid w:val="002C0975"/>
    <w:rsid w:val="002D10AC"/>
    <w:rsid w:val="002D3A47"/>
    <w:rsid w:val="002D413B"/>
    <w:rsid w:val="002E30E1"/>
    <w:rsid w:val="002F0761"/>
    <w:rsid w:val="00302CC1"/>
    <w:rsid w:val="00304906"/>
    <w:rsid w:val="00305182"/>
    <w:rsid w:val="00306598"/>
    <w:rsid w:val="00307FFD"/>
    <w:rsid w:val="0031253C"/>
    <w:rsid w:val="003160C6"/>
    <w:rsid w:val="003243DF"/>
    <w:rsid w:val="00333775"/>
    <w:rsid w:val="003348EF"/>
    <w:rsid w:val="00357C94"/>
    <w:rsid w:val="00373C5C"/>
    <w:rsid w:val="00374FD2"/>
    <w:rsid w:val="00392619"/>
    <w:rsid w:val="003949ED"/>
    <w:rsid w:val="00394A0F"/>
    <w:rsid w:val="003A5A19"/>
    <w:rsid w:val="003B598C"/>
    <w:rsid w:val="003D11B9"/>
    <w:rsid w:val="003D2C1C"/>
    <w:rsid w:val="003D34DB"/>
    <w:rsid w:val="003D389D"/>
    <w:rsid w:val="003E49EE"/>
    <w:rsid w:val="003E7E64"/>
    <w:rsid w:val="00402ADA"/>
    <w:rsid w:val="00404385"/>
    <w:rsid w:val="00405870"/>
    <w:rsid w:val="004132A4"/>
    <w:rsid w:val="004213EE"/>
    <w:rsid w:val="004229EF"/>
    <w:rsid w:val="00443291"/>
    <w:rsid w:val="00443E7F"/>
    <w:rsid w:val="00444F21"/>
    <w:rsid w:val="00470F8D"/>
    <w:rsid w:val="00471DCD"/>
    <w:rsid w:val="00473975"/>
    <w:rsid w:val="00477697"/>
    <w:rsid w:val="004835F4"/>
    <w:rsid w:val="00484054"/>
    <w:rsid w:val="004906A8"/>
    <w:rsid w:val="00494A61"/>
    <w:rsid w:val="004967AC"/>
    <w:rsid w:val="00497C1E"/>
    <w:rsid w:val="004A1DE6"/>
    <w:rsid w:val="004A23B8"/>
    <w:rsid w:val="004A3696"/>
    <w:rsid w:val="004B1C31"/>
    <w:rsid w:val="004B217C"/>
    <w:rsid w:val="004B2560"/>
    <w:rsid w:val="004C1994"/>
    <w:rsid w:val="004D7C25"/>
    <w:rsid w:val="004E16F0"/>
    <w:rsid w:val="004E3D86"/>
    <w:rsid w:val="004F0E9C"/>
    <w:rsid w:val="00503897"/>
    <w:rsid w:val="0050609D"/>
    <w:rsid w:val="005175C7"/>
    <w:rsid w:val="00525065"/>
    <w:rsid w:val="00537031"/>
    <w:rsid w:val="00553166"/>
    <w:rsid w:val="00582519"/>
    <w:rsid w:val="00592AAA"/>
    <w:rsid w:val="005C7017"/>
    <w:rsid w:val="005C74A7"/>
    <w:rsid w:val="005D0C8D"/>
    <w:rsid w:val="005F570A"/>
    <w:rsid w:val="006071D4"/>
    <w:rsid w:val="006164FB"/>
    <w:rsid w:val="00631EAE"/>
    <w:rsid w:val="00647513"/>
    <w:rsid w:val="006556EB"/>
    <w:rsid w:val="006618BB"/>
    <w:rsid w:val="0066531D"/>
    <w:rsid w:val="00667170"/>
    <w:rsid w:val="00674257"/>
    <w:rsid w:val="00685804"/>
    <w:rsid w:val="00692F88"/>
    <w:rsid w:val="006A26EF"/>
    <w:rsid w:val="006B33F5"/>
    <w:rsid w:val="006B5FEA"/>
    <w:rsid w:val="006D6EB0"/>
    <w:rsid w:val="006F480D"/>
    <w:rsid w:val="006F782A"/>
    <w:rsid w:val="00710AD8"/>
    <w:rsid w:val="007145A7"/>
    <w:rsid w:val="0072036A"/>
    <w:rsid w:val="00722217"/>
    <w:rsid w:val="0072575A"/>
    <w:rsid w:val="00736CED"/>
    <w:rsid w:val="007468D2"/>
    <w:rsid w:val="00753E69"/>
    <w:rsid w:val="007559B3"/>
    <w:rsid w:val="007749D8"/>
    <w:rsid w:val="00781C86"/>
    <w:rsid w:val="00782467"/>
    <w:rsid w:val="007A4365"/>
    <w:rsid w:val="007D2259"/>
    <w:rsid w:val="007E0BF6"/>
    <w:rsid w:val="007F278A"/>
    <w:rsid w:val="007F4000"/>
    <w:rsid w:val="00804BB6"/>
    <w:rsid w:val="00813A44"/>
    <w:rsid w:val="00825294"/>
    <w:rsid w:val="00825EB7"/>
    <w:rsid w:val="0083133C"/>
    <w:rsid w:val="008365CA"/>
    <w:rsid w:val="00840BAE"/>
    <w:rsid w:val="00843165"/>
    <w:rsid w:val="008621DB"/>
    <w:rsid w:val="00870F3D"/>
    <w:rsid w:val="00873212"/>
    <w:rsid w:val="008816D3"/>
    <w:rsid w:val="008862C1"/>
    <w:rsid w:val="008864A5"/>
    <w:rsid w:val="008934FB"/>
    <w:rsid w:val="00897FDB"/>
    <w:rsid w:val="008A38B2"/>
    <w:rsid w:val="008B6CB0"/>
    <w:rsid w:val="008C4B68"/>
    <w:rsid w:val="008D044B"/>
    <w:rsid w:val="008D7FCE"/>
    <w:rsid w:val="008E486D"/>
    <w:rsid w:val="009019F8"/>
    <w:rsid w:val="00904CF8"/>
    <w:rsid w:val="00907D72"/>
    <w:rsid w:val="00910FF8"/>
    <w:rsid w:val="0091430A"/>
    <w:rsid w:val="00915D19"/>
    <w:rsid w:val="00920126"/>
    <w:rsid w:val="009203D7"/>
    <w:rsid w:val="0092327E"/>
    <w:rsid w:val="00927E62"/>
    <w:rsid w:val="009763DD"/>
    <w:rsid w:val="00983FDA"/>
    <w:rsid w:val="0098471B"/>
    <w:rsid w:val="00996AF9"/>
    <w:rsid w:val="009A2A38"/>
    <w:rsid w:val="009A5104"/>
    <w:rsid w:val="009A5360"/>
    <w:rsid w:val="009B3CB6"/>
    <w:rsid w:val="009C0E60"/>
    <w:rsid w:val="009C44D5"/>
    <w:rsid w:val="009F53E0"/>
    <w:rsid w:val="00A06A50"/>
    <w:rsid w:val="00A17CB5"/>
    <w:rsid w:val="00A21787"/>
    <w:rsid w:val="00A22F5E"/>
    <w:rsid w:val="00A263D9"/>
    <w:rsid w:val="00A26AC8"/>
    <w:rsid w:val="00A34298"/>
    <w:rsid w:val="00A45287"/>
    <w:rsid w:val="00A65609"/>
    <w:rsid w:val="00A65F9D"/>
    <w:rsid w:val="00A7428D"/>
    <w:rsid w:val="00A75FF5"/>
    <w:rsid w:val="00A81FBA"/>
    <w:rsid w:val="00AA367F"/>
    <w:rsid w:val="00AB0345"/>
    <w:rsid w:val="00AC3496"/>
    <w:rsid w:val="00AD21A1"/>
    <w:rsid w:val="00AF141D"/>
    <w:rsid w:val="00AF4684"/>
    <w:rsid w:val="00B00FE2"/>
    <w:rsid w:val="00B10803"/>
    <w:rsid w:val="00B1082D"/>
    <w:rsid w:val="00B131B3"/>
    <w:rsid w:val="00B15B2A"/>
    <w:rsid w:val="00B16835"/>
    <w:rsid w:val="00B219DA"/>
    <w:rsid w:val="00B30A28"/>
    <w:rsid w:val="00B31448"/>
    <w:rsid w:val="00B47FCC"/>
    <w:rsid w:val="00B5307F"/>
    <w:rsid w:val="00B575B4"/>
    <w:rsid w:val="00B61B1E"/>
    <w:rsid w:val="00B72DFD"/>
    <w:rsid w:val="00B73D3B"/>
    <w:rsid w:val="00B75923"/>
    <w:rsid w:val="00B76B4A"/>
    <w:rsid w:val="00B77474"/>
    <w:rsid w:val="00B95DBF"/>
    <w:rsid w:val="00B968C5"/>
    <w:rsid w:val="00BB3E5E"/>
    <w:rsid w:val="00BB50D9"/>
    <w:rsid w:val="00BD2FBA"/>
    <w:rsid w:val="00BE0AF0"/>
    <w:rsid w:val="00BE385C"/>
    <w:rsid w:val="00BE4050"/>
    <w:rsid w:val="00BE7EC5"/>
    <w:rsid w:val="00C26D64"/>
    <w:rsid w:val="00C35140"/>
    <w:rsid w:val="00C368E9"/>
    <w:rsid w:val="00C47C50"/>
    <w:rsid w:val="00C536F5"/>
    <w:rsid w:val="00C54154"/>
    <w:rsid w:val="00C562C7"/>
    <w:rsid w:val="00C567A8"/>
    <w:rsid w:val="00C74CE5"/>
    <w:rsid w:val="00C82EC2"/>
    <w:rsid w:val="00C8715B"/>
    <w:rsid w:val="00C91494"/>
    <w:rsid w:val="00CA178B"/>
    <w:rsid w:val="00CB031F"/>
    <w:rsid w:val="00CF1478"/>
    <w:rsid w:val="00CF1E9A"/>
    <w:rsid w:val="00CF72AA"/>
    <w:rsid w:val="00D052CF"/>
    <w:rsid w:val="00D2119C"/>
    <w:rsid w:val="00D221F4"/>
    <w:rsid w:val="00D41EF0"/>
    <w:rsid w:val="00D66D33"/>
    <w:rsid w:val="00D74876"/>
    <w:rsid w:val="00D90388"/>
    <w:rsid w:val="00DA079D"/>
    <w:rsid w:val="00DA4BFC"/>
    <w:rsid w:val="00DA4DCE"/>
    <w:rsid w:val="00DD0F06"/>
    <w:rsid w:val="00DE4161"/>
    <w:rsid w:val="00DE5E3E"/>
    <w:rsid w:val="00DF0116"/>
    <w:rsid w:val="00DF1EDB"/>
    <w:rsid w:val="00E11526"/>
    <w:rsid w:val="00E131DC"/>
    <w:rsid w:val="00E13C57"/>
    <w:rsid w:val="00E16A76"/>
    <w:rsid w:val="00E2251D"/>
    <w:rsid w:val="00E35FBF"/>
    <w:rsid w:val="00E37E8F"/>
    <w:rsid w:val="00E41166"/>
    <w:rsid w:val="00E421B1"/>
    <w:rsid w:val="00E468E5"/>
    <w:rsid w:val="00E470D7"/>
    <w:rsid w:val="00E517F5"/>
    <w:rsid w:val="00E531AC"/>
    <w:rsid w:val="00E53706"/>
    <w:rsid w:val="00E65753"/>
    <w:rsid w:val="00E66AA0"/>
    <w:rsid w:val="00E812D5"/>
    <w:rsid w:val="00E81ABC"/>
    <w:rsid w:val="00E82262"/>
    <w:rsid w:val="00E834D5"/>
    <w:rsid w:val="00E84B78"/>
    <w:rsid w:val="00E9020A"/>
    <w:rsid w:val="00EB1559"/>
    <w:rsid w:val="00EB3424"/>
    <w:rsid w:val="00EB629E"/>
    <w:rsid w:val="00EC009F"/>
    <w:rsid w:val="00ED187C"/>
    <w:rsid w:val="00ED7F5C"/>
    <w:rsid w:val="00EF329F"/>
    <w:rsid w:val="00F04034"/>
    <w:rsid w:val="00F1189B"/>
    <w:rsid w:val="00F13EC9"/>
    <w:rsid w:val="00F148C6"/>
    <w:rsid w:val="00F25F0B"/>
    <w:rsid w:val="00F26F48"/>
    <w:rsid w:val="00F40061"/>
    <w:rsid w:val="00F4027C"/>
    <w:rsid w:val="00F42D37"/>
    <w:rsid w:val="00F56068"/>
    <w:rsid w:val="00F64364"/>
    <w:rsid w:val="00F66DBB"/>
    <w:rsid w:val="00F76F7D"/>
    <w:rsid w:val="00F81C17"/>
    <w:rsid w:val="00F83D6E"/>
    <w:rsid w:val="00F8476E"/>
    <w:rsid w:val="00FA705C"/>
    <w:rsid w:val="00FB72C8"/>
    <w:rsid w:val="00FC3CE8"/>
    <w:rsid w:val="00FD5824"/>
    <w:rsid w:val="00FE030B"/>
    <w:rsid w:val="00FE46E0"/>
    <w:rsid w:val="00FF3185"/>
    <w:rsid w:val="00FF335C"/>
    <w:rsid w:val="00FF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75CB8-1093-A849-A1E5-0087B5F4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94"/>
    <w:rPr>
      <w:rFonts w:ascii="Times New Roman" w:eastAsia="Times New Roman" w:hAnsi="Times New Roman" w:cs="Times New Roman"/>
      <w:lang w:eastAsia="ru-RU"/>
    </w:rPr>
  </w:style>
  <w:style w:type="paragraph" w:styleId="1">
    <w:name w:val="heading 1"/>
    <w:basedOn w:val="a"/>
    <w:next w:val="a"/>
    <w:link w:val="10"/>
    <w:qFormat/>
    <w:rsid w:val="002A38E8"/>
    <w:pPr>
      <w:keepNext/>
      <w:outlineLvl w:val="0"/>
    </w:pPr>
    <w:rPr>
      <w:sz w:val="28"/>
    </w:rPr>
  </w:style>
  <w:style w:type="paragraph" w:styleId="2">
    <w:name w:val="heading 2"/>
    <w:basedOn w:val="a"/>
    <w:next w:val="a"/>
    <w:link w:val="20"/>
    <w:uiPriority w:val="9"/>
    <w:qFormat/>
    <w:rsid w:val="002A38E8"/>
    <w:pPr>
      <w:keepNext/>
      <w:jc w:val="center"/>
      <w:outlineLvl w:val="1"/>
    </w:pPr>
    <w:rPr>
      <w:rFonts w:ascii="CG Times" w:hAnsi="CG Times"/>
      <w:b/>
      <w:sz w:val="28"/>
    </w:rPr>
  </w:style>
  <w:style w:type="paragraph" w:styleId="3">
    <w:name w:val="heading 3"/>
    <w:basedOn w:val="a"/>
    <w:next w:val="a"/>
    <w:link w:val="30"/>
    <w:qFormat/>
    <w:rsid w:val="002A38E8"/>
    <w:pPr>
      <w:keepNext/>
      <w:jc w:val="right"/>
      <w:outlineLvl w:val="2"/>
    </w:pPr>
    <w:rPr>
      <w:sz w:val="28"/>
    </w:rPr>
  </w:style>
  <w:style w:type="paragraph" w:styleId="4">
    <w:name w:val="heading 4"/>
    <w:basedOn w:val="a"/>
    <w:next w:val="a"/>
    <w:link w:val="40"/>
    <w:qFormat/>
    <w:rsid w:val="002A38E8"/>
    <w:pPr>
      <w:keepNext/>
      <w:jc w:val="center"/>
      <w:outlineLvl w:val="3"/>
    </w:pPr>
    <w:rPr>
      <w:b/>
      <w:sz w:val="40"/>
    </w:rPr>
  </w:style>
  <w:style w:type="paragraph" w:styleId="5">
    <w:name w:val="heading 5"/>
    <w:basedOn w:val="a"/>
    <w:next w:val="a"/>
    <w:link w:val="50"/>
    <w:qFormat/>
    <w:rsid w:val="002A38E8"/>
    <w:pPr>
      <w:keepNext/>
      <w:jc w:val="center"/>
      <w:outlineLvl w:val="4"/>
    </w:pPr>
    <w:rPr>
      <w:b/>
      <w:sz w:val="32"/>
    </w:rPr>
  </w:style>
  <w:style w:type="paragraph" w:styleId="6">
    <w:name w:val="heading 6"/>
    <w:basedOn w:val="a"/>
    <w:next w:val="a"/>
    <w:link w:val="60"/>
    <w:qFormat/>
    <w:rsid w:val="002A38E8"/>
    <w:pPr>
      <w:keepNext/>
      <w:widowControl w:val="0"/>
      <w:jc w:val="center"/>
      <w:outlineLvl w:val="5"/>
    </w:pPr>
    <w:rPr>
      <w:sz w:val="32"/>
    </w:rPr>
  </w:style>
  <w:style w:type="paragraph" w:styleId="7">
    <w:name w:val="heading 7"/>
    <w:basedOn w:val="a"/>
    <w:next w:val="a"/>
    <w:link w:val="70"/>
    <w:qFormat/>
    <w:rsid w:val="002A38E8"/>
    <w:pPr>
      <w:keepNext/>
      <w:widowControl w:val="0"/>
      <w:ind w:firstLine="2410"/>
      <w:outlineLvl w:val="6"/>
    </w:pPr>
    <w:rPr>
      <w:sz w:val="32"/>
    </w:rPr>
  </w:style>
  <w:style w:type="paragraph" w:styleId="8">
    <w:name w:val="heading 8"/>
    <w:basedOn w:val="a"/>
    <w:next w:val="a"/>
    <w:link w:val="80"/>
    <w:qFormat/>
    <w:rsid w:val="002A38E8"/>
    <w:pPr>
      <w:keepNext/>
      <w:outlineLvl w:val="7"/>
    </w:pPr>
    <w:rPr>
      <w:sz w:val="28"/>
    </w:rPr>
  </w:style>
  <w:style w:type="paragraph" w:styleId="9">
    <w:name w:val="heading 9"/>
    <w:basedOn w:val="a"/>
    <w:next w:val="a"/>
    <w:link w:val="90"/>
    <w:qFormat/>
    <w:rsid w:val="002A38E8"/>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8E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2A38E8"/>
    <w:rPr>
      <w:rFonts w:ascii="CG Times" w:eastAsia="Times New Roman" w:hAnsi="CG Times" w:cs="Times New Roman"/>
      <w:b/>
      <w:sz w:val="28"/>
      <w:szCs w:val="20"/>
      <w:lang w:val="uk-UA" w:eastAsia="ru-RU"/>
    </w:rPr>
  </w:style>
  <w:style w:type="character" w:customStyle="1" w:styleId="30">
    <w:name w:val="Заголовок 3 Знак"/>
    <w:basedOn w:val="a0"/>
    <w:link w:val="3"/>
    <w:rsid w:val="002A38E8"/>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2A38E8"/>
    <w:rPr>
      <w:rFonts w:ascii="Times New Roman" w:eastAsia="Times New Roman" w:hAnsi="Times New Roman" w:cs="Times New Roman"/>
      <w:b/>
      <w:sz w:val="40"/>
      <w:szCs w:val="20"/>
      <w:lang w:val="uk-UA" w:eastAsia="ru-RU"/>
    </w:rPr>
  </w:style>
  <w:style w:type="character" w:customStyle="1" w:styleId="50">
    <w:name w:val="Заголовок 5 Знак"/>
    <w:basedOn w:val="a0"/>
    <w:link w:val="5"/>
    <w:rsid w:val="002A38E8"/>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2A38E8"/>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2A38E8"/>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2A38E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2A38E8"/>
    <w:rPr>
      <w:rFonts w:ascii="Times New Roman" w:eastAsia="Times New Roman" w:hAnsi="Times New Roman" w:cs="Times New Roman"/>
      <w:b/>
      <w:sz w:val="32"/>
      <w:szCs w:val="20"/>
      <w:lang w:val="uk-UA" w:eastAsia="ru-RU"/>
    </w:rPr>
  </w:style>
  <w:style w:type="paragraph" w:styleId="a3">
    <w:name w:val="Body Text"/>
    <w:basedOn w:val="a"/>
    <w:link w:val="11"/>
    <w:uiPriority w:val="99"/>
    <w:rsid w:val="002A38E8"/>
    <w:pPr>
      <w:widowControl w:val="0"/>
    </w:pPr>
    <w:rPr>
      <w:sz w:val="32"/>
    </w:rPr>
  </w:style>
  <w:style w:type="character" w:customStyle="1" w:styleId="a4">
    <w:name w:val="Основной текст Знак"/>
    <w:basedOn w:val="a0"/>
    <w:uiPriority w:val="99"/>
    <w:semiHidden/>
    <w:rsid w:val="002A38E8"/>
    <w:rPr>
      <w:rFonts w:ascii="Times New Roman" w:eastAsia="Times New Roman" w:hAnsi="Times New Roman" w:cs="Times New Roman"/>
      <w:sz w:val="20"/>
      <w:szCs w:val="20"/>
      <w:lang w:val="uk-UA" w:eastAsia="ru-RU"/>
    </w:rPr>
  </w:style>
  <w:style w:type="paragraph" w:styleId="a5">
    <w:name w:val="Body Text Indent"/>
    <w:basedOn w:val="a"/>
    <w:link w:val="a6"/>
    <w:rsid w:val="002A38E8"/>
    <w:pPr>
      <w:ind w:left="284" w:firstLine="567"/>
    </w:pPr>
  </w:style>
  <w:style w:type="character" w:customStyle="1" w:styleId="a6">
    <w:name w:val="Основной текст с отступом Знак"/>
    <w:basedOn w:val="a0"/>
    <w:link w:val="a5"/>
    <w:rsid w:val="002A38E8"/>
    <w:rPr>
      <w:rFonts w:ascii="Times New Roman" w:eastAsia="Times New Roman" w:hAnsi="Times New Roman" w:cs="Times New Roman"/>
      <w:szCs w:val="20"/>
      <w:lang w:val="uk-UA" w:eastAsia="ru-RU"/>
    </w:rPr>
  </w:style>
  <w:style w:type="paragraph" w:styleId="21">
    <w:name w:val="Body Text Indent 2"/>
    <w:basedOn w:val="a"/>
    <w:link w:val="22"/>
    <w:uiPriority w:val="99"/>
    <w:rsid w:val="002A38E8"/>
    <w:pPr>
      <w:ind w:firstLine="720"/>
    </w:pPr>
    <w:rPr>
      <w:sz w:val="28"/>
    </w:rPr>
  </w:style>
  <w:style w:type="character" w:customStyle="1" w:styleId="22">
    <w:name w:val="Основной текст с отступом 2 Знак"/>
    <w:basedOn w:val="a0"/>
    <w:link w:val="21"/>
    <w:uiPriority w:val="99"/>
    <w:rsid w:val="002A38E8"/>
    <w:rPr>
      <w:rFonts w:ascii="Times New Roman" w:eastAsia="Times New Roman" w:hAnsi="Times New Roman" w:cs="Times New Roman"/>
      <w:sz w:val="28"/>
      <w:szCs w:val="20"/>
      <w:lang w:val="uk-UA" w:eastAsia="ru-RU"/>
    </w:rPr>
  </w:style>
  <w:style w:type="paragraph" w:styleId="a7">
    <w:name w:val="header"/>
    <w:basedOn w:val="a"/>
    <w:link w:val="a8"/>
    <w:uiPriority w:val="99"/>
    <w:rsid w:val="002A38E8"/>
    <w:pPr>
      <w:tabs>
        <w:tab w:val="center" w:pos="4153"/>
        <w:tab w:val="right" w:pos="8306"/>
      </w:tabs>
    </w:pPr>
  </w:style>
  <w:style w:type="character" w:customStyle="1" w:styleId="a8">
    <w:name w:val="Верхний колонтитул Знак"/>
    <w:basedOn w:val="a0"/>
    <w:link w:val="a7"/>
    <w:uiPriority w:val="99"/>
    <w:rsid w:val="002A38E8"/>
    <w:rPr>
      <w:rFonts w:ascii="Times New Roman" w:eastAsia="Times New Roman" w:hAnsi="Times New Roman" w:cs="Times New Roman"/>
      <w:sz w:val="20"/>
      <w:szCs w:val="20"/>
      <w:lang w:val="uk-UA" w:eastAsia="ru-RU"/>
    </w:rPr>
  </w:style>
  <w:style w:type="character" w:styleId="a9">
    <w:name w:val="page number"/>
    <w:basedOn w:val="a0"/>
    <w:rsid w:val="002A38E8"/>
  </w:style>
  <w:style w:type="paragraph" w:customStyle="1" w:styleId="12">
    <w:name w:val="заголовок 1"/>
    <w:basedOn w:val="aa"/>
    <w:next w:val="a"/>
    <w:rsid w:val="002A38E8"/>
    <w:pPr>
      <w:keepNext/>
      <w:pageBreakBefore/>
      <w:spacing w:after="360"/>
      <w:ind w:firstLine="0"/>
    </w:pPr>
    <w:rPr>
      <w:rFonts w:ascii="Arial" w:hAnsi="Arial"/>
      <w:b/>
      <w:caps/>
      <w:kern w:val="28"/>
    </w:rPr>
  </w:style>
  <w:style w:type="paragraph" w:customStyle="1" w:styleId="aa">
    <w:name w:val="Обычный близнец"/>
    <w:basedOn w:val="a"/>
    <w:rsid w:val="002A38E8"/>
    <w:pPr>
      <w:ind w:firstLine="720"/>
      <w:jc w:val="center"/>
    </w:pPr>
    <w:rPr>
      <w:sz w:val="28"/>
    </w:rPr>
  </w:style>
  <w:style w:type="paragraph" w:customStyle="1" w:styleId="23">
    <w:name w:val="заголовок 2"/>
    <w:basedOn w:val="aa"/>
    <w:next w:val="a"/>
    <w:rsid w:val="002A38E8"/>
    <w:pPr>
      <w:keepNext/>
      <w:spacing w:before="360" w:after="240"/>
      <w:ind w:firstLine="0"/>
    </w:pPr>
    <w:rPr>
      <w:rFonts w:ascii="Arial" w:hAnsi="Arial"/>
      <w:b/>
      <w:i/>
      <w:lang w:val="uk-UA"/>
    </w:rPr>
  </w:style>
  <w:style w:type="paragraph" w:styleId="ab">
    <w:name w:val="footer"/>
    <w:basedOn w:val="ac"/>
    <w:link w:val="ad"/>
    <w:uiPriority w:val="99"/>
    <w:rsid w:val="002A38E8"/>
    <w:pPr>
      <w:tabs>
        <w:tab w:val="center" w:pos="4153"/>
        <w:tab w:val="right" w:pos="8306"/>
      </w:tabs>
    </w:pPr>
  </w:style>
  <w:style w:type="character" w:customStyle="1" w:styleId="ad">
    <w:name w:val="Нижний колонтитул Знак"/>
    <w:basedOn w:val="a0"/>
    <w:link w:val="ab"/>
    <w:uiPriority w:val="99"/>
    <w:rsid w:val="002A38E8"/>
    <w:rPr>
      <w:rFonts w:ascii="Times New Roman" w:eastAsia="Times New Roman" w:hAnsi="Times New Roman" w:cs="Times New Roman"/>
      <w:sz w:val="28"/>
      <w:szCs w:val="20"/>
      <w:lang w:eastAsia="ru-RU"/>
    </w:rPr>
  </w:style>
  <w:style w:type="paragraph" w:customStyle="1" w:styleId="ac">
    <w:name w:val="Колонтитул"/>
    <w:basedOn w:val="a"/>
    <w:rsid w:val="002A38E8"/>
    <w:pPr>
      <w:ind w:firstLine="720"/>
      <w:jc w:val="both"/>
    </w:pPr>
    <w:rPr>
      <w:sz w:val="28"/>
    </w:rPr>
  </w:style>
  <w:style w:type="paragraph" w:styleId="31">
    <w:name w:val="Body Text Indent 3"/>
    <w:basedOn w:val="a"/>
    <w:link w:val="32"/>
    <w:uiPriority w:val="99"/>
    <w:rsid w:val="002A38E8"/>
    <w:pPr>
      <w:keepNext/>
      <w:ind w:firstLine="567"/>
      <w:jc w:val="both"/>
    </w:pPr>
  </w:style>
  <w:style w:type="character" w:customStyle="1" w:styleId="32">
    <w:name w:val="Основной текст с отступом 3 Знак"/>
    <w:basedOn w:val="a0"/>
    <w:link w:val="31"/>
    <w:uiPriority w:val="99"/>
    <w:rsid w:val="002A38E8"/>
    <w:rPr>
      <w:rFonts w:ascii="Times New Roman" w:eastAsia="Times New Roman" w:hAnsi="Times New Roman" w:cs="Times New Roman"/>
      <w:szCs w:val="20"/>
      <w:lang w:val="uk-UA" w:eastAsia="ru-RU"/>
    </w:rPr>
  </w:style>
  <w:style w:type="paragraph" w:customStyle="1" w:styleId="41">
    <w:name w:val="заголовок 4"/>
    <w:basedOn w:val="a"/>
    <w:next w:val="a"/>
    <w:rsid w:val="002A38E8"/>
    <w:pPr>
      <w:keepNext/>
      <w:spacing w:before="240" w:after="60"/>
      <w:jc w:val="center"/>
    </w:pPr>
    <w:rPr>
      <w:b/>
    </w:rPr>
  </w:style>
  <w:style w:type="paragraph" w:customStyle="1" w:styleId="33">
    <w:name w:val="заголовок 3"/>
    <w:basedOn w:val="aa"/>
    <w:next w:val="a"/>
    <w:rsid w:val="002A38E8"/>
    <w:pPr>
      <w:keepNext/>
      <w:spacing w:before="240" w:after="60"/>
      <w:ind w:firstLine="567"/>
      <w:jc w:val="left"/>
    </w:pPr>
    <w:rPr>
      <w:rFonts w:ascii="Arial" w:hAnsi="Arial"/>
      <w:b/>
      <w:sz w:val="24"/>
      <w:lang w:val="uk-UA"/>
    </w:rPr>
  </w:style>
  <w:style w:type="paragraph" w:styleId="24">
    <w:name w:val="Body Text 2"/>
    <w:basedOn w:val="a"/>
    <w:link w:val="25"/>
    <w:rsid w:val="002A38E8"/>
    <w:pPr>
      <w:tabs>
        <w:tab w:val="left" w:pos="-142"/>
      </w:tabs>
      <w:spacing w:before="360"/>
      <w:ind w:firstLine="567"/>
      <w:jc w:val="both"/>
    </w:pPr>
    <w:rPr>
      <w:b/>
      <w:i/>
      <w:u w:val="single"/>
    </w:rPr>
  </w:style>
  <w:style w:type="character" w:customStyle="1" w:styleId="25">
    <w:name w:val="Основной текст 2 Знак"/>
    <w:basedOn w:val="a0"/>
    <w:link w:val="24"/>
    <w:rsid w:val="002A38E8"/>
    <w:rPr>
      <w:rFonts w:ascii="Times New Roman" w:eastAsia="Times New Roman" w:hAnsi="Times New Roman" w:cs="Times New Roman"/>
      <w:b/>
      <w:i/>
      <w:szCs w:val="20"/>
      <w:u w:val="single"/>
      <w:lang w:val="uk-UA" w:eastAsia="ru-RU"/>
    </w:rPr>
  </w:style>
  <w:style w:type="paragraph" w:customStyle="1" w:styleId="51">
    <w:name w:val="заголовок 5"/>
    <w:basedOn w:val="a"/>
    <w:next w:val="a"/>
    <w:rsid w:val="002A38E8"/>
    <w:pPr>
      <w:keepNext/>
      <w:jc w:val="center"/>
    </w:pPr>
    <w:rPr>
      <w:i/>
    </w:rPr>
  </w:style>
  <w:style w:type="paragraph" w:customStyle="1" w:styleId="FR4">
    <w:name w:val="FR4"/>
    <w:rsid w:val="002A38E8"/>
    <w:pPr>
      <w:widowControl w:val="0"/>
      <w:spacing w:line="300" w:lineRule="auto"/>
      <w:ind w:left="40" w:firstLine="540"/>
      <w:jc w:val="both"/>
    </w:pPr>
    <w:rPr>
      <w:rFonts w:ascii="Arial" w:eastAsia="Times New Roman" w:hAnsi="Arial" w:cs="Times New Roman"/>
      <w:sz w:val="16"/>
      <w:szCs w:val="20"/>
      <w:lang w:val="uk-UA" w:eastAsia="ru-RU"/>
    </w:rPr>
  </w:style>
  <w:style w:type="paragraph" w:customStyle="1" w:styleId="210">
    <w:name w:val="Основной текст 21"/>
    <w:basedOn w:val="a"/>
    <w:rsid w:val="002A38E8"/>
    <w:pPr>
      <w:jc w:val="center"/>
    </w:pPr>
    <w:rPr>
      <w:b/>
      <w:i/>
      <w:caps/>
      <w:sz w:val="28"/>
    </w:rPr>
  </w:style>
  <w:style w:type="paragraph" w:styleId="34">
    <w:name w:val="Body Text 3"/>
    <w:basedOn w:val="a"/>
    <w:link w:val="35"/>
    <w:rsid w:val="002A38E8"/>
    <w:pPr>
      <w:jc w:val="both"/>
    </w:pPr>
    <w:rPr>
      <w:rFonts w:ascii="Arial" w:hAnsi="Arial"/>
      <w:sz w:val="26"/>
    </w:rPr>
  </w:style>
  <w:style w:type="character" w:customStyle="1" w:styleId="35">
    <w:name w:val="Основной текст 3 Знак"/>
    <w:basedOn w:val="a0"/>
    <w:link w:val="34"/>
    <w:rsid w:val="002A38E8"/>
    <w:rPr>
      <w:rFonts w:ascii="Arial" w:eastAsia="Times New Roman" w:hAnsi="Arial" w:cs="Times New Roman"/>
      <w:sz w:val="26"/>
      <w:szCs w:val="20"/>
      <w:lang w:val="uk-UA" w:eastAsia="ru-RU"/>
    </w:rPr>
  </w:style>
  <w:style w:type="character" w:styleId="ae">
    <w:name w:val="Emphasis"/>
    <w:qFormat/>
    <w:rsid w:val="002A38E8"/>
    <w:rPr>
      <w:i/>
    </w:rPr>
  </w:style>
  <w:style w:type="paragraph" w:customStyle="1" w:styleId="af">
    <w:basedOn w:val="a"/>
    <w:next w:val="af0"/>
    <w:link w:val="af1"/>
    <w:uiPriority w:val="10"/>
    <w:qFormat/>
    <w:rsid w:val="002A38E8"/>
    <w:pPr>
      <w:jc w:val="center"/>
    </w:pPr>
    <w:rPr>
      <w:rFonts w:asciiTheme="minorHAnsi" w:eastAsiaTheme="minorHAnsi" w:hAnsiTheme="minorHAnsi" w:cstheme="minorBidi"/>
      <w:b/>
      <w:sz w:val="28"/>
    </w:rPr>
  </w:style>
  <w:style w:type="paragraph" w:customStyle="1" w:styleId="CM3">
    <w:name w:val="CM3"/>
    <w:basedOn w:val="a"/>
    <w:next w:val="a"/>
    <w:rsid w:val="002A38E8"/>
    <w:pPr>
      <w:widowControl w:val="0"/>
      <w:spacing w:line="323" w:lineRule="atLeast"/>
    </w:pPr>
    <w:rPr>
      <w:rFonts w:ascii="TT E 16 3 FB 40t 00" w:hAnsi="TT E 16 3 FB 40t 00"/>
    </w:rPr>
  </w:style>
  <w:style w:type="paragraph" w:customStyle="1" w:styleId="CM11">
    <w:name w:val="CM11"/>
    <w:basedOn w:val="a"/>
    <w:next w:val="a"/>
    <w:rsid w:val="002A38E8"/>
    <w:pPr>
      <w:widowControl w:val="0"/>
      <w:spacing w:line="326" w:lineRule="atLeast"/>
    </w:pPr>
    <w:rPr>
      <w:rFonts w:ascii="TT E 16 3 FB 40t 00" w:hAnsi="TT E 16 3 FB 40t 00"/>
    </w:rPr>
  </w:style>
  <w:style w:type="paragraph" w:customStyle="1" w:styleId="CM37">
    <w:name w:val="CM37"/>
    <w:basedOn w:val="a"/>
    <w:next w:val="a"/>
    <w:uiPriority w:val="99"/>
    <w:rsid w:val="002A38E8"/>
    <w:pPr>
      <w:widowControl w:val="0"/>
      <w:spacing w:after="188"/>
    </w:pPr>
    <w:rPr>
      <w:rFonts w:ascii="TT E 16 3 FB 40t 00" w:hAnsi="TT E 16 3 FB 40t 00"/>
    </w:rPr>
  </w:style>
  <w:style w:type="paragraph" w:customStyle="1" w:styleId="Default">
    <w:name w:val="Default"/>
    <w:rsid w:val="002A38E8"/>
    <w:pPr>
      <w:widowControl w:val="0"/>
    </w:pPr>
    <w:rPr>
      <w:rFonts w:ascii="TT E 16 3 FB 40t 00" w:eastAsia="Times New Roman" w:hAnsi="TT E 16 3 FB 40t 00" w:cs="Times New Roman"/>
      <w:color w:val="000000"/>
      <w:szCs w:val="20"/>
      <w:lang w:eastAsia="ru-RU"/>
    </w:rPr>
  </w:style>
  <w:style w:type="paragraph" w:customStyle="1" w:styleId="CM30">
    <w:name w:val="CM30"/>
    <w:basedOn w:val="Default"/>
    <w:next w:val="Default"/>
    <w:rsid w:val="002A38E8"/>
    <w:pPr>
      <w:spacing w:after="325"/>
    </w:pPr>
    <w:rPr>
      <w:color w:val="auto"/>
    </w:rPr>
  </w:style>
  <w:style w:type="paragraph" w:styleId="af2">
    <w:name w:val="Subtitle"/>
    <w:basedOn w:val="a"/>
    <w:link w:val="af3"/>
    <w:qFormat/>
    <w:rsid w:val="002A38E8"/>
    <w:pPr>
      <w:ind w:firstLine="540"/>
      <w:jc w:val="center"/>
    </w:pPr>
    <w:rPr>
      <w:b/>
      <w:bCs/>
    </w:rPr>
  </w:style>
  <w:style w:type="character" w:customStyle="1" w:styleId="af3">
    <w:name w:val="Подзаголовок Знак"/>
    <w:basedOn w:val="a0"/>
    <w:link w:val="af2"/>
    <w:rsid w:val="002A38E8"/>
    <w:rPr>
      <w:rFonts w:ascii="Times New Roman" w:eastAsia="Times New Roman" w:hAnsi="Times New Roman" w:cs="Times New Roman"/>
      <w:b/>
      <w:bCs/>
      <w:sz w:val="20"/>
      <w:szCs w:val="20"/>
      <w:lang w:val="uk-UA" w:eastAsia="ru-RU"/>
    </w:rPr>
  </w:style>
  <w:style w:type="paragraph" w:customStyle="1" w:styleId="CM9">
    <w:name w:val="CM9"/>
    <w:basedOn w:val="Default"/>
    <w:next w:val="Default"/>
    <w:rsid w:val="002A38E8"/>
    <w:pPr>
      <w:autoSpaceDE w:val="0"/>
      <w:autoSpaceDN w:val="0"/>
      <w:adjustRightInd w:val="0"/>
      <w:spacing w:line="326" w:lineRule="atLeast"/>
    </w:pPr>
    <w:rPr>
      <w:color w:val="auto"/>
      <w:sz w:val="20"/>
      <w:szCs w:val="24"/>
    </w:rPr>
  </w:style>
  <w:style w:type="paragraph" w:customStyle="1" w:styleId="CM14">
    <w:name w:val="CM14"/>
    <w:basedOn w:val="Default"/>
    <w:next w:val="Default"/>
    <w:rsid w:val="002A38E8"/>
    <w:pPr>
      <w:autoSpaceDE w:val="0"/>
      <w:autoSpaceDN w:val="0"/>
      <w:adjustRightInd w:val="0"/>
      <w:spacing w:line="326" w:lineRule="atLeast"/>
    </w:pPr>
    <w:rPr>
      <w:color w:val="auto"/>
      <w:sz w:val="20"/>
      <w:szCs w:val="24"/>
    </w:rPr>
  </w:style>
  <w:style w:type="paragraph" w:customStyle="1" w:styleId="CM36">
    <w:name w:val="CM36"/>
    <w:basedOn w:val="Default"/>
    <w:next w:val="Default"/>
    <w:rsid w:val="002A38E8"/>
    <w:pPr>
      <w:autoSpaceDE w:val="0"/>
      <w:autoSpaceDN w:val="0"/>
      <w:adjustRightInd w:val="0"/>
      <w:spacing w:after="98"/>
    </w:pPr>
    <w:rPr>
      <w:color w:val="auto"/>
      <w:sz w:val="20"/>
      <w:szCs w:val="24"/>
    </w:rPr>
  </w:style>
  <w:style w:type="paragraph" w:customStyle="1" w:styleId="CM8">
    <w:name w:val="CM8"/>
    <w:basedOn w:val="Default"/>
    <w:next w:val="Default"/>
    <w:rsid w:val="002A38E8"/>
    <w:pPr>
      <w:autoSpaceDE w:val="0"/>
      <w:autoSpaceDN w:val="0"/>
      <w:adjustRightInd w:val="0"/>
      <w:spacing w:line="326" w:lineRule="atLeast"/>
    </w:pPr>
    <w:rPr>
      <w:color w:val="auto"/>
      <w:sz w:val="20"/>
      <w:szCs w:val="24"/>
    </w:rPr>
  </w:style>
  <w:style w:type="character" w:styleId="af4">
    <w:name w:val="Hyperlink"/>
    <w:uiPriority w:val="99"/>
    <w:rsid w:val="002A38E8"/>
    <w:rPr>
      <w:color w:val="0000FF"/>
      <w:u w:val="single"/>
    </w:rPr>
  </w:style>
  <w:style w:type="character" w:customStyle="1" w:styleId="hdrsite1">
    <w:name w:val="hdrsite1"/>
    <w:rsid w:val="002A38E8"/>
    <w:rPr>
      <w:rFonts w:ascii="Arial" w:hAnsi="Arial" w:cs="Arial" w:hint="default"/>
      <w:color w:val="006600"/>
    </w:rPr>
  </w:style>
  <w:style w:type="character" w:customStyle="1" w:styleId="a10">
    <w:name w:val="a1"/>
    <w:rsid w:val="002A38E8"/>
    <w:rPr>
      <w:color w:val="008000"/>
    </w:rPr>
  </w:style>
  <w:style w:type="paragraph" w:customStyle="1" w:styleId="13">
    <w:name w:val="Стиль1"/>
    <w:basedOn w:val="a3"/>
    <w:rsid w:val="002A38E8"/>
    <w:pPr>
      <w:widowControl/>
    </w:pPr>
    <w:rPr>
      <w:smallCaps/>
      <w:sz w:val="28"/>
    </w:rPr>
  </w:style>
  <w:style w:type="table" w:styleId="af5">
    <w:name w:val="Table Grid"/>
    <w:basedOn w:val="a1"/>
    <w:rsid w:val="002A38E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rsid w:val="002A38E8"/>
    <w:rPr>
      <w:color w:val="800080"/>
      <w:u w:val="single"/>
    </w:rPr>
  </w:style>
  <w:style w:type="character" w:customStyle="1" w:styleId="af1">
    <w:name w:val="Название Знак"/>
    <w:link w:val="af"/>
    <w:uiPriority w:val="10"/>
    <w:rsid w:val="002A38E8"/>
    <w:rPr>
      <w:b/>
      <w:sz w:val="28"/>
      <w:lang w:val="uk-UA" w:eastAsia="ru-RU" w:bidi="ar-SA"/>
    </w:rPr>
  </w:style>
  <w:style w:type="paragraph" w:styleId="af7">
    <w:name w:val="List Paragraph"/>
    <w:basedOn w:val="a"/>
    <w:link w:val="af8"/>
    <w:uiPriority w:val="34"/>
    <w:qFormat/>
    <w:rsid w:val="002A38E8"/>
    <w:pPr>
      <w:ind w:left="720"/>
      <w:contextualSpacing/>
    </w:pPr>
    <w:rPr>
      <w:b/>
      <w:color w:val="000000"/>
      <w:spacing w:val="2"/>
      <w:kern w:val="16"/>
      <w:sz w:val="28"/>
    </w:rPr>
  </w:style>
  <w:style w:type="character" w:styleId="af9">
    <w:name w:val="Strong"/>
    <w:qFormat/>
    <w:rsid w:val="002A38E8"/>
    <w:rPr>
      <w:b/>
      <w:bCs/>
    </w:rPr>
  </w:style>
  <w:style w:type="character" w:customStyle="1" w:styleId="af8">
    <w:name w:val="Абзац списка Знак"/>
    <w:link w:val="af7"/>
    <w:uiPriority w:val="34"/>
    <w:rsid w:val="002A38E8"/>
    <w:rPr>
      <w:rFonts w:ascii="Times New Roman" w:eastAsia="Times New Roman" w:hAnsi="Times New Roman" w:cs="Times New Roman"/>
      <w:b/>
      <w:color w:val="000000"/>
      <w:spacing w:val="2"/>
      <w:kern w:val="16"/>
      <w:sz w:val="28"/>
      <w:szCs w:val="20"/>
      <w:lang w:eastAsia="ru-RU"/>
    </w:rPr>
  </w:style>
  <w:style w:type="character" w:customStyle="1" w:styleId="TitleChar">
    <w:name w:val="Title Char"/>
    <w:locked/>
    <w:rsid w:val="002A38E8"/>
    <w:rPr>
      <w:rFonts w:ascii="Cambria" w:hAnsi="Cambria" w:cs="Times New Roman"/>
      <w:b/>
      <w:bCs/>
      <w:kern w:val="28"/>
      <w:sz w:val="32"/>
      <w:szCs w:val="32"/>
      <w:lang w:val="uk-UA" w:eastAsia="x-none"/>
    </w:rPr>
  </w:style>
  <w:style w:type="character" w:customStyle="1" w:styleId="afa">
    <w:name w:val="Основной текст_"/>
    <w:link w:val="26"/>
    <w:rsid w:val="002A38E8"/>
    <w:rPr>
      <w:rFonts w:ascii="Arial" w:eastAsia="Arial" w:hAnsi="Arial"/>
      <w:spacing w:val="4"/>
      <w:sz w:val="12"/>
      <w:szCs w:val="12"/>
      <w:shd w:val="clear" w:color="auto" w:fill="FFFFFF"/>
    </w:rPr>
  </w:style>
  <w:style w:type="paragraph" w:customStyle="1" w:styleId="26">
    <w:name w:val="Основной текст2"/>
    <w:basedOn w:val="a"/>
    <w:link w:val="afa"/>
    <w:rsid w:val="002A38E8"/>
    <w:pPr>
      <w:widowControl w:val="0"/>
      <w:shd w:val="clear" w:color="auto" w:fill="FFFFFF"/>
      <w:spacing w:before="300" w:after="300" w:line="254" w:lineRule="exact"/>
    </w:pPr>
    <w:rPr>
      <w:rFonts w:ascii="Arial" w:eastAsia="Arial" w:hAnsi="Arial" w:cstheme="minorBidi"/>
      <w:spacing w:val="4"/>
      <w:sz w:val="12"/>
      <w:szCs w:val="12"/>
      <w:shd w:val="clear" w:color="auto" w:fill="FFFFFF"/>
      <w:lang w:eastAsia="en-US"/>
    </w:rPr>
  </w:style>
  <w:style w:type="paragraph" w:customStyle="1" w:styleId="SgD1">
    <w:name w:val="Sg(D) Заголовок 1"/>
    <w:basedOn w:val="a"/>
    <w:next w:val="a"/>
    <w:rsid w:val="002A38E8"/>
    <w:pPr>
      <w:widowControl w:val="0"/>
      <w:suppressAutoHyphens/>
      <w:autoSpaceDE w:val="0"/>
      <w:autoSpaceDN w:val="0"/>
      <w:adjustRightInd w:val="0"/>
      <w:spacing w:line="360" w:lineRule="auto"/>
      <w:ind w:left="567" w:right="567"/>
      <w:jc w:val="center"/>
      <w:outlineLvl w:val="0"/>
    </w:pPr>
    <w:rPr>
      <w:b/>
      <w:bCs/>
      <w:caps/>
      <w:sz w:val="28"/>
      <w:szCs w:val="18"/>
    </w:rPr>
  </w:style>
  <w:style w:type="numbering" w:customStyle="1" w:styleId="14">
    <w:name w:val="Нет списка1"/>
    <w:next w:val="a2"/>
    <w:uiPriority w:val="99"/>
    <w:semiHidden/>
    <w:unhideWhenUsed/>
    <w:rsid w:val="002A38E8"/>
  </w:style>
  <w:style w:type="paragraph" w:styleId="afb">
    <w:name w:val="Document Map"/>
    <w:basedOn w:val="a"/>
    <w:link w:val="afc"/>
    <w:uiPriority w:val="99"/>
    <w:unhideWhenUsed/>
    <w:rsid w:val="002A38E8"/>
    <w:pPr>
      <w:spacing w:after="200" w:line="276" w:lineRule="auto"/>
    </w:pPr>
    <w:rPr>
      <w:rFonts w:ascii="Tahoma" w:hAnsi="Tahoma"/>
      <w:sz w:val="16"/>
      <w:szCs w:val="16"/>
      <w:lang w:val="x-none" w:eastAsia="x-none"/>
    </w:rPr>
  </w:style>
  <w:style w:type="character" w:customStyle="1" w:styleId="afc">
    <w:name w:val="Схема документа Знак"/>
    <w:basedOn w:val="a0"/>
    <w:link w:val="afb"/>
    <w:uiPriority w:val="99"/>
    <w:rsid w:val="002A38E8"/>
    <w:rPr>
      <w:rFonts w:ascii="Tahoma" w:eastAsia="Times New Roman" w:hAnsi="Tahoma" w:cs="Times New Roman"/>
      <w:sz w:val="16"/>
      <w:szCs w:val="16"/>
      <w:lang w:val="x-none" w:eastAsia="x-none"/>
    </w:rPr>
  </w:style>
  <w:style w:type="paragraph" w:customStyle="1" w:styleId="17">
    <w:name w:val="Основной текст17"/>
    <w:basedOn w:val="a"/>
    <w:rsid w:val="002A38E8"/>
    <w:pPr>
      <w:shd w:val="clear" w:color="auto" w:fill="FFFFFF"/>
      <w:spacing w:line="458" w:lineRule="exact"/>
      <w:ind w:hanging="500"/>
      <w:jc w:val="both"/>
    </w:pPr>
    <w:rPr>
      <w:spacing w:val="-10"/>
      <w:sz w:val="39"/>
      <w:szCs w:val="39"/>
      <w:lang w:val="x-none" w:eastAsia="x-none"/>
    </w:rPr>
  </w:style>
  <w:style w:type="character" w:customStyle="1" w:styleId="0pt">
    <w:name w:val="Основной текст + Интервал 0 pt"/>
    <w:rsid w:val="002A38E8"/>
    <w:rPr>
      <w:rFonts w:ascii="Times New Roman" w:eastAsia="Times New Roman" w:hAnsi="Times New Roman" w:cs="Times New Roman"/>
      <w:b w:val="0"/>
      <w:bCs w:val="0"/>
      <w:i w:val="0"/>
      <w:iCs w:val="0"/>
      <w:smallCaps w:val="0"/>
      <w:strike w:val="0"/>
      <w:spacing w:val="10"/>
      <w:sz w:val="39"/>
      <w:szCs w:val="39"/>
      <w:shd w:val="clear" w:color="auto" w:fill="FFFFFF"/>
    </w:rPr>
  </w:style>
  <w:style w:type="character" w:customStyle="1" w:styleId="175pt0pt">
    <w:name w:val="Основной текст + 17;5 pt;Малые прописные;Интервал 0 pt"/>
    <w:rsid w:val="002A38E8"/>
    <w:rPr>
      <w:rFonts w:ascii="Times New Roman" w:eastAsia="Times New Roman" w:hAnsi="Times New Roman" w:cs="Times New Roman"/>
      <w:b w:val="0"/>
      <w:bCs w:val="0"/>
      <w:i w:val="0"/>
      <w:iCs w:val="0"/>
      <w:smallCaps/>
      <w:strike w:val="0"/>
      <w:spacing w:val="0"/>
      <w:sz w:val="35"/>
      <w:szCs w:val="35"/>
      <w:shd w:val="clear" w:color="auto" w:fill="FFFFFF"/>
    </w:rPr>
  </w:style>
  <w:style w:type="character" w:customStyle="1" w:styleId="16pt1pt">
    <w:name w:val="Основной текст + 16 pt;Малые прописные;Интервал 1 pt"/>
    <w:rsid w:val="002A38E8"/>
    <w:rPr>
      <w:rFonts w:ascii="Times New Roman" w:eastAsia="Times New Roman" w:hAnsi="Times New Roman" w:cs="Times New Roman"/>
      <w:b w:val="0"/>
      <w:bCs w:val="0"/>
      <w:i w:val="0"/>
      <w:iCs w:val="0"/>
      <w:smallCaps/>
      <w:strike w:val="0"/>
      <w:spacing w:val="20"/>
      <w:sz w:val="32"/>
      <w:szCs w:val="32"/>
      <w:shd w:val="clear" w:color="auto" w:fill="FFFFFF"/>
    </w:rPr>
  </w:style>
  <w:style w:type="character" w:customStyle="1" w:styleId="0pt0">
    <w:name w:val="Основной текст + Полужирный;Интервал 0 pt"/>
    <w:rsid w:val="002A38E8"/>
    <w:rPr>
      <w:rFonts w:ascii="Times New Roman" w:eastAsia="Times New Roman" w:hAnsi="Times New Roman" w:cs="Times New Roman"/>
      <w:b/>
      <w:bCs/>
      <w:i w:val="0"/>
      <w:iCs w:val="0"/>
      <w:smallCaps w:val="0"/>
      <w:strike w:val="0"/>
      <w:spacing w:val="0"/>
      <w:sz w:val="39"/>
      <w:szCs w:val="39"/>
      <w:shd w:val="clear" w:color="auto" w:fill="FFFFFF"/>
    </w:rPr>
  </w:style>
  <w:style w:type="character" w:customStyle="1" w:styleId="205pt0pt">
    <w:name w:val="Основной текст + 20;5 pt;Полужирный;Интервал 0 pt"/>
    <w:rsid w:val="002A38E8"/>
    <w:rPr>
      <w:rFonts w:ascii="Times New Roman" w:eastAsia="Times New Roman" w:hAnsi="Times New Roman" w:cs="Times New Roman"/>
      <w:b/>
      <w:bCs/>
      <w:i w:val="0"/>
      <w:iCs w:val="0"/>
      <w:smallCaps w:val="0"/>
      <w:strike w:val="0"/>
      <w:spacing w:val="0"/>
      <w:sz w:val="41"/>
      <w:szCs w:val="41"/>
      <w:shd w:val="clear" w:color="auto" w:fill="FFFFFF"/>
    </w:rPr>
  </w:style>
  <w:style w:type="character" w:customStyle="1" w:styleId="115pt2pt">
    <w:name w:val="Основной текст + 11;5 pt;Интервал 2 pt"/>
    <w:rsid w:val="002A38E8"/>
    <w:rPr>
      <w:rFonts w:ascii="Times New Roman" w:eastAsia="Times New Roman" w:hAnsi="Times New Roman" w:cs="Times New Roman"/>
      <w:b w:val="0"/>
      <w:bCs w:val="0"/>
      <w:i w:val="0"/>
      <w:iCs w:val="0"/>
      <w:smallCaps w:val="0"/>
      <w:strike w:val="0"/>
      <w:spacing w:val="40"/>
      <w:sz w:val="23"/>
      <w:szCs w:val="23"/>
      <w:shd w:val="clear" w:color="auto" w:fill="FFFFFF"/>
    </w:rPr>
  </w:style>
  <w:style w:type="character" w:customStyle="1" w:styleId="13pt0pt">
    <w:name w:val="Основной текст + 13 pt;Интервал 0 pt"/>
    <w:rsid w:val="002A38E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5pt">
    <w:name w:val="Основной текст + 17;5 pt"/>
    <w:rsid w:val="002A38E8"/>
    <w:rPr>
      <w:rFonts w:ascii="Times New Roman" w:eastAsia="Times New Roman" w:hAnsi="Times New Roman" w:cs="Times New Roman"/>
      <w:b w:val="0"/>
      <w:bCs w:val="0"/>
      <w:i w:val="0"/>
      <w:iCs w:val="0"/>
      <w:smallCaps w:val="0"/>
      <w:strike w:val="0"/>
      <w:spacing w:val="-10"/>
      <w:sz w:val="35"/>
      <w:szCs w:val="35"/>
      <w:shd w:val="clear" w:color="auto" w:fill="FFFFFF"/>
    </w:rPr>
  </w:style>
  <w:style w:type="character" w:customStyle="1" w:styleId="145pt1pt">
    <w:name w:val="Основной текст + 14;5 pt;Малые прописные;Интервал 1 pt"/>
    <w:rsid w:val="002A38E8"/>
    <w:rPr>
      <w:rFonts w:ascii="Times New Roman" w:eastAsia="Times New Roman" w:hAnsi="Times New Roman" w:cs="Times New Roman"/>
      <w:b w:val="0"/>
      <w:bCs w:val="0"/>
      <w:i w:val="0"/>
      <w:iCs w:val="0"/>
      <w:smallCaps/>
      <w:strike w:val="0"/>
      <w:spacing w:val="20"/>
      <w:sz w:val="29"/>
      <w:szCs w:val="29"/>
      <w:shd w:val="clear" w:color="auto" w:fill="FFFFFF"/>
    </w:rPr>
  </w:style>
  <w:style w:type="paragraph" w:customStyle="1" w:styleId="ParaAttribute1">
    <w:name w:val="ParaAttribute1"/>
    <w:rsid w:val="002A38E8"/>
    <w:pPr>
      <w:widowControl w:val="0"/>
      <w:wordWrap w:val="0"/>
    </w:pPr>
    <w:rPr>
      <w:rFonts w:ascii="Times New Roman" w:eastAsia="Batang" w:hAnsi="Times New Roman" w:cs="Times New Roman"/>
      <w:sz w:val="20"/>
      <w:szCs w:val="20"/>
      <w:lang w:eastAsia="ru-RU"/>
    </w:rPr>
  </w:style>
  <w:style w:type="character" w:customStyle="1" w:styleId="CharAttribute2">
    <w:name w:val="CharAttribute2"/>
    <w:rsid w:val="002A38E8"/>
    <w:rPr>
      <w:rFonts w:ascii="Calibri" w:eastAsia="Calibri"/>
    </w:rPr>
  </w:style>
  <w:style w:type="character" w:customStyle="1" w:styleId="CharAttribute3">
    <w:name w:val="CharAttribute3"/>
    <w:rsid w:val="002A38E8"/>
    <w:rPr>
      <w:rFonts w:ascii="Calibri" w:eastAsia="Calibri"/>
    </w:rPr>
  </w:style>
  <w:style w:type="paragraph" w:customStyle="1" w:styleId="61">
    <w:name w:val="Основной текст6"/>
    <w:basedOn w:val="a"/>
    <w:rsid w:val="002A38E8"/>
    <w:pPr>
      <w:shd w:val="clear" w:color="auto" w:fill="FFFFFF"/>
      <w:spacing w:after="3900" w:line="218" w:lineRule="exact"/>
      <w:ind w:hanging="560"/>
      <w:jc w:val="center"/>
    </w:pPr>
    <w:rPr>
      <w:sz w:val="21"/>
      <w:szCs w:val="21"/>
      <w:lang w:val="en-US" w:eastAsia="en-US" w:bidi="en-US"/>
    </w:rPr>
  </w:style>
  <w:style w:type="character" w:customStyle="1" w:styleId="afd">
    <w:name w:val="Основной текст + Не полужирный"/>
    <w:aliases w:val="Курсив"/>
    <w:rsid w:val="002A38E8"/>
    <w:rPr>
      <w:rFonts w:ascii="Times New Roman" w:eastAsia="Times New Roman" w:hAnsi="Times New Roman"/>
      <w:b/>
      <w:bCs/>
      <w:i/>
      <w:iCs/>
      <w:smallCaps w:val="0"/>
      <w:strike w:val="0"/>
      <w:dstrike w:val="0"/>
      <w:spacing w:val="0"/>
      <w:sz w:val="21"/>
      <w:szCs w:val="21"/>
      <w:u w:val="none"/>
      <w:effect w:val="none"/>
      <w:shd w:val="clear" w:color="auto" w:fill="FFFFFF"/>
    </w:rPr>
  </w:style>
  <w:style w:type="character" w:customStyle="1" w:styleId="afe">
    <w:name w:val="Основной текст + Не полужирный;Курсив"/>
    <w:rsid w:val="002A38E8"/>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42">
    <w:name w:val="Основной текст4"/>
    <w:rsid w:val="002A38E8"/>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5">
    <w:name w:val="Основной текст1"/>
    <w:basedOn w:val="a"/>
    <w:rsid w:val="002A38E8"/>
    <w:pPr>
      <w:shd w:val="clear" w:color="auto" w:fill="FFFFFF"/>
      <w:spacing w:line="0" w:lineRule="atLeast"/>
      <w:jc w:val="both"/>
    </w:pPr>
    <w:rPr>
      <w:sz w:val="16"/>
      <w:szCs w:val="16"/>
    </w:rPr>
  </w:style>
  <w:style w:type="character" w:customStyle="1" w:styleId="27">
    <w:name w:val="Основной текст (2)_"/>
    <w:link w:val="28"/>
    <w:rsid w:val="002A38E8"/>
    <w:rPr>
      <w:sz w:val="17"/>
      <w:szCs w:val="17"/>
      <w:shd w:val="clear" w:color="auto" w:fill="FFFFFF"/>
    </w:rPr>
  </w:style>
  <w:style w:type="paragraph" w:customStyle="1" w:styleId="28">
    <w:name w:val="Основной текст (2)"/>
    <w:basedOn w:val="a"/>
    <w:link w:val="27"/>
    <w:rsid w:val="002A38E8"/>
    <w:pPr>
      <w:shd w:val="clear" w:color="auto" w:fill="FFFFFF"/>
      <w:spacing w:after="300" w:line="0" w:lineRule="atLeast"/>
      <w:jc w:val="both"/>
    </w:pPr>
    <w:rPr>
      <w:rFonts w:asciiTheme="minorHAnsi" w:eastAsiaTheme="minorHAnsi" w:hAnsiTheme="minorHAnsi" w:cstheme="minorBidi"/>
      <w:sz w:val="17"/>
      <w:szCs w:val="17"/>
      <w:lang w:eastAsia="en-US"/>
    </w:rPr>
  </w:style>
  <w:style w:type="character" w:customStyle="1" w:styleId="36">
    <w:name w:val="Основной текст (3)_"/>
    <w:link w:val="37"/>
    <w:rsid w:val="002A38E8"/>
    <w:rPr>
      <w:rFonts w:ascii="Consolas" w:eastAsia="Consolas" w:hAnsi="Consolas" w:cs="Consolas"/>
      <w:sz w:val="8"/>
      <w:szCs w:val="8"/>
      <w:shd w:val="clear" w:color="auto" w:fill="FFFFFF"/>
    </w:rPr>
  </w:style>
  <w:style w:type="paragraph" w:customStyle="1" w:styleId="37">
    <w:name w:val="Основной текст (3)"/>
    <w:basedOn w:val="a"/>
    <w:link w:val="36"/>
    <w:rsid w:val="002A38E8"/>
    <w:pPr>
      <w:shd w:val="clear" w:color="auto" w:fill="FFFFFF"/>
      <w:spacing w:before="600" w:line="0" w:lineRule="atLeast"/>
    </w:pPr>
    <w:rPr>
      <w:rFonts w:ascii="Consolas" w:eastAsia="Consolas" w:hAnsi="Consolas" w:cs="Consolas"/>
      <w:sz w:val="8"/>
      <w:szCs w:val="8"/>
      <w:lang w:eastAsia="en-US"/>
    </w:rPr>
  </w:style>
  <w:style w:type="character" w:customStyle="1" w:styleId="81">
    <w:name w:val="Основной текст (8)_"/>
    <w:link w:val="82"/>
    <w:rsid w:val="002A38E8"/>
    <w:rPr>
      <w:spacing w:val="20"/>
      <w:shd w:val="clear" w:color="auto" w:fill="FFFFFF"/>
    </w:rPr>
  </w:style>
  <w:style w:type="paragraph" w:customStyle="1" w:styleId="82">
    <w:name w:val="Основной текст (8)"/>
    <w:basedOn w:val="a"/>
    <w:link w:val="81"/>
    <w:rsid w:val="002A38E8"/>
    <w:pPr>
      <w:shd w:val="clear" w:color="auto" w:fill="FFFFFF"/>
      <w:spacing w:after="240" w:line="295" w:lineRule="exact"/>
      <w:jc w:val="center"/>
    </w:pPr>
    <w:rPr>
      <w:rFonts w:asciiTheme="minorHAnsi" w:eastAsiaTheme="minorHAnsi" w:hAnsiTheme="minorHAnsi" w:cstheme="minorBidi"/>
      <w:spacing w:val="20"/>
      <w:lang w:eastAsia="en-US"/>
    </w:rPr>
  </w:style>
  <w:style w:type="character" w:customStyle="1" w:styleId="1pt">
    <w:name w:val="Основной текст + Курсив;Интервал 1 pt"/>
    <w:rsid w:val="002A38E8"/>
    <w:rPr>
      <w:rFonts w:ascii="Times New Roman" w:hAnsi="Times New Roman"/>
      <w:b w:val="0"/>
      <w:bCs w:val="0"/>
      <w:i/>
      <w:iCs/>
      <w:smallCaps w:val="0"/>
      <w:strike w:val="0"/>
      <w:spacing w:val="20"/>
      <w:sz w:val="24"/>
      <w:szCs w:val="24"/>
      <w:u w:val="single"/>
      <w:shd w:val="clear" w:color="auto" w:fill="FFFFFF"/>
    </w:rPr>
  </w:style>
  <w:style w:type="table" w:customStyle="1" w:styleId="16">
    <w:name w:val="Сетка таблицы1"/>
    <w:basedOn w:val="a1"/>
    <w:next w:val="af5"/>
    <w:uiPriority w:val="59"/>
    <w:rsid w:val="002A38E8"/>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First Indent"/>
    <w:basedOn w:val="a3"/>
    <w:link w:val="aff0"/>
    <w:uiPriority w:val="99"/>
    <w:unhideWhenUsed/>
    <w:rsid w:val="002A38E8"/>
    <w:pPr>
      <w:widowControl/>
      <w:spacing w:after="120" w:line="276" w:lineRule="auto"/>
      <w:ind w:firstLine="210"/>
    </w:pPr>
    <w:rPr>
      <w:rFonts w:ascii="Calibri" w:hAnsi="Calibri"/>
      <w:sz w:val="22"/>
      <w:szCs w:val="22"/>
      <w:lang w:val="x-none" w:eastAsia="x-none"/>
    </w:rPr>
  </w:style>
  <w:style w:type="character" w:customStyle="1" w:styleId="aff0">
    <w:name w:val="Красная строка Знак"/>
    <w:basedOn w:val="a4"/>
    <w:link w:val="aff"/>
    <w:uiPriority w:val="99"/>
    <w:rsid w:val="002A38E8"/>
    <w:rPr>
      <w:rFonts w:ascii="Calibri" w:eastAsia="Times New Roman" w:hAnsi="Calibri" w:cs="Times New Roman"/>
      <w:sz w:val="22"/>
      <w:szCs w:val="22"/>
      <w:lang w:val="x-none" w:eastAsia="x-none"/>
    </w:rPr>
  </w:style>
  <w:style w:type="character" w:customStyle="1" w:styleId="11">
    <w:name w:val="Основной текст Знак1"/>
    <w:link w:val="a3"/>
    <w:uiPriority w:val="99"/>
    <w:rsid w:val="002A38E8"/>
    <w:rPr>
      <w:rFonts w:ascii="Times New Roman" w:eastAsia="Times New Roman" w:hAnsi="Times New Roman" w:cs="Times New Roman"/>
      <w:sz w:val="32"/>
      <w:szCs w:val="20"/>
      <w:lang w:eastAsia="ru-RU"/>
    </w:rPr>
  </w:style>
  <w:style w:type="character" w:styleId="aff1">
    <w:name w:val="annotation reference"/>
    <w:uiPriority w:val="99"/>
    <w:unhideWhenUsed/>
    <w:rsid w:val="002A38E8"/>
    <w:rPr>
      <w:sz w:val="16"/>
      <w:szCs w:val="16"/>
    </w:rPr>
  </w:style>
  <w:style w:type="paragraph" w:styleId="aff2">
    <w:name w:val="annotation text"/>
    <w:basedOn w:val="a"/>
    <w:link w:val="aff3"/>
    <w:uiPriority w:val="99"/>
    <w:unhideWhenUsed/>
    <w:rsid w:val="002A38E8"/>
    <w:pPr>
      <w:spacing w:after="200" w:line="276" w:lineRule="auto"/>
    </w:pPr>
    <w:rPr>
      <w:rFonts w:ascii="Calibri" w:hAnsi="Calibri"/>
    </w:rPr>
  </w:style>
  <w:style w:type="character" w:customStyle="1" w:styleId="aff3">
    <w:name w:val="Текст примечания Знак"/>
    <w:basedOn w:val="a0"/>
    <w:link w:val="aff2"/>
    <w:uiPriority w:val="99"/>
    <w:rsid w:val="002A38E8"/>
    <w:rPr>
      <w:rFonts w:ascii="Calibri" w:eastAsia="Times New Roman" w:hAnsi="Calibri" w:cs="Times New Roman"/>
      <w:sz w:val="20"/>
      <w:szCs w:val="20"/>
      <w:lang w:eastAsia="ru-RU"/>
    </w:rPr>
  </w:style>
  <w:style w:type="paragraph" w:styleId="aff4">
    <w:name w:val="annotation subject"/>
    <w:basedOn w:val="aff2"/>
    <w:next w:val="aff2"/>
    <w:link w:val="aff5"/>
    <w:uiPriority w:val="99"/>
    <w:unhideWhenUsed/>
    <w:rsid w:val="002A38E8"/>
    <w:rPr>
      <w:b/>
      <w:bCs/>
      <w:lang w:val="x-none" w:eastAsia="x-none"/>
    </w:rPr>
  </w:style>
  <w:style w:type="character" w:customStyle="1" w:styleId="aff5">
    <w:name w:val="Тема примечания Знак"/>
    <w:basedOn w:val="aff3"/>
    <w:link w:val="aff4"/>
    <w:uiPriority w:val="99"/>
    <w:rsid w:val="002A38E8"/>
    <w:rPr>
      <w:rFonts w:ascii="Calibri" w:eastAsia="Times New Roman" w:hAnsi="Calibri" w:cs="Times New Roman"/>
      <w:b/>
      <w:bCs/>
      <w:sz w:val="20"/>
      <w:szCs w:val="20"/>
      <w:lang w:val="x-none" w:eastAsia="x-none"/>
    </w:rPr>
  </w:style>
  <w:style w:type="paragraph" w:styleId="aff6">
    <w:name w:val="Balloon Text"/>
    <w:basedOn w:val="a"/>
    <w:link w:val="aff7"/>
    <w:uiPriority w:val="99"/>
    <w:unhideWhenUsed/>
    <w:rsid w:val="002A38E8"/>
    <w:rPr>
      <w:rFonts w:ascii="Tahoma" w:hAnsi="Tahoma"/>
      <w:sz w:val="16"/>
      <w:szCs w:val="16"/>
      <w:lang w:val="x-none" w:eastAsia="x-none"/>
    </w:rPr>
  </w:style>
  <w:style w:type="character" w:customStyle="1" w:styleId="aff7">
    <w:name w:val="Текст выноски Знак"/>
    <w:basedOn w:val="a0"/>
    <w:link w:val="aff6"/>
    <w:uiPriority w:val="99"/>
    <w:rsid w:val="002A38E8"/>
    <w:rPr>
      <w:rFonts w:ascii="Tahoma" w:eastAsia="Times New Roman" w:hAnsi="Tahoma" w:cs="Times New Roman"/>
      <w:sz w:val="16"/>
      <w:szCs w:val="16"/>
      <w:lang w:val="x-none" w:eastAsia="x-none"/>
    </w:rPr>
  </w:style>
  <w:style w:type="paragraph" w:styleId="aff8">
    <w:name w:val="No Spacing"/>
    <w:uiPriority w:val="1"/>
    <w:qFormat/>
    <w:rsid w:val="002A38E8"/>
    <w:rPr>
      <w:rFonts w:ascii="Calibri" w:eastAsia="Times New Roman" w:hAnsi="Calibri" w:cs="Times New Roman"/>
      <w:sz w:val="22"/>
      <w:szCs w:val="22"/>
      <w:lang w:eastAsia="ru-RU"/>
    </w:rPr>
  </w:style>
  <w:style w:type="paragraph" w:styleId="18">
    <w:name w:val="toc 1"/>
    <w:basedOn w:val="a"/>
    <w:next w:val="a"/>
    <w:autoRedefine/>
    <w:uiPriority w:val="39"/>
    <w:rsid w:val="002A38E8"/>
    <w:pPr>
      <w:tabs>
        <w:tab w:val="right" w:leader="dot" w:pos="9344"/>
      </w:tabs>
      <w:spacing w:line="360" w:lineRule="auto"/>
    </w:pPr>
  </w:style>
  <w:style w:type="paragraph" w:styleId="29">
    <w:name w:val="toc 2"/>
    <w:basedOn w:val="a"/>
    <w:next w:val="a"/>
    <w:autoRedefine/>
    <w:uiPriority w:val="39"/>
    <w:rsid w:val="002A38E8"/>
    <w:pPr>
      <w:ind w:left="200"/>
    </w:pPr>
  </w:style>
  <w:style w:type="paragraph" w:styleId="38">
    <w:name w:val="toc 3"/>
    <w:basedOn w:val="a"/>
    <w:next w:val="a"/>
    <w:autoRedefine/>
    <w:uiPriority w:val="39"/>
    <w:rsid w:val="002A38E8"/>
    <w:pPr>
      <w:ind w:left="400"/>
    </w:pPr>
  </w:style>
  <w:style w:type="paragraph" w:styleId="af0">
    <w:name w:val="Title"/>
    <w:basedOn w:val="a"/>
    <w:next w:val="a"/>
    <w:link w:val="19"/>
    <w:uiPriority w:val="10"/>
    <w:qFormat/>
    <w:rsid w:val="002A38E8"/>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f0"/>
    <w:uiPriority w:val="10"/>
    <w:rsid w:val="002A38E8"/>
    <w:rPr>
      <w:rFonts w:asciiTheme="majorHAnsi" w:eastAsiaTheme="majorEastAsia" w:hAnsiTheme="majorHAnsi" w:cstheme="majorBidi"/>
      <w:spacing w:val="-10"/>
      <w:kern w:val="28"/>
      <w:sz w:val="56"/>
      <w:szCs w:val="56"/>
      <w:lang w:val="uk-UA" w:eastAsia="ru-RU"/>
    </w:rPr>
  </w:style>
  <w:style w:type="paragraph" w:customStyle="1" w:styleId="aff9">
    <w:basedOn w:val="a"/>
    <w:next w:val="af0"/>
    <w:uiPriority w:val="10"/>
    <w:qFormat/>
    <w:rsid w:val="00C8715B"/>
    <w:pPr>
      <w:jc w:val="center"/>
    </w:pPr>
    <w:rPr>
      <w:b/>
      <w:sz w:val="28"/>
    </w:rPr>
  </w:style>
  <w:style w:type="paragraph" w:styleId="affa">
    <w:name w:val="Normal (Web)"/>
    <w:basedOn w:val="a"/>
    <w:uiPriority w:val="99"/>
    <w:rsid w:val="00A81FBA"/>
    <w:pPr>
      <w:spacing w:before="100" w:beforeAutospacing="1" w:after="100" w:afterAutospacing="1"/>
    </w:pPr>
  </w:style>
  <w:style w:type="paragraph" w:customStyle="1" w:styleId="1a">
    <w:name w:val="Обычный1"/>
    <w:rsid w:val="00FA705C"/>
    <w:pPr>
      <w:widowControl w:val="0"/>
      <w:ind w:firstLine="300"/>
      <w:jc w:val="both"/>
    </w:pPr>
    <w:rPr>
      <w:rFonts w:ascii="Times New Roman" w:eastAsia="Times New Roman" w:hAnsi="Times New Roman" w:cs="Times New Roman"/>
      <w:snapToGrid w:val="0"/>
      <w:sz w:val="20"/>
      <w:szCs w:val="20"/>
      <w:lang w:val="uk-UA" w:eastAsia="ru-RU"/>
    </w:rPr>
  </w:style>
  <w:style w:type="paragraph" w:customStyle="1" w:styleId="affb">
    <w:name w:val="Îáû÷íûé"/>
    <w:rsid w:val="00FA705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409">
      <w:bodyDiv w:val="1"/>
      <w:marLeft w:val="0"/>
      <w:marRight w:val="0"/>
      <w:marTop w:val="0"/>
      <w:marBottom w:val="0"/>
      <w:divBdr>
        <w:top w:val="none" w:sz="0" w:space="0" w:color="auto"/>
        <w:left w:val="none" w:sz="0" w:space="0" w:color="auto"/>
        <w:bottom w:val="none" w:sz="0" w:space="0" w:color="auto"/>
        <w:right w:val="none" w:sz="0" w:space="0" w:color="auto"/>
      </w:divBdr>
      <w:divsChild>
        <w:div w:id="1956281846">
          <w:marLeft w:val="0"/>
          <w:marRight w:val="0"/>
          <w:marTop w:val="0"/>
          <w:marBottom w:val="0"/>
          <w:divBdr>
            <w:top w:val="none" w:sz="0" w:space="0" w:color="auto"/>
            <w:left w:val="none" w:sz="0" w:space="0" w:color="auto"/>
            <w:bottom w:val="none" w:sz="0" w:space="0" w:color="auto"/>
            <w:right w:val="none" w:sz="0" w:space="0" w:color="auto"/>
          </w:divBdr>
          <w:divsChild>
            <w:div w:id="203105809">
              <w:marLeft w:val="0"/>
              <w:marRight w:val="0"/>
              <w:marTop w:val="0"/>
              <w:marBottom w:val="0"/>
              <w:divBdr>
                <w:top w:val="none" w:sz="0" w:space="0" w:color="auto"/>
                <w:left w:val="none" w:sz="0" w:space="0" w:color="auto"/>
                <w:bottom w:val="none" w:sz="0" w:space="0" w:color="auto"/>
                <w:right w:val="none" w:sz="0" w:space="0" w:color="auto"/>
              </w:divBdr>
              <w:divsChild>
                <w:div w:id="20991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85">
      <w:bodyDiv w:val="1"/>
      <w:marLeft w:val="0"/>
      <w:marRight w:val="0"/>
      <w:marTop w:val="0"/>
      <w:marBottom w:val="0"/>
      <w:divBdr>
        <w:top w:val="none" w:sz="0" w:space="0" w:color="auto"/>
        <w:left w:val="none" w:sz="0" w:space="0" w:color="auto"/>
        <w:bottom w:val="none" w:sz="0" w:space="0" w:color="auto"/>
        <w:right w:val="none" w:sz="0" w:space="0" w:color="auto"/>
      </w:divBdr>
      <w:divsChild>
        <w:div w:id="1785686180">
          <w:marLeft w:val="0"/>
          <w:marRight w:val="0"/>
          <w:marTop w:val="0"/>
          <w:marBottom w:val="0"/>
          <w:divBdr>
            <w:top w:val="none" w:sz="0" w:space="0" w:color="auto"/>
            <w:left w:val="none" w:sz="0" w:space="0" w:color="auto"/>
            <w:bottom w:val="none" w:sz="0" w:space="0" w:color="auto"/>
            <w:right w:val="none" w:sz="0" w:space="0" w:color="auto"/>
          </w:divBdr>
          <w:divsChild>
            <w:div w:id="1579708053">
              <w:marLeft w:val="0"/>
              <w:marRight w:val="0"/>
              <w:marTop w:val="0"/>
              <w:marBottom w:val="0"/>
              <w:divBdr>
                <w:top w:val="none" w:sz="0" w:space="0" w:color="auto"/>
                <w:left w:val="none" w:sz="0" w:space="0" w:color="auto"/>
                <w:bottom w:val="none" w:sz="0" w:space="0" w:color="auto"/>
                <w:right w:val="none" w:sz="0" w:space="0" w:color="auto"/>
              </w:divBdr>
              <w:divsChild>
                <w:div w:id="116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97">
      <w:bodyDiv w:val="1"/>
      <w:marLeft w:val="0"/>
      <w:marRight w:val="0"/>
      <w:marTop w:val="0"/>
      <w:marBottom w:val="0"/>
      <w:divBdr>
        <w:top w:val="none" w:sz="0" w:space="0" w:color="auto"/>
        <w:left w:val="none" w:sz="0" w:space="0" w:color="auto"/>
        <w:bottom w:val="none" w:sz="0" w:space="0" w:color="auto"/>
        <w:right w:val="none" w:sz="0" w:space="0" w:color="auto"/>
      </w:divBdr>
      <w:divsChild>
        <w:div w:id="1637758453">
          <w:marLeft w:val="0"/>
          <w:marRight w:val="0"/>
          <w:marTop w:val="0"/>
          <w:marBottom w:val="0"/>
          <w:divBdr>
            <w:top w:val="none" w:sz="0" w:space="0" w:color="auto"/>
            <w:left w:val="none" w:sz="0" w:space="0" w:color="auto"/>
            <w:bottom w:val="none" w:sz="0" w:space="0" w:color="auto"/>
            <w:right w:val="none" w:sz="0" w:space="0" w:color="auto"/>
          </w:divBdr>
          <w:divsChild>
            <w:div w:id="1471945422">
              <w:marLeft w:val="0"/>
              <w:marRight w:val="0"/>
              <w:marTop w:val="0"/>
              <w:marBottom w:val="0"/>
              <w:divBdr>
                <w:top w:val="none" w:sz="0" w:space="0" w:color="auto"/>
                <w:left w:val="none" w:sz="0" w:space="0" w:color="auto"/>
                <w:bottom w:val="none" w:sz="0" w:space="0" w:color="auto"/>
                <w:right w:val="none" w:sz="0" w:space="0" w:color="auto"/>
              </w:divBdr>
              <w:divsChild>
                <w:div w:id="8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5829">
      <w:bodyDiv w:val="1"/>
      <w:marLeft w:val="0"/>
      <w:marRight w:val="0"/>
      <w:marTop w:val="0"/>
      <w:marBottom w:val="0"/>
      <w:divBdr>
        <w:top w:val="none" w:sz="0" w:space="0" w:color="auto"/>
        <w:left w:val="none" w:sz="0" w:space="0" w:color="auto"/>
        <w:bottom w:val="none" w:sz="0" w:space="0" w:color="auto"/>
        <w:right w:val="none" w:sz="0" w:space="0" w:color="auto"/>
      </w:divBdr>
      <w:divsChild>
        <w:div w:id="671566423">
          <w:marLeft w:val="0"/>
          <w:marRight w:val="0"/>
          <w:marTop w:val="0"/>
          <w:marBottom w:val="0"/>
          <w:divBdr>
            <w:top w:val="none" w:sz="0" w:space="0" w:color="auto"/>
            <w:left w:val="none" w:sz="0" w:space="0" w:color="auto"/>
            <w:bottom w:val="none" w:sz="0" w:space="0" w:color="auto"/>
            <w:right w:val="none" w:sz="0" w:space="0" w:color="auto"/>
          </w:divBdr>
          <w:divsChild>
            <w:div w:id="1303316615">
              <w:marLeft w:val="0"/>
              <w:marRight w:val="0"/>
              <w:marTop w:val="0"/>
              <w:marBottom w:val="0"/>
              <w:divBdr>
                <w:top w:val="none" w:sz="0" w:space="0" w:color="auto"/>
                <w:left w:val="none" w:sz="0" w:space="0" w:color="auto"/>
                <w:bottom w:val="none" w:sz="0" w:space="0" w:color="auto"/>
                <w:right w:val="none" w:sz="0" w:space="0" w:color="auto"/>
              </w:divBdr>
              <w:divsChild>
                <w:div w:id="1402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3498">
      <w:bodyDiv w:val="1"/>
      <w:marLeft w:val="0"/>
      <w:marRight w:val="0"/>
      <w:marTop w:val="0"/>
      <w:marBottom w:val="0"/>
      <w:divBdr>
        <w:top w:val="none" w:sz="0" w:space="0" w:color="auto"/>
        <w:left w:val="none" w:sz="0" w:space="0" w:color="auto"/>
        <w:bottom w:val="none" w:sz="0" w:space="0" w:color="auto"/>
        <w:right w:val="none" w:sz="0" w:space="0" w:color="auto"/>
      </w:divBdr>
      <w:divsChild>
        <w:div w:id="1496143308">
          <w:marLeft w:val="0"/>
          <w:marRight w:val="0"/>
          <w:marTop w:val="0"/>
          <w:marBottom w:val="0"/>
          <w:divBdr>
            <w:top w:val="none" w:sz="0" w:space="0" w:color="auto"/>
            <w:left w:val="none" w:sz="0" w:space="0" w:color="auto"/>
            <w:bottom w:val="none" w:sz="0" w:space="0" w:color="auto"/>
            <w:right w:val="none" w:sz="0" w:space="0" w:color="auto"/>
          </w:divBdr>
          <w:divsChild>
            <w:div w:id="1052000766">
              <w:marLeft w:val="0"/>
              <w:marRight w:val="0"/>
              <w:marTop w:val="0"/>
              <w:marBottom w:val="0"/>
              <w:divBdr>
                <w:top w:val="none" w:sz="0" w:space="0" w:color="auto"/>
                <w:left w:val="none" w:sz="0" w:space="0" w:color="auto"/>
                <w:bottom w:val="none" w:sz="0" w:space="0" w:color="auto"/>
                <w:right w:val="none" w:sz="0" w:space="0" w:color="auto"/>
              </w:divBdr>
              <w:divsChild>
                <w:div w:id="966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7790">
      <w:bodyDiv w:val="1"/>
      <w:marLeft w:val="0"/>
      <w:marRight w:val="0"/>
      <w:marTop w:val="0"/>
      <w:marBottom w:val="0"/>
      <w:divBdr>
        <w:top w:val="none" w:sz="0" w:space="0" w:color="auto"/>
        <w:left w:val="none" w:sz="0" w:space="0" w:color="auto"/>
        <w:bottom w:val="none" w:sz="0" w:space="0" w:color="auto"/>
        <w:right w:val="none" w:sz="0" w:space="0" w:color="auto"/>
      </w:divBdr>
      <w:divsChild>
        <w:div w:id="1891568745">
          <w:marLeft w:val="0"/>
          <w:marRight w:val="0"/>
          <w:marTop w:val="0"/>
          <w:marBottom w:val="0"/>
          <w:divBdr>
            <w:top w:val="none" w:sz="0" w:space="0" w:color="auto"/>
            <w:left w:val="none" w:sz="0" w:space="0" w:color="auto"/>
            <w:bottom w:val="none" w:sz="0" w:space="0" w:color="auto"/>
            <w:right w:val="none" w:sz="0" w:space="0" w:color="auto"/>
          </w:divBdr>
          <w:divsChild>
            <w:div w:id="2041281010">
              <w:marLeft w:val="0"/>
              <w:marRight w:val="0"/>
              <w:marTop w:val="0"/>
              <w:marBottom w:val="0"/>
              <w:divBdr>
                <w:top w:val="none" w:sz="0" w:space="0" w:color="auto"/>
                <w:left w:val="none" w:sz="0" w:space="0" w:color="auto"/>
                <w:bottom w:val="none" w:sz="0" w:space="0" w:color="auto"/>
                <w:right w:val="none" w:sz="0" w:space="0" w:color="auto"/>
              </w:divBdr>
              <w:divsChild>
                <w:div w:id="16339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6026">
      <w:bodyDiv w:val="1"/>
      <w:marLeft w:val="0"/>
      <w:marRight w:val="0"/>
      <w:marTop w:val="0"/>
      <w:marBottom w:val="0"/>
      <w:divBdr>
        <w:top w:val="none" w:sz="0" w:space="0" w:color="auto"/>
        <w:left w:val="none" w:sz="0" w:space="0" w:color="auto"/>
        <w:bottom w:val="none" w:sz="0" w:space="0" w:color="auto"/>
        <w:right w:val="none" w:sz="0" w:space="0" w:color="auto"/>
      </w:divBdr>
      <w:divsChild>
        <w:div w:id="1958102945">
          <w:marLeft w:val="0"/>
          <w:marRight w:val="0"/>
          <w:marTop w:val="0"/>
          <w:marBottom w:val="0"/>
          <w:divBdr>
            <w:top w:val="none" w:sz="0" w:space="0" w:color="auto"/>
            <w:left w:val="none" w:sz="0" w:space="0" w:color="auto"/>
            <w:bottom w:val="none" w:sz="0" w:space="0" w:color="auto"/>
            <w:right w:val="none" w:sz="0" w:space="0" w:color="auto"/>
          </w:divBdr>
          <w:divsChild>
            <w:div w:id="433981774">
              <w:marLeft w:val="0"/>
              <w:marRight w:val="0"/>
              <w:marTop w:val="0"/>
              <w:marBottom w:val="0"/>
              <w:divBdr>
                <w:top w:val="none" w:sz="0" w:space="0" w:color="auto"/>
                <w:left w:val="none" w:sz="0" w:space="0" w:color="auto"/>
                <w:bottom w:val="none" w:sz="0" w:space="0" w:color="auto"/>
                <w:right w:val="none" w:sz="0" w:space="0" w:color="auto"/>
              </w:divBdr>
              <w:divsChild>
                <w:div w:id="1389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7893">
      <w:bodyDiv w:val="1"/>
      <w:marLeft w:val="0"/>
      <w:marRight w:val="0"/>
      <w:marTop w:val="0"/>
      <w:marBottom w:val="0"/>
      <w:divBdr>
        <w:top w:val="none" w:sz="0" w:space="0" w:color="auto"/>
        <w:left w:val="none" w:sz="0" w:space="0" w:color="auto"/>
        <w:bottom w:val="none" w:sz="0" w:space="0" w:color="auto"/>
        <w:right w:val="none" w:sz="0" w:space="0" w:color="auto"/>
      </w:divBdr>
    </w:div>
    <w:div w:id="479155078">
      <w:bodyDiv w:val="1"/>
      <w:marLeft w:val="0"/>
      <w:marRight w:val="0"/>
      <w:marTop w:val="0"/>
      <w:marBottom w:val="0"/>
      <w:divBdr>
        <w:top w:val="none" w:sz="0" w:space="0" w:color="auto"/>
        <w:left w:val="none" w:sz="0" w:space="0" w:color="auto"/>
        <w:bottom w:val="none" w:sz="0" w:space="0" w:color="auto"/>
        <w:right w:val="none" w:sz="0" w:space="0" w:color="auto"/>
      </w:divBdr>
      <w:divsChild>
        <w:div w:id="1007288821">
          <w:marLeft w:val="0"/>
          <w:marRight w:val="0"/>
          <w:marTop w:val="0"/>
          <w:marBottom w:val="0"/>
          <w:divBdr>
            <w:top w:val="none" w:sz="0" w:space="0" w:color="auto"/>
            <w:left w:val="none" w:sz="0" w:space="0" w:color="auto"/>
            <w:bottom w:val="none" w:sz="0" w:space="0" w:color="auto"/>
            <w:right w:val="none" w:sz="0" w:space="0" w:color="auto"/>
          </w:divBdr>
          <w:divsChild>
            <w:div w:id="150027246">
              <w:marLeft w:val="0"/>
              <w:marRight w:val="0"/>
              <w:marTop w:val="0"/>
              <w:marBottom w:val="0"/>
              <w:divBdr>
                <w:top w:val="none" w:sz="0" w:space="0" w:color="auto"/>
                <w:left w:val="none" w:sz="0" w:space="0" w:color="auto"/>
                <w:bottom w:val="none" w:sz="0" w:space="0" w:color="auto"/>
                <w:right w:val="none" w:sz="0" w:space="0" w:color="auto"/>
              </w:divBdr>
              <w:divsChild>
                <w:div w:id="340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40600">
      <w:bodyDiv w:val="1"/>
      <w:marLeft w:val="0"/>
      <w:marRight w:val="0"/>
      <w:marTop w:val="0"/>
      <w:marBottom w:val="0"/>
      <w:divBdr>
        <w:top w:val="none" w:sz="0" w:space="0" w:color="auto"/>
        <w:left w:val="none" w:sz="0" w:space="0" w:color="auto"/>
        <w:bottom w:val="none" w:sz="0" w:space="0" w:color="auto"/>
        <w:right w:val="none" w:sz="0" w:space="0" w:color="auto"/>
      </w:divBdr>
      <w:divsChild>
        <w:div w:id="1049912818">
          <w:marLeft w:val="0"/>
          <w:marRight w:val="0"/>
          <w:marTop w:val="0"/>
          <w:marBottom w:val="0"/>
          <w:divBdr>
            <w:top w:val="none" w:sz="0" w:space="0" w:color="auto"/>
            <w:left w:val="none" w:sz="0" w:space="0" w:color="auto"/>
            <w:bottom w:val="none" w:sz="0" w:space="0" w:color="auto"/>
            <w:right w:val="none" w:sz="0" w:space="0" w:color="auto"/>
          </w:divBdr>
          <w:divsChild>
            <w:div w:id="986520873">
              <w:marLeft w:val="0"/>
              <w:marRight w:val="0"/>
              <w:marTop w:val="0"/>
              <w:marBottom w:val="0"/>
              <w:divBdr>
                <w:top w:val="none" w:sz="0" w:space="0" w:color="auto"/>
                <w:left w:val="none" w:sz="0" w:space="0" w:color="auto"/>
                <w:bottom w:val="none" w:sz="0" w:space="0" w:color="auto"/>
                <w:right w:val="none" w:sz="0" w:space="0" w:color="auto"/>
              </w:divBdr>
              <w:divsChild>
                <w:div w:id="589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5577">
      <w:bodyDiv w:val="1"/>
      <w:marLeft w:val="0"/>
      <w:marRight w:val="0"/>
      <w:marTop w:val="0"/>
      <w:marBottom w:val="0"/>
      <w:divBdr>
        <w:top w:val="none" w:sz="0" w:space="0" w:color="auto"/>
        <w:left w:val="none" w:sz="0" w:space="0" w:color="auto"/>
        <w:bottom w:val="none" w:sz="0" w:space="0" w:color="auto"/>
        <w:right w:val="none" w:sz="0" w:space="0" w:color="auto"/>
      </w:divBdr>
      <w:divsChild>
        <w:div w:id="1764838976">
          <w:marLeft w:val="0"/>
          <w:marRight w:val="0"/>
          <w:marTop w:val="0"/>
          <w:marBottom w:val="0"/>
          <w:divBdr>
            <w:top w:val="none" w:sz="0" w:space="0" w:color="auto"/>
            <w:left w:val="none" w:sz="0" w:space="0" w:color="auto"/>
            <w:bottom w:val="none" w:sz="0" w:space="0" w:color="auto"/>
            <w:right w:val="none" w:sz="0" w:space="0" w:color="auto"/>
          </w:divBdr>
          <w:divsChild>
            <w:div w:id="279455432">
              <w:marLeft w:val="0"/>
              <w:marRight w:val="0"/>
              <w:marTop w:val="0"/>
              <w:marBottom w:val="0"/>
              <w:divBdr>
                <w:top w:val="none" w:sz="0" w:space="0" w:color="auto"/>
                <w:left w:val="none" w:sz="0" w:space="0" w:color="auto"/>
                <w:bottom w:val="none" w:sz="0" w:space="0" w:color="auto"/>
                <w:right w:val="none" w:sz="0" w:space="0" w:color="auto"/>
              </w:divBdr>
              <w:divsChild>
                <w:div w:id="201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096">
      <w:bodyDiv w:val="1"/>
      <w:marLeft w:val="0"/>
      <w:marRight w:val="0"/>
      <w:marTop w:val="0"/>
      <w:marBottom w:val="0"/>
      <w:divBdr>
        <w:top w:val="none" w:sz="0" w:space="0" w:color="auto"/>
        <w:left w:val="none" w:sz="0" w:space="0" w:color="auto"/>
        <w:bottom w:val="none" w:sz="0" w:space="0" w:color="auto"/>
        <w:right w:val="none" w:sz="0" w:space="0" w:color="auto"/>
      </w:divBdr>
      <w:divsChild>
        <w:div w:id="876241234">
          <w:marLeft w:val="0"/>
          <w:marRight w:val="0"/>
          <w:marTop w:val="0"/>
          <w:marBottom w:val="0"/>
          <w:divBdr>
            <w:top w:val="none" w:sz="0" w:space="0" w:color="auto"/>
            <w:left w:val="none" w:sz="0" w:space="0" w:color="auto"/>
            <w:bottom w:val="none" w:sz="0" w:space="0" w:color="auto"/>
            <w:right w:val="none" w:sz="0" w:space="0" w:color="auto"/>
          </w:divBdr>
          <w:divsChild>
            <w:div w:id="1307736164">
              <w:marLeft w:val="0"/>
              <w:marRight w:val="0"/>
              <w:marTop w:val="0"/>
              <w:marBottom w:val="0"/>
              <w:divBdr>
                <w:top w:val="none" w:sz="0" w:space="0" w:color="auto"/>
                <w:left w:val="none" w:sz="0" w:space="0" w:color="auto"/>
                <w:bottom w:val="none" w:sz="0" w:space="0" w:color="auto"/>
                <w:right w:val="none" w:sz="0" w:space="0" w:color="auto"/>
              </w:divBdr>
              <w:divsChild>
                <w:div w:id="1679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7206">
      <w:bodyDiv w:val="1"/>
      <w:marLeft w:val="0"/>
      <w:marRight w:val="0"/>
      <w:marTop w:val="0"/>
      <w:marBottom w:val="0"/>
      <w:divBdr>
        <w:top w:val="none" w:sz="0" w:space="0" w:color="auto"/>
        <w:left w:val="none" w:sz="0" w:space="0" w:color="auto"/>
        <w:bottom w:val="none" w:sz="0" w:space="0" w:color="auto"/>
        <w:right w:val="none" w:sz="0" w:space="0" w:color="auto"/>
      </w:divBdr>
      <w:divsChild>
        <w:div w:id="601956535">
          <w:marLeft w:val="0"/>
          <w:marRight w:val="0"/>
          <w:marTop w:val="0"/>
          <w:marBottom w:val="0"/>
          <w:divBdr>
            <w:top w:val="none" w:sz="0" w:space="0" w:color="auto"/>
            <w:left w:val="none" w:sz="0" w:space="0" w:color="auto"/>
            <w:bottom w:val="none" w:sz="0" w:space="0" w:color="auto"/>
            <w:right w:val="none" w:sz="0" w:space="0" w:color="auto"/>
          </w:divBdr>
          <w:divsChild>
            <w:div w:id="2057193835">
              <w:marLeft w:val="0"/>
              <w:marRight w:val="0"/>
              <w:marTop w:val="0"/>
              <w:marBottom w:val="0"/>
              <w:divBdr>
                <w:top w:val="none" w:sz="0" w:space="0" w:color="auto"/>
                <w:left w:val="none" w:sz="0" w:space="0" w:color="auto"/>
                <w:bottom w:val="none" w:sz="0" w:space="0" w:color="auto"/>
                <w:right w:val="none" w:sz="0" w:space="0" w:color="auto"/>
              </w:divBdr>
              <w:divsChild>
                <w:div w:id="17609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8901">
      <w:bodyDiv w:val="1"/>
      <w:marLeft w:val="0"/>
      <w:marRight w:val="0"/>
      <w:marTop w:val="0"/>
      <w:marBottom w:val="0"/>
      <w:divBdr>
        <w:top w:val="none" w:sz="0" w:space="0" w:color="auto"/>
        <w:left w:val="none" w:sz="0" w:space="0" w:color="auto"/>
        <w:bottom w:val="none" w:sz="0" w:space="0" w:color="auto"/>
        <w:right w:val="none" w:sz="0" w:space="0" w:color="auto"/>
      </w:divBdr>
      <w:divsChild>
        <w:div w:id="171262164">
          <w:marLeft w:val="0"/>
          <w:marRight w:val="0"/>
          <w:marTop w:val="0"/>
          <w:marBottom w:val="0"/>
          <w:divBdr>
            <w:top w:val="none" w:sz="0" w:space="0" w:color="auto"/>
            <w:left w:val="none" w:sz="0" w:space="0" w:color="auto"/>
            <w:bottom w:val="none" w:sz="0" w:space="0" w:color="auto"/>
            <w:right w:val="none" w:sz="0" w:space="0" w:color="auto"/>
          </w:divBdr>
          <w:divsChild>
            <w:div w:id="1545023595">
              <w:marLeft w:val="0"/>
              <w:marRight w:val="0"/>
              <w:marTop w:val="0"/>
              <w:marBottom w:val="0"/>
              <w:divBdr>
                <w:top w:val="none" w:sz="0" w:space="0" w:color="auto"/>
                <w:left w:val="none" w:sz="0" w:space="0" w:color="auto"/>
                <w:bottom w:val="none" w:sz="0" w:space="0" w:color="auto"/>
                <w:right w:val="none" w:sz="0" w:space="0" w:color="auto"/>
              </w:divBdr>
              <w:divsChild>
                <w:div w:id="1899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4986">
      <w:bodyDiv w:val="1"/>
      <w:marLeft w:val="0"/>
      <w:marRight w:val="0"/>
      <w:marTop w:val="0"/>
      <w:marBottom w:val="0"/>
      <w:divBdr>
        <w:top w:val="none" w:sz="0" w:space="0" w:color="auto"/>
        <w:left w:val="none" w:sz="0" w:space="0" w:color="auto"/>
        <w:bottom w:val="none" w:sz="0" w:space="0" w:color="auto"/>
        <w:right w:val="none" w:sz="0" w:space="0" w:color="auto"/>
      </w:divBdr>
    </w:div>
    <w:div w:id="614026547">
      <w:bodyDiv w:val="1"/>
      <w:marLeft w:val="0"/>
      <w:marRight w:val="0"/>
      <w:marTop w:val="0"/>
      <w:marBottom w:val="0"/>
      <w:divBdr>
        <w:top w:val="none" w:sz="0" w:space="0" w:color="auto"/>
        <w:left w:val="none" w:sz="0" w:space="0" w:color="auto"/>
        <w:bottom w:val="none" w:sz="0" w:space="0" w:color="auto"/>
        <w:right w:val="none" w:sz="0" w:space="0" w:color="auto"/>
      </w:divBdr>
      <w:divsChild>
        <w:div w:id="1049036858">
          <w:marLeft w:val="0"/>
          <w:marRight w:val="0"/>
          <w:marTop w:val="0"/>
          <w:marBottom w:val="0"/>
          <w:divBdr>
            <w:top w:val="none" w:sz="0" w:space="0" w:color="auto"/>
            <w:left w:val="none" w:sz="0" w:space="0" w:color="auto"/>
            <w:bottom w:val="none" w:sz="0" w:space="0" w:color="auto"/>
            <w:right w:val="none" w:sz="0" w:space="0" w:color="auto"/>
          </w:divBdr>
          <w:divsChild>
            <w:div w:id="466818368">
              <w:marLeft w:val="0"/>
              <w:marRight w:val="0"/>
              <w:marTop w:val="0"/>
              <w:marBottom w:val="0"/>
              <w:divBdr>
                <w:top w:val="none" w:sz="0" w:space="0" w:color="auto"/>
                <w:left w:val="none" w:sz="0" w:space="0" w:color="auto"/>
                <w:bottom w:val="none" w:sz="0" w:space="0" w:color="auto"/>
                <w:right w:val="none" w:sz="0" w:space="0" w:color="auto"/>
              </w:divBdr>
              <w:divsChild>
                <w:div w:id="1440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7281">
      <w:bodyDiv w:val="1"/>
      <w:marLeft w:val="0"/>
      <w:marRight w:val="0"/>
      <w:marTop w:val="0"/>
      <w:marBottom w:val="0"/>
      <w:divBdr>
        <w:top w:val="none" w:sz="0" w:space="0" w:color="auto"/>
        <w:left w:val="none" w:sz="0" w:space="0" w:color="auto"/>
        <w:bottom w:val="none" w:sz="0" w:space="0" w:color="auto"/>
        <w:right w:val="none" w:sz="0" w:space="0" w:color="auto"/>
      </w:divBdr>
      <w:divsChild>
        <w:div w:id="2133205516">
          <w:marLeft w:val="0"/>
          <w:marRight w:val="0"/>
          <w:marTop w:val="0"/>
          <w:marBottom w:val="0"/>
          <w:divBdr>
            <w:top w:val="none" w:sz="0" w:space="0" w:color="auto"/>
            <w:left w:val="none" w:sz="0" w:space="0" w:color="auto"/>
            <w:bottom w:val="none" w:sz="0" w:space="0" w:color="auto"/>
            <w:right w:val="none" w:sz="0" w:space="0" w:color="auto"/>
          </w:divBdr>
          <w:divsChild>
            <w:div w:id="1158614927">
              <w:marLeft w:val="0"/>
              <w:marRight w:val="0"/>
              <w:marTop w:val="0"/>
              <w:marBottom w:val="0"/>
              <w:divBdr>
                <w:top w:val="none" w:sz="0" w:space="0" w:color="auto"/>
                <w:left w:val="none" w:sz="0" w:space="0" w:color="auto"/>
                <w:bottom w:val="none" w:sz="0" w:space="0" w:color="auto"/>
                <w:right w:val="none" w:sz="0" w:space="0" w:color="auto"/>
              </w:divBdr>
              <w:divsChild>
                <w:div w:id="829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068">
      <w:bodyDiv w:val="1"/>
      <w:marLeft w:val="0"/>
      <w:marRight w:val="0"/>
      <w:marTop w:val="0"/>
      <w:marBottom w:val="0"/>
      <w:divBdr>
        <w:top w:val="none" w:sz="0" w:space="0" w:color="auto"/>
        <w:left w:val="none" w:sz="0" w:space="0" w:color="auto"/>
        <w:bottom w:val="none" w:sz="0" w:space="0" w:color="auto"/>
        <w:right w:val="none" w:sz="0" w:space="0" w:color="auto"/>
      </w:divBdr>
      <w:divsChild>
        <w:div w:id="1407725215">
          <w:marLeft w:val="0"/>
          <w:marRight w:val="0"/>
          <w:marTop w:val="0"/>
          <w:marBottom w:val="0"/>
          <w:divBdr>
            <w:top w:val="none" w:sz="0" w:space="0" w:color="auto"/>
            <w:left w:val="none" w:sz="0" w:space="0" w:color="auto"/>
            <w:bottom w:val="none" w:sz="0" w:space="0" w:color="auto"/>
            <w:right w:val="none" w:sz="0" w:space="0" w:color="auto"/>
          </w:divBdr>
          <w:divsChild>
            <w:div w:id="294340261">
              <w:marLeft w:val="0"/>
              <w:marRight w:val="0"/>
              <w:marTop w:val="0"/>
              <w:marBottom w:val="0"/>
              <w:divBdr>
                <w:top w:val="none" w:sz="0" w:space="0" w:color="auto"/>
                <w:left w:val="none" w:sz="0" w:space="0" w:color="auto"/>
                <w:bottom w:val="none" w:sz="0" w:space="0" w:color="auto"/>
                <w:right w:val="none" w:sz="0" w:space="0" w:color="auto"/>
              </w:divBdr>
              <w:divsChild>
                <w:div w:id="7978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9603">
      <w:bodyDiv w:val="1"/>
      <w:marLeft w:val="0"/>
      <w:marRight w:val="0"/>
      <w:marTop w:val="0"/>
      <w:marBottom w:val="0"/>
      <w:divBdr>
        <w:top w:val="none" w:sz="0" w:space="0" w:color="auto"/>
        <w:left w:val="none" w:sz="0" w:space="0" w:color="auto"/>
        <w:bottom w:val="none" w:sz="0" w:space="0" w:color="auto"/>
        <w:right w:val="none" w:sz="0" w:space="0" w:color="auto"/>
      </w:divBdr>
      <w:divsChild>
        <w:div w:id="1527256273">
          <w:marLeft w:val="0"/>
          <w:marRight w:val="0"/>
          <w:marTop w:val="0"/>
          <w:marBottom w:val="0"/>
          <w:divBdr>
            <w:top w:val="none" w:sz="0" w:space="0" w:color="auto"/>
            <w:left w:val="none" w:sz="0" w:space="0" w:color="auto"/>
            <w:bottom w:val="none" w:sz="0" w:space="0" w:color="auto"/>
            <w:right w:val="none" w:sz="0" w:space="0" w:color="auto"/>
          </w:divBdr>
          <w:divsChild>
            <w:div w:id="773786790">
              <w:marLeft w:val="0"/>
              <w:marRight w:val="0"/>
              <w:marTop w:val="0"/>
              <w:marBottom w:val="0"/>
              <w:divBdr>
                <w:top w:val="none" w:sz="0" w:space="0" w:color="auto"/>
                <w:left w:val="none" w:sz="0" w:space="0" w:color="auto"/>
                <w:bottom w:val="none" w:sz="0" w:space="0" w:color="auto"/>
                <w:right w:val="none" w:sz="0" w:space="0" w:color="auto"/>
              </w:divBdr>
              <w:divsChild>
                <w:div w:id="7056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189">
      <w:bodyDiv w:val="1"/>
      <w:marLeft w:val="0"/>
      <w:marRight w:val="0"/>
      <w:marTop w:val="0"/>
      <w:marBottom w:val="0"/>
      <w:divBdr>
        <w:top w:val="none" w:sz="0" w:space="0" w:color="auto"/>
        <w:left w:val="none" w:sz="0" w:space="0" w:color="auto"/>
        <w:bottom w:val="none" w:sz="0" w:space="0" w:color="auto"/>
        <w:right w:val="none" w:sz="0" w:space="0" w:color="auto"/>
      </w:divBdr>
      <w:divsChild>
        <w:div w:id="1473137340">
          <w:marLeft w:val="0"/>
          <w:marRight w:val="0"/>
          <w:marTop w:val="0"/>
          <w:marBottom w:val="0"/>
          <w:divBdr>
            <w:top w:val="none" w:sz="0" w:space="0" w:color="auto"/>
            <w:left w:val="none" w:sz="0" w:space="0" w:color="auto"/>
            <w:bottom w:val="none" w:sz="0" w:space="0" w:color="auto"/>
            <w:right w:val="none" w:sz="0" w:space="0" w:color="auto"/>
          </w:divBdr>
          <w:divsChild>
            <w:div w:id="644049159">
              <w:marLeft w:val="0"/>
              <w:marRight w:val="0"/>
              <w:marTop w:val="0"/>
              <w:marBottom w:val="0"/>
              <w:divBdr>
                <w:top w:val="none" w:sz="0" w:space="0" w:color="auto"/>
                <w:left w:val="none" w:sz="0" w:space="0" w:color="auto"/>
                <w:bottom w:val="none" w:sz="0" w:space="0" w:color="auto"/>
                <w:right w:val="none" w:sz="0" w:space="0" w:color="auto"/>
              </w:divBdr>
              <w:divsChild>
                <w:div w:id="8529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8173">
      <w:bodyDiv w:val="1"/>
      <w:marLeft w:val="0"/>
      <w:marRight w:val="0"/>
      <w:marTop w:val="0"/>
      <w:marBottom w:val="0"/>
      <w:divBdr>
        <w:top w:val="none" w:sz="0" w:space="0" w:color="auto"/>
        <w:left w:val="none" w:sz="0" w:space="0" w:color="auto"/>
        <w:bottom w:val="none" w:sz="0" w:space="0" w:color="auto"/>
        <w:right w:val="none" w:sz="0" w:space="0" w:color="auto"/>
      </w:divBdr>
      <w:divsChild>
        <w:div w:id="581766907">
          <w:marLeft w:val="0"/>
          <w:marRight w:val="0"/>
          <w:marTop w:val="0"/>
          <w:marBottom w:val="0"/>
          <w:divBdr>
            <w:top w:val="none" w:sz="0" w:space="0" w:color="auto"/>
            <w:left w:val="none" w:sz="0" w:space="0" w:color="auto"/>
            <w:bottom w:val="none" w:sz="0" w:space="0" w:color="auto"/>
            <w:right w:val="none" w:sz="0" w:space="0" w:color="auto"/>
          </w:divBdr>
          <w:divsChild>
            <w:div w:id="649746145">
              <w:marLeft w:val="0"/>
              <w:marRight w:val="0"/>
              <w:marTop w:val="0"/>
              <w:marBottom w:val="0"/>
              <w:divBdr>
                <w:top w:val="none" w:sz="0" w:space="0" w:color="auto"/>
                <w:left w:val="none" w:sz="0" w:space="0" w:color="auto"/>
                <w:bottom w:val="none" w:sz="0" w:space="0" w:color="auto"/>
                <w:right w:val="none" w:sz="0" w:space="0" w:color="auto"/>
              </w:divBdr>
              <w:divsChild>
                <w:div w:id="140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1459">
      <w:bodyDiv w:val="1"/>
      <w:marLeft w:val="0"/>
      <w:marRight w:val="0"/>
      <w:marTop w:val="0"/>
      <w:marBottom w:val="0"/>
      <w:divBdr>
        <w:top w:val="none" w:sz="0" w:space="0" w:color="auto"/>
        <w:left w:val="none" w:sz="0" w:space="0" w:color="auto"/>
        <w:bottom w:val="none" w:sz="0" w:space="0" w:color="auto"/>
        <w:right w:val="none" w:sz="0" w:space="0" w:color="auto"/>
      </w:divBdr>
      <w:divsChild>
        <w:div w:id="703485619">
          <w:marLeft w:val="0"/>
          <w:marRight w:val="0"/>
          <w:marTop w:val="0"/>
          <w:marBottom w:val="0"/>
          <w:divBdr>
            <w:top w:val="none" w:sz="0" w:space="0" w:color="auto"/>
            <w:left w:val="none" w:sz="0" w:space="0" w:color="auto"/>
            <w:bottom w:val="none" w:sz="0" w:space="0" w:color="auto"/>
            <w:right w:val="none" w:sz="0" w:space="0" w:color="auto"/>
          </w:divBdr>
          <w:divsChild>
            <w:div w:id="1226377775">
              <w:marLeft w:val="0"/>
              <w:marRight w:val="0"/>
              <w:marTop w:val="0"/>
              <w:marBottom w:val="0"/>
              <w:divBdr>
                <w:top w:val="none" w:sz="0" w:space="0" w:color="auto"/>
                <w:left w:val="none" w:sz="0" w:space="0" w:color="auto"/>
                <w:bottom w:val="none" w:sz="0" w:space="0" w:color="auto"/>
                <w:right w:val="none" w:sz="0" w:space="0" w:color="auto"/>
              </w:divBdr>
              <w:divsChild>
                <w:div w:id="1038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494">
      <w:bodyDiv w:val="1"/>
      <w:marLeft w:val="0"/>
      <w:marRight w:val="0"/>
      <w:marTop w:val="0"/>
      <w:marBottom w:val="0"/>
      <w:divBdr>
        <w:top w:val="none" w:sz="0" w:space="0" w:color="auto"/>
        <w:left w:val="none" w:sz="0" w:space="0" w:color="auto"/>
        <w:bottom w:val="none" w:sz="0" w:space="0" w:color="auto"/>
        <w:right w:val="none" w:sz="0" w:space="0" w:color="auto"/>
      </w:divBdr>
    </w:div>
    <w:div w:id="886986052">
      <w:bodyDiv w:val="1"/>
      <w:marLeft w:val="0"/>
      <w:marRight w:val="0"/>
      <w:marTop w:val="0"/>
      <w:marBottom w:val="0"/>
      <w:divBdr>
        <w:top w:val="none" w:sz="0" w:space="0" w:color="auto"/>
        <w:left w:val="none" w:sz="0" w:space="0" w:color="auto"/>
        <w:bottom w:val="none" w:sz="0" w:space="0" w:color="auto"/>
        <w:right w:val="none" w:sz="0" w:space="0" w:color="auto"/>
      </w:divBdr>
    </w:div>
    <w:div w:id="914171541">
      <w:bodyDiv w:val="1"/>
      <w:marLeft w:val="0"/>
      <w:marRight w:val="0"/>
      <w:marTop w:val="0"/>
      <w:marBottom w:val="0"/>
      <w:divBdr>
        <w:top w:val="none" w:sz="0" w:space="0" w:color="auto"/>
        <w:left w:val="none" w:sz="0" w:space="0" w:color="auto"/>
        <w:bottom w:val="none" w:sz="0" w:space="0" w:color="auto"/>
        <w:right w:val="none" w:sz="0" w:space="0" w:color="auto"/>
      </w:divBdr>
      <w:divsChild>
        <w:div w:id="729622105">
          <w:marLeft w:val="0"/>
          <w:marRight w:val="0"/>
          <w:marTop w:val="0"/>
          <w:marBottom w:val="0"/>
          <w:divBdr>
            <w:top w:val="none" w:sz="0" w:space="0" w:color="auto"/>
            <w:left w:val="none" w:sz="0" w:space="0" w:color="auto"/>
            <w:bottom w:val="none" w:sz="0" w:space="0" w:color="auto"/>
            <w:right w:val="none" w:sz="0" w:space="0" w:color="auto"/>
          </w:divBdr>
          <w:divsChild>
            <w:div w:id="2001419980">
              <w:marLeft w:val="0"/>
              <w:marRight w:val="0"/>
              <w:marTop w:val="0"/>
              <w:marBottom w:val="0"/>
              <w:divBdr>
                <w:top w:val="none" w:sz="0" w:space="0" w:color="auto"/>
                <w:left w:val="none" w:sz="0" w:space="0" w:color="auto"/>
                <w:bottom w:val="none" w:sz="0" w:space="0" w:color="auto"/>
                <w:right w:val="none" w:sz="0" w:space="0" w:color="auto"/>
              </w:divBdr>
              <w:divsChild>
                <w:div w:id="2051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5242">
      <w:bodyDiv w:val="1"/>
      <w:marLeft w:val="0"/>
      <w:marRight w:val="0"/>
      <w:marTop w:val="0"/>
      <w:marBottom w:val="0"/>
      <w:divBdr>
        <w:top w:val="none" w:sz="0" w:space="0" w:color="auto"/>
        <w:left w:val="none" w:sz="0" w:space="0" w:color="auto"/>
        <w:bottom w:val="none" w:sz="0" w:space="0" w:color="auto"/>
        <w:right w:val="none" w:sz="0" w:space="0" w:color="auto"/>
      </w:divBdr>
      <w:divsChild>
        <w:div w:id="724332623">
          <w:marLeft w:val="0"/>
          <w:marRight w:val="0"/>
          <w:marTop w:val="0"/>
          <w:marBottom w:val="0"/>
          <w:divBdr>
            <w:top w:val="none" w:sz="0" w:space="0" w:color="auto"/>
            <w:left w:val="none" w:sz="0" w:space="0" w:color="auto"/>
            <w:bottom w:val="none" w:sz="0" w:space="0" w:color="auto"/>
            <w:right w:val="none" w:sz="0" w:space="0" w:color="auto"/>
          </w:divBdr>
          <w:divsChild>
            <w:div w:id="1395665710">
              <w:marLeft w:val="0"/>
              <w:marRight w:val="0"/>
              <w:marTop w:val="0"/>
              <w:marBottom w:val="0"/>
              <w:divBdr>
                <w:top w:val="none" w:sz="0" w:space="0" w:color="auto"/>
                <w:left w:val="none" w:sz="0" w:space="0" w:color="auto"/>
                <w:bottom w:val="none" w:sz="0" w:space="0" w:color="auto"/>
                <w:right w:val="none" w:sz="0" w:space="0" w:color="auto"/>
              </w:divBdr>
              <w:divsChild>
                <w:div w:id="599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4666">
      <w:bodyDiv w:val="1"/>
      <w:marLeft w:val="0"/>
      <w:marRight w:val="0"/>
      <w:marTop w:val="0"/>
      <w:marBottom w:val="0"/>
      <w:divBdr>
        <w:top w:val="none" w:sz="0" w:space="0" w:color="auto"/>
        <w:left w:val="none" w:sz="0" w:space="0" w:color="auto"/>
        <w:bottom w:val="none" w:sz="0" w:space="0" w:color="auto"/>
        <w:right w:val="none" w:sz="0" w:space="0" w:color="auto"/>
      </w:divBdr>
      <w:divsChild>
        <w:div w:id="249780098">
          <w:marLeft w:val="0"/>
          <w:marRight w:val="0"/>
          <w:marTop w:val="0"/>
          <w:marBottom w:val="0"/>
          <w:divBdr>
            <w:top w:val="none" w:sz="0" w:space="0" w:color="auto"/>
            <w:left w:val="none" w:sz="0" w:space="0" w:color="auto"/>
            <w:bottom w:val="none" w:sz="0" w:space="0" w:color="auto"/>
            <w:right w:val="none" w:sz="0" w:space="0" w:color="auto"/>
          </w:divBdr>
          <w:divsChild>
            <w:div w:id="398210612">
              <w:marLeft w:val="0"/>
              <w:marRight w:val="0"/>
              <w:marTop w:val="0"/>
              <w:marBottom w:val="0"/>
              <w:divBdr>
                <w:top w:val="none" w:sz="0" w:space="0" w:color="auto"/>
                <w:left w:val="none" w:sz="0" w:space="0" w:color="auto"/>
                <w:bottom w:val="none" w:sz="0" w:space="0" w:color="auto"/>
                <w:right w:val="none" w:sz="0" w:space="0" w:color="auto"/>
              </w:divBdr>
              <w:divsChild>
                <w:div w:id="1470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221">
      <w:bodyDiv w:val="1"/>
      <w:marLeft w:val="0"/>
      <w:marRight w:val="0"/>
      <w:marTop w:val="0"/>
      <w:marBottom w:val="0"/>
      <w:divBdr>
        <w:top w:val="none" w:sz="0" w:space="0" w:color="auto"/>
        <w:left w:val="none" w:sz="0" w:space="0" w:color="auto"/>
        <w:bottom w:val="none" w:sz="0" w:space="0" w:color="auto"/>
        <w:right w:val="none" w:sz="0" w:space="0" w:color="auto"/>
      </w:divBdr>
      <w:divsChild>
        <w:div w:id="198444468">
          <w:marLeft w:val="0"/>
          <w:marRight w:val="0"/>
          <w:marTop w:val="0"/>
          <w:marBottom w:val="0"/>
          <w:divBdr>
            <w:top w:val="none" w:sz="0" w:space="0" w:color="auto"/>
            <w:left w:val="none" w:sz="0" w:space="0" w:color="auto"/>
            <w:bottom w:val="none" w:sz="0" w:space="0" w:color="auto"/>
            <w:right w:val="none" w:sz="0" w:space="0" w:color="auto"/>
          </w:divBdr>
          <w:divsChild>
            <w:div w:id="595673446">
              <w:marLeft w:val="0"/>
              <w:marRight w:val="0"/>
              <w:marTop w:val="0"/>
              <w:marBottom w:val="0"/>
              <w:divBdr>
                <w:top w:val="none" w:sz="0" w:space="0" w:color="auto"/>
                <w:left w:val="none" w:sz="0" w:space="0" w:color="auto"/>
                <w:bottom w:val="none" w:sz="0" w:space="0" w:color="auto"/>
                <w:right w:val="none" w:sz="0" w:space="0" w:color="auto"/>
              </w:divBdr>
              <w:divsChild>
                <w:div w:id="13290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0990">
      <w:bodyDiv w:val="1"/>
      <w:marLeft w:val="0"/>
      <w:marRight w:val="0"/>
      <w:marTop w:val="0"/>
      <w:marBottom w:val="0"/>
      <w:divBdr>
        <w:top w:val="none" w:sz="0" w:space="0" w:color="auto"/>
        <w:left w:val="none" w:sz="0" w:space="0" w:color="auto"/>
        <w:bottom w:val="none" w:sz="0" w:space="0" w:color="auto"/>
        <w:right w:val="none" w:sz="0" w:space="0" w:color="auto"/>
      </w:divBdr>
      <w:divsChild>
        <w:div w:id="419985061">
          <w:marLeft w:val="0"/>
          <w:marRight w:val="0"/>
          <w:marTop w:val="0"/>
          <w:marBottom w:val="0"/>
          <w:divBdr>
            <w:top w:val="none" w:sz="0" w:space="0" w:color="auto"/>
            <w:left w:val="none" w:sz="0" w:space="0" w:color="auto"/>
            <w:bottom w:val="none" w:sz="0" w:space="0" w:color="auto"/>
            <w:right w:val="none" w:sz="0" w:space="0" w:color="auto"/>
          </w:divBdr>
          <w:divsChild>
            <w:div w:id="427626808">
              <w:marLeft w:val="0"/>
              <w:marRight w:val="0"/>
              <w:marTop w:val="0"/>
              <w:marBottom w:val="0"/>
              <w:divBdr>
                <w:top w:val="none" w:sz="0" w:space="0" w:color="auto"/>
                <w:left w:val="none" w:sz="0" w:space="0" w:color="auto"/>
                <w:bottom w:val="none" w:sz="0" w:space="0" w:color="auto"/>
                <w:right w:val="none" w:sz="0" w:space="0" w:color="auto"/>
              </w:divBdr>
              <w:divsChild>
                <w:div w:id="1123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2595">
      <w:bodyDiv w:val="1"/>
      <w:marLeft w:val="0"/>
      <w:marRight w:val="0"/>
      <w:marTop w:val="0"/>
      <w:marBottom w:val="0"/>
      <w:divBdr>
        <w:top w:val="none" w:sz="0" w:space="0" w:color="auto"/>
        <w:left w:val="none" w:sz="0" w:space="0" w:color="auto"/>
        <w:bottom w:val="none" w:sz="0" w:space="0" w:color="auto"/>
        <w:right w:val="none" w:sz="0" w:space="0" w:color="auto"/>
      </w:divBdr>
      <w:divsChild>
        <w:div w:id="1011417397">
          <w:marLeft w:val="0"/>
          <w:marRight w:val="0"/>
          <w:marTop w:val="0"/>
          <w:marBottom w:val="0"/>
          <w:divBdr>
            <w:top w:val="none" w:sz="0" w:space="0" w:color="auto"/>
            <w:left w:val="none" w:sz="0" w:space="0" w:color="auto"/>
            <w:bottom w:val="none" w:sz="0" w:space="0" w:color="auto"/>
            <w:right w:val="none" w:sz="0" w:space="0" w:color="auto"/>
          </w:divBdr>
          <w:divsChild>
            <w:div w:id="1146968702">
              <w:marLeft w:val="0"/>
              <w:marRight w:val="0"/>
              <w:marTop w:val="0"/>
              <w:marBottom w:val="0"/>
              <w:divBdr>
                <w:top w:val="none" w:sz="0" w:space="0" w:color="auto"/>
                <w:left w:val="none" w:sz="0" w:space="0" w:color="auto"/>
                <w:bottom w:val="none" w:sz="0" w:space="0" w:color="auto"/>
                <w:right w:val="none" w:sz="0" w:space="0" w:color="auto"/>
              </w:divBdr>
              <w:divsChild>
                <w:div w:id="19976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2475">
      <w:bodyDiv w:val="1"/>
      <w:marLeft w:val="0"/>
      <w:marRight w:val="0"/>
      <w:marTop w:val="0"/>
      <w:marBottom w:val="0"/>
      <w:divBdr>
        <w:top w:val="none" w:sz="0" w:space="0" w:color="auto"/>
        <w:left w:val="none" w:sz="0" w:space="0" w:color="auto"/>
        <w:bottom w:val="none" w:sz="0" w:space="0" w:color="auto"/>
        <w:right w:val="none" w:sz="0" w:space="0" w:color="auto"/>
      </w:divBdr>
      <w:divsChild>
        <w:div w:id="943339679">
          <w:marLeft w:val="0"/>
          <w:marRight w:val="0"/>
          <w:marTop w:val="0"/>
          <w:marBottom w:val="0"/>
          <w:divBdr>
            <w:top w:val="none" w:sz="0" w:space="0" w:color="auto"/>
            <w:left w:val="none" w:sz="0" w:space="0" w:color="auto"/>
            <w:bottom w:val="none" w:sz="0" w:space="0" w:color="auto"/>
            <w:right w:val="none" w:sz="0" w:space="0" w:color="auto"/>
          </w:divBdr>
          <w:divsChild>
            <w:div w:id="1247226908">
              <w:marLeft w:val="0"/>
              <w:marRight w:val="0"/>
              <w:marTop w:val="0"/>
              <w:marBottom w:val="0"/>
              <w:divBdr>
                <w:top w:val="none" w:sz="0" w:space="0" w:color="auto"/>
                <w:left w:val="none" w:sz="0" w:space="0" w:color="auto"/>
                <w:bottom w:val="none" w:sz="0" w:space="0" w:color="auto"/>
                <w:right w:val="none" w:sz="0" w:space="0" w:color="auto"/>
              </w:divBdr>
              <w:divsChild>
                <w:div w:id="1251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6487">
      <w:bodyDiv w:val="1"/>
      <w:marLeft w:val="0"/>
      <w:marRight w:val="0"/>
      <w:marTop w:val="0"/>
      <w:marBottom w:val="0"/>
      <w:divBdr>
        <w:top w:val="none" w:sz="0" w:space="0" w:color="auto"/>
        <w:left w:val="none" w:sz="0" w:space="0" w:color="auto"/>
        <w:bottom w:val="none" w:sz="0" w:space="0" w:color="auto"/>
        <w:right w:val="none" w:sz="0" w:space="0" w:color="auto"/>
      </w:divBdr>
      <w:divsChild>
        <w:div w:id="392192756">
          <w:marLeft w:val="0"/>
          <w:marRight w:val="0"/>
          <w:marTop w:val="0"/>
          <w:marBottom w:val="0"/>
          <w:divBdr>
            <w:top w:val="none" w:sz="0" w:space="0" w:color="auto"/>
            <w:left w:val="none" w:sz="0" w:space="0" w:color="auto"/>
            <w:bottom w:val="none" w:sz="0" w:space="0" w:color="auto"/>
            <w:right w:val="none" w:sz="0" w:space="0" w:color="auto"/>
          </w:divBdr>
          <w:divsChild>
            <w:div w:id="363756536">
              <w:marLeft w:val="0"/>
              <w:marRight w:val="0"/>
              <w:marTop w:val="0"/>
              <w:marBottom w:val="0"/>
              <w:divBdr>
                <w:top w:val="none" w:sz="0" w:space="0" w:color="auto"/>
                <w:left w:val="none" w:sz="0" w:space="0" w:color="auto"/>
                <w:bottom w:val="none" w:sz="0" w:space="0" w:color="auto"/>
                <w:right w:val="none" w:sz="0" w:space="0" w:color="auto"/>
              </w:divBdr>
              <w:divsChild>
                <w:div w:id="8778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4426">
      <w:bodyDiv w:val="1"/>
      <w:marLeft w:val="0"/>
      <w:marRight w:val="0"/>
      <w:marTop w:val="0"/>
      <w:marBottom w:val="0"/>
      <w:divBdr>
        <w:top w:val="none" w:sz="0" w:space="0" w:color="auto"/>
        <w:left w:val="none" w:sz="0" w:space="0" w:color="auto"/>
        <w:bottom w:val="none" w:sz="0" w:space="0" w:color="auto"/>
        <w:right w:val="none" w:sz="0" w:space="0" w:color="auto"/>
      </w:divBdr>
      <w:divsChild>
        <w:div w:id="1473250127">
          <w:marLeft w:val="0"/>
          <w:marRight w:val="0"/>
          <w:marTop w:val="0"/>
          <w:marBottom w:val="0"/>
          <w:divBdr>
            <w:top w:val="none" w:sz="0" w:space="0" w:color="auto"/>
            <w:left w:val="none" w:sz="0" w:space="0" w:color="auto"/>
            <w:bottom w:val="none" w:sz="0" w:space="0" w:color="auto"/>
            <w:right w:val="none" w:sz="0" w:space="0" w:color="auto"/>
          </w:divBdr>
          <w:divsChild>
            <w:div w:id="1718120044">
              <w:marLeft w:val="0"/>
              <w:marRight w:val="0"/>
              <w:marTop w:val="0"/>
              <w:marBottom w:val="0"/>
              <w:divBdr>
                <w:top w:val="none" w:sz="0" w:space="0" w:color="auto"/>
                <w:left w:val="none" w:sz="0" w:space="0" w:color="auto"/>
                <w:bottom w:val="none" w:sz="0" w:space="0" w:color="auto"/>
                <w:right w:val="none" w:sz="0" w:space="0" w:color="auto"/>
              </w:divBdr>
              <w:divsChild>
                <w:div w:id="17185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3435">
          <w:marLeft w:val="0"/>
          <w:marRight w:val="0"/>
          <w:marTop w:val="0"/>
          <w:marBottom w:val="0"/>
          <w:divBdr>
            <w:top w:val="none" w:sz="0" w:space="0" w:color="auto"/>
            <w:left w:val="none" w:sz="0" w:space="0" w:color="auto"/>
            <w:bottom w:val="none" w:sz="0" w:space="0" w:color="auto"/>
            <w:right w:val="none" w:sz="0" w:space="0" w:color="auto"/>
          </w:divBdr>
          <w:divsChild>
            <w:div w:id="752966854">
              <w:marLeft w:val="0"/>
              <w:marRight w:val="0"/>
              <w:marTop w:val="0"/>
              <w:marBottom w:val="0"/>
              <w:divBdr>
                <w:top w:val="none" w:sz="0" w:space="0" w:color="auto"/>
                <w:left w:val="none" w:sz="0" w:space="0" w:color="auto"/>
                <w:bottom w:val="none" w:sz="0" w:space="0" w:color="auto"/>
                <w:right w:val="none" w:sz="0" w:space="0" w:color="auto"/>
              </w:divBdr>
              <w:divsChild>
                <w:div w:id="20866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4176">
      <w:bodyDiv w:val="1"/>
      <w:marLeft w:val="0"/>
      <w:marRight w:val="0"/>
      <w:marTop w:val="0"/>
      <w:marBottom w:val="0"/>
      <w:divBdr>
        <w:top w:val="none" w:sz="0" w:space="0" w:color="auto"/>
        <w:left w:val="none" w:sz="0" w:space="0" w:color="auto"/>
        <w:bottom w:val="none" w:sz="0" w:space="0" w:color="auto"/>
        <w:right w:val="none" w:sz="0" w:space="0" w:color="auto"/>
      </w:divBdr>
      <w:divsChild>
        <w:div w:id="1250459042">
          <w:marLeft w:val="0"/>
          <w:marRight w:val="0"/>
          <w:marTop w:val="0"/>
          <w:marBottom w:val="0"/>
          <w:divBdr>
            <w:top w:val="none" w:sz="0" w:space="0" w:color="auto"/>
            <w:left w:val="none" w:sz="0" w:space="0" w:color="auto"/>
            <w:bottom w:val="none" w:sz="0" w:space="0" w:color="auto"/>
            <w:right w:val="none" w:sz="0" w:space="0" w:color="auto"/>
          </w:divBdr>
          <w:divsChild>
            <w:div w:id="1468622603">
              <w:marLeft w:val="0"/>
              <w:marRight w:val="0"/>
              <w:marTop w:val="0"/>
              <w:marBottom w:val="0"/>
              <w:divBdr>
                <w:top w:val="none" w:sz="0" w:space="0" w:color="auto"/>
                <w:left w:val="none" w:sz="0" w:space="0" w:color="auto"/>
                <w:bottom w:val="none" w:sz="0" w:space="0" w:color="auto"/>
                <w:right w:val="none" w:sz="0" w:space="0" w:color="auto"/>
              </w:divBdr>
              <w:divsChild>
                <w:div w:id="1670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0945">
      <w:bodyDiv w:val="1"/>
      <w:marLeft w:val="0"/>
      <w:marRight w:val="0"/>
      <w:marTop w:val="0"/>
      <w:marBottom w:val="0"/>
      <w:divBdr>
        <w:top w:val="none" w:sz="0" w:space="0" w:color="auto"/>
        <w:left w:val="none" w:sz="0" w:space="0" w:color="auto"/>
        <w:bottom w:val="none" w:sz="0" w:space="0" w:color="auto"/>
        <w:right w:val="none" w:sz="0" w:space="0" w:color="auto"/>
      </w:divBdr>
      <w:divsChild>
        <w:div w:id="255133939">
          <w:marLeft w:val="0"/>
          <w:marRight w:val="0"/>
          <w:marTop w:val="0"/>
          <w:marBottom w:val="0"/>
          <w:divBdr>
            <w:top w:val="none" w:sz="0" w:space="0" w:color="auto"/>
            <w:left w:val="none" w:sz="0" w:space="0" w:color="auto"/>
            <w:bottom w:val="none" w:sz="0" w:space="0" w:color="auto"/>
            <w:right w:val="none" w:sz="0" w:space="0" w:color="auto"/>
          </w:divBdr>
          <w:divsChild>
            <w:div w:id="124004275">
              <w:marLeft w:val="0"/>
              <w:marRight w:val="0"/>
              <w:marTop w:val="0"/>
              <w:marBottom w:val="0"/>
              <w:divBdr>
                <w:top w:val="none" w:sz="0" w:space="0" w:color="auto"/>
                <w:left w:val="none" w:sz="0" w:space="0" w:color="auto"/>
                <w:bottom w:val="none" w:sz="0" w:space="0" w:color="auto"/>
                <w:right w:val="none" w:sz="0" w:space="0" w:color="auto"/>
              </w:divBdr>
              <w:divsChild>
                <w:div w:id="9064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227">
      <w:bodyDiv w:val="1"/>
      <w:marLeft w:val="0"/>
      <w:marRight w:val="0"/>
      <w:marTop w:val="0"/>
      <w:marBottom w:val="0"/>
      <w:divBdr>
        <w:top w:val="none" w:sz="0" w:space="0" w:color="auto"/>
        <w:left w:val="none" w:sz="0" w:space="0" w:color="auto"/>
        <w:bottom w:val="none" w:sz="0" w:space="0" w:color="auto"/>
        <w:right w:val="none" w:sz="0" w:space="0" w:color="auto"/>
      </w:divBdr>
      <w:divsChild>
        <w:div w:id="585578303">
          <w:marLeft w:val="0"/>
          <w:marRight w:val="0"/>
          <w:marTop w:val="0"/>
          <w:marBottom w:val="0"/>
          <w:divBdr>
            <w:top w:val="none" w:sz="0" w:space="0" w:color="auto"/>
            <w:left w:val="none" w:sz="0" w:space="0" w:color="auto"/>
            <w:bottom w:val="none" w:sz="0" w:space="0" w:color="auto"/>
            <w:right w:val="none" w:sz="0" w:space="0" w:color="auto"/>
          </w:divBdr>
          <w:divsChild>
            <w:div w:id="1211066152">
              <w:marLeft w:val="0"/>
              <w:marRight w:val="0"/>
              <w:marTop w:val="0"/>
              <w:marBottom w:val="0"/>
              <w:divBdr>
                <w:top w:val="none" w:sz="0" w:space="0" w:color="auto"/>
                <w:left w:val="none" w:sz="0" w:space="0" w:color="auto"/>
                <w:bottom w:val="none" w:sz="0" w:space="0" w:color="auto"/>
                <w:right w:val="none" w:sz="0" w:space="0" w:color="auto"/>
              </w:divBdr>
              <w:divsChild>
                <w:div w:id="9184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3653">
          <w:marLeft w:val="0"/>
          <w:marRight w:val="0"/>
          <w:marTop w:val="0"/>
          <w:marBottom w:val="0"/>
          <w:divBdr>
            <w:top w:val="none" w:sz="0" w:space="0" w:color="auto"/>
            <w:left w:val="none" w:sz="0" w:space="0" w:color="auto"/>
            <w:bottom w:val="none" w:sz="0" w:space="0" w:color="auto"/>
            <w:right w:val="none" w:sz="0" w:space="0" w:color="auto"/>
          </w:divBdr>
          <w:divsChild>
            <w:div w:id="1793475149">
              <w:marLeft w:val="0"/>
              <w:marRight w:val="0"/>
              <w:marTop w:val="0"/>
              <w:marBottom w:val="0"/>
              <w:divBdr>
                <w:top w:val="none" w:sz="0" w:space="0" w:color="auto"/>
                <w:left w:val="none" w:sz="0" w:space="0" w:color="auto"/>
                <w:bottom w:val="none" w:sz="0" w:space="0" w:color="auto"/>
                <w:right w:val="none" w:sz="0" w:space="0" w:color="auto"/>
              </w:divBdr>
              <w:divsChild>
                <w:div w:id="21384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858">
          <w:marLeft w:val="0"/>
          <w:marRight w:val="0"/>
          <w:marTop w:val="0"/>
          <w:marBottom w:val="0"/>
          <w:divBdr>
            <w:top w:val="none" w:sz="0" w:space="0" w:color="auto"/>
            <w:left w:val="none" w:sz="0" w:space="0" w:color="auto"/>
            <w:bottom w:val="none" w:sz="0" w:space="0" w:color="auto"/>
            <w:right w:val="none" w:sz="0" w:space="0" w:color="auto"/>
          </w:divBdr>
          <w:divsChild>
            <w:div w:id="188875668">
              <w:marLeft w:val="0"/>
              <w:marRight w:val="0"/>
              <w:marTop w:val="0"/>
              <w:marBottom w:val="0"/>
              <w:divBdr>
                <w:top w:val="none" w:sz="0" w:space="0" w:color="auto"/>
                <w:left w:val="none" w:sz="0" w:space="0" w:color="auto"/>
                <w:bottom w:val="none" w:sz="0" w:space="0" w:color="auto"/>
                <w:right w:val="none" w:sz="0" w:space="0" w:color="auto"/>
              </w:divBdr>
              <w:divsChild>
                <w:div w:id="7443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3177">
          <w:marLeft w:val="0"/>
          <w:marRight w:val="0"/>
          <w:marTop w:val="0"/>
          <w:marBottom w:val="0"/>
          <w:divBdr>
            <w:top w:val="none" w:sz="0" w:space="0" w:color="auto"/>
            <w:left w:val="none" w:sz="0" w:space="0" w:color="auto"/>
            <w:bottom w:val="none" w:sz="0" w:space="0" w:color="auto"/>
            <w:right w:val="none" w:sz="0" w:space="0" w:color="auto"/>
          </w:divBdr>
          <w:divsChild>
            <w:div w:id="128405210">
              <w:marLeft w:val="0"/>
              <w:marRight w:val="0"/>
              <w:marTop w:val="0"/>
              <w:marBottom w:val="0"/>
              <w:divBdr>
                <w:top w:val="none" w:sz="0" w:space="0" w:color="auto"/>
                <w:left w:val="none" w:sz="0" w:space="0" w:color="auto"/>
                <w:bottom w:val="none" w:sz="0" w:space="0" w:color="auto"/>
                <w:right w:val="none" w:sz="0" w:space="0" w:color="auto"/>
              </w:divBdr>
              <w:divsChild>
                <w:div w:id="433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680">
          <w:marLeft w:val="0"/>
          <w:marRight w:val="0"/>
          <w:marTop w:val="0"/>
          <w:marBottom w:val="0"/>
          <w:divBdr>
            <w:top w:val="none" w:sz="0" w:space="0" w:color="auto"/>
            <w:left w:val="none" w:sz="0" w:space="0" w:color="auto"/>
            <w:bottom w:val="none" w:sz="0" w:space="0" w:color="auto"/>
            <w:right w:val="none" w:sz="0" w:space="0" w:color="auto"/>
          </w:divBdr>
          <w:divsChild>
            <w:div w:id="69429254">
              <w:marLeft w:val="0"/>
              <w:marRight w:val="0"/>
              <w:marTop w:val="0"/>
              <w:marBottom w:val="0"/>
              <w:divBdr>
                <w:top w:val="none" w:sz="0" w:space="0" w:color="auto"/>
                <w:left w:val="none" w:sz="0" w:space="0" w:color="auto"/>
                <w:bottom w:val="none" w:sz="0" w:space="0" w:color="auto"/>
                <w:right w:val="none" w:sz="0" w:space="0" w:color="auto"/>
              </w:divBdr>
              <w:divsChild>
                <w:div w:id="725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039">
          <w:marLeft w:val="0"/>
          <w:marRight w:val="0"/>
          <w:marTop w:val="0"/>
          <w:marBottom w:val="0"/>
          <w:divBdr>
            <w:top w:val="none" w:sz="0" w:space="0" w:color="auto"/>
            <w:left w:val="none" w:sz="0" w:space="0" w:color="auto"/>
            <w:bottom w:val="none" w:sz="0" w:space="0" w:color="auto"/>
            <w:right w:val="none" w:sz="0" w:space="0" w:color="auto"/>
          </w:divBdr>
          <w:divsChild>
            <w:div w:id="1241796696">
              <w:marLeft w:val="0"/>
              <w:marRight w:val="0"/>
              <w:marTop w:val="0"/>
              <w:marBottom w:val="0"/>
              <w:divBdr>
                <w:top w:val="none" w:sz="0" w:space="0" w:color="auto"/>
                <w:left w:val="none" w:sz="0" w:space="0" w:color="auto"/>
                <w:bottom w:val="none" w:sz="0" w:space="0" w:color="auto"/>
                <w:right w:val="none" w:sz="0" w:space="0" w:color="auto"/>
              </w:divBdr>
              <w:divsChild>
                <w:div w:id="7436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5500">
          <w:marLeft w:val="0"/>
          <w:marRight w:val="0"/>
          <w:marTop w:val="0"/>
          <w:marBottom w:val="0"/>
          <w:divBdr>
            <w:top w:val="none" w:sz="0" w:space="0" w:color="auto"/>
            <w:left w:val="none" w:sz="0" w:space="0" w:color="auto"/>
            <w:bottom w:val="none" w:sz="0" w:space="0" w:color="auto"/>
            <w:right w:val="none" w:sz="0" w:space="0" w:color="auto"/>
          </w:divBdr>
          <w:divsChild>
            <w:div w:id="228466795">
              <w:marLeft w:val="0"/>
              <w:marRight w:val="0"/>
              <w:marTop w:val="0"/>
              <w:marBottom w:val="0"/>
              <w:divBdr>
                <w:top w:val="none" w:sz="0" w:space="0" w:color="auto"/>
                <w:left w:val="none" w:sz="0" w:space="0" w:color="auto"/>
                <w:bottom w:val="none" w:sz="0" w:space="0" w:color="auto"/>
                <w:right w:val="none" w:sz="0" w:space="0" w:color="auto"/>
              </w:divBdr>
              <w:divsChild>
                <w:div w:id="1003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958">
      <w:bodyDiv w:val="1"/>
      <w:marLeft w:val="0"/>
      <w:marRight w:val="0"/>
      <w:marTop w:val="0"/>
      <w:marBottom w:val="0"/>
      <w:divBdr>
        <w:top w:val="none" w:sz="0" w:space="0" w:color="auto"/>
        <w:left w:val="none" w:sz="0" w:space="0" w:color="auto"/>
        <w:bottom w:val="none" w:sz="0" w:space="0" w:color="auto"/>
        <w:right w:val="none" w:sz="0" w:space="0" w:color="auto"/>
      </w:divBdr>
      <w:divsChild>
        <w:div w:id="39518731">
          <w:marLeft w:val="0"/>
          <w:marRight w:val="0"/>
          <w:marTop w:val="0"/>
          <w:marBottom w:val="0"/>
          <w:divBdr>
            <w:top w:val="none" w:sz="0" w:space="0" w:color="auto"/>
            <w:left w:val="none" w:sz="0" w:space="0" w:color="auto"/>
            <w:bottom w:val="none" w:sz="0" w:space="0" w:color="auto"/>
            <w:right w:val="none" w:sz="0" w:space="0" w:color="auto"/>
          </w:divBdr>
          <w:divsChild>
            <w:div w:id="1531067019">
              <w:marLeft w:val="0"/>
              <w:marRight w:val="0"/>
              <w:marTop w:val="0"/>
              <w:marBottom w:val="0"/>
              <w:divBdr>
                <w:top w:val="none" w:sz="0" w:space="0" w:color="auto"/>
                <w:left w:val="none" w:sz="0" w:space="0" w:color="auto"/>
                <w:bottom w:val="none" w:sz="0" w:space="0" w:color="auto"/>
                <w:right w:val="none" w:sz="0" w:space="0" w:color="auto"/>
              </w:divBdr>
              <w:divsChild>
                <w:div w:id="20455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6599">
      <w:bodyDiv w:val="1"/>
      <w:marLeft w:val="0"/>
      <w:marRight w:val="0"/>
      <w:marTop w:val="0"/>
      <w:marBottom w:val="0"/>
      <w:divBdr>
        <w:top w:val="none" w:sz="0" w:space="0" w:color="auto"/>
        <w:left w:val="none" w:sz="0" w:space="0" w:color="auto"/>
        <w:bottom w:val="none" w:sz="0" w:space="0" w:color="auto"/>
        <w:right w:val="none" w:sz="0" w:space="0" w:color="auto"/>
      </w:divBdr>
      <w:divsChild>
        <w:div w:id="964311543">
          <w:marLeft w:val="0"/>
          <w:marRight w:val="0"/>
          <w:marTop w:val="0"/>
          <w:marBottom w:val="0"/>
          <w:divBdr>
            <w:top w:val="none" w:sz="0" w:space="0" w:color="auto"/>
            <w:left w:val="none" w:sz="0" w:space="0" w:color="auto"/>
            <w:bottom w:val="none" w:sz="0" w:space="0" w:color="auto"/>
            <w:right w:val="none" w:sz="0" w:space="0" w:color="auto"/>
          </w:divBdr>
          <w:divsChild>
            <w:div w:id="1093165511">
              <w:marLeft w:val="0"/>
              <w:marRight w:val="0"/>
              <w:marTop w:val="0"/>
              <w:marBottom w:val="0"/>
              <w:divBdr>
                <w:top w:val="none" w:sz="0" w:space="0" w:color="auto"/>
                <w:left w:val="none" w:sz="0" w:space="0" w:color="auto"/>
                <w:bottom w:val="none" w:sz="0" w:space="0" w:color="auto"/>
                <w:right w:val="none" w:sz="0" w:space="0" w:color="auto"/>
              </w:divBdr>
              <w:divsChild>
                <w:div w:id="704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8405">
      <w:bodyDiv w:val="1"/>
      <w:marLeft w:val="0"/>
      <w:marRight w:val="0"/>
      <w:marTop w:val="0"/>
      <w:marBottom w:val="0"/>
      <w:divBdr>
        <w:top w:val="none" w:sz="0" w:space="0" w:color="auto"/>
        <w:left w:val="none" w:sz="0" w:space="0" w:color="auto"/>
        <w:bottom w:val="none" w:sz="0" w:space="0" w:color="auto"/>
        <w:right w:val="none" w:sz="0" w:space="0" w:color="auto"/>
      </w:divBdr>
      <w:divsChild>
        <w:div w:id="1443262878">
          <w:marLeft w:val="0"/>
          <w:marRight w:val="0"/>
          <w:marTop w:val="0"/>
          <w:marBottom w:val="0"/>
          <w:divBdr>
            <w:top w:val="none" w:sz="0" w:space="0" w:color="auto"/>
            <w:left w:val="none" w:sz="0" w:space="0" w:color="auto"/>
            <w:bottom w:val="none" w:sz="0" w:space="0" w:color="auto"/>
            <w:right w:val="none" w:sz="0" w:space="0" w:color="auto"/>
          </w:divBdr>
          <w:divsChild>
            <w:div w:id="1860926141">
              <w:marLeft w:val="0"/>
              <w:marRight w:val="0"/>
              <w:marTop w:val="0"/>
              <w:marBottom w:val="0"/>
              <w:divBdr>
                <w:top w:val="none" w:sz="0" w:space="0" w:color="auto"/>
                <w:left w:val="none" w:sz="0" w:space="0" w:color="auto"/>
                <w:bottom w:val="none" w:sz="0" w:space="0" w:color="auto"/>
                <w:right w:val="none" w:sz="0" w:space="0" w:color="auto"/>
              </w:divBdr>
              <w:divsChild>
                <w:div w:id="1204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8284">
      <w:bodyDiv w:val="1"/>
      <w:marLeft w:val="0"/>
      <w:marRight w:val="0"/>
      <w:marTop w:val="0"/>
      <w:marBottom w:val="0"/>
      <w:divBdr>
        <w:top w:val="none" w:sz="0" w:space="0" w:color="auto"/>
        <w:left w:val="none" w:sz="0" w:space="0" w:color="auto"/>
        <w:bottom w:val="none" w:sz="0" w:space="0" w:color="auto"/>
        <w:right w:val="none" w:sz="0" w:space="0" w:color="auto"/>
      </w:divBdr>
      <w:divsChild>
        <w:div w:id="475726353">
          <w:marLeft w:val="0"/>
          <w:marRight w:val="0"/>
          <w:marTop w:val="0"/>
          <w:marBottom w:val="0"/>
          <w:divBdr>
            <w:top w:val="none" w:sz="0" w:space="0" w:color="auto"/>
            <w:left w:val="none" w:sz="0" w:space="0" w:color="auto"/>
            <w:bottom w:val="none" w:sz="0" w:space="0" w:color="auto"/>
            <w:right w:val="none" w:sz="0" w:space="0" w:color="auto"/>
          </w:divBdr>
          <w:divsChild>
            <w:div w:id="746152874">
              <w:marLeft w:val="0"/>
              <w:marRight w:val="0"/>
              <w:marTop w:val="0"/>
              <w:marBottom w:val="0"/>
              <w:divBdr>
                <w:top w:val="none" w:sz="0" w:space="0" w:color="auto"/>
                <w:left w:val="none" w:sz="0" w:space="0" w:color="auto"/>
                <w:bottom w:val="none" w:sz="0" w:space="0" w:color="auto"/>
                <w:right w:val="none" w:sz="0" w:space="0" w:color="auto"/>
              </w:divBdr>
              <w:divsChild>
                <w:div w:id="6802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09950">
      <w:bodyDiv w:val="1"/>
      <w:marLeft w:val="0"/>
      <w:marRight w:val="0"/>
      <w:marTop w:val="0"/>
      <w:marBottom w:val="0"/>
      <w:divBdr>
        <w:top w:val="none" w:sz="0" w:space="0" w:color="auto"/>
        <w:left w:val="none" w:sz="0" w:space="0" w:color="auto"/>
        <w:bottom w:val="none" w:sz="0" w:space="0" w:color="auto"/>
        <w:right w:val="none" w:sz="0" w:space="0" w:color="auto"/>
      </w:divBdr>
      <w:divsChild>
        <w:div w:id="1878857168">
          <w:marLeft w:val="0"/>
          <w:marRight w:val="0"/>
          <w:marTop w:val="0"/>
          <w:marBottom w:val="0"/>
          <w:divBdr>
            <w:top w:val="none" w:sz="0" w:space="0" w:color="auto"/>
            <w:left w:val="none" w:sz="0" w:space="0" w:color="auto"/>
            <w:bottom w:val="none" w:sz="0" w:space="0" w:color="auto"/>
            <w:right w:val="none" w:sz="0" w:space="0" w:color="auto"/>
          </w:divBdr>
          <w:divsChild>
            <w:div w:id="1752307803">
              <w:marLeft w:val="0"/>
              <w:marRight w:val="0"/>
              <w:marTop w:val="0"/>
              <w:marBottom w:val="0"/>
              <w:divBdr>
                <w:top w:val="none" w:sz="0" w:space="0" w:color="auto"/>
                <w:left w:val="none" w:sz="0" w:space="0" w:color="auto"/>
                <w:bottom w:val="none" w:sz="0" w:space="0" w:color="auto"/>
                <w:right w:val="none" w:sz="0" w:space="0" w:color="auto"/>
              </w:divBdr>
              <w:divsChild>
                <w:div w:id="87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756">
      <w:bodyDiv w:val="1"/>
      <w:marLeft w:val="0"/>
      <w:marRight w:val="0"/>
      <w:marTop w:val="0"/>
      <w:marBottom w:val="0"/>
      <w:divBdr>
        <w:top w:val="none" w:sz="0" w:space="0" w:color="auto"/>
        <w:left w:val="none" w:sz="0" w:space="0" w:color="auto"/>
        <w:bottom w:val="none" w:sz="0" w:space="0" w:color="auto"/>
        <w:right w:val="none" w:sz="0" w:space="0" w:color="auto"/>
      </w:divBdr>
      <w:divsChild>
        <w:div w:id="1709644758">
          <w:marLeft w:val="0"/>
          <w:marRight w:val="0"/>
          <w:marTop w:val="0"/>
          <w:marBottom w:val="0"/>
          <w:divBdr>
            <w:top w:val="none" w:sz="0" w:space="0" w:color="auto"/>
            <w:left w:val="none" w:sz="0" w:space="0" w:color="auto"/>
            <w:bottom w:val="none" w:sz="0" w:space="0" w:color="auto"/>
            <w:right w:val="none" w:sz="0" w:space="0" w:color="auto"/>
          </w:divBdr>
          <w:divsChild>
            <w:div w:id="329330434">
              <w:marLeft w:val="0"/>
              <w:marRight w:val="0"/>
              <w:marTop w:val="0"/>
              <w:marBottom w:val="0"/>
              <w:divBdr>
                <w:top w:val="none" w:sz="0" w:space="0" w:color="auto"/>
                <w:left w:val="none" w:sz="0" w:space="0" w:color="auto"/>
                <w:bottom w:val="none" w:sz="0" w:space="0" w:color="auto"/>
                <w:right w:val="none" w:sz="0" w:space="0" w:color="auto"/>
              </w:divBdr>
              <w:divsChild>
                <w:div w:id="1925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2539">
      <w:bodyDiv w:val="1"/>
      <w:marLeft w:val="0"/>
      <w:marRight w:val="0"/>
      <w:marTop w:val="0"/>
      <w:marBottom w:val="0"/>
      <w:divBdr>
        <w:top w:val="none" w:sz="0" w:space="0" w:color="auto"/>
        <w:left w:val="none" w:sz="0" w:space="0" w:color="auto"/>
        <w:bottom w:val="none" w:sz="0" w:space="0" w:color="auto"/>
        <w:right w:val="none" w:sz="0" w:space="0" w:color="auto"/>
      </w:divBdr>
    </w:div>
    <w:div w:id="1691688412">
      <w:bodyDiv w:val="1"/>
      <w:marLeft w:val="0"/>
      <w:marRight w:val="0"/>
      <w:marTop w:val="0"/>
      <w:marBottom w:val="0"/>
      <w:divBdr>
        <w:top w:val="none" w:sz="0" w:space="0" w:color="auto"/>
        <w:left w:val="none" w:sz="0" w:space="0" w:color="auto"/>
        <w:bottom w:val="none" w:sz="0" w:space="0" w:color="auto"/>
        <w:right w:val="none" w:sz="0" w:space="0" w:color="auto"/>
      </w:divBdr>
      <w:divsChild>
        <w:div w:id="1301226591">
          <w:marLeft w:val="0"/>
          <w:marRight w:val="0"/>
          <w:marTop w:val="0"/>
          <w:marBottom w:val="0"/>
          <w:divBdr>
            <w:top w:val="none" w:sz="0" w:space="0" w:color="auto"/>
            <w:left w:val="none" w:sz="0" w:space="0" w:color="auto"/>
            <w:bottom w:val="none" w:sz="0" w:space="0" w:color="auto"/>
            <w:right w:val="none" w:sz="0" w:space="0" w:color="auto"/>
          </w:divBdr>
          <w:divsChild>
            <w:div w:id="69738664">
              <w:marLeft w:val="0"/>
              <w:marRight w:val="0"/>
              <w:marTop w:val="0"/>
              <w:marBottom w:val="0"/>
              <w:divBdr>
                <w:top w:val="none" w:sz="0" w:space="0" w:color="auto"/>
                <w:left w:val="none" w:sz="0" w:space="0" w:color="auto"/>
                <w:bottom w:val="none" w:sz="0" w:space="0" w:color="auto"/>
                <w:right w:val="none" w:sz="0" w:space="0" w:color="auto"/>
              </w:divBdr>
              <w:divsChild>
                <w:div w:id="2103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2062">
      <w:bodyDiv w:val="1"/>
      <w:marLeft w:val="0"/>
      <w:marRight w:val="0"/>
      <w:marTop w:val="0"/>
      <w:marBottom w:val="0"/>
      <w:divBdr>
        <w:top w:val="none" w:sz="0" w:space="0" w:color="auto"/>
        <w:left w:val="none" w:sz="0" w:space="0" w:color="auto"/>
        <w:bottom w:val="none" w:sz="0" w:space="0" w:color="auto"/>
        <w:right w:val="none" w:sz="0" w:space="0" w:color="auto"/>
      </w:divBdr>
      <w:divsChild>
        <w:div w:id="1854996774">
          <w:marLeft w:val="0"/>
          <w:marRight w:val="0"/>
          <w:marTop w:val="0"/>
          <w:marBottom w:val="0"/>
          <w:divBdr>
            <w:top w:val="none" w:sz="0" w:space="0" w:color="auto"/>
            <w:left w:val="none" w:sz="0" w:space="0" w:color="auto"/>
            <w:bottom w:val="none" w:sz="0" w:space="0" w:color="auto"/>
            <w:right w:val="none" w:sz="0" w:space="0" w:color="auto"/>
          </w:divBdr>
          <w:divsChild>
            <w:div w:id="536550801">
              <w:marLeft w:val="0"/>
              <w:marRight w:val="0"/>
              <w:marTop w:val="0"/>
              <w:marBottom w:val="0"/>
              <w:divBdr>
                <w:top w:val="none" w:sz="0" w:space="0" w:color="auto"/>
                <w:left w:val="none" w:sz="0" w:space="0" w:color="auto"/>
                <w:bottom w:val="none" w:sz="0" w:space="0" w:color="auto"/>
                <w:right w:val="none" w:sz="0" w:space="0" w:color="auto"/>
              </w:divBdr>
              <w:divsChild>
                <w:div w:id="333579642">
                  <w:marLeft w:val="0"/>
                  <w:marRight w:val="0"/>
                  <w:marTop w:val="0"/>
                  <w:marBottom w:val="0"/>
                  <w:divBdr>
                    <w:top w:val="none" w:sz="0" w:space="0" w:color="auto"/>
                    <w:left w:val="none" w:sz="0" w:space="0" w:color="auto"/>
                    <w:bottom w:val="none" w:sz="0" w:space="0" w:color="auto"/>
                    <w:right w:val="none" w:sz="0" w:space="0" w:color="auto"/>
                  </w:divBdr>
                </w:div>
              </w:divsChild>
            </w:div>
            <w:div w:id="1822693017">
              <w:marLeft w:val="0"/>
              <w:marRight w:val="0"/>
              <w:marTop w:val="0"/>
              <w:marBottom w:val="0"/>
              <w:divBdr>
                <w:top w:val="none" w:sz="0" w:space="0" w:color="auto"/>
                <w:left w:val="none" w:sz="0" w:space="0" w:color="auto"/>
                <w:bottom w:val="none" w:sz="0" w:space="0" w:color="auto"/>
                <w:right w:val="none" w:sz="0" w:space="0" w:color="auto"/>
              </w:divBdr>
              <w:divsChild>
                <w:div w:id="1356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8850">
          <w:marLeft w:val="0"/>
          <w:marRight w:val="0"/>
          <w:marTop w:val="0"/>
          <w:marBottom w:val="0"/>
          <w:divBdr>
            <w:top w:val="none" w:sz="0" w:space="0" w:color="auto"/>
            <w:left w:val="none" w:sz="0" w:space="0" w:color="auto"/>
            <w:bottom w:val="none" w:sz="0" w:space="0" w:color="auto"/>
            <w:right w:val="none" w:sz="0" w:space="0" w:color="auto"/>
          </w:divBdr>
          <w:divsChild>
            <w:div w:id="1264924871">
              <w:marLeft w:val="0"/>
              <w:marRight w:val="0"/>
              <w:marTop w:val="0"/>
              <w:marBottom w:val="0"/>
              <w:divBdr>
                <w:top w:val="none" w:sz="0" w:space="0" w:color="auto"/>
                <w:left w:val="none" w:sz="0" w:space="0" w:color="auto"/>
                <w:bottom w:val="none" w:sz="0" w:space="0" w:color="auto"/>
                <w:right w:val="none" w:sz="0" w:space="0" w:color="auto"/>
              </w:divBdr>
              <w:divsChild>
                <w:div w:id="101531915">
                  <w:marLeft w:val="0"/>
                  <w:marRight w:val="0"/>
                  <w:marTop w:val="0"/>
                  <w:marBottom w:val="0"/>
                  <w:divBdr>
                    <w:top w:val="none" w:sz="0" w:space="0" w:color="auto"/>
                    <w:left w:val="none" w:sz="0" w:space="0" w:color="auto"/>
                    <w:bottom w:val="none" w:sz="0" w:space="0" w:color="auto"/>
                    <w:right w:val="none" w:sz="0" w:space="0" w:color="auto"/>
                  </w:divBdr>
                </w:div>
                <w:div w:id="18022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7868">
      <w:bodyDiv w:val="1"/>
      <w:marLeft w:val="0"/>
      <w:marRight w:val="0"/>
      <w:marTop w:val="0"/>
      <w:marBottom w:val="0"/>
      <w:divBdr>
        <w:top w:val="none" w:sz="0" w:space="0" w:color="auto"/>
        <w:left w:val="none" w:sz="0" w:space="0" w:color="auto"/>
        <w:bottom w:val="none" w:sz="0" w:space="0" w:color="auto"/>
        <w:right w:val="none" w:sz="0" w:space="0" w:color="auto"/>
      </w:divBdr>
      <w:divsChild>
        <w:div w:id="1204560801">
          <w:marLeft w:val="0"/>
          <w:marRight w:val="0"/>
          <w:marTop w:val="0"/>
          <w:marBottom w:val="0"/>
          <w:divBdr>
            <w:top w:val="none" w:sz="0" w:space="0" w:color="auto"/>
            <w:left w:val="none" w:sz="0" w:space="0" w:color="auto"/>
            <w:bottom w:val="none" w:sz="0" w:space="0" w:color="auto"/>
            <w:right w:val="none" w:sz="0" w:space="0" w:color="auto"/>
          </w:divBdr>
          <w:divsChild>
            <w:div w:id="1947082949">
              <w:marLeft w:val="0"/>
              <w:marRight w:val="0"/>
              <w:marTop w:val="0"/>
              <w:marBottom w:val="0"/>
              <w:divBdr>
                <w:top w:val="none" w:sz="0" w:space="0" w:color="auto"/>
                <w:left w:val="none" w:sz="0" w:space="0" w:color="auto"/>
                <w:bottom w:val="none" w:sz="0" w:space="0" w:color="auto"/>
                <w:right w:val="none" w:sz="0" w:space="0" w:color="auto"/>
              </w:divBdr>
              <w:divsChild>
                <w:div w:id="13376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614">
      <w:bodyDiv w:val="1"/>
      <w:marLeft w:val="0"/>
      <w:marRight w:val="0"/>
      <w:marTop w:val="0"/>
      <w:marBottom w:val="0"/>
      <w:divBdr>
        <w:top w:val="none" w:sz="0" w:space="0" w:color="auto"/>
        <w:left w:val="none" w:sz="0" w:space="0" w:color="auto"/>
        <w:bottom w:val="none" w:sz="0" w:space="0" w:color="auto"/>
        <w:right w:val="none" w:sz="0" w:space="0" w:color="auto"/>
      </w:divBdr>
      <w:divsChild>
        <w:div w:id="749161013">
          <w:marLeft w:val="0"/>
          <w:marRight w:val="0"/>
          <w:marTop w:val="0"/>
          <w:marBottom w:val="0"/>
          <w:divBdr>
            <w:top w:val="none" w:sz="0" w:space="0" w:color="auto"/>
            <w:left w:val="none" w:sz="0" w:space="0" w:color="auto"/>
            <w:bottom w:val="none" w:sz="0" w:space="0" w:color="auto"/>
            <w:right w:val="none" w:sz="0" w:space="0" w:color="auto"/>
          </w:divBdr>
          <w:divsChild>
            <w:div w:id="1686010086">
              <w:marLeft w:val="0"/>
              <w:marRight w:val="0"/>
              <w:marTop w:val="0"/>
              <w:marBottom w:val="0"/>
              <w:divBdr>
                <w:top w:val="none" w:sz="0" w:space="0" w:color="auto"/>
                <w:left w:val="none" w:sz="0" w:space="0" w:color="auto"/>
                <w:bottom w:val="none" w:sz="0" w:space="0" w:color="auto"/>
                <w:right w:val="none" w:sz="0" w:space="0" w:color="auto"/>
              </w:divBdr>
              <w:divsChild>
                <w:div w:id="18215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0580">
      <w:bodyDiv w:val="1"/>
      <w:marLeft w:val="0"/>
      <w:marRight w:val="0"/>
      <w:marTop w:val="0"/>
      <w:marBottom w:val="0"/>
      <w:divBdr>
        <w:top w:val="none" w:sz="0" w:space="0" w:color="auto"/>
        <w:left w:val="none" w:sz="0" w:space="0" w:color="auto"/>
        <w:bottom w:val="none" w:sz="0" w:space="0" w:color="auto"/>
        <w:right w:val="none" w:sz="0" w:space="0" w:color="auto"/>
      </w:divBdr>
    </w:div>
    <w:div w:id="1992833795">
      <w:bodyDiv w:val="1"/>
      <w:marLeft w:val="0"/>
      <w:marRight w:val="0"/>
      <w:marTop w:val="0"/>
      <w:marBottom w:val="0"/>
      <w:divBdr>
        <w:top w:val="none" w:sz="0" w:space="0" w:color="auto"/>
        <w:left w:val="none" w:sz="0" w:space="0" w:color="auto"/>
        <w:bottom w:val="none" w:sz="0" w:space="0" w:color="auto"/>
        <w:right w:val="none" w:sz="0" w:space="0" w:color="auto"/>
      </w:divBdr>
      <w:divsChild>
        <w:div w:id="167645261">
          <w:marLeft w:val="0"/>
          <w:marRight w:val="0"/>
          <w:marTop w:val="0"/>
          <w:marBottom w:val="0"/>
          <w:divBdr>
            <w:top w:val="none" w:sz="0" w:space="0" w:color="auto"/>
            <w:left w:val="none" w:sz="0" w:space="0" w:color="auto"/>
            <w:bottom w:val="none" w:sz="0" w:space="0" w:color="auto"/>
            <w:right w:val="none" w:sz="0" w:space="0" w:color="auto"/>
          </w:divBdr>
          <w:divsChild>
            <w:div w:id="928731819">
              <w:marLeft w:val="0"/>
              <w:marRight w:val="0"/>
              <w:marTop w:val="0"/>
              <w:marBottom w:val="0"/>
              <w:divBdr>
                <w:top w:val="none" w:sz="0" w:space="0" w:color="auto"/>
                <w:left w:val="none" w:sz="0" w:space="0" w:color="auto"/>
                <w:bottom w:val="none" w:sz="0" w:space="0" w:color="auto"/>
                <w:right w:val="none" w:sz="0" w:space="0" w:color="auto"/>
              </w:divBdr>
              <w:divsChild>
                <w:div w:id="19721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2417">
      <w:bodyDiv w:val="1"/>
      <w:marLeft w:val="0"/>
      <w:marRight w:val="0"/>
      <w:marTop w:val="0"/>
      <w:marBottom w:val="0"/>
      <w:divBdr>
        <w:top w:val="none" w:sz="0" w:space="0" w:color="auto"/>
        <w:left w:val="none" w:sz="0" w:space="0" w:color="auto"/>
        <w:bottom w:val="none" w:sz="0" w:space="0" w:color="auto"/>
        <w:right w:val="none" w:sz="0" w:space="0" w:color="auto"/>
      </w:divBdr>
      <w:divsChild>
        <w:div w:id="1054624866">
          <w:marLeft w:val="0"/>
          <w:marRight w:val="0"/>
          <w:marTop w:val="0"/>
          <w:marBottom w:val="0"/>
          <w:divBdr>
            <w:top w:val="none" w:sz="0" w:space="0" w:color="auto"/>
            <w:left w:val="none" w:sz="0" w:space="0" w:color="auto"/>
            <w:bottom w:val="none" w:sz="0" w:space="0" w:color="auto"/>
            <w:right w:val="none" w:sz="0" w:space="0" w:color="auto"/>
          </w:divBdr>
          <w:divsChild>
            <w:div w:id="1518419797">
              <w:marLeft w:val="0"/>
              <w:marRight w:val="0"/>
              <w:marTop w:val="0"/>
              <w:marBottom w:val="0"/>
              <w:divBdr>
                <w:top w:val="none" w:sz="0" w:space="0" w:color="auto"/>
                <w:left w:val="none" w:sz="0" w:space="0" w:color="auto"/>
                <w:bottom w:val="none" w:sz="0" w:space="0" w:color="auto"/>
                <w:right w:val="none" w:sz="0" w:space="0" w:color="auto"/>
              </w:divBdr>
              <w:divsChild>
                <w:div w:id="16499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0231">
      <w:bodyDiv w:val="1"/>
      <w:marLeft w:val="0"/>
      <w:marRight w:val="0"/>
      <w:marTop w:val="0"/>
      <w:marBottom w:val="0"/>
      <w:divBdr>
        <w:top w:val="none" w:sz="0" w:space="0" w:color="auto"/>
        <w:left w:val="none" w:sz="0" w:space="0" w:color="auto"/>
        <w:bottom w:val="none" w:sz="0" w:space="0" w:color="auto"/>
        <w:right w:val="none" w:sz="0" w:space="0" w:color="auto"/>
      </w:divBdr>
      <w:divsChild>
        <w:div w:id="1885751544">
          <w:marLeft w:val="0"/>
          <w:marRight w:val="0"/>
          <w:marTop w:val="0"/>
          <w:marBottom w:val="0"/>
          <w:divBdr>
            <w:top w:val="none" w:sz="0" w:space="0" w:color="auto"/>
            <w:left w:val="none" w:sz="0" w:space="0" w:color="auto"/>
            <w:bottom w:val="none" w:sz="0" w:space="0" w:color="auto"/>
            <w:right w:val="none" w:sz="0" w:space="0" w:color="auto"/>
          </w:divBdr>
          <w:divsChild>
            <w:div w:id="2010324106">
              <w:marLeft w:val="0"/>
              <w:marRight w:val="0"/>
              <w:marTop w:val="0"/>
              <w:marBottom w:val="0"/>
              <w:divBdr>
                <w:top w:val="none" w:sz="0" w:space="0" w:color="auto"/>
                <w:left w:val="none" w:sz="0" w:space="0" w:color="auto"/>
                <w:bottom w:val="none" w:sz="0" w:space="0" w:color="auto"/>
                <w:right w:val="none" w:sz="0" w:space="0" w:color="auto"/>
              </w:divBdr>
              <w:divsChild>
                <w:div w:id="15799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87112">
      <w:bodyDiv w:val="1"/>
      <w:marLeft w:val="0"/>
      <w:marRight w:val="0"/>
      <w:marTop w:val="0"/>
      <w:marBottom w:val="0"/>
      <w:divBdr>
        <w:top w:val="none" w:sz="0" w:space="0" w:color="auto"/>
        <w:left w:val="none" w:sz="0" w:space="0" w:color="auto"/>
        <w:bottom w:val="none" w:sz="0" w:space="0" w:color="auto"/>
        <w:right w:val="none" w:sz="0" w:space="0" w:color="auto"/>
      </w:divBdr>
      <w:divsChild>
        <w:div w:id="1379277325">
          <w:marLeft w:val="0"/>
          <w:marRight w:val="0"/>
          <w:marTop w:val="0"/>
          <w:marBottom w:val="0"/>
          <w:divBdr>
            <w:top w:val="none" w:sz="0" w:space="0" w:color="auto"/>
            <w:left w:val="none" w:sz="0" w:space="0" w:color="auto"/>
            <w:bottom w:val="none" w:sz="0" w:space="0" w:color="auto"/>
            <w:right w:val="none" w:sz="0" w:space="0" w:color="auto"/>
          </w:divBdr>
          <w:divsChild>
            <w:div w:id="27800211">
              <w:marLeft w:val="0"/>
              <w:marRight w:val="0"/>
              <w:marTop w:val="0"/>
              <w:marBottom w:val="0"/>
              <w:divBdr>
                <w:top w:val="none" w:sz="0" w:space="0" w:color="auto"/>
                <w:left w:val="none" w:sz="0" w:space="0" w:color="auto"/>
                <w:bottom w:val="none" w:sz="0" w:space="0" w:color="auto"/>
                <w:right w:val="none" w:sz="0" w:space="0" w:color="auto"/>
              </w:divBdr>
              <w:divsChild>
                <w:div w:id="802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5.png"/><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59406</Words>
  <Characters>33862</Characters>
  <Application>Microsoft Office Word</Application>
  <DocSecurity>0</DocSecurity>
  <Lines>282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2</cp:revision>
  <dcterms:created xsi:type="dcterms:W3CDTF">2020-12-11T23:25:00Z</dcterms:created>
  <dcterms:modified xsi:type="dcterms:W3CDTF">2020-12-11T23:25:00Z</dcterms:modified>
</cp:coreProperties>
</file>