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5E" w:rsidRPr="003238BA" w:rsidRDefault="00F1065E" w:rsidP="00F1065E">
      <w:pPr>
        <w:spacing w:line="240" w:lineRule="auto"/>
        <w:ind w:firstLine="0"/>
        <w:jc w:val="center"/>
        <w:rPr>
          <w:rFonts w:eastAsia="Times New Roman"/>
          <w:i/>
          <w:sz w:val="26"/>
          <w:szCs w:val="24"/>
          <w:lang w:eastAsia="ru-RU"/>
        </w:rPr>
      </w:pPr>
      <w:r w:rsidRPr="003238BA">
        <w:rPr>
          <w:rFonts w:eastAsia="Times New Roman"/>
          <w:szCs w:val="28"/>
          <w:lang w:eastAsia="ru-RU"/>
        </w:rPr>
        <w:t>МІНІСТЕРСТВО ОСВІТИ І НАУКИ УКРАЇНИ</w:t>
      </w:r>
    </w:p>
    <w:p w:rsidR="00F1065E" w:rsidRPr="003238BA" w:rsidRDefault="00F1065E" w:rsidP="00F1065E">
      <w:pPr>
        <w:spacing w:line="240" w:lineRule="auto"/>
        <w:ind w:firstLine="0"/>
        <w:jc w:val="center"/>
        <w:rPr>
          <w:rFonts w:eastAsia="Times New Roman"/>
          <w:b/>
          <w:szCs w:val="28"/>
          <w:lang w:eastAsia="ru-RU"/>
        </w:rPr>
      </w:pPr>
      <w:r w:rsidRPr="003238BA">
        <w:rPr>
          <w:rFonts w:eastAsia="Times New Roman"/>
          <w:szCs w:val="28"/>
          <w:lang w:eastAsia="ru-RU"/>
        </w:rPr>
        <w:t>ЗАПОРІЗЬКИЙ НАЦІОНАЛЬНИЙ УНІВЕРСИТЕТ</w:t>
      </w:r>
    </w:p>
    <w:p w:rsidR="00F1065E" w:rsidRPr="003238BA" w:rsidRDefault="00F1065E" w:rsidP="00F1065E">
      <w:pPr>
        <w:spacing w:line="240" w:lineRule="auto"/>
        <w:ind w:firstLine="0"/>
        <w:jc w:val="center"/>
        <w:rPr>
          <w:rFonts w:eastAsia="Times New Roman"/>
          <w:szCs w:val="28"/>
          <w:lang w:eastAsia="ru-RU"/>
        </w:rPr>
      </w:pPr>
    </w:p>
    <w:p w:rsidR="00F1065E" w:rsidRPr="003238BA" w:rsidRDefault="00F1065E" w:rsidP="00F1065E">
      <w:pPr>
        <w:spacing w:line="240" w:lineRule="auto"/>
        <w:ind w:firstLine="0"/>
        <w:jc w:val="center"/>
        <w:rPr>
          <w:rFonts w:eastAsia="Times New Roman"/>
          <w:sz w:val="24"/>
          <w:szCs w:val="24"/>
          <w:lang w:eastAsia="ru-RU"/>
        </w:rPr>
      </w:pPr>
      <w:r w:rsidRPr="003238BA">
        <w:rPr>
          <w:rFonts w:eastAsia="Times New Roman"/>
          <w:szCs w:val="28"/>
          <w:lang w:eastAsia="ru-RU"/>
        </w:rPr>
        <w:t>ФАКУЛЬТЕТ ФІЗИЧНОГО ВИХОВАННЯ</w:t>
      </w:r>
    </w:p>
    <w:p w:rsidR="00F1065E" w:rsidRPr="003238BA" w:rsidRDefault="00F1065E" w:rsidP="00F1065E">
      <w:pPr>
        <w:spacing w:line="240" w:lineRule="auto"/>
        <w:ind w:firstLine="0"/>
        <w:jc w:val="center"/>
        <w:rPr>
          <w:rFonts w:eastAsia="Times New Roman"/>
          <w:szCs w:val="28"/>
          <w:lang w:eastAsia="ru-RU"/>
        </w:rPr>
      </w:pPr>
    </w:p>
    <w:p w:rsidR="00F1065E" w:rsidRPr="003238BA" w:rsidRDefault="00F1065E" w:rsidP="00F1065E">
      <w:pPr>
        <w:spacing w:line="240" w:lineRule="auto"/>
        <w:ind w:firstLine="0"/>
        <w:jc w:val="center"/>
        <w:rPr>
          <w:rFonts w:eastAsia="Times New Roman"/>
          <w:sz w:val="24"/>
          <w:szCs w:val="24"/>
          <w:lang w:eastAsia="ru-RU"/>
        </w:rPr>
      </w:pPr>
      <w:r w:rsidRPr="003238BA">
        <w:rPr>
          <w:rFonts w:eastAsia="Times New Roman"/>
          <w:szCs w:val="28"/>
          <w:lang w:eastAsia="ru-RU"/>
        </w:rPr>
        <w:t>КАФЕДРА ТЕОРІЇ ТА МЕТОДИКИ ФІЗИЧНОЇ КУЛЬТУРИ І СПОРТУ</w:t>
      </w:r>
    </w:p>
    <w:p w:rsidR="00F1065E" w:rsidRPr="003238BA" w:rsidRDefault="00F1065E" w:rsidP="00F1065E">
      <w:pPr>
        <w:spacing w:line="240" w:lineRule="auto"/>
        <w:ind w:firstLine="0"/>
        <w:jc w:val="center"/>
        <w:rPr>
          <w:rFonts w:eastAsia="Times New Roman"/>
          <w:sz w:val="16"/>
          <w:szCs w:val="24"/>
          <w:lang w:eastAsia="ru-RU"/>
        </w:rPr>
      </w:pPr>
    </w:p>
    <w:p w:rsidR="00F1065E" w:rsidRPr="003238BA" w:rsidRDefault="00F1065E" w:rsidP="00F1065E">
      <w:pPr>
        <w:spacing w:line="240" w:lineRule="auto"/>
        <w:ind w:firstLine="0"/>
        <w:jc w:val="center"/>
        <w:rPr>
          <w:rFonts w:eastAsia="Times New Roman"/>
          <w:szCs w:val="28"/>
          <w:lang w:eastAsia="ru-RU"/>
        </w:rPr>
      </w:pPr>
    </w:p>
    <w:p w:rsidR="00F1065E" w:rsidRPr="003238BA" w:rsidRDefault="00F1065E" w:rsidP="00F1065E">
      <w:pPr>
        <w:spacing w:line="240" w:lineRule="auto"/>
        <w:ind w:firstLine="0"/>
        <w:jc w:val="center"/>
        <w:rPr>
          <w:rFonts w:eastAsia="Times New Roman"/>
          <w:szCs w:val="28"/>
          <w:lang w:eastAsia="ru-RU"/>
        </w:rPr>
      </w:pPr>
    </w:p>
    <w:p w:rsidR="00F1065E" w:rsidRPr="003238BA" w:rsidRDefault="00F1065E" w:rsidP="00F1065E">
      <w:pPr>
        <w:spacing w:line="240" w:lineRule="auto"/>
        <w:ind w:firstLine="0"/>
        <w:jc w:val="center"/>
        <w:rPr>
          <w:rFonts w:eastAsia="Times New Roman"/>
          <w:szCs w:val="28"/>
          <w:lang w:eastAsia="ru-RU"/>
        </w:rPr>
      </w:pPr>
    </w:p>
    <w:p w:rsidR="00F1065E" w:rsidRPr="003238BA" w:rsidRDefault="00F1065E" w:rsidP="00F1065E">
      <w:pPr>
        <w:spacing w:line="240" w:lineRule="auto"/>
        <w:ind w:firstLine="0"/>
        <w:jc w:val="center"/>
        <w:rPr>
          <w:rFonts w:eastAsia="Times New Roman"/>
          <w:szCs w:val="28"/>
          <w:lang w:eastAsia="ru-RU"/>
        </w:rPr>
      </w:pPr>
    </w:p>
    <w:p w:rsidR="00F1065E" w:rsidRPr="003238BA" w:rsidRDefault="00F1065E" w:rsidP="00F1065E">
      <w:pPr>
        <w:spacing w:line="240" w:lineRule="auto"/>
        <w:ind w:firstLine="0"/>
        <w:jc w:val="center"/>
        <w:rPr>
          <w:rFonts w:eastAsia="Times New Roman"/>
          <w:szCs w:val="28"/>
          <w:lang w:eastAsia="ru-RU"/>
        </w:rPr>
      </w:pPr>
    </w:p>
    <w:p w:rsidR="00F1065E" w:rsidRPr="003238BA" w:rsidRDefault="00F1065E" w:rsidP="00F1065E">
      <w:pPr>
        <w:spacing w:line="240" w:lineRule="auto"/>
        <w:ind w:firstLine="0"/>
        <w:jc w:val="center"/>
        <w:rPr>
          <w:rFonts w:eastAsia="Times New Roman"/>
          <w:szCs w:val="28"/>
          <w:lang w:eastAsia="ru-RU"/>
        </w:rPr>
      </w:pPr>
    </w:p>
    <w:p w:rsidR="00F1065E" w:rsidRPr="003238BA" w:rsidRDefault="00F1065E" w:rsidP="00F1065E">
      <w:pPr>
        <w:spacing w:line="240" w:lineRule="auto"/>
        <w:ind w:firstLine="0"/>
        <w:jc w:val="center"/>
        <w:rPr>
          <w:rFonts w:eastAsia="Times New Roman"/>
          <w:szCs w:val="28"/>
          <w:lang w:eastAsia="ru-RU"/>
        </w:rPr>
      </w:pPr>
    </w:p>
    <w:p w:rsidR="00F1065E" w:rsidRPr="003238BA" w:rsidRDefault="00F1065E" w:rsidP="00F1065E">
      <w:pPr>
        <w:spacing w:line="240" w:lineRule="auto"/>
        <w:ind w:firstLine="0"/>
        <w:jc w:val="center"/>
        <w:rPr>
          <w:rFonts w:eastAsia="Times New Roman"/>
          <w:szCs w:val="28"/>
          <w:lang w:eastAsia="ru-RU"/>
        </w:rPr>
      </w:pPr>
    </w:p>
    <w:p w:rsidR="00F1065E" w:rsidRPr="003238BA" w:rsidRDefault="00F1065E" w:rsidP="00F1065E">
      <w:pPr>
        <w:spacing w:line="240" w:lineRule="auto"/>
        <w:ind w:firstLine="0"/>
        <w:jc w:val="center"/>
        <w:rPr>
          <w:rFonts w:eastAsia="Times New Roman"/>
          <w:sz w:val="24"/>
          <w:szCs w:val="24"/>
          <w:lang w:eastAsia="ru-RU"/>
        </w:rPr>
      </w:pPr>
      <w:r w:rsidRPr="003238BA">
        <w:rPr>
          <w:rFonts w:eastAsia="Times New Roman"/>
          <w:sz w:val="36"/>
          <w:szCs w:val="36"/>
          <w:lang w:eastAsia="ru-RU"/>
        </w:rPr>
        <w:t>Кваліфікаційна робота магістра</w:t>
      </w:r>
    </w:p>
    <w:p w:rsidR="00F1065E" w:rsidRPr="003238BA" w:rsidRDefault="00F1065E" w:rsidP="00F1065E">
      <w:pPr>
        <w:spacing w:line="240" w:lineRule="auto"/>
        <w:ind w:firstLine="0"/>
        <w:jc w:val="center"/>
        <w:rPr>
          <w:rFonts w:eastAsia="Times New Roman"/>
          <w:szCs w:val="24"/>
          <w:lang w:eastAsia="ru-RU"/>
        </w:rPr>
      </w:pPr>
    </w:p>
    <w:p w:rsidR="00F1065E" w:rsidRPr="003238BA" w:rsidRDefault="00F1065E" w:rsidP="00F1065E">
      <w:pPr>
        <w:spacing w:line="240" w:lineRule="auto"/>
        <w:ind w:firstLine="0"/>
        <w:jc w:val="center"/>
        <w:rPr>
          <w:rFonts w:eastAsia="Times New Roman"/>
          <w:sz w:val="16"/>
          <w:szCs w:val="24"/>
          <w:lang w:eastAsia="ru-RU"/>
        </w:rPr>
      </w:pPr>
    </w:p>
    <w:p w:rsidR="00F1065E" w:rsidRPr="003238BA" w:rsidRDefault="00F1065E" w:rsidP="00F1065E">
      <w:pPr>
        <w:spacing w:line="240" w:lineRule="auto"/>
        <w:ind w:firstLine="0"/>
        <w:jc w:val="center"/>
        <w:rPr>
          <w:rFonts w:eastAsia="Times New Roman"/>
          <w:szCs w:val="28"/>
          <w:lang w:eastAsia="ru-RU"/>
        </w:rPr>
      </w:pPr>
    </w:p>
    <w:p w:rsidR="00F1065E" w:rsidRPr="003238BA" w:rsidRDefault="00F1065E" w:rsidP="00F1065E">
      <w:pPr>
        <w:ind w:firstLine="0"/>
        <w:jc w:val="center"/>
        <w:rPr>
          <w:rFonts w:eastAsia="Times New Roman"/>
          <w:b/>
          <w:caps/>
          <w:szCs w:val="28"/>
          <w:lang w:eastAsia="uk-UA"/>
        </w:rPr>
      </w:pPr>
      <w:r w:rsidRPr="003238BA">
        <w:rPr>
          <w:rFonts w:eastAsia="Times New Roman"/>
          <w:szCs w:val="28"/>
          <w:lang w:eastAsia="ru-RU"/>
        </w:rPr>
        <w:t>на тему</w:t>
      </w:r>
      <w:r w:rsidRPr="003238BA">
        <w:rPr>
          <w:rFonts w:eastAsia="Times New Roman"/>
          <w:b/>
          <w:szCs w:val="28"/>
          <w:lang w:val="ru-RU" w:eastAsia="uk-UA"/>
        </w:rPr>
        <w:t xml:space="preserve"> </w:t>
      </w:r>
      <w:r w:rsidR="00000EF0" w:rsidRPr="003238BA">
        <w:rPr>
          <w:rFonts w:eastAsia="Times New Roman"/>
          <w:b/>
          <w:caps/>
          <w:szCs w:val="28"/>
          <w:lang w:eastAsia="uk-UA"/>
        </w:rPr>
        <w:t>динаміка морфофункціональних показників учнів старших класів під Впливом занять з фітнесу</w:t>
      </w:r>
    </w:p>
    <w:p w:rsidR="00F1065E" w:rsidRPr="003238BA" w:rsidRDefault="00F1065E" w:rsidP="00F1065E">
      <w:pPr>
        <w:spacing w:line="240" w:lineRule="auto"/>
        <w:ind w:firstLine="0"/>
        <w:jc w:val="center"/>
        <w:rPr>
          <w:rFonts w:eastAsia="Times New Roman"/>
          <w:szCs w:val="24"/>
          <w:lang w:eastAsia="ru-RU"/>
        </w:rPr>
      </w:pPr>
    </w:p>
    <w:p w:rsidR="00F1065E" w:rsidRPr="003238BA" w:rsidRDefault="00F1065E" w:rsidP="00F1065E">
      <w:pPr>
        <w:spacing w:line="240" w:lineRule="auto"/>
        <w:ind w:firstLine="0"/>
        <w:jc w:val="center"/>
        <w:rPr>
          <w:rFonts w:eastAsia="Times New Roman"/>
          <w:szCs w:val="24"/>
          <w:lang w:eastAsia="ru-RU"/>
        </w:rPr>
      </w:pPr>
    </w:p>
    <w:p w:rsidR="00F1065E" w:rsidRPr="003238BA" w:rsidRDefault="00F1065E" w:rsidP="00F1065E">
      <w:pPr>
        <w:spacing w:line="240" w:lineRule="auto"/>
        <w:ind w:firstLine="0"/>
        <w:jc w:val="center"/>
        <w:rPr>
          <w:rFonts w:eastAsia="Times New Roman"/>
          <w:szCs w:val="24"/>
          <w:lang w:eastAsia="ru-RU"/>
        </w:rPr>
      </w:pPr>
    </w:p>
    <w:p w:rsidR="00F1065E" w:rsidRPr="003238BA" w:rsidRDefault="00F1065E" w:rsidP="00F1065E">
      <w:pPr>
        <w:ind w:left="3544" w:firstLine="0"/>
        <w:rPr>
          <w:szCs w:val="28"/>
        </w:rPr>
      </w:pPr>
      <w:r w:rsidRPr="003238BA">
        <w:rPr>
          <w:szCs w:val="28"/>
        </w:rPr>
        <w:t>Викона</w:t>
      </w:r>
      <w:r w:rsidR="00000EF0" w:rsidRPr="003238BA">
        <w:rPr>
          <w:szCs w:val="28"/>
          <w:lang w:val="ru-RU"/>
        </w:rPr>
        <w:t>ла</w:t>
      </w:r>
      <w:r w:rsidRPr="003238BA">
        <w:rPr>
          <w:szCs w:val="28"/>
        </w:rPr>
        <w:t>: студент</w:t>
      </w:r>
      <w:r w:rsidR="00000EF0" w:rsidRPr="003238BA">
        <w:rPr>
          <w:szCs w:val="28"/>
        </w:rPr>
        <w:t>ка 2 курсу, групи 8.0179</w:t>
      </w:r>
      <w:r w:rsidRPr="003238BA">
        <w:rPr>
          <w:szCs w:val="28"/>
        </w:rPr>
        <w:t>-ф</w:t>
      </w:r>
      <w:r w:rsidR="00362329">
        <w:rPr>
          <w:szCs w:val="28"/>
        </w:rPr>
        <w:t>-з</w:t>
      </w:r>
    </w:p>
    <w:p w:rsidR="00F1065E" w:rsidRPr="003238BA" w:rsidRDefault="00F1065E" w:rsidP="00F1065E">
      <w:pPr>
        <w:ind w:left="3544" w:firstLine="0"/>
        <w:rPr>
          <w:szCs w:val="28"/>
        </w:rPr>
      </w:pPr>
      <w:r w:rsidRPr="003238BA">
        <w:rPr>
          <w:szCs w:val="28"/>
        </w:rPr>
        <w:t xml:space="preserve">спеціальності 017 фізична культура і спорт </w:t>
      </w:r>
    </w:p>
    <w:p w:rsidR="00F1065E" w:rsidRPr="003238BA" w:rsidRDefault="00F1065E" w:rsidP="00F1065E">
      <w:pPr>
        <w:ind w:left="3544" w:firstLine="0"/>
        <w:rPr>
          <w:szCs w:val="28"/>
          <w:lang w:val="ru-RU"/>
        </w:rPr>
      </w:pPr>
      <w:r w:rsidRPr="003238BA">
        <w:rPr>
          <w:szCs w:val="28"/>
        </w:rPr>
        <w:t>освітньої програми фізичне виховання</w:t>
      </w:r>
    </w:p>
    <w:p w:rsidR="00F1065E" w:rsidRPr="003238BA" w:rsidRDefault="00000EF0" w:rsidP="00F1065E">
      <w:pPr>
        <w:ind w:left="3544" w:firstLine="0"/>
        <w:rPr>
          <w:szCs w:val="28"/>
        </w:rPr>
      </w:pPr>
      <w:r w:rsidRPr="003238BA">
        <w:rPr>
          <w:szCs w:val="28"/>
        </w:rPr>
        <w:t>К.А. Гребенюк</w:t>
      </w:r>
    </w:p>
    <w:p w:rsidR="00F1065E" w:rsidRPr="003238BA" w:rsidRDefault="00F1065E" w:rsidP="00F1065E">
      <w:pPr>
        <w:ind w:left="3544" w:firstLine="0"/>
        <w:rPr>
          <w:szCs w:val="28"/>
          <w:lang w:val="ru-RU"/>
        </w:rPr>
      </w:pPr>
      <w:r w:rsidRPr="003238BA">
        <w:rPr>
          <w:szCs w:val="28"/>
        </w:rPr>
        <w:t xml:space="preserve">Керівник </w:t>
      </w:r>
      <w:r w:rsidRPr="003238BA">
        <w:rPr>
          <w:szCs w:val="28"/>
          <w:lang w:val="ru-RU"/>
        </w:rPr>
        <w:t>доцент, к.п.н. Омельяненко Г.А.</w:t>
      </w:r>
    </w:p>
    <w:p w:rsidR="00F1065E" w:rsidRPr="003238BA" w:rsidRDefault="00F1065E" w:rsidP="00F1065E">
      <w:pPr>
        <w:ind w:left="3544" w:firstLine="0"/>
        <w:rPr>
          <w:rFonts w:eastAsia="Times New Roman"/>
          <w:szCs w:val="20"/>
          <w:lang w:val="ru-RU" w:eastAsia="uk-UA"/>
        </w:rPr>
      </w:pPr>
      <w:r w:rsidRPr="003238BA">
        <w:rPr>
          <w:rFonts w:eastAsia="Times New Roman"/>
          <w:szCs w:val="20"/>
          <w:lang w:val="ru-RU" w:eastAsia="uk-UA"/>
        </w:rPr>
        <w:t xml:space="preserve">Рецензент </w:t>
      </w:r>
      <w:r w:rsidRPr="003238BA">
        <w:t>професор, д.п.н. Маковецька Н.В.</w:t>
      </w:r>
    </w:p>
    <w:p w:rsidR="00F1065E" w:rsidRPr="003238BA" w:rsidRDefault="00F1065E" w:rsidP="00F1065E">
      <w:pPr>
        <w:spacing w:line="240" w:lineRule="auto"/>
        <w:ind w:firstLine="0"/>
        <w:jc w:val="right"/>
        <w:rPr>
          <w:rFonts w:eastAsia="Times New Roman"/>
          <w:szCs w:val="24"/>
          <w:lang w:eastAsia="ru-RU"/>
        </w:rPr>
      </w:pPr>
    </w:p>
    <w:p w:rsidR="00F1065E" w:rsidRPr="003238BA" w:rsidRDefault="00F1065E" w:rsidP="00F1065E">
      <w:pPr>
        <w:spacing w:line="240" w:lineRule="auto"/>
        <w:ind w:firstLine="0"/>
        <w:jc w:val="right"/>
        <w:rPr>
          <w:rFonts w:eastAsia="Times New Roman"/>
          <w:szCs w:val="24"/>
          <w:lang w:eastAsia="ru-RU"/>
        </w:rPr>
      </w:pPr>
    </w:p>
    <w:p w:rsidR="00F1065E" w:rsidRPr="003238BA" w:rsidRDefault="00F1065E" w:rsidP="00F1065E">
      <w:pPr>
        <w:spacing w:line="240" w:lineRule="auto"/>
        <w:ind w:firstLine="0"/>
        <w:jc w:val="center"/>
        <w:rPr>
          <w:rFonts w:eastAsia="Times New Roman"/>
          <w:szCs w:val="24"/>
          <w:lang w:eastAsia="ru-RU"/>
        </w:rPr>
      </w:pPr>
    </w:p>
    <w:p w:rsidR="00F1065E" w:rsidRPr="003238BA" w:rsidRDefault="00F1065E" w:rsidP="00F1065E">
      <w:pPr>
        <w:spacing w:line="240" w:lineRule="auto"/>
        <w:ind w:firstLine="0"/>
        <w:jc w:val="center"/>
        <w:rPr>
          <w:rFonts w:eastAsia="Times New Roman"/>
          <w:szCs w:val="24"/>
          <w:lang w:eastAsia="ru-RU"/>
        </w:rPr>
      </w:pPr>
    </w:p>
    <w:p w:rsidR="00F1065E" w:rsidRPr="003238BA" w:rsidRDefault="00F1065E" w:rsidP="00F1065E">
      <w:pPr>
        <w:spacing w:line="240" w:lineRule="auto"/>
        <w:ind w:firstLine="0"/>
        <w:jc w:val="center"/>
        <w:rPr>
          <w:rFonts w:eastAsia="Times New Roman"/>
          <w:szCs w:val="24"/>
          <w:lang w:eastAsia="ru-RU"/>
        </w:rPr>
      </w:pPr>
    </w:p>
    <w:p w:rsidR="00F1065E" w:rsidRPr="003238BA" w:rsidRDefault="00F1065E" w:rsidP="00F1065E">
      <w:pPr>
        <w:spacing w:line="240" w:lineRule="auto"/>
        <w:ind w:firstLine="0"/>
        <w:jc w:val="center"/>
        <w:rPr>
          <w:rFonts w:eastAsia="Times New Roman"/>
          <w:szCs w:val="24"/>
          <w:lang w:eastAsia="ru-RU"/>
        </w:rPr>
      </w:pPr>
    </w:p>
    <w:p w:rsidR="00F1065E" w:rsidRDefault="00F1065E" w:rsidP="00F1065E">
      <w:pPr>
        <w:spacing w:line="240" w:lineRule="auto"/>
        <w:ind w:firstLine="0"/>
        <w:jc w:val="center"/>
        <w:rPr>
          <w:rFonts w:eastAsia="Times New Roman"/>
          <w:szCs w:val="24"/>
          <w:lang w:eastAsia="ru-RU"/>
        </w:rPr>
      </w:pPr>
    </w:p>
    <w:p w:rsidR="00433DD4" w:rsidRPr="003238BA" w:rsidRDefault="00433DD4" w:rsidP="00F1065E">
      <w:pPr>
        <w:spacing w:line="240" w:lineRule="auto"/>
        <w:ind w:firstLine="0"/>
        <w:jc w:val="center"/>
        <w:rPr>
          <w:rFonts w:eastAsia="Times New Roman"/>
          <w:szCs w:val="24"/>
          <w:lang w:eastAsia="ru-RU"/>
        </w:rPr>
      </w:pPr>
    </w:p>
    <w:p w:rsidR="00F1065E" w:rsidRPr="003238BA" w:rsidRDefault="00F1065E" w:rsidP="00F1065E">
      <w:pPr>
        <w:spacing w:line="240" w:lineRule="auto"/>
        <w:ind w:firstLine="0"/>
        <w:jc w:val="center"/>
        <w:rPr>
          <w:rFonts w:eastAsia="Times New Roman"/>
          <w:szCs w:val="24"/>
          <w:lang w:eastAsia="ru-RU"/>
        </w:rPr>
      </w:pPr>
    </w:p>
    <w:p w:rsidR="00F1065E" w:rsidRPr="003238BA" w:rsidRDefault="00F1065E" w:rsidP="00F1065E">
      <w:pPr>
        <w:spacing w:line="240" w:lineRule="auto"/>
        <w:ind w:firstLine="0"/>
        <w:jc w:val="center"/>
        <w:rPr>
          <w:rFonts w:eastAsia="Times New Roman"/>
          <w:szCs w:val="24"/>
          <w:lang w:eastAsia="ru-RU"/>
        </w:rPr>
      </w:pPr>
      <w:r w:rsidRPr="003238BA">
        <w:rPr>
          <w:rFonts w:eastAsia="Times New Roman"/>
          <w:szCs w:val="24"/>
          <w:lang w:eastAsia="ru-RU"/>
        </w:rPr>
        <w:t xml:space="preserve">Запоріжжя </w:t>
      </w:r>
    </w:p>
    <w:p w:rsidR="00F1065E" w:rsidRPr="003238BA" w:rsidRDefault="00F1065E" w:rsidP="00F1065E">
      <w:pPr>
        <w:spacing w:line="240" w:lineRule="auto"/>
        <w:ind w:firstLine="0"/>
        <w:jc w:val="center"/>
        <w:rPr>
          <w:rFonts w:eastAsia="Times New Roman"/>
          <w:sz w:val="24"/>
          <w:szCs w:val="24"/>
          <w:lang w:eastAsia="ru-RU"/>
        </w:rPr>
      </w:pPr>
      <w:r w:rsidRPr="003238BA">
        <w:rPr>
          <w:rFonts w:eastAsia="Times New Roman"/>
          <w:szCs w:val="24"/>
          <w:lang w:eastAsia="ru-RU"/>
        </w:rPr>
        <w:t>2020</w:t>
      </w:r>
      <w:r w:rsidRPr="003238BA">
        <w:br w:type="page"/>
      </w:r>
    </w:p>
    <w:p w:rsidR="00F1065E" w:rsidRPr="003238BA" w:rsidRDefault="00F1065E" w:rsidP="00F1065E">
      <w:pPr>
        <w:spacing w:line="240" w:lineRule="auto"/>
        <w:ind w:firstLine="0"/>
        <w:jc w:val="center"/>
        <w:rPr>
          <w:rFonts w:eastAsia="Times New Roman"/>
          <w:b/>
          <w:i/>
          <w:sz w:val="26"/>
          <w:szCs w:val="24"/>
          <w:lang w:eastAsia="ru-RU"/>
        </w:rPr>
      </w:pPr>
      <w:bookmarkStart w:id="0" w:name="_Toc417834537"/>
      <w:bookmarkEnd w:id="0"/>
      <w:r w:rsidRPr="003238BA">
        <w:rPr>
          <w:rFonts w:eastAsia="Times New Roman"/>
          <w:szCs w:val="28"/>
          <w:lang w:eastAsia="ru-RU"/>
        </w:rPr>
        <w:lastRenderedPageBreak/>
        <w:t>МІНІСТЕРСТВО ОСВІТИ І НАУКИ УКРАЇНИ</w:t>
      </w:r>
    </w:p>
    <w:p w:rsidR="00F1065E" w:rsidRPr="003238BA" w:rsidRDefault="00F1065E" w:rsidP="00F1065E">
      <w:pPr>
        <w:spacing w:line="240" w:lineRule="auto"/>
        <w:ind w:firstLine="0"/>
        <w:jc w:val="center"/>
        <w:rPr>
          <w:rFonts w:eastAsia="Times New Roman"/>
          <w:b/>
          <w:szCs w:val="28"/>
          <w:lang w:eastAsia="ru-RU"/>
        </w:rPr>
      </w:pPr>
      <w:r w:rsidRPr="003238BA">
        <w:rPr>
          <w:rFonts w:eastAsia="Times New Roman"/>
          <w:szCs w:val="28"/>
          <w:lang w:eastAsia="ru-RU"/>
        </w:rPr>
        <w:t>ЗАПОРІЗЬКИЙ НАЦІОНАЛЬНИЙ УНІВЕРСИТЕТ</w:t>
      </w:r>
    </w:p>
    <w:p w:rsidR="00F1065E" w:rsidRPr="003238BA" w:rsidRDefault="00F1065E" w:rsidP="00F1065E">
      <w:pPr>
        <w:spacing w:line="240" w:lineRule="auto"/>
        <w:ind w:firstLine="0"/>
        <w:jc w:val="center"/>
        <w:rPr>
          <w:rFonts w:eastAsia="Times New Roman"/>
          <w:b/>
          <w:bCs/>
          <w:szCs w:val="28"/>
          <w:lang w:eastAsia="ru-RU"/>
        </w:rPr>
      </w:pPr>
    </w:p>
    <w:p w:rsidR="00F1065E" w:rsidRPr="003238BA" w:rsidRDefault="00F1065E" w:rsidP="00F1065E">
      <w:pPr>
        <w:spacing w:line="240" w:lineRule="auto"/>
        <w:ind w:firstLine="0"/>
        <w:jc w:val="center"/>
        <w:rPr>
          <w:rFonts w:eastAsia="Times New Roman"/>
          <w:b/>
          <w:bCs/>
          <w:szCs w:val="28"/>
          <w:lang w:eastAsia="ru-RU"/>
        </w:rPr>
      </w:pPr>
    </w:p>
    <w:p w:rsidR="00F1065E" w:rsidRPr="003238BA" w:rsidRDefault="00F1065E" w:rsidP="00F1065E">
      <w:pPr>
        <w:spacing w:line="240" w:lineRule="auto"/>
        <w:ind w:firstLine="0"/>
        <w:rPr>
          <w:szCs w:val="20"/>
          <w:lang w:eastAsia="ru-RU"/>
        </w:rPr>
      </w:pPr>
      <w:r w:rsidRPr="003238BA">
        <w:rPr>
          <w:lang w:eastAsia="ru-RU"/>
        </w:rPr>
        <w:t>Факультет фізичного виховання</w:t>
      </w:r>
    </w:p>
    <w:p w:rsidR="00F1065E" w:rsidRPr="003238BA" w:rsidRDefault="00F1065E" w:rsidP="00F1065E">
      <w:pPr>
        <w:spacing w:line="240" w:lineRule="auto"/>
        <w:ind w:firstLine="0"/>
        <w:rPr>
          <w:lang w:eastAsia="ru-RU"/>
        </w:rPr>
      </w:pPr>
      <w:r w:rsidRPr="003238BA">
        <w:rPr>
          <w:lang w:eastAsia="ru-RU"/>
        </w:rPr>
        <w:t xml:space="preserve">Кафедра теорії та методики фізичної культури і спорту </w:t>
      </w:r>
    </w:p>
    <w:p w:rsidR="00F1065E" w:rsidRPr="003238BA" w:rsidRDefault="00F1065E" w:rsidP="00F1065E">
      <w:pPr>
        <w:spacing w:line="240" w:lineRule="auto"/>
        <w:ind w:firstLine="0"/>
        <w:rPr>
          <w:rFonts w:eastAsia="Times New Roman"/>
          <w:sz w:val="24"/>
          <w:szCs w:val="24"/>
          <w:lang w:eastAsia="ru-RU"/>
        </w:rPr>
      </w:pPr>
      <w:r w:rsidRPr="003238BA">
        <w:rPr>
          <w:lang w:eastAsia="ru-RU"/>
        </w:rPr>
        <w:t>Рівень вищої освіти</w:t>
      </w:r>
      <w:r w:rsidRPr="003238BA">
        <w:rPr>
          <w:rFonts w:eastAsia="Times New Roman"/>
          <w:szCs w:val="28"/>
          <w:lang w:eastAsia="ru-RU"/>
        </w:rPr>
        <w:t xml:space="preserve"> магістр </w:t>
      </w:r>
    </w:p>
    <w:p w:rsidR="00F1065E" w:rsidRPr="003238BA" w:rsidRDefault="00F1065E" w:rsidP="00F1065E">
      <w:pPr>
        <w:spacing w:line="240" w:lineRule="auto"/>
        <w:ind w:firstLine="0"/>
        <w:rPr>
          <w:rFonts w:eastAsia="Times New Roman"/>
          <w:szCs w:val="20"/>
          <w:lang w:eastAsia="ru-RU"/>
        </w:rPr>
      </w:pPr>
      <w:r w:rsidRPr="003238BA">
        <w:rPr>
          <w:lang w:eastAsia="ru-RU"/>
        </w:rPr>
        <w:t>Спеціальність</w:t>
      </w:r>
      <w:r w:rsidRPr="003238BA">
        <w:rPr>
          <w:rFonts w:eastAsia="Times New Roman"/>
          <w:bCs/>
          <w:szCs w:val="28"/>
          <w:lang w:eastAsia="ru-RU"/>
        </w:rPr>
        <w:t xml:space="preserve"> </w:t>
      </w:r>
      <w:r w:rsidRPr="003238BA">
        <w:rPr>
          <w:rFonts w:eastAsia="Times New Roman"/>
          <w:bCs/>
          <w:szCs w:val="28"/>
          <w:u w:val="single"/>
          <w:lang w:eastAsia="ru-RU"/>
        </w:rPr>
        <w:t xml:space="preserve">                         017 фізична культура і спорт                                .</w:t>
      </w:r>
    </w:p>
    <w:p w:rsidR="00F1065E" w:rsidRPr="003238BA" w:rsidRDefault="00F1065E" w:rsidP="00F1065E">
      <w:pPr>
        <w:spacing w:line="240" w:lineRule="auto"/>
        <w:ind w:left="2832" w:right="-6" w:firstLine="708"/>
        <w:jc w:val="left"/>
        <w:rPr>
          <w:rFonts w:eastAsia="Times New Roman"/>
          <w:sz w:val="24"/>
          <w:szCs w:val="24"/>
          <w:lang w:eastAsia="ru-RU"/>
        </w:rPr>
      </w:pPr>
      <w:r w:rsidRPr="003238BA">
        <w:rPr>
          <w:rFonts w:eastAsia="Times New Roman"/>
          <w:sz w:val="16"/>
          <w:szCs w:val="16"/>
          <w:lang w:eastAsia="ru-RU"/>
        </w:rPr>
        <w:t>(код та назва)</w:t>
      </w:r>
    </w:p>
    <w:p w:rsidR="00F1065E" w:rsidRPr="003238BA" w:rsidRDefault="00F1065E" w:rsidP="00F1065E">
      <w:pPr>
        <w:spacing w:line="240" w:lineRule="auto"/>
        <w:ind w:right="-6" w:firstLine="0"/>
        <w:rPr>
          <w:rFonts w:eastAsia="Times New Roman"/>
          <w:sz w:val="24"/>
          <w:szCs w:val="24"/>
          <w:lang w:eastAsia="ru-RU"/>
        </w:rPr>
      </w:pPr>
      <w:r w:rsidRPr="003238BA">
        <w:rPr>
          <w:rFonts w:eastAsia="Times New Roman"/>
          <w:szCs w:val="28"/>
          <w:lang w:eastAsia="ru-RU"/>
        </w:rPr>
        <w:t xml:space="preserve">Освітня програма </w:t>
      </w:r>
      <w:r w:rsidRPr="003238BA">
        <w:rPr>
          <w:rFonts w:eastAsia="Times New Roman"/>
          <w:szCs w:val="28"/>
          <w:u w:val="single"/>
          <w:lang w:eastAsia="ru-RU"/>
        </w:rPr>
        <w:t xml:space="preserve">                    фізичне виховання                                                .</w:t>
      </w:r>
    </w:p>
    <w:p w:rsidR="00F1065E" w:rsidRPr="003238BA" w:rsidRDefault="00F1065E" w:rsidP="00F1065E">
      <w:pPr>
        <w:spacing w:line="240" w:lineRule="auto"/>
        <w:ind w:left="2832" w:right="-6" w:firstLine="708"/>
        <w:jc w:val="left"/>
        <w:rPr>
          <w:rFonts w:eastAsia="Times New Roman"/>
          <w:sz w:val="16"/>
          <w:szCs w:val="16"/>
          <w:lang w:eastAsia="ru-RU"/>
        </w:rPr>
      </w:pPr>
      <w:r w:rsidRPr="003238BA">
        <w:rPr>
          <w:rFonts w:eastAsia="Times New Roman"/>
          <w:sz w:val="16"/>
          <w:szCs w:val="16"/>
          <w:lang w:eastAsia="ru-RU"/>
        </w:rPr>
        <w:t>(код та назва)</w:t>
      </w:r>
    </w:p>
    <w:p w:rsidR="00F1065E" w:rsidRPr="003238BA" w:rsidRDefault="00F1065E" w:rsidP="00F1065E">
      <w:pPr>
        <w:spacing w:line="240" w:lineRule="auto"/>
        <w:ind w:firstLine="4536"/>
        <w:rPr>
          <w:lang w:eastAsia="ru-RU"/>
        </w:rPr>
      </w:pPr>
    </w:p>
    <w:p w:rsidR="00F1065E" w:rsidRPr="003238BA" w:rsidRDefault="00F1065E" w:rsidP="00F1065E">
      <w:pPr>
        <w:spacing w:line="240" w:lineRule="auto"/>
        <w:ind w:firstLine="4536"/>
        <w:rPr>
          <w:lang w:eastAsia="ru-RU"/>
        </w:rPr>
      </w:pPr>
    </w:p>
    <w:p w:rsidR="00F1065E" w:rsidRPr="003238BA" w:rsidRDefault="00F1065E" w:rsidP="00F1065E">
      <w:pPr>
        <w:spacing w:line="240" w:lineRule="auto"/>
        <w:ind w:firstLine="4536"/>
        <w:rPr>
          <w:b/>
          <w:lang w:eastAsia="ru-RU"/>
        </w:rPr>
      </w:pPr>
      <w:r w:rsidRPr="003238BA">
        <w:rPr>
          <w:lang w:eastAsia="ru-RU"/>
        </w:rPr>
        <w:t>ЗАТВЕРДЖУЮ</w:t>
      </w:r>
    </w:p>
    <w:p w:rsidR="00F1065E" w:rsidRPr="003238BA" w:rsidRDefault="00F1065E" w:rsidP="00F1065E">
      <w:pPr>
        <w:spacing w:line="240" w:lineRule="auto"/>
        <w:ind w:left="4535" w:firstLine="0"/>
        <w:jc w:val="left"/>
        <w:rPr>
          <w:rFonts w:eastAsia="Times New Roman"/>
          <w:sz w:val="24"/>
          <w:szCs w:val="24"/>
          <w:lang w:eastAsia="ru-RU"/>
        </w:rPr>
      </w:pPr>
      <w:r w:rsidRPr="003238BA">
        <w:rPr>
          <w:rFonts w:eastAsia="Times New Roman"/>
          <w:szCs w:val="28"/>
          <w:lang w:eastAsia="ru-RU"/>
        </w:rPr>
        <w:t>Завідувач кафедри________ А.П. Конох</w:t>
      </w:r>
    </w:p>
    <w:p w:rsidR="00F1065E" w:rsidRPr="003238BA" w:rsidRDefault="00A60095" w:rsidP="00F1065E">
      <w:pPr>
        <w:spacing w:line="240" w:lineRule="auto"/>
        <w:ind w:left="4535" w:firstLine="0"/>
        <w:rPr>
          <w:rFonts w:eastAsia="Times New Roman"/>
          <w:sz w:val="24"/>
          <w:szCs w:val="24"/>
          <w:lang w:eastAsia="ru-RU"/>
        </w:rPr>
      </w:pPr>
      <w:r w:rsidRPr="003238BA">
        <w:rPr>
          <w:rFonts w:eastAsia="Times New Roman"/>
          <w:bCs/>
          <w:szCs w:val="28"/>
          <w:lang w:eastAsia="ru-RU"/>
        </w:rPr>
        <w:t>«</w:t>
      </w:r>
      <w:r w:rsidR="00F1065E" w:rsidRPr="003238BA">
        <w:rPr>
          <w:rFonts w:eastAsia="Times New Roman"/>
          <w:bCs/>
          <w:szCs w:val="28"/>
          <w:lang w:eastAsia="ru-RU"/>
        </w:rPr>
        <w:t>_____</w:t>
      </w:r>
      <w:r w:rsidRPr="003238BA">
        <w:rPr>
          <w:rFonts w:eastAsia="Times New Roman"/>
          <w:bCs/>
          <w:szCs w:val="28"/>
          <w:lang w:eastAsia="ru-RU"/>
        </w:rPr>
        <w:t>»</w:t>
      </w:r>
      <w:r w:rsidR="00F1065E" w:rsidRPr="003238BA">
        <w:rPr>
          <w:rFonts w:eastAsia="Times New Roman"/>
          <w:bCs/>
          <w:szCs w:val="28"/>
          <w:lang w:eastAsia="ru-RU"/>
        </w:rPr>
        <w:t>_____________20__року</w:t>
      </w:r>
    </w:p>
    <w:p w:rsidR="00F1065E" w:rsidRPr="003238BA" w:rsidRDefault="00F1065E" w:rsidP="00F1065E">
      <w:pPr>
        <w:spacing w:line="240" w:lineRule="auto"/>
        <w:ind w:firstLine="0"/>
        <w:rPr>
          <w:rFonts w:eastAsia="Times New Roman"/>
          <w:b/>
          <w:szCs w:val="28"/>
          <w:lang w:eastAsia="ru-RU"/>
        </w:rPr>
      </w:pPr>
    </w:p>
    <w:p w:rsidR="00F1065E" w:rsidRPr="003238BA" w:rsidRDefault="00F1065E" w:rsidP="00F1065E">
      <w:pPr>
        <w:spacing w:line="240" w:lineRule="auto"/>
        <w:ind w:firstLine="0"/>
        <w:rPr>
          <w:rFonts w:eastAsia="Times New Roman"/>
          <w:b/>
          <w:szCs w:val="28"/>
          <w:lang w:eastAsia="ru-RU"/>
        </w:rPr>
      </w:pPr>
    </w:p>
    <w:p w:rsidR="00F1065E" w:rsidRPr="003238BA" w:rsidRDefault="00F1065E" w:rsidP="00F1065E">
      <w:pPr>
        <w:spacing w:line="240" w:lineRule="auto"/>
        <w:ind w:firstLine="0"/>
        <w:rPr>
          <w:rFonts w:eastAsia="Times New Roman"/>
          <w:szCs w:val="28"/>
          <w:lang w:eastAsia="ru-RU"/>
        </w:rPr>
      </w:pPr>
    </w:p>
    <w:p w:rsidR="00F1065E" w:rsidRPr="003238BA" w:rsidRDefault="00F1065E" w:rsidP="00F1065E">
      <w:pPr>
        <w:spacing w:line="240" w:lineRule="auto"/>
        <w:ind w:firstLine="0"/>
        <w:jc w:val="center"/>
        <w:rPr>
          <w:b/>
          <w:bCs/>
          <w:lang w:eastAsia="ru-RU"/>
        </w:rPr>
      </w:pPr>
      <w:r w:rsidRPr="003238BA">
        <w:rPr>
          <w:lang w:eastAsia="ru-RU"/>
        </w:rPr>
        <w:t>З  А  В  Д  А  Н  Н  Я</w:t>
      </w:r>
    </w:p>
    <w:p w:rsidR="00F1065E" w:rsidRPr="003238BA" w:rsidRDefault="00F1065E" w:rsidP="00F1065E">
      <w:pPr>
        <w:spacing w:line="240" w:lineRule="auto"/>
        <w:ind w:firstLine="0"/>
        <w:jc w:val="center"/>
        <w:rPr>
          <w:rFonts w:ascii="Arial" w:eastAsia="Times New Roman" w:hAnsi="Arial" w:cs="Arial"/>
          <w:b/>
          <w:bCs/>
          <w:sz w:val="26"/>
          <w:szCs w:val="26"/>
          <w:lang w:eastAsia="ru-RU"/>
        </w:rPr>
      </w:pPr>
      <w:r w:rsidRPr="003238BA">
        <w:rPr>
          <w:rFonts w:eastAsia="Times New Roman"/>
          <w:bCs/>
          <w:szCs w:val="28"/>
          <w:lang w:eastAsia="ru-RU"/>
        </w:rPr>
        <w:t xml:space="preserve">НА </w:t>
      </w:r>
      <w:r w:rsidRPr="003238BA">
        <w:rPr>
          <w:lang w:eastAsia="ru-RU"/>
        </w:rPr>
        <w:t>КВАЛІФІКАЦІЙНУ</w:t>
      </w:r>
      <w:r w:rsidRPr="003238BA">
        <w:rPr>
          <w:rFonts w:eastAsia="Times New Roman"/>
          <w:bCs/>
          <w:szCs w:val="28"/>
          <w:lang w:eastAsia="ru-RU"/>
        </w:rPr>
        <w:t xml:space="preserve"> РОБОТУ СТУДЕНТ</w:t>
      </w:r>
      <w:r w:rsidR="00000EF0" w:rsidRPr="003238BA">
        <w:rPr>
          <w:rFonts w:eastAsia="Times New Roman"/>
          <w:bCs/>
          <w:szCs w:val="28"/>
          <w:lang w:eastAsia="ru-RU"/>
        </w:rPr>
        <w:t>ЦІ</w:t>
      </w:r>
    </w:p>
    <w:p w:rsidR="00F1065E" w:rsidRPr="003238BA" w:rsidRDefault="00F1065E" w:rsidP="00F1065E">
      <w:pPr>
        <w:spacing w:line="240" w:lineRule="auto"/>
        <w:ind w:firstLine="0"/>
        <w:jc w:val="center"/>
        <w:rPr>
          <w:rFonts w:eastAsia="Times New Roman"/>
          <w:szCs w:val="28"/>
          <w:lang w:val="ru-RU" w:eastAsia="ru-RU"/>
        </w:rPr>
      </w:pPr>
    </w:p>
    <w:p w:rsidR="00F1065E" w:rsidRPr="003238BA" w:rsidRDefault="00000EF0" w:rsidP="00F1065E">
      <w:pPr>
        <w:spacing w:line="240" w:lineRule="auto"/>
        <w:ind w:firstLine="0"/>
        <w:jc w:val="center"/>
        <w:rPr>
          <w:rFonts w:eastAsia="Times New Roman"/>
          <w:szCs w:val="28"/>
          <w:lang w:val="ru-RU" w:eastAsia="ru-RU"/>
        </w:rPr>
      </w:pPr>
      <w:r w:rsidRPr="003238BA">
        <w:rPr>
          <w:rFonts w:eastAsia="Times New Roman"/>
          <w:szCs w:val="28"/>
          <w:lang w:val="ru-RU" w:eastAsia="ru-RU"/>
        </w:rPr>
        <w:t>ГРЕБЕНЮК КАРИНІ АНДРІЇВНІ</w:t>
      </w:r>
    </w:p>
    <w:p w:rsidR="00F1065E" w:rsidRPr="003238BA" w:rsidRDefault="00F1065E" w:rsidP="00F1065E">
      <w:pPr>
        <w:spacing w:line="240" w:lineRule="auto"/>
        <w:ind w:firstLine="0"/>
        <w:jc w:val="left"/>
        <w:rPr>
          <w:rFonts w:eastAsia="Times New Roman"/>
          <w:sz w:val="16"/>
          <w:szCs w:val="16"/>
          <w:lang w:eastAsia="ru-RU"/>
        </w:rPr>
      </w:pPr>
      <w:r w:rsidRPr="003238BA">
        <w:rPr>
          <w:rFonts w:eastAsia="Times New Roman"/>
          <w:sz w:val="16"/>
          <w:szCs w:val="16"/>
          <w:lang w:eastAsia="ru-RU"/>
        </w:rPr>
        <w:t>_____________________________________________________________</w:t>
      </w:r>
      <w:r w:rsidRPr="003238BA">
        <w:rPr>
          <w:rFonts w:eastAsia="Times New Roman"/>
          <w:sz w:val="16"/>
          <w:szCs w:val="16"/>
          <w:lang w:val="ru-RU" w:eastAsia="ru-RU"/>
        </w:rPr>
        <w:t>_______________________________________________</w:t>
      </w:r>
      <w:r w:rsidRPr="003238BA">
        <w:rPr>
          <w:rFonts w:eastAsia="Times New Roman"/>
          <w:sz w:val="16"/>
          <w:szCs w:val="16"/>
          <w:lang w:eastAsia="ru-RU"/>
        </w:rPr>
        <w:t>_____</w:t>
      </w:r>
    </w:p>
    <w:p w:rsidR="00F1065E" w:rsidRPr="003238BA" w:rsidRDefault="00F1065E" w:rsidP="00F1065E">
      <w:pPr>
        <w:spacing w:line="240" w:lineRule="auto"/>
        <w:ind w:firstLine="0"/>
        <w:jc w:val="center"/>
        <w:rPr>
          <w:rFonts w:eastAsia="Times New Roman"/>
          <w:sz w:val="16"/>
          <w:szCs w:val="16"/>
          <w:vertAlign w:val="superscript"/>
          <w:lang w:eastAsia="ru-RU"/>
        </w:rPr>
      </w:pPr>
      <w:r w:rsidRPr="003238BA">
        <w:rPr>
          <w:rFonts w:eastAsia="Times New Roman"/>
          <w:sz w:val="16"/>
          <w:lang w:eastAsia="ru-RU"/>
        </w:rPr>
        <w:t>(прізвище, ім’я, по батькові)</w:t>
      </w:r>
    </w:p>
    <w:p w:rsidR="00F1065E" w:rsidRPr="003238BA" w:rsidRDefault="00F1065E" w:rsidP="00F1065E">
      <w:pPr>
        <w:spacing w:line="240" w:lineRule="auto"/>
        <w:ind w:firstLine="0"/>
        <w:rPr>
          <w:rFonts w:eastAsia="Times New Roman"/>
          <w:szCs w:val="28"/>
          <w:lang w:eastAsia="ru-RU"/>
        </w:rPr>
      </w:pPr>
    </w:p>
    <w:p w:rsidR="00F1065E" w:rsidRPr="003238BA" w:rsidRDefault="00F1065E" w:rsidP="00F1065E">
      <w:pPr>
        <w:tabs>
          <w:tab w:val="left" w:pos="0"/>
          <w:tab w:val="left" w:pos="360"/>
        </w:tabs>
        <w:spacing w:line="240" w:lineRule="auto"/>
        <w:ind w:firstLine="0"/>
        <w:rPr>
          <w:rFonts w:eastAsia="Times New Roman"/>
          <w:szCs w:val="28"/>
          <w:lang w:eastAsia="ru-RU"/>
        </w:rPr>
      </w:pPr>
      <w:r w:rsidRPr="003238BA">
        <w:rPr>
          <w:rFonts w:eastAsia="Times New Roman"/>
          <w:szCs w:val="28"/>
          <w:lang w:val="ru-RU" w:eastAsia="ru-RU"/>
        </w:rPr>
        <w:t xml:space="preserve">1. </w:t>
      </w:r>
      <w:r w:rsidRPr="003238BA">
        <w:rPr>
          <w:rFonts w:eastAsia="Times New Roman"/>
          <w:szCs w:val="28"/>
          <w:lang w:eastAsia="ru-RU"/>
        </w:rPr>
        <w:t xml:space="preserve">Тема роботи (проекту) </w:t>
      </w:r>
      <w:r w:rsidR="00000EF0" w:rsidRPr="003238BA">
        <w:rPr>
          <w:rFonts w:eastAsia="Times New Roman"/>
          <w:szCs w:val="28"/>
          <w:lang w:val="ru-RU" w:eastAsia="ru-RU"/>
        </w:rPr>
        <w:t>Динаміка морфофункціональних показників учнів старших класів під впливом занять з фітнесу</w:t>
      </w:r>
    </w:p>
    <w:p w:rsidR="00000EF0" w:rsidRPr="003238BA" w:rsidRDefault="00F1065E" w:rsidP="00000EF0">
      <w:pPr>
        <w:tabs>
          <w:tab w:val="left" w:pos="0"/>
          <w:tab w:val="left" w:pos="360"/>
        </w:tabs>
        <w:spacing w:line="240" w:lineRule="auto"/>
        <w:ind w:firstLine="0"/>
        <w:rPr>
          <w:rFonts w:eastAsia="Times New Roman"/>
          <w:szCs w:val="28"/>
          <w:lang w:eastAsia="ru-RU"/>
        </w:rPr>
      </w:pPr>
      <w:r w:rsidRPr="003238BA">
        <w:rPr>
          <w:rFonts w:eastAsia="Times New Roman"/>
          <w:szCs w:val="28"/>
          <w:lang w:val="ru-RU" w:eastAsia="ru-RU"/>
        </w:rPr>
        <w:t>к</w:t>
      </w:r>
      <w:r w:rsidRPr="003238BA">
        <w:rPr>
          <w:rFonts w:eastAsia="Times New Roman"/>
          <w:szCs w:val="28"/>
          <w:lang w:eastAsia="ru-RU"/>
        </w:rPr>
        <w:t>ерівник роботи</w:t>
      </w:r>
      <w:r w:rsidRPr="003238BA">
        <w:rPr>
          <w:rFonts w:eastAsia="Times New Roman"/>
          <w:szCs w:val="28"/>
          <w:lang w:val="ru-RU" w:eastAsia="ru-RU"/>
        </w:rPr>
        <w:t xml:space="preserve"> </w:t>
      </w:r>
      <w:r w:rsidRPr="003238BA">
        <w:rPr>
          <w:rFonts w:eastAsia="Times New Roman"/>
          <w:szCs w:val="20"/>
          <w:lang w:eastAsia="uk-UA"/>
        </w:rPr>
        <w:t>Омельяненко Г</w:t>
      </w:r>
      <w:r w:rsidRPr="003238BA">
        <w:rPr>
          <w:rFonts w:eastAsia="Times New Roman"/>
          <w:szCs w:val="20"/>
          <w:lang w:val="ru-RU" w:eastAsia="uk-UA"/>
        </w:rPr>
        <w:t xml:space="preserve">алина </w:t>
      </w:r>
      <w:r w:rsidRPr="003238BA">
        <w:rPr>
          <w:rFonts w:eastAsia="Times New Roman"/>
          <w:szCs w:val="20"/>
          <w:lang w:eastAsia="uk-UA"/>
        </w:rPr>
        <w:t>А</w:t>
      </w:r>
      <w:r w:rsidRPr="003238BA">
        <w:rPr>
          <w:rFonts w:eastAsia="Times New Roman"/>
          <w:szCs w:val="20"/>
          <w:lang w:val="ru-RU" w:eastAsia="uk-UA"/>
        </w:rPr>
        <w:t>натоліївна</w:t>
      </w:r>
      <w:r w:rsidRPr="003238BA">
        <w:rPr>
          <w:rFonts w:eastAsia="Times New Roman"/>
          <w:szCs w:val="20"/>
          <w:lang w:eastAsia="uk-UA"/>
        </w:rPr>
        <w:t xml:space="preserve"> к.пед.н., доцент</w:t>
      </w:r>
      <w:r w:rsidRPr="003238BA">
        <w:rPr>
          <w:rFonts w:eastAsia="Times New Roman"/>
          <w:szCs w:val="20"/>
          <w:lang w:val="ru-RU" w:eastAsia="uk-UA"/>
        </w:rPr>
        <w:t xml:space="preserve"> </w:t>
      </w:r>
      <w:r w:rsidRPr="003238BA">
        <w:rPr>
          <w:rFonts w:eastAsia="Times New Roman"/>
          <w:szCs w:val="28"/>
          <w:lang w:eastAsia="ru-RU"/>
        </w:rPr>
        <w:t xml:space="preserve">затверджені наказом ЗНУ від </w:t>
      </w:r>
      <w:r w:rsidR="00000EF0" w:rsidRPr="003238BA">
        <w:rPr>
          <w:rFonts w:eastAsia="Times New Roman"/>
          <w:szCs w:val="28"/>
          <w:lang w:eastAsia="ru-RU"/>
        </w:rPr>
        <w:t xml:space="preserve">30.06.2020 року №925-с </w:t>
      </w:r>
    </w:p>
    <w:p w:rsidR="00000EF0" w:rsidRPr="003238BA" w:rsidRDefault="00000EF0" w:rsidP="00000EF0">
      <w:pPr>
        <w:tabs>
          <w:tab w:val="left" w:pos="0"/>
          <w:tab w:val="left" w:pos="360"/>
        </w:tabs>
        <w:spacing w:line="240" w:lineRule="auto"/>
        <w:ind w:firstLine="0"/>
        <w:jc w:val="left"/>
        <w:rPr>
          <w:rFonts w:eastAsia="Times New Roman"/>
          <w:szCs w:val="28"/>
          <w:lang w:eastAsia="ru-RU"/>
        </w:rPr>
      </w:pPr>
      <w:r w:rsidRPr="003238BA">
        <w:rPr>
          <w:rFonts w:eastAsia="Times New Roman"/>
          <w:szCs w:val="28"/>
          <w:lang w:val="ru-RU" w:eastAsia="ru-RU"/>
        </w:rPr>
        <w:t xml:space="preserve">2. </w:t>
      </w:r>
      <w:r w:rsidRPr="003238BA">
        <w:rPr>
          <w:rFonts w:eastAsia="Times New Roman"/>
          <w:szCs w:val="28"/>
          <w:lang w:eastAsia="ru-RU"/>
        </w:rPr>
        <w:t xml:space="preserve">Строк подання студентом роботи </w:t>
      </w:r>
      <w:r w:rsidRPr="003238BA">
        <w:rPr>
          <w:rFonts w:eastAsia="Times New Roman"/>
          <w:szCs w:val="28"/>
          <w:lang w:val="ru-RU" w:eastAsia="ru-RU"/>
        </w:rPr>
        <w:t xml:space="preserve">20 </w:t>
      </w:r>
      <w:r w:rsidRPr="003238BA">
        <w:rPr>
          <w:rFonts w:eastAsia="Times New Roman"/>
          <w:szCs w:val="28"/>
          <w:lang w:val="ru-RU" w:eastAsia="ru-RU"/>
        </w:rPr>
        <w:tab/>
        <w:t>листопада 2020 року</w:t>
      </w:r>
    </w:p>
    <w:p w:rsidR="00F1065E" w:rsidRPr="003238BA" w:rsidRDefault="00F1065E" w:rsidP="00F1065E">
      <w:pPr>
        <w:spacing w:line="240" w:lineRule="auto"/>
        <w:ind w:firstLine="0"/>
        <w:rPr>
          <w:szCs w:val="28"/>
        </w:rPr>
      </w:pPr>
      <w:r w:rsidRPr="003238BA">
        <w:rPr>
          <w:rFonts w:eastAsia="Times New Roman"/>
          <w:szCs w:val="28"/>
          <w:lang w:eastAsia="ru-RU"/>
        </w:rPr>
        <w:t>3. Вихідні дані до роботи В</w:t>
      </w:r>
      <w:r w:rsidRPr="003238BA">
        <w:rPr>
          <w:rFonts w:eastAsia="Times New Roman"/>
          <w:szCs w:val="24"/>
          <w:lang w:eastAsia="ru-RU"/>
        </w:rPr>
        <w:t>становлено</w:t>
      </w:r>
      <w:r w:rsidRPr="003238BA">
        <w:rPr>
          <w:szCs w:val="28"/>
        </w:rPr>
        <w:t xml:space="preserve"> значний приріст антропометричних показників та показників фізичної підготовленості у </w:t>
      </w:r>
      <w:r w:rsidR="008A0513" w:rsidRPr="003238BA">
        <w:rPr>
          <w:szCs w:val="28"/>
        </w:rPr>
        <w:t>дівчат</w:t>
      </w:r>
      <w:r w:rsidRPr="003238BA">
        <w:rPr>
          <w:szCs w:val="28"/>
        </w:rPr>
        <w:t xml:space="preserve"> експериментальної групи. Відносний приріст у </w:t>
      </w:r>
      <w:r w:rsidR="008A0513" w:rsidRPr="003238BA">
        <w:rPr>
          <w:szCs w:val="28"/>
        </w:rPr>
        <w:t xml:space="preserve">дівчат </w:t>
      </w:r>
      <w:r w:rsidRPr="003238BA">
        <w:rPr>
          <w:szCs w:val="28"/>
        </w:rPr>
        <w:t xml:space="preserve">експериментальної групи перевищує відносний приріст у </w:t>
      </w:r>
      <w:r w:rsidR="008A0513" w:rsidRPr="003238BA">
        <w:rPr>
          <w:szCs w:val="28"/>
        </w:rPr>
        <w:t xml:space="preserve">дівчат </w:t>
      </w:r>
      <w:r w:rsidRPr="003238BA">
        <w:rPr>
          <w:szCs w:val="28"/>
        </w:rPr>
        <w:t>контрольної групи. Достовірні відмінності зафіксовано у всіх тестах.</w:t>
      </w:r>
    </w:p>
    <w:p w:rsidR="008A0513" w:rsidRPr="003238BA" w:rsidRDefault="00F1065E" w:rsidP="008A0513">
      <w:pPr>
        <w:spacing w:line="240" w:lineRule="auto"/>
        <w:ind w:firstLine="0"/>
        <w:rPr>
          <w:rFonts w:eastAsia="Times New Roman"/>
          <w:szCs w:val="28"/>
          <w:lang w:eastAsia="ru-RU"/>
        </w:rPr>
      </w:pPr>
      <w:r w:rsidRPr="003238BA">
        <w:rPr>
          <w:rFonts w:eastAsia="Times New Roman"/>
          <w:szCs w:val="28"/>
          <w:lang w:eastAsia="ru-RU"/>
        </w:rPr>
        <w:t xml:space="preserve">4. Зміст розрахунково-пояснювальної записки (перелік питань, які потрібно розробити) 1.Здійснити теоретичний аналіз стану проблеми дослідження </w:t>
      </w:r>
      <w:r w:rsidR="008A0513" w:rsidRPr="003238BA">
        <w:rPr>
          <w:rFonts w:eastAsia="Times New Roman"/>
          <w:szCs w:val="28"/>
          <w:lang w:eastAsia="ru-RU"/>
        </w:rPr>
        <w:t>Визначити особливості впливу занять з фітнесу на підвищення рівня фізичного стану школярів 16-17 років. 3. Експериментально обґрунтувати ефективність впливу занять з фитнесу на динаміку морфофункціональних показників та показників фізичної підготовленості школярів 16-17 років.</w:t>
      </w:r>
    </w:p>
    <w:p w:rsidR="00F1065E" w:rsidRPr="003238BA" w:rsidRDefault="00F1065E" w:rsidP="008A0513">
      <w:pPr>
        <w:spacing w:line="240" w:lineRule="auto"/>
        <w:ind w:firstLine="0"/>
      </w:pPr>
      <w:r w:rsidRPr="003238BA">
        <w:rPr>
          <w:rFonts w:eastAsia="Times New Roman"/>
          <w:szCs w:val="28"/>
          <w:lang w:eastAsia="ru-RU"/>
        </w:rPr>
        <w:t xml:space="preserve">5. Перелік графічного матеріалу (з точним зазначенням обов’язкових креслень) </w:t>
      </w:r>
      <w:r w:rsidRPr="003238BA">
        <w:t>1</w:t>
      </w:r>
      <w:r w:rsidR="00BB0CB9" w:rsidRPr="003238BA">
        <w:t>1</w:t>
      </w:r>
      <w:r w:rsidRPr="003238BA">
        <w:t xml:space="preserve"> таблиць,</w:t>
      </w:r>
      <w:r w:rsidR="008A0513" w:rsidRPr="003238BA">
        <w:t xml:space="preserve"> 2 рисунки, </w:t>
      </w:r>
      <w:r w:rsidR="00BB0CB9" w:rsidRPr="003238BA">
        <w:t xml:space="preserve"> 63</w:t>
      </w:r>
      <w:r w:rsidRPr="003238BA">
        <w:t xml:space="preserve"> літературних джерел.</w:t>
      </w:r>
    </w:p>
    <w:p w:rsidR="00F1065E" w:rsidRPr="003238BA" w:rsidRDefault="00F1065E" w:rsidP="00F1065E">
      <w:pPr>
        <w:spacing w:line="240" w:lineRule="auto"/>
        <w:ind w:firstLine="0"/>
        <w:rPr>
          <w:rFonts w:eastAsia="Times New Roman"/>
          <w:sz w:val="24"/>
          <w:szCs w:val="24"/>
          <w:lang w:eastAsia="ru-RU"/>
        </w:rPr>
      </w:pPr>
      <w:r w:rsidRPr="003238BA">
        <w:br w:type="page"/>
      </w:r>
    </w:p>
    <w:p w:rsidR="00F1065E" w:rsidRPr="003238BA" w:rsidRDefault="00F1065E" w:rsidP="00F1065E">
      <w:pPr>
        <w:tabs>
          <w:tab w:val="left" w:pos="720"/>
        </w:tabs>
        <w:spacing w:line="240" w:lineRule="auto"/>
        <w:ind w:firstLine="0"/>
        <w:rPr>
          <w:rFonts w:eastAsia="Times New Roman"/>
          <w:sz w:val="24"/>
          <w:szCs w:val="24"/>
          <w:lang w:eastAsia="ru-RU"/>
        </w:rPr>
      </w:pPr>
      <w:r w:rsidRPr="003238BA">
        <w:rPr>
          <w:rFonts w:eastAsia="Times New Roman"/>
          <w:szCs w:val="28"/>
          <w:lang w:eastAsia="ru-RU"/>
        </w:rPr>
        <w:lastRenderedPageBreak/>
        <w:t>6.</w:t>
      </w:r>
      <w:r w:rsidRPr="003238BA">
        <w:rPr>
          <w:rFonts w:eastAsia="Times New Roman"/>
          <w:sz w:val="24"/>
          <w:szCs w:val="24"/>
          <w:lang w:val="ru-RU" w:eastAsia="ru-RU"/>
        </w:rPr>
        <w:t xml:space="preserve"> </w:t>
      </w:r>
      <w:r w:rsidRPr="003238BA">
        <w:rPr>
          <w:rFonts w:eastAsia="Times New Roman"/>
          <w:szCs w:val="28"/>
          <w:lang w:eastAsia="ru-RU"/>
        </w:rPr>
        <w:t xml:space="preserve">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F1065E" w:rsidRPr="003238BA" w:rsidTr="005408B3">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1065E" w:rsidRPr="003238BA" w:rsidRDefault="00F1065E" w:rsidP="005408B3">
            <w:pPr>
              <w:spacing w:line="240" w:lineRule="auto"/>
              <w:ind w:firstLine="0"/>
              <w:jc w:val="center"/>
              <w:rPr>
                <w:rFonts w:eastAsia="Times New Roman"/>
                <w:sz w:val="24"/>
                <w:szCs w:val="24"/>
                <w:lang w:eastAsia="ru-RU"/>
              </w:rPr>
            </w:pPr>
            <w:r w:rsidRPr="003238BA">
              <w:rPr>
                <w:rFonts w:eastAsia="Times New Roman"/>
                <w:sz w:val="24"/>
                <w:szCs w:val="24"/>
                <w:lang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1065E" w:rsidRPr="003238BA" w:rsidRDefault="00F1065E" w:rsidP="005408B3">
            <w:pPr>
              <w:spacing w:line="240" w:lineRule="auto"/>
              <w:ind w:firstLine="0"/>
              <w:jc w:val="center"/>
              <w:rPr>
                <w:rFonts w:eastAsia="Times New Roman"/>
                <w:sz w:val="24"/>
                <w:szCs w:val="24"/>
                <w:lang w:eastAsia="ru-RU"/>
              </w:rPr>
            </w:pPr>
            <w:r w:rsidRPr="003238BA">
              <w:rPr>
                <w:rFonts w:eastAsia="Times New Roman"/>
                <w:sz w:val="24"/>
                <w:szCs w:val="24"/>
                <w:lang w:eastAsia="ru-RU"/>
              </w:rPr>
              <w:t>Прізвище, ініціали та посада</w:t>
            </w:r>
          </w:p>
          <w:p w:rsidR="00F1065E" w:rsidRPr="003238BA" w:rsidRDefault="00F1065E" w:rsidP="005408B3">
            <w:pPr>
              <w:spacing w:line="240" w:lineRule="auto"/>
              <w:ind w:firstLine="0"/>
              <w:jc w:val="center"/>
              <w:rPr>
                <w:rFonts w:eastAsia="Times New Roman"/>
                <w:sz w:val="24"/>
                <w:szCs w:val="24"/>
                <w:lang w:eastAsia="ru-RU"/>
              </w:rPr>
            </w:pPr>
            <w:r w:rsidRPr="003238BA">
              <w:rPr>
                <w:rFonts w:eastAsia="Times New Roman"/>
                <w:sz w:val="24"/>
                <w:szCs w:val="24"/>
                <w:lang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1065E" w:rsidRPr="003238BA" w:rsidRDefault="00F1065E" w:rsidP="005408B3">
            <w:pPr>
              <w:spacing w:line="240" w:lineRule="auto"/>
              <w:ind w:firstLine="0"/>
              <w:jc w:val="center"/>
              <w:rPr>
                <w:rFonts w:eastAsia="Times New Roman"/>
                <w:sz w:val="24"/>
                <w:szCs w:val="24"/>
                <w:lang w:eastAsia="ru-RU"/>
              </w:rPr>
            </w:pPr>
            <w:r w:rsidRPr="003238BA">
              <w:rPr>
                <w:rFonts w:eastAsia="Times New Roman"/>
                <w:sz w:val="24"/>
                <w:szCs w:val="24"/>
                <w:lang w:eastAsia="ru-RU"/>
              </w:rPr>
              <w:t>Підпис, дата</w:t>
            </w:r>
          </w:p>
        </w:tc>
      </w:tr>
      <w:tr w:rsidR="00F1065E" w:rsidRPr="003238BA" w:rsidTr="005408B3">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1065E" w:rsidRPr="003238BA" w:rsidRDefault="00F1065E" w:rsidP="005408B3">
            <w:pPr>
              <w:spacing w:line="240" w:lineRule="auto"/>
              <w:ind w:firstLine="0"/>
              <w:jc w:val="center"/>
              <w:rPr>
                <w:rFonts w:eastAsia="Times New Roman"/>
                <w:szCs w:val="24"/>
                <w:lang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1065E" w:rsidRPr="003238BA" w:rsidRDefault="00F1065E" w:rsidP="005408B3">
            <w:pPr>
              <w:spacing w:line="240" w:lineRule="auto"/>
              <w:ind w:firstLine="0"/>
              <w:jc w:val="center"/>
              <w:rPr>
                <w:rFonts w:eastAsia="Times New Roman"/>
                <w:szCs w:val="24"/>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1065E" w:rsidRPr="003238BA" w:rsidRDefault="00F1065E" w:rsidP="005408B3">
            <w:pPr>
              <w:spacing w:line="240" w:lineRule="auto"/>
              <w:ind w:firstLine="0"/>
              <w:jc w:val="center"/>
              <w:rPr>
                <w:rFonts w:eastAsia="Times New Roman"/>
                <w:sz w:val="24"/>
                <w:szCs w:val="24"/>
                <w:lang w:eastAsia="ru-RU"/>
              </w:rPr>
            </w:pPr>
            <w:r w:rsidRPr="003238BA">
              <w:rPr>
                <w:rFonts w:eastAsia="Times New Roman"/>
                <w:sz w:val="24"/>
                <w:szCs w:val="24"/>
                <w:lang w:eastAsia="ru-RU"/>
              </w:rPr>
              <w:t>завдання</w:t>
            </w:r>
          </w:p>
          <w:p w:rsidR="00F1065E" w:rsidRPr="003238BA" w:rsidRDefault="00F1065E" w:rsidP="005408B3">
            <w:pPr>
              <w:spacing w:line="240" w:lineRule="auto"/>
              <w:ind w:firstLine="0"/>
              <w:jc w:val="center"/>
              <w:rPr>
                <w:rFonts w:eastAsia="Times New Roman"/>
                <w:sz w:val="24"/>
                <w:szCs w:val="24"/>
                <w:lang w:eastAsia="ru-RU"/>
              </w:rPr>
            </w:pPr>
            <w:r w:rsidRPr="003238BA">
              <w:rPr>
                <w:rFonts w:eastAsia="Times New Roman"/>
                <w:sz w:val="24"/>
                <w:szCs w:val="24"/>
                <w:lang w:eastAsia="ru-RU"/>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1065E" w:rsidRPr="003238BA" w:rsidRDefault="00F1065E" w:rsidP="005408B3">
            <w:pPr>
              <w:spacing w:line="240" w:lineRule="auto"/>
              <w:ind w:firstLine="0"/>
              <w:jc w:val="center"/>
              <w:rPr>
                <w:rFonts w:eastAsia="Times New Roman"/>
                <w:sz w:val="24"/>
                <w:szCs w:val="24"/>
                <w:lang w:eastAsia="ru-RU"/>
              </w:rPr>
            </w:pPr>
            <w:r w:rsidRPr="003238BA">
              <w:rPr>
                <w:rFonts w:eastAsia="Times New Roman"/>
                <w:sz w:val="24"/>
                <w:szCs w:val="24"/>
                <w:lang w:eastAsia="ru-RU"/>
              </w:rPr>
              <w:t>завдання</w:t>
            </w:r>
          </w:p>
          <w:p w:rsidR="00F1065E" w:rsidRPr="003238BA" w:rsidRDefault="00F1065E" w:rsidP="005408B3">
            <w:pPr>
              <w:spacing w:line="240" w:lineRule="auto"/>
              <w:ind w:firstLine="0"/>
              <w:jc w:val="center"/>
              <w:rPr>
                <w:rFonts w:eastAsia="Times New Roman"/>
                <w:sz w:val="24"/>
                <w:szCs w:val="24"/>
                <w:lang w:eastAsia="ru-RU"/>
              </w:rPr>
            </w:pPr>
            <w:r w:rsidRPr="003238BA">
              <w:rPr>
                <w:rFonts w:eastAsia="Times New Roman"/>
                <w:sz w:val="24"/>
                <w:szCs w:val="24"/>
                <w:lang w:eastAsia="ru-RU"/>
              </w:rPr>
              <w:t>прийняв</w:t>
            </w:r>
          </w:p>
        </w:tc>
      </w:tr>
      <w:tr w:rsidR="00F1065E" w:rsidRPr="003238BA" w:rsidTr="005408B3">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065E" w:rsidRPr="003238BA" w:rsidRDefault="00F1065E" w:rsidP="005408B3">
            <w:pPr>
              <w:spacing w:line="240" w:lineRule="auto"/>
              <w:ind w:firstLine="0"/>
              <w:rPr>
                <w:szCs w:val="28"/>
                <w:lang w:eastAsia="uk-UA"/>
              </w:rPr>
            </w:pPr>
            <w:r w:rsidRPr="003238BA">
              <w:rPr>
                <w:szCs w:val="28"/>
                <w:lang w:eastAsia="uk-UA"/>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065E" w:rsidRPr="003238BA" w:rsidRDefault="00F1065E" w:rsidP="005408B3">
            <w:pPr>
              <w:spacing w:line="240" w:lineRule="auto"/>
              <w:ind w:firstLine="0"/>
              <w:rPr>
                <w:rFonts w:eastAsia="Times New Roman"/>
                <w:b/>
                <w:szCs w:val="20"/>
                <w:lang w:val="ru-RU" w:eastAsia="uk-UA"/>
              </w:rPr>
            </w:pPr>
            <w:r w:rsidRPr="003238BA">
              <w:rPr>
                <w:rFonts w:eastAsia="Times New Roman"/>
                <w:szCs w:val="20"/>
                <w:lang w:eastAsia="uk-UA"/>
              </w:rPr>
              <w:t>Омельяненко Г.А., к.п.н.</w:t>
            </w:r>
            <w:r w:rsidRPr="003238BA">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065E" w:rsidRPr="003238BA" w:rsidRDefault="00F1065E" w:rsidP="005408B3">
            <w:pPr>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065E" w:rsidRPr="003238BA" w:rsidRDefault="00F1065E" w:rsidP="005408B3">
            <w:pPr>
              <w:spacing w:line="240" w:lineRule="auto"/>
              <w:ind w:firstLine="0"/>
              <w:jc w:val="center"/>
              <w:rPr>
                <w:rFonts w:eastAsia="Times New Roman"/>
                <w:b/>
                <w:szCs w:val="24"/>
                <w:lang w:eastAsia="ru-RU"/>
              </w:rPr>
            </w:pPr>
          </w:p>
        </w:tc>
      </w:tr>
      <w:tr w:rsidR="00F1065E" w:rsidRPr="003238BA" w:rsidTr="005408B3">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065E" w:rsidRPr="003238BA" w:rsidRDefault="00F1065E" w:rsidP="005408B3">
            <w:pPr>
              <w:spacing w:line="240" w:lineRule="auto"/>
              <w:ind w:firstLine="0"/>
              <w:rPr>
                <w:szCs w:val="28"/>
                <w:lang w:eastAsia="uk-UA"/>
              </w:rPr>
            </w:pPr>
            <w:r w:rsidRPr="003238BA">
              <w:rPr>
                <w:szCs w:val="28"/>
                <w:lang w:eastAsia="uk-UA"/>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065E" w:rsidRPr="003238BA" w:rsidRDefault="00F1065E" w:rsidP="005408B3">
            <w:pPr>
              <w:spacing w:line="240" w:lineRule="auto"/>
              <w:ind w:firstLine="32"/>
            </w:pPr>
            <w:r w:rsidRPr="003238BA">
              <w:rPr>
                <w:rFonts w:eastAsia="Times New Roman"/>
                <w:szCs w:val="20"/>
                <w:lang w:eastAsia="uk-UA"/>
              </w:rPr>
              <w:t>Омельяненко Г.А., к.п.н.</w:t>
            </w:r>
            <w:r w:rsidRPr="003238BA">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065E" w:rsidRPr="003238BA" w:rsidRDefault="00F1065E" w:rsidP="005408B3">
            <w:pPr>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065E" w:rsidRPr="003238BA" w:rsidRDefault="00F1065E" w:rsidP="005408B3">
            <w:pPr>
              <w:spacing w:line="240" w:lineRule="auto"/>
              <w:ind w:firstLine="0"/>
              <w:jc w:val="center"/>
              <w:rPr>
                <w:rFonts w:eastAsia="Times New Roman"/>
                <w:b/>
                <w:szCs w:val="24"/>
                <w:lang w:eastAsia="ru-RU"/>
              </w:rPr>
            </w:pPr>
          </w:p>
        </w:tc>
      </w:tr>
      <w:tr w:rsidR="00F1065E" w:rsidRPr="003238BA" w:rsidTr="005408B3">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065E" w:rsidRPr="003238BA" w:rsidRDefault="00F1065E" w:rsidP="005408B3">
            <w:pPr>
              <w:spacing w:line="240" w:lineRule="auto"/>
              <w:ind w:firstLine="0"/>
              <w:rPr>
                <w:szCs w:val="28"/>
                <w:lang w:eastAsia="uk-UA"/>
              </w:rPr>
            </w:pPr>
            <w:r w:rsidRPr="003238BA">
              <w:rPr>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065E" w:rsidRPr="003238BA" w:rsidRDefault="00F1065E" w:rsidP="005408B3">
            <w:pPr>
              <w:spacing w:line="240" w:lineRule="auto"/>
              <w:ind w:firstLine="32"/>
            </w:pPr>
            <w:r w:rsidRPr="003238BA">
              <w:rPr>
                <w:rFonts w:eastAsia="Times New Roman"/>
                <w:szCs w:val="20"/>
                <w:lang w:eastAsia="uk-UA"/>
              </w:rPr>
              <w:t>Омельяненко Г.А., к.п.н.</w:t>
            </w:r>
            <w:r w:rsidRPr="003238BA">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065E" w:rsidRPr="003238BA" w:rsidRDefault="00F1065E" w:rsidP="005408B3">
            <w:pPr>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065E" w:rsidRPr="003238BA" w:rsidRDefault="00F1065E" w:rsidP="005408B3">
            <w:pPr>
              <w:spacing w:line="240" w:lineRule="auto"/>
              <w:ind w:firstLine="0"/>
              <w:jc w:val="center"/>
              <w:rPr>
                <w:rFonts w:eastAsia="Times New Roman"/>
                <w:b/>
                <w:szCs w:val="24"/>
                <w:lang w:eastAsia="ru-RU"/>
              </w:rPr>
            </w:pPr>
          </w:p>
        </w:tc>
      </w:tr>
      <w:tr w:rsidR="00F1065E" w:rsidRPr="003238BA" w:rsidTr="005408B3">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065E" w:rsidRPr="003238BA" w:rsidRDefault="00F1065E" w:rsidP="005408B3">
            <w:pPr>
              <w:spacing w:line="240" w:lineRule="auto"/>
              <w:ind w:firstLine="0"/>
              <w:rPr>
                <w:szCs w:val="28"/>
                <w:lang w:eastAsia="uk-UA"/>
              </w:rPr>
            </w:pPr>
            <w:r w:rsidRPr="003238BA">
              <w:rPr>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065E" w:rsidRPr="003238BA" w:rsidRDefault="00F1065E" w:rsidP="005408B3">
            <w:pPr>
              <w:spacing w:line="240" w:lineRule="auto"/>
              <w:ind w:firstLine="32"/>
            </w:pPr>
            <w:r w:rsidRPr="003238BA">
              <w:rPr>
                <w:rFonts w:eastAsia="Times New Roman"/>
                <w:szCs w:val="20"/>
                <w:lang w:eastAsia="uk-UA"/>
              </w:rPr>
              <w:t>Омельяненко Г.А., к.п.н.</w:t>
            </w:r>
            <w:r w:rsidRPr="003238BA">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065E" w:rsidRPr="003238BA" w:rsidRDefault="00F1065E" w:rsidP="005408B3">
            <w:pPr>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065E" w:rsidRPr="003238BA" w:rsidRDefault="00F1065E" w:rsidP="005408B3">
            <w:pPr>
              <w:spacing w:line="240" w:lineRule="auto"/>
              <w:ind w:firstLine="0"/>
              <w:jc w:val="center"/>
              <w:rPr>
                <w:rFonts w:eastAsia="Times New Roman"/>
                <w:b/>
                <w:szCs w:val="24"/>
                <w:lang w:eastAsia="ru-RU"/>
              </w:rPr>
            </w:pPr>
          </w:p>
        </w:tc>
      </w:tr>
      <w:tr w:rsidR="00F1065E" w:rsidRPr="003238BA" w:rsidTr="005408B3">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065E" w:rsidRPr="003238BA" w:rsidRDefault="00F1065E" w:rsidP="005408B3">
            <w:pPr>
              <w:spacing w:line="240" w:lineRule="auto"/>
              <w:ind w:firstLine="0"/>
              <w:rPr>
                <w:szCs w:val="28"/>
                <w:lang w:eastAsia="uk-UA"/>
              </w:rPr>
            </w:pPr>
            <w:r w:rsidRPr="003238BA">
              <w:rPr>
                <w:szCs w:val="28"/>
                <w:lang w:eastAsia="uk-UA"/>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065E" w:rsidRPr="003238BA" w:rsidRDefault="00F1065E" w:rsidP="005408B3">
            <w:pPr>
              <w:spacing w:line="240" w:lineRule="auto"/>
              <w:ind w:firstLine="32"/>
            </w:pPr>
            <w:r w:rsidRPr="003238BA">
              <w:rPr>
                <w:rFonts w:eastAsia="Times New Roman"/>
                <w:szCs w:val="20"/>
                <w:lang w:eastAsia="uk-UA"/>
              </w:rPr>
              <w:t>Омельяненко Г.А., к.п.н.</w:t>
            </w:r>
            <w:r w:rsidRPr="003238BA">
              <w:rPr>
                <w:rFonts w:eastAsia="Times New Roman"/>
                <w:szCs w:val="20"/>
                <w:lang w:val="ru-RU" w:eastAsia="uk-UA"/>
              </w:rPr>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065E" w:rsidRPr="003238BA" w:rsidRDefault="00F1065E" w:rsidP="005408B3">
            <w:pPr>
              <w:spacing w:line="240" w:lineRule="auto"/>
              <w:ind w:firstLine="0"/>
              <w:jc w:val="center"/>
              <w:rPr>
                <w:rFonts w:eastAsia="Times New Roman"/>
                <w:b/>
                <w:szCs w:val="24"/>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065E" w:rsidRPr="003238BA" w:rsidRDefault="00F1065E" w:rsidP="005408B3">
            <w:pPr>
              <w:spacing w:line="240" w:lineRule="auto"/>
              <w:ind w:firstLine="0"/>
              <w:jc w:val="center"/>
              <w:rPr>
                <w:rFonts w:eastAsia="Times New Roman"/>
                <w:b/>
                <w:szCs w:val="24"/>
                <w:lang w:eastAsia="ru-RU"/>
              </w:rPr>
            </w:pPr>
          </w:p>
        </w:tc>
      </w:tr>
    </w:tbl>
    <w:p w:rsidR="00F1065E" w:rsidRPr="003238BA" w:rsidRDefault="00F1065E" w:rsidP="00F1065E">
      <w:pPr>
        <w:spacing w:line="240" w:lineRule="auto"/>
        <w:ind w:firstLine="0"/>
        <w:jc w:val="center"/>
        <w:rPr>
          <w:rFonts w:eastAsia="Times New Roman"/>
          <w:b/>
          <w:szCs w:val="24"/>
          <w:lang w:eastAsia="ru-RU"/>
        </w:rPr>
      </w:pPr>
    </w:p>
    <w:p w:rsidR="00F1065E" w:rsidRPr="003238BA" w:rsidRDefault="00F1065E" w:rsidP="00F1065E">
      <w:pPr>
        <w:tabs>
          <w:tab w:val="left" w:pos="0"/>
          <w:tab w:val="left" w:pos="360"/>
        </w:tabs>
        <w:spacing w:line="240" w:lineRule="auto"/>
        <w:ind w:firstLine="0"/>
        <w:jc w:val="left"/>
        <w:rPr>
          <w:rFonts w:eastAsia="Times New Roman"/>
          <w:szCs w:val="24"/>
          <w:lang w:eastAsia="ru-RU"/>
        </w:rPr>
      </w:pPr>
      <w:r w:rsidRPr="003238BA">
        <w:rPr>
          <w:rFonts w:eastAsia="Times New Roman"/>
          <w:szCs w:val="24"/>
          <w:lang w:val="ru-RU" w:eastAsia="ru-RU"/>
        </w:rPr>
        <w:t xml:space="preserve">7. </w:t>
      </w:r>
      <w:r w:rsidRPr="003238BA">
        <w:rPr>
          <w:rFonts w:eastAsia="Times New Roman"/>
          <w:szCs w:val="24"/>
          <w:lang w:eastAsia="ru-RU"/>
        </w:rPr>
        <w:t>Дата видачі завдання</w:t>
      </w:r>
      <w:r w:rsidRPr="003238BA">
        <w:rPr>
          <w:rFonts w:eastAsia="Times New Roman"/>
          <w:szCs w:val="24"/>
          <w:lang w:val="ru-RU" w:eastAsia="ru-RU"/>
        </w:rPr>
        <w:t xml:space="preserve">  </w:t>
      </w:r>
      <w:r w:rsidRPr="003238BA">
        <w:rPr>
          <w:lang w:eastAsia="uk-UA"/>
        </w:rPr>
        <w:t>25 вересня 201</w:t>
      </w:r>
      <w:r w:rsidR="00F157FE" w:rsidRPr="003238BA">
        <w:rPr>
          <w:lang w:val="ru-RU" w:eastAsia="uk-UA"/>
        </w:rPr>
        <w:t>9</w:t>
      </w:r>
      <w:r w:rsidRPr="003238BA">
        <w:rPr>
          <w:lang w:eastAsia="uk-UA"/>
        </w:rPr>
        <w:t xml:space="preserve"> року</w:t>
      </w:r>
    </w:p>
    <w:p w:rsidR="00F1065E" w:rsidRPr="003238BA" w:rsidRDefault="00F1065E" w:rsidP="00F1065E">
      <w:pPr>
        <w:keepNext/>
        <w:spacing w:line="240" w:lineRule="auto"/>
        <w:ind w:firstLine="0"/>
        <w:jc w:val="center"/>
        <w:outlineLvl w:val="3"/>
        <w:rPr>
          <w:rFonts w:eastAsia="Times New Roman"/>
          <w:b/>
          <w:bCs/>
          <w:szCs w:val="28"/>
          <w:lang w:eastAsia="ru-RU"/>
        </w:rPr>
      </w:pPr>
    </w:p>
    <w:p w:rsidR="00F1065E" w:rsidRPr="003238BA" w:rsidRDefault="00F1065E" w:rsidP="00F1065E">
      <w:pPr>
        <w:spacing w:line="240" w:lineRule="auto"/>
        <w:ind w:firstLine="0"/>
        <w:jc w:val="center"/>
        <w:rPr>
          <w:rFonts w:eastAsia="Times New Roman"/>
          <w:szCs w:val="28"/>
          <w:lang w:eastAsia="ru-RU"/>
        </w:rPr>
      </w:pPr>
      <w:r w:rsidRPr="003238BA">
        <w:rPr>
          <w:lang w:eastAsia="ru-RU"/>
        </w:rPr>
        <w:t>КАЛЕНДАРНИЙ</w:t>
      </w:r>
      <w:r w:rsidRPr="003238BA">
        <w:rPr>
          <w:rFonts w:eastAsia="Times New Roman"/>
          <w:szCs w:val="28"/>
          <w:lang w:eastAsia="ru-RU"/>
        </w:rPr>
        <w:t xml:space="preserve"> ПЛАН</w:t>
      </w:r>
    </w:p>
    <w:p w:rsidR="00AB4390" w:rsidRPr="003238BA" w:rsidRDefault="00AB4390" w:rsidP="00F1065E">
      <w:pPr>
        <w:spacing w:line="240" w:lineRule="auto"/>
        <w:ind w:firstLine="0"/>
        <w:jc w:val="center"/>
        <w:rPr>
          <w:rFonts w:eastAsia="Times New Roman"/>
          <w:szCs w:val="28"/>
          <w:lang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AB4390" w:rsidRPr="003238BA" w:rsidTr="005408B3">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390" w:rsidRPr="003238BA" w:rsidRDefault="00AB4390" w:rsidP="005408B3">
            <w:pPr>
              <w:spacing w:line="240" w:lineRule="auto"/>
              <w:ind w:firstLine="0"/>
              <w:jc w:val="center"/>
              <w:rPr>
                <w:rFonts w:eastAsia="Times New Roman"/>
                <w:sz w:val="24"/>
                <w:szCs w:val="24"/>
                <w:lang w:eastAsia="ru-RU"/>
              </w:rPr>
            </w:pPr>
            <w:r w:rsidRPr="003238BA">
              <w:rPr>
                <w:rFonts w:eastAsia="Times New Roman"/>
                <w:sz w:val="24"/>
                <w:szCs w:val="24"/>
                <w:lang w:eastAsia="ru-RU"/>
              </w:rPr>
              <w:t>№</w:t>
            </w:r>
          </w:p>
          <w:p w:rsidR="00AB4390" w:rsidRPr="003238BA" w:rsidRDefault="00AB4390" w:rsidP="005408B3">
            <w:pPr>
              <w:spacing w:line="240" w:lineRule="auto"/>
              <w:ind w:firstLine="0"/>
              <w:jc w:val="center"/>
              <w:rPr>
                <w:rFonts w:eastAsia="Times New Roman"/>
                <w:sz w:val="24"/>
                <w:szCs w:val="24"/>
                <w:lang w:eastAsia="ru-RU"/>
              </w:rPr>
            </w:pPr>
            <w:r w:rsidRPr="003238BA">
              <w:rPr>
                <w:rFonts w:eastAsia="Times New Roman"/>
                <w:sz w:val="24"/>
                <w:szCs w:val="24"/>
                <w:lang w:eastAsia="ru-RU"/>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390" w:rsidRPr="003238BA" w:rsidRDefault="00AB4390" w:rsidP="005408B3">
            <w:pPr>
              <w:spacing w:line="240" w:lineRule="auto"/>
              <w:ind w:firstLine="0"/>
              <w:jc w:val="center"/>
              <w:rPr>
                <w:rFonts w:eastAsia="Times New Roman"/>
                <w:sz w:val="24"/>
                <w:szCs w:val="24"/>
                <w:lang w:eastAsia="ru-RU"/>
              </w:rPr>
            </w:pPr>
            <w:r w:rsidRPr="003238BA">
              <w:rPr>
                <w:rFonts w:eastAsia="Times New Roman"/>
                <w:sz w:val="24"/>
                <w:szCs w:val="24"/>
                <w:lang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390" w:rsidRPr="003238BA" w:rsidRDefault="00AB4390" w:rsidP="005408B3">
            <w:pPr>
              <w:spacing w:line="240" w:lineRule="auto"/>
              <w:ind w:firstLine="0"/>
              <w:jc w:val="center"/>
              <w:rPr>
                <w:rFonts w:eastAsia="Times New Roman"/>
                <w:sz w:val="24"/>
                <w:szCs w:val="24"/>
                <w:lang w:eastAsia="ru-RU"/>
              </w:rPr>
            </w:pPr>
            <w:r w:rsidRPr="003238BA">
              <w:rPr>
                <w:rFonts w:eastAsia="Times New Roman"/>
                <w:spacing w:val="-20"/>
                <w:sz w:val="24"/>
                <w:szCs w:val="24"/>
                <w:lang w:eastAsia="ru-RU"/>
              </w:rPr>
              <w:t>Строк  виконання</w:t>
            </w:r>
            <w:r w:rsidRPr="003238BA">
              <w:rPr>
                <w:rFonts w:eastAsia="Times New Roman"/>
                <w:sz w:val="24"/>
                <w:szCs w:val="24"/>
                <w:lang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390" w:rsidRPr="003238BA" w:rsidRDefault="00AB4390" w:rsidP="005408B3">
            <w:pPr>
              <w:spacing w:line="240" w:lineRule="auto"/>
              <w:ind w:firstLine="0"/>
              <w:jc w:val="center"/>
              <w:rPr>
                <w:lang w:eastAsia="ru-RU"/>
              </w:rPr>
            </w:pPr>
            <w:r w:rsidRPr="003238BA">
              <w:rPr>
                <w:rFonts w:eastAsia="Times New Roman"/>
                <w:sz w:val="24"/>
                <w:szCs w:val="24"/>
                <w:lang w:eastAsia="ru-RU"/>
              </w:rPr>
              <w:t>Примітка</w:t>
            </w:r>
          </w:p>
        </w:tc>
      </w:tr>
      <w:tr w:rsidR="00AB4390" w:rsidRPr="003238BA" w:rsidTr="005408B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jc w:val="center"/>
              <w:rPr>
                <w:szCs w:val="28"/>
              </w:rPr>
            </w:pPr>
            <w:r w:rsidRPr="003238BA">
              <w:rPr>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widowControl w:val="0"/>
              <w:spacing w:line="240" w:lineRule="auto"/>
              <w:ind w:firstLine="0"/>
              <w:rPr>
                <w:szCs w:val="28"/>
              </w:rPr>
            </w:pPr>
            <w:r w:rsidRPr="003238BA">
              <w:rPr>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ind w:firstLine="0"/>
              <w:jc w:val="left"/>
              <w:rPr>
                <w:rFonts w:eastAsia="Times New Roman"/>
                <w:i/>
                <w:sz w:val="24"/>
                <w:szCs w:val="24"/>
                <w:lang w:eastAsia="uk-UA"/>
              </w:rPr>
            </w:pPr>
            <w:r w:rsidRPr="003238BA">
              <w:rPr>
                <w:rFonts w:eastAsia="Times New Roman"/>
                <w:szCs w:val="20"/>
                <w:lang w:eastAsia="uk-UA"/>
              </w:rPr>
              <w:t>вересень, 201</w:t>
            </w:r>
            <w:r w:rsidRPr="003238BA">
              <w:rPr>
                <w:rFonts w:eastAsia="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ind w:firstLine="0"/>
              <w:jc w:val="center"/>
              <w:rPr>
                <w:rFonts w:eastAsia="Times New Roman"/>
                <w:b/>
                <w:szCs w:val="24"/>
                <w:lang w:eastAsia="ru-RU"/>
              </w:rPr>
            </w:pPr>
          </w:p>
        </w:tc>
      </w:tr>
      <w:tr w:rsidR="00AB4390" w:rsidRPr="003238BA" w:rsidTr="005408B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jc w:val="center"/>
              <w:rPr>
                <w:szCs w:val="28"/>
              </w:rPr>
            </w:pPr>
            <w:r w:rsidRPr="003238BA">
              <w:rPr>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widowControl w:val="0"/>
              <w:spacing w:line="240" w:lineRule="auto"/>
              <w:ind w:firstLine="0"/>
              <w:rPr>
                <w:szCs w:val="28"/>
              </w:rPr>
            </w:pPr>
            <w:r w:rsidRPr="003238BA">
              <w:rPr>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ind w:firstLine="0"/>
              <w:jc w:val="left"/>
              <w:rPr>
                <w:rFonts w:eastAsia="Times New Roman"/>
                <w:i/>
                <w:sz w:val="24"/>
                <w:szCs w:val="24"/>
                <w:lang w:val="ru-RU" w:eastAsia="uk-UA"/>
              </w:rPr>
            </w:pPr>
            <w:r w:rsidRPr="003238BA">
              <w:rPr>
                <w:rFonts w:eastAsia="Times New Roman"/>
                <w:szCs w:val="20"/>
                <w:lang w:eastAsia="uk-UA"/>
              </w:rPr>
              <w:t>вересень-жовтень 201</w:t>
            </w:r>
            <w:r w:rsidRPr="003238BA">
              <w:rPr>
                <w:rFonts w:eastAsia="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ind w:firstLine="0"/>
              <w:jc w:val="center"/>
              <w:rPr>
                <w:rFonts w:eastAsia="Times New Roman"/>
                <w:b/>
                <w:szCs w:val="24"/>
                <w:lang w:eastAsia="ru-RU"/>
              </w:rPr>
            </w:pPr>
          </w:p>
        </w:tc>
      </w:tr>
      <w:tr w:rsidR="00AB4390" w:rsidRPr="003238BA" w:rsidTr="005408B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jc w:val="center"/>
              <w:rPr>
                <w:szCs w:val="28"/>
              </w:rPr>
            </w:pPr>
            <w:r w:rsidRPr="003238BA">
              <w:rPr>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widowControl w:val="0"/>
              <w:spacing w:line="240" w:lineRule="auto"/>
              <w:ind w:firstLine="0"/>
              <w:rPr>
                <w:szCs w:val="28"/>
              </w:rPr>
            </w:pPr>
            <w:r w:rsidRPr="003238BA">
              <w:rPr>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ind w:firstLine="0"/>
              <w:jc w:val="left"/>
              <w:rPr>
                <w:rFonts w:eastAsia="Times New Roman"/>
                <w:i/>
                <w:sz w:val="24"/>
                <w:szCs w:val="24"/>
                <w:lang w:eastAsia="uk-UA"/>
              </w:rPr>
            </w:pPr>
            <w:r w:rsidRPr="003238BA">
              <w:rPr>
                <w:rFonts w:eastAsia="Times New Roman"/>
                <w:szCs w:val="20"/>
                <w:lang w:eastAsia="uk-UA"/>
              </w:rPr>
              <w:t>жовтень, 201</w:t>
            </w:r>
            <w:r w:rsidRPr="003238BA">
              <w:rPr>
                <w:rFonts w:eastAsia="Times New Roman"/>
                <w:szCs w:val="20"/>
                <w:lang w:val="ru-RU" w:eastAsia="uk-UA"/>
              </w:rPr>
              <w:t>9</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ind w:firstLine="0"/>
              <w:jc w:val="center"/>
              <w:rPr>
                <w:rFonts w:eastAsia="Times New Roman"/>
                <w:b/>
                <w:szCs w:val="24"/>
                <w:lang w:eastAsia="ru-RU"/>
              </w:rPr>
            </w:pPr>
          </w:p>
        </w:tc>
      </w:tr>
      <w:tr w:rsidR="00AB4390" w:rsidRPr="003238BA" w:rsidTr="005408B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jc w:val="center"/>
              <w:rPr>
                <w:szCs w:val="28"/>
              </w:rPr>
            </w:pPr>
            <w:r w:rsidRPr="003238BA">
              <w:rPr>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widowControl w:val="0"/>
              <w:spacing w:line="240" w:lineRule="auto"/>
              <w:ind w:firstLine="0"/>
              <w:rPr>
                <w:szCs w:val="28"/>
              </w:rPr>
            </w:pPr>
            <w:r w:rsidRPr="003238BA">
              <w:rPr>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ind w:firstLine="0"/>
              <w:jc w:val="left"/>
              <w:rPr>
                <w:rFonts w:eastAsia="Times New Roman"/>
                <w:i/>
                <w:sz w:val="24"/>
                <w:szCs w:val="24"/>
                <w:lang w:val="ru-RU" w:eastAsia="uk-UA"/>
              </w:rPr>
            </w:pPr>
            <w:r w:rsidRPr="003238BA">
              <w:rPr>
                <w:rFonts w:eastAsia="Times New Roman"/>
                <w:szCs w:val="20"/>
                <w:lang w:val="ru-RU" w:eastAsia="uk-UA"/>
              </w:rPr>
              <w:t>верес</w:t>
            </w:r>
            <w:r w:rsidRPr="003238BA">
              <w:rPr>
                <w:rFonts w:eastAsia="Times New Roman"/>
                <w:szCs w:val="20"/>
                <w:lang w:eastAsia="uk-UA"/>
              </w:rPr>
              <w:t>ень 201</w:t>
            </w:r>
            <w:r w:rsidRPr="003238BA">
              <w:rPr>
                <w:rFonts w:eastAsia="Times New Roman"/>
                <w:szCs w:val="20"/>
                <w:lang w:val="ru-RU" w:eastAsia="uk-UA"/>
              </w:rPr>
              <w:t>9</w:t>
            </w:r>
            <w:r w:rsidRPr="003238BA">
              <w:rPr>
                <w:rFonts w:eastAsia="Times New Roman"/>
                <w:szCs w:val="20"/>
                <w:lang w:eastAsia="uk-UA"/>
              </w:rPr>
              <w:t>-</w:t>
            </w:r>
            <w:r w:rsidRPr="003238BA">
              <w:rPr>
                <w:rFonts w:eastAsia="Times New Roman"/>
                <w:szCs w:val="20"/>
                <w:lang w:val="ru-RU" w:eastAsia="uk-UA"/>
              </w:rPr>
              <w:t xml:space="preserve">травень </w:t>
            </w:r>
            <w:r w:rsidRPr="003238BA">
              <w:rPr>
                <w:rFonts w:eastAsia="Times New Roman"/>
                <w:szCs w:val="20"/>
                <w:lang w:eastAsia="uk-UA"/>
              </w:rPr>
              <w:t>20</w:t>
            </w:r>
            <w:r w:rsidRPr="003238BA">
              <w:rPr>
                <w:rFonts w:eastAsia="Times New Roman"/>
                <w:szCs w:val="20"/>
                <w:lang w:val="ru-RU" w:eastAsia="uk-UA"/>
              </w:rPr>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ind w:firstLine="0"/>
              <w:jc w:val="center"/>
              <w:rPr>
                <w:rFonts w:eastAsia="Times New Roman"/>
                <w:b/>
                <w:szCs w:val="24"/>
                <w:lang w:eastAsia="ru-RU"/>
              </w:rPr>
            </w:pPr>
          </w:p>
        </w:tc>
      </w:tr>
      <w:tr w:rsidR="00AB4390" w:rsidRPr="003238BA" w:rsidTr="005408B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jc w:val="center"/>
              <w:rPr>
                <w:szCs w:val="28"/>
              </w:rPr>
            </w:pPr>
            <w:r w:rsidRPr="003238BA">
              <w:rPr>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widowControl w:val="0"/>
              <w:spacing w:line="240" w:lineRule="auto"/>
              <w:ind w:firstLine="0"/>
              <w:rPr>
                <w:szCs w:val="28"/>
              </w:rPr>
            </w:pPr>
            <w:r w:rsidRPr="003238BA">
              <w:rPr>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ind w:firstLine="0"/>
              <w:jc w:val="left"/>
              <w:rPr>
                <w:rFonts w:eastAsia="Times New Roman"/>
                <w:i/>
                <w:sz w:val="24"/>
                <w:szCs w:val="24"/>
                <w:lang w:val="ru-RU" w:eastAsia="uk-UA"/>
              </w:rPr>
            </w:pPr>
            <w:r w:rsidRPr="003238BA">
              <w:rPr>
                <w:rFonts w:eastAsia="Times New Roman"/>
                <w:szCs w:val="20"/>
                <w:lang w:val="ru-RU" w:eastAsia="uk-UA"/>
              </w:rPr>
              <w:t>червень</w:t>
            </w:r>
            <w:r w:rsidRPr="003238BA">
              <w:rPr>
                <w:rFonts w:eastAsia="Times New Roman"/>
                <w:szCs w:val="20"/>
                <w:lang w:eastAsia="uk-UA"/>
              </w:rPr>
              <w:t xml:space="preserve"> 20</w:t>
            </w:r>
            <w:r w:rsidRPr="003238BA">
              <w:rPr>
                <w:rFonts w:eastAsia="Times New Roman"/>
                <w:szCs w:val="20"/>
                <w:lang w:val="ru-RU" w:eastAsia="uk-UA"/>
              </w:rPr>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ind w:firstLine="0"/>
              <w:jc w:val="center"/>
              <w:rPr>
                <w:rFonts w:eastAsia="Times New Roman"/>
                <w:b/>
                <w:szCs w:val="24"/>
                <w:lang w:eastAsia="ru-RU"/>
              </w:rPr>
            </w:pPr>
          </w:p>
        </w:tc>
      </w:tr>
      <w:tr w:rsidR="00AB4390" w:rsidRPr="003238BA" w:rsidTr="005408B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jc w:val="center"/>
              <w:rPr>
                <w:szCs w:val="28"/>
              </w:rPr>
            </w:pPr>
            <w:r w:rsidRPr="003238BA">
              <w:rPr>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widowControl w:val="0"/>
              <w:spacing w:line="240" w:lineRule="auto"/>
              <w:ind w:firstLine="0"/>
              <w:rPr>
                <w:szCs w:val="28"/>
              </w:rPr>
            </w:pPr>
            <w:r w:rsidRPr="003238BA">
              <w:rPr>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ind w:firstLine="0"/>
              <w:jc w:val="left"/>
              <w:rPr>
                <w:rFonts w:eastAsia="Times New Roman"/>
                <w:i/>
                <w:sz w:val="24"/>
                <w:szCs w:val="24"/>
                <w:lang w:val="ru-RU" w:eastAsia="uk-UA"/>
              </w:rPr>
            </w:pPr>
            <w:r w:rsidRPr="003238BA">
              <w:rPr>
                <w:rFonts w:eastAsia="Times New Roman"/>
                <w:szCs w:val="20"/>
                <w:lang w:val="ru-RU" w:eastAsia="uk-UA"/>
              </w:rPr>
              <w:t>верес</w:t>
            </w:r>
            <w:r w:rsidRPr="003238BA">
              <w:rPr>
                <w:rFonts w:eastAsia="Times New Roman"/>
                <w:szCs w:val="20"/>
                <w:lang w:eastAsia="uk-UA"/>
              </w:rPr>
              <w:t>ень-</w:t>
            </w:r>
            <w:r w:rsidRPr="003238BA">
              <w:rPr>
                <w:rFonts w:eastAsia="Times New Roman"/>
                <w:szCs w:val="20"/>
                <w:lang w:val="ru-RU" w:eastAsia="uk-UA"/>
              </w:rPr>
              <w:t>жовтень</w:t>
            </w:r>
            <w:r w:rsidRPr="003238BA">
              <w:rPr>
                <w:rFonts w:eastAsia="Times New Roman"/>
                <w:szCs w:val="20"/>
                <w:lang w:eastAsia="uk-UA"/>
              </w:rPr>
              <w:t xml:space="preserve"> 20</w:t>
            </w:r>
            <w:r w:rsidRPr="003238BA">
              <w:rPr>
                <w:rFonts w:eastAsia="Times New Roman"/>
                <w:szCs w:val="20"/>
                <w:lang w:val="ru-RU" w:eastAsia="uk-UA"/>
              </w:rPr>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ind w:firstLine="0"/>
              <w:jc w:val="center"/>
              <w:rPr>
                <w:rFonts w:eastAsia="Times New Roman"/>
                <w:b/>
                <w:szCs w:val="24"/>
                <w:lang w:eastAsia="ru-RU"/>
              </w:rPr>
            </w:pPr>
          </w:p>
        </w:tc>
      </w:tr>
      <w:tr w:rsidR="00AB4390" w:rsidRPr="003238BA" w:rsidTr="005408B3">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jc w:val="center"/>
              <w:rPr>
                <w:szCs w:val="28"/>
              </w:rPr>
            </w:pPr>
            <w:r w:rsidRPr="003238BA">
              <w:rPr>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widowControl w:val="0"/>
              <w:spacing w:line="240" w:lineRule="auto"/>
              <w:ind w:firstLine="0"/>
              <w:rPr>
                <w:szCs w:val="28"/>
              </w:rPr>
            </w:pPr>
            <w:r w:rsidRPr="003238BA">
              <w:rPr>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ind w:firstLine="0"/>
              <w:jc w:val="left"/>
              <w:rPr>
                <w:rFonts w:eastAsia="Times New Roman"/>
                <w:i/>
                <w:sz w:val="24"/>
                <w:szCs w:val="24"/>
                <w:lang w:val="ru-RU" w:eastAsia="uk-UA"/>
              </w:rPr>
            </w:pPr>
            <w:r w:rsidRPr="003238BA">
              <w:rPr>
                <w:rFonts w:eastAsia="Times New Roman"/>
                <w:szCs w:val="20"/>
                <w:lang w:val="ru-RU" w:eastAsia="uk-UA"/>
              </w:rPr>
              <w:t xml:space="preserve">листопад </w:t>
            </w:r>
            <w:r w:rsidRPr="003238BA">
              <w:rPr>
                <w:rFonts w:eastAsia="Times New Roman"/>
                <w:szCs w:val="20"/>
                <w:lang w:eastAsia="uk-UA"/>
              </w:rPr>
              <w:t>20</w:t>
            </w:r>
            <w:r w:rsidRPr="003238BA">
              <w:rPr>
                <w:rFonts w:eastAsia="Times New Roman"/>
                <w:szCs w:val="20"/>
                <w:lang w:val="ru-RU" w:eastAsia="uk-UA"/>
              </w:rPr>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ind w:firstLine="0"/>
              <w:jc w:val="center"/>
              <w:rPr>
                <w:rFonts w:eastAsia="Times New Roman"/>
                <w:b/>
                <w:szCs w:val="24"/>
                <w:lang w:eastAsia="ru-RU"/>
              </w:rPr>
            </w:pPr>
          </w:p>
        </w:tc>
      </w:tr>
      <w:tr w:rsidR="00AB4390" w:rsidRPr="003238BA" w:rsidTr="005408B3">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jc w:val="center"/>
              <w:rPr>
                <w:szCs w:val="28"/>
              </w:rPr>
            </w:pPr>
            <w:r w:rsidRPr="003238BA">
              <w:rPr>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widowControl w:val="0"/>
              <w:spacing w:line="240" w:lineRule="auto"/>
              <w:ind w:firstLine="0"/>
              <w:rPr>
                <w:szCs w:val="28"/>
              </w:rPr>
            </w:pPr>
            <w:r w:rsidRPr="003238BA">
              <w:rPr>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ind w:firstLine="0"/>
              <w:jc w:val="left"/>
              <w:rPr>
                <w:rFonts w:eastAsia="Times New Roman"/>
                <w:i/>
                <w:sz w:val="24"/>
                <w:szCs w:val="24"/>
                <w:lang w:eastAsia="uk-UA"/>
              </w:rPr>
            </w:pPr>
            <w:r w:rsidRPr="003238BA">
              <w:rPr>
                <w:rFonts w:eastAsia="Times New Roman"/>
                <w:szCs w:val="20"/>
                <w:lang w:eastAsia="uk-UA"/>
              </w:rPr>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390" w:rsidRPr="003238BA" w:rsidRDefault="00AB4390" w:rsidP="005408B3">
            <w:pPr>
              <w:spacing w:line="240" w:lineRule="auto"/>
              <w:ind w:firstLine="0"/>
              <w:jc w:val="center"/>
              <w:rPr>
                <w:rFonts w:eastAsia="Times New Roman"/>
                <w:b/>
                <w:szCs w:val="24"/>
                <w:lang w:eastAsia="ru-RU"/>
              </w:rPr>
            </w:pPr>
          </w:p>
        </w:tc>
      </w:tr>
    </w:tbl>
    <w:p w:rsidR="00F1065E" w:rsidRPr="003238BA" w:rsidRDefault="00F1065E" w:rsidP="00F1065E">
      <w:pPr>
        <w:spacing w:line="240" w:lineRule="auto"/>
        <w:ind w:firstLine="0"/>
        <w:jc w:val="left"/>
        <w:rPr>
          <w:rFonts w:eastAsia="Times New Roman"/>
          <w:b/>
          <w:sz w:val="24"/>
          <w:szCs w:val="24"/>
          <w:lang w:eastAsia="ru-RU"/>
        </w:rPr>
      </w:pPr>
    </w:p>
    <w:p w:rsidR="00F1065E" w:rsidRPr="003238BA" w:rsidRDefault="00F1065E" w:rsidP="00F1065E">
      <w:pPr>
        <w:spacing w:line="240" w:lineRule="auto"/>
        <w:ind w:firstLine="0"/>
        <w:rPr>
          <w:rFonts w:eastAsia="Times New Roman"/>
          <w:szCs w:val="28"/>
          <w:lang w:eastAsia="ru-RU"/>
        </w:rPr>
      </w:pPr>
      <w:r w:rsidRPr="003238BA">
        <w:rPr>
          <w:rFonts w:eastAsia="Times New Roman"/>
          <w:szCs w:val="28"/>
          <w:lang w:eastAsia="ru-RU"/>
        </w:rPr>
        <w:t>Студент</w:t>
      </w:r>
      <w:r w:rsidR="00481AB9" w:rsidRPr="003238BA">
        <w:rPr>
          <w:rFonts w:eastAsia="Times New Roman"/>
          <w:szCs w:val="28"/>
          <w:lang w:eastAsia="ru-RU"/>
        </w:rPr>
        <w:t>ка</w:t>
      </w:r>
      <w:r w:rsidRPr="003238BA">
        <w:rPr>
          <w:rFonts w:eastAsia="Times New Roman"/>
          <w:szCs w:val="28"/>
          <w:lang w:eastAsia="ru-RU"/>
        </w:rPr>
        <w:t xml:space="preserve"> ________________</w:t>
      </w:r>
      <w:r w:rsidR="00481AB9" w:rsidRPr="003238BA">
        <w:rPr>
          <w:rFonts w:eastAsia="Times New Roman"/>
          <w:szCs w:val="20"/>
          <w:lang w:val="ru-RU" w:eastAsia="uk-UA"/>
        </w:rPr>
        <w:t>К.А. Гребенюк</w:t>
      </w:r>
    </w:p>
    <w:p w:rsidR="00F1065E" w:rsidRPr="003238BA" w:rsidRDefault="00F1065E" w:rsidP="00F1065E">
      <w:pPr>
        <w:spacing w:line="240" w:lineRule="auto"/>
        <w:ind w:left="1416" w:firstLine="708"/>
        <w:rPr>
          <w:rFonts w:eastAsia="Times New Roman"/>
          <w:sz w:val="16"/>
          <w:szCs w:val="16"/>
          <w:lang w:val="ru-RU" w:eastAsia="ru-RU"/>
        </w:rPr>
      </w:pPr>
      <w:r w:rsidRPr="003238BA">
        <w:rPr>
          <w:rFonts w:eastAsia="Times New Roman"/>
          <w:sz w:val="16"/>
          <w:szCs w:val="16"/>
          <w:lang w:eastAsia="ru-RU"/>
        </w:rPr>
        <w:t>(підпис)</w:t>
      </w:r>
      <w:r w:rsidRPr="003238BA">
        <w:rPr>
          <w:rFonts w:eastAsia="Times New Roman"/>
          <w:sz w:val="16"/>
          <w:szCs w:val="16"/>
          <w:lang w:eastAsia="ru-RU"/>
        </w:rPr>
        <w:tab/>
      </w:r>
    </w:p>
    <w:p w:rsidR="00F1065E" w:rsidRPr="003238BA" w:rsidRDefault="00F1065E" w:rsidP="00F1065E">
      <w:pPr>
        <w:spacing w:line="240" w:lineRule="auto"/>
        <w:ind w:firstLine="0"/>
        <w:rPr>
          <w:rFonts w:eastAsia="Times New Roman"/>
          <w:szCs w:val="28"/>
          <w:lang w:eastAsia="ru-RU"/>
        </w:rPr>
      </w:pPr>
    </w:p>
    <w:p w:rsidR="00F1065E" w:rsidRPr="003238BA" w:rsidRDefault="00F1065E" w:rsidP="00F1065E">
      <w:pPr>
        <w:spacing w:line="240" w:lineRule="auto"/>
        <w:ind w:firstLine="0"/>
        <w:rPr>
          <w:rFonts w:eastAsia="Times New Roman"/>
          <w:szCs w:val="28"/>
          <w:lang w:eastAsia="ru-RU"/>
        </w:rPr>
      </w:pPr>
      <w:r w:rsidRPr="003238BA">
        <w:rPr>
          <w:rFonts w:eastAsia="Times New Roman"/>
          <w:szCs w:val="28"/>
          <w:lang w:eastAsia="ru-RU"/>
        </w:rPr>
        <w:t xml:space="preserve">Керівник роботи (проекту) _______________  </w:t>
      </w:r>
      <w:r w:rsidRPr="003238BA">
        <w:rPr>
          <w:rFonts w:eastAsia="Times New Roman"/>
          <w:szCs w:val="20"/>
          <w:lang w:eastAsia="uk-UA"/>
        </w:rPr>
        <w:t>Г.А.</w:t>
      </w:r>
      <w:r w:rsidRPr="003238BA">
        <w:rPr>
          <w:rFonts w:eastAsia="Times New Roman"/>
          <w:szCs w:val="20"/>
          <w:lang w:val="ru-RU" w:eastAsia="uk-UA"/>
        </w:rPr>
        <w:t xml:space="preserve"> </w:t>
      </w:r>
      <w:r w:rsidRPr="003238BA">
        <w:rPr>
          <w:rFonts w:eastAsia="Times New Roman"/>
          <w:szCs w:val="20"/>
          <w:lang w:eastAsia="uk-UA"/>
        </w:rPr>
        <w:t xml:space="preserve">Омельяненко </w:t>
      </w:r>
    </w:p>
    <w:p w:rsidR="00F1065E" w:rsidRPr="003238BA" w:rsidRDefault="00F1065E" w:rsidP="00F1065E">
      <w:pPr>
        <w:spacing w:line="240" w:lineRule="auto"/>
        <w:ind w:left="2832" w:firstLine="708"/>
        <w:rPr>
          <w:rFonts w:eastAsia="Times New Roman"/>
          <w:b/>
          <w:sz w:val="24"/>
          <w:szCs w:val="24"/>
          <w:lang w:val="ru-RU" w:eastAsia="ru-RU"/>
        </w:rPr>
      </w:pPr>
      <w:r w:rsidRPr="003238BA">
        <w:rPr>
          <w:rFonts w:eastAsia="Times New Roman"/>
          <w:bCs/>
          <w:sz w:val="24"/>
          <w:szCs w:val="24"/>
          <w:vertAlign w:val="superscript"/>
          <w:lang w:val="ru-RU" w:eastAsia="ru-RU"/>
        </w:rPr>
        <w:t xml:space="preserve">                   </w:t>
      </w:r>
      <w:r w:rsidRPr="003238BA">
        <w:rPr>
          <w:rFonts w:eastAsia="Times New Roman"/>
          <w:bCs/>
          <w:sz w:val="24"/>
          <w:szCs w:val="24"/>
          <w:vertAlign w:val="superscript"/>
          <w:lang w:eastAsia="ru-RU"/>
        </w:rPr>
        <w:t>(підпис)</w:t>
      </w:r>
      <w:r w:rsidRPr="003238BA">
        <w:rPr>
          <w:rFonts w:eastAsia="Times New Roman"/>
          <w:bCs/>
          <w:sz w:val="24"/>
          <w:szCs w:val="24"/>
          <w:vertAlign w:val="superscript"/>
          <w:lang w:eastAsia="ru-RU"/>
        </w:rPr>
        <w:tab/>
      </w:r>
    </w:p>
    <w:p w:rsidR="00F1065E" w:rsidRPr="003238BA" w:rsidRDefault="00F1065E" w:rsidP="00F1065E">
      <w:pPr>
        <w:spacing w:line="240" w:lineRule="auto"/>
        <w:ind w:firstLine="0"/>
        <w:rPr>
          <w:rFonts w:eastAsia="Times New Roman"/>
          <w:b/>
          <w:sz w:val="24"/>
          <w:szCs w:val="24"/>
          <w:lang w:eastAsia="ru-RU"/>
        </w:rPr>
      </w:pPr>
      <w:r w:rsidRPr="003238BA">
        <w:rPr>
          <w:rFonts w:eastAsia="Times New Roman"/>
          <w:szCs w:val="28"/>
          <w:lang w:eastAsia="ru-RU"/>
        </w:rPr>
        <w:t>Нормоконтроль пройдено</w:t>
      </w:r>
    </w:p>
    <w:p w:rsidR="00F1065E" w:rsidRPr="003238BA" w:rsidRDefault="00F1065E" w:rsidP="00F1065E">
      <w:pPr>
        <w:spacing w:line="240" w:lineRule="auto"/>
        <w:ind w:firstLine="0"/>
        <w:rPr>
          <w:rFonts w:eastAsia="Times New Roman"/>
          <w:szCs w:val="28"/>
          <w:lang w:val="ru-RU" w:eastAsia="ru-RU"/>
        </w:rPr>
      </w:pPr>
      <w:r w:rsidRPr="003238BA">
        <w:rPr>
          <w:rFonts w:eastAsia="Times New Roman"/>
          <w:szCs w:val="28"/>
          <w:lang w:eastAsia="ru-RU"/>
        </w:rPr>
        <w:t>Нормоконтролер _______</w:t>
      </w:r>
      <w:r w:rsidRPr="003238BA">
        <w:rPr>
          <w:rFonts w:eastAsia="Times New Roman"/>
          <w:szCs w:val="28"/>
          <w:lang w:val="ru-RU" w:eastAsia="ru-RU"/>
        </w:rPr>
        <w:t>_________</w:t>
      </w:r>
      <w:r w:rsidRPr="003238BA">
        <w:rPr>
          <w:rFonts w:eastAsia="Times New Roman"/>
          <w:szCs w:val="28"/>
          <w:lang w:eastAsia="ru-RU"/>
        </w:rPr>
        <w:t xml:space="preserve">________  </w:t>
      </w:r>
      <w:r w:rsidR="00837D9B">
        <w:rPr>
          <w:rFonts w:eastAsia="Times New Roman"/>
          <w:szCs w:val="28"/>
          <w:lang w:val="ru-RU" w:eastAsia="ru-RU"/>
        </w:rPr>
        <w:t>Ю.О. Коваленко</w:t>
      </w:r>
    </w:p>
    <w:p w:rsidR="00F1065E" w:rsidRPr="003238BA" w:rsidRDefault="00F1065E" w:rsidP="00F1065E">
      <w:pPr>
        <w:spacing w:line="240" w:lineRule="auto"/>
        <w:ind w:left="2410" w:firstLine="425"/>
        <w:rPr>
          <w:rFonts w:eastAsia="Times New Roman"/>
          <w:b/>
          <w:sz w:val="24"/>
          <w:szCs w:val="24"/>
          <w:lang w:val="ru-RU" w:eastAsia="ru-RU"/>
        </w:rPr>
      </w:pPr>
      <w:r w:rsidRPr="003238BA">
        <w:rPr>
          <w:rFonts w:eastAsia="Times New Roman"/>
          <w:bCs/>
          <w:sz w:val="24"/>
          <w:szCs w:val="24"/>
          <w:vertAlign w:val="superscript"/>
          <w:lang w:val="ru-RU" w:eastAsia="ru-RU"/>
        </w:rPr>
        <w:t xml:space="preserve">                          </w:t>
      </w:r>
      <w:r w:rsidRPr="003238BA">
        <w:rPr>
          <w:rFonts w:eastAsia="Times New Roman"/>
          <w:bCs/>
          <w:sz w:val="24"/>
          <w:szCs w:val="24"/>
          <w:vertAlign w:val="superscript"/>
          <w:lang w:eastAsia="ru-RU"/>
        </w:rPr>
        <w:t>(підпис)</w:t>
      </w:r>
      <w:r w:rsidRPr="003238BA">
        <w:rPr>
          <w:rFonts w:eastAsia="Times New Roman"/>
          <w:bCs/>
          <w:sz w:val="24"/>
          <w:szCs w:val="24"/>
          <w:vertAlign w:val="superscript"/>
          <w:lang w:eastAsia="ru-RU"/>
        </w:rPr>
        <w:tab/>
      </w:r>
    </w:p>
    <w:p w:rsidR="00F1065E" w:rsidRPr="003238BA" w:rsidRDefault="00F1065E" w:rsidP="00F1065E">
      <w:pPr>
        <w:spacing w:line="240" w:lineRule="auto"/>
        <w:ind w:firstLine="5954"/>
        <w:rPr>
          <w:rFonts w:eastAsia="Times New Roman"/>
          <w:bCs/>
          <w:sz w:val="24"/>
          <w:szCs w:val="20"/>
          <w:vertAlign w:val="superscript"/>
          <w:lang w:eastAsia="uk-UA"/>
        </w:rPr>
        <w:sectPr w:rsidR="00F1065E" w:rsidRPr="003238BA" w:rsidSect="00426999">
          <w:headerReference w:type="default" r:id="rId7"/>
          <w:type w:val="continuous"/>
          <w:pgSz w:w="11906" w:h="16838"/>
          <w:pgMar w:top="1134" w:right="850" w:bottom="1134" w:left="1701" w:header="708" w:footer="708" w:gutter="0"/>
          <w:cols w:space="708"/>
          <w:docGrid w:linePitch="381"/>
        </w:sectPr>
      </w:pPr>
    </w:p>
    <w:p w:rsidR="00C421DA" w:rsidRPr="003238BA" w:rsidRDefault="00C421DA" w:rsidP="00063D44">
      <w:pPr>
        <w:ind w:left="709" w:firstLine="0"/>
        <w:jc w:val="center"/>
        <w:rPr>
          <w:lang w:eastAsia="ru-RU"/>
        </w:rPr>
      </w:pPr>
      <w:r w:rsidRPr="003238BA">
        <w:lastRenderedPageBreak/>
        <w:t>ЗМІСТ</w:t>
      </w:r>
    </w:p>
    <w:p w:rsidR="00C421DA" w:rsidRPr="003238BA" w:rsidRDefault="00C421DA" w:rsidP="00C421DA">
      <w:pPr>
        <w:widowControl w:val="0"/>
        <w:autoSpaceDE w:val="0"/>
        <w:autoSpaceDN w:val="0"/>
        <w:adjustRightInd w:val="0"/>
        <w:jc w:val="center"/>
        <w:rPr>
          <w:rFonts w:cs="Courier New"/>
          <w:szCs w:val="28"/>
          <w:lang w:eastAsia="ru-RU"/>
        </w:rPr>
      </w:pPr>
    </w:p>
    <w:p w:rsidR="00DF1990" w:rsidRPr="003238BA" w:rsidRDefault="00471675">
      <w:pPr>
        <w:pStyle w:val="11"/>
        <w:tabs>
          <w:tab w:val="right" w:leader="dot" w:pos="9345"/>
        </w:tabs>
        <w:rPr>
          <w:rFonts w:asciiTheme="minorHAnsi" w:eastAsiaTheme="minorEastAsia" w:hAnsiTheme="minorHAnsi" w:cstheme="minorBidi"/>
          <w:noProof/>
          <w:sz w:val="22"/>
          <w:lang w:val="ru-RU" w:eastAsia="ru-RU"/>
        </w:rPr>
      </w:pPr>
      <w:r w:rsidRPr="003238BA">
        <w:rPr>
          <w:rFonts w:cs="Courier New"/>
          <w:szCs w:val="28"/>
          <w:lang w:eastAsia="ru-RU"/>
        </w:rPr>
        <w:fldChar w:fldCharType="begin"/>
      </w:r>
      <w:r w:rsidR="00C421DA" w:rsidRPr="003238BA">
        <w:rPr>
          <w:rFonts w:cs="Courier New"/>
          <w:szCs w:val="28"/>
          <w:lang w:eastAsia="ru-RU"/>
        </w:rPr>
        <w:instrText xml:space="preserve"> TOC \o "1-3" \u </w:instrText>
      </w:r>
      <w:r w:rsidRPr="003238BA">
        <w:rPr>
          <w:rFonts w:cs="Courier New"/>
          <w:szCs w:val="28"/>
          <w:lang w:eastAsia="ru-RU"/>
        </w:rPr>
        <w:fldChar w:fldCharType="separate"/>
      </w:r>
      <w:r w:rsidR="00B97934">
        <w:rPr>
          <w:noProof/>
        </w:rPr>
        <w:t>Р</w:t>
      </w:r>
      <w:r w:rsidR="00B97934" w:rsidRPr="003238BA">
        <w:rPr>
          <w:noProof/>
        </w:rPr>
        <w:t>еферат</w:t>
      </w:r>
      <w:r w:rsidR="00B97934" w:rsidRPr="003238BA">
        <w:rPr>
          <w:noProof/>
        </w:rPr>
        <w:tab/>
      </w:r>
      <w:r w:rsidRPr="003238BA">
        <w:rPr>
          <w:noProof/>
        </w:rPr>
        <w:fldChar w:fldCharType="begin"/>
      </w:r>
      <w:r w:rsidR="00DF1990" w:rsidRPr="003238BA">
        <w:rPr>
          <w:noProof/>
        </w:rPr>
        <w:instrText xml:space="preserve"> PAGEREF _Toc56992837 \h </w:instrText>
      </w:r>
      <w:r w:rsidRPr="003238BA">
        <w:rPr>
          <w:noProof/>
        </w:rPr>
      </w:r>
      <w:r w:rsidRPr="003238BA">
        <w:rPr>
          <w:noProof/>
        </w:rPr>
        <w:fldChar w:fldCharType="separate"/>
      </w:r>
      <w:r w:rsidR="00362329">
        <w:rPr>
          <w:noProof/>
        </w:rPr>
        <w:t>5</w:t>
      </w:r>
      <w:r w:rsidRPr="003238BA">
        <w:rPr>
          <w:noProof/>
        </w:rPr>
        <w:fldChar w:fldCharType="end"/>
      </w:r>
    </w:p>
    <w:p w:rsidR="00DF1990" w:rsidRPr="003238BA" w:rsidRDefault="00B97934">
      <w:pPr>
        <w:pStyle w:val="11"/>
        <w:tabs>
          <w:tab w:val="right" w:leader="dot" w:pos="9345"/>
        </w:tabs>
        <w:rPr>
          <w:rFonts w:asciiTheme="minorHAnsi" w:eastAsiaTheme="minorEastAsia" w:hAnsiTheme="minorHAnsi" w:cstheme="minorBidi"/>
          <w:noProof/>
          <w:sz w:val="22"/>
          <w:lang w:val="ru-RU" w:eastAsia="ru-RU"/>
        </w:rPr>
      </w:pPr>
      <w:r>
        <w:rPr>
          <w:noProof/>
        </w:rPr>
        <w:t>А</w:t>
      </w:r>
      <w:r w:rsidRPr="003238BA">
        <w:rPr>
          <w:noProof/>
        </w:rPr>
        <w:t>bstract</w:t>
      </w:r>
      <w:r w:rsidRPr="003238BA">
        <w:rPr>
          <w:noProof/>
        </w:rPr>
        <w:tab/>
      </w:r>
      <w:r w:rsidR="00471675" w:rsidRPr="003238BA">
        <w:rPr>
          <w:noProof/>
        </w:rPr>
        <w:fldChar w:fldCharType="begin"/>
      </w:r>
      <w:r w:rsidR="00DF1990" w:rsidRPr="003238BA">
        <w:rPr>
          <w:noProof/>
        </w:rPr>
        <w:instrText xml:space="preserve"> PAGEREF _Toc56992838 \h </w:instrText>
      </w:r>
      <w:r w:rsidR="00471675" w:rsidRPr="003238BA">
        <w:rPr>
          <w:noProof/>
        </w:rPr>
      </w:r>
      <w:r w:rsidR="00471675" w:rsidRPr="003238BA">
        <w:rPr>
          <w:noProof/>
        </w:rPr>
        <w:fldChar w:fldCharType="separate"/>
      </w:r>
      <w:r w:rsidR="00362329">
        <w:rPr>
          <w:noProof/>
        </w:rPr>
        <w:t>6</w:t>
      </w:r>
      <w:r w:rsidR="00471675" w:rsidRPr="003238BA">
        <w:rPr>
          <w:noProof/>
        </w:rPr>
        <w:fldChar w:fldCharType="end"/>
      </w:r>
    </w:p>
    <w:p w:rsidR="00DF1990" w:rsidRPr="003238BA" w:rsidRDefault="00B97934">
      <w:pPr>
        <w:pStyle w:val="11"/>
        <w:tabs>
          <w:tab w:val="right" w:leader="dot" w:pos="9345"/>
        </w:tabs>
        <w:rPr>
          <w:rFonts w:asciiTheme="minorHAnsi" w:eastAsiaTheme="minorEastAsia" w:hAnsiTheme="minorHAnsi" w:cstheme="minorBidi"/>
          <w:noProof/>
          <w:sz w:val="22"/>
          <w:lang w:val="ru-RU" w:eastAsia="ru-RU"/>
        </w:rPr>
      </w:pPr>
      <w:r>
        <w:rPr>
          <w:noProof/>
        </w:rPr>
        <w:t>П</w:t>
      </w:r>
      <w:r w:rsidRPr="003238BA">
        <w:rPr>
          <w:noProof/>
        </w:rPr>
        <w:t>ерелік умовних позначень, символів, одиниць, скорочень і термінів</w:t>
      </w:r>
      <w:r w:rsidRPr="003238BA">
        <w:rPr>
          <w:noProof/>
        </w:rPr>
        <w:tab/>
      </w:r>
      <w:r w:rsidR="00471675" w:rsidRPr="003238BA">
        <w:rPr>
          <w:noProof/>
        </w:rPr>
        <w:fldChar w:fldCharType="begin"/>
      </w:r>
      <w:r w:rsidR="00DF1990" w:rsidRPr="003238BA">
        <w:rPr>
          <w:noProof/>
        </w:rPr>
        <w:instrText xml:space="preserve"> PAGEREF _Toc56992839 \h </w:instrText>
      </w:r>
      <w:r w:rsidR="00471675" w:rsidRPr="003238BA">
        <w:rPr>
          <w:noProof/>
        </w:rPr>
      </w:r>
      <w:r w:rsidR="00471675" w:rsidRPr="003238BA">
        <w:rPr>
          <w:noProof/>
        </w:rPr>
        <w:fldChar w:fldCharType="separate"/>
      </w:r>
      <w:r w:rsidR="00362329">
        <w:rPr>
          <w:noProof/>
        </w:rPr>
        <w:t>7</w:t>
      </w:r>
      <w:r w:rsidR="00471675" w:rsidRPr="003238BA">
        <w:rPr>
          <w:noProof/>
        </w:rPr>
        <w:fldChar w:fldCharType="end"/>
      </w:r>
    </w:p>
    <w:p w:rsidR="00DF1990" w:rsidRPr="003238BA" w:rsidRDefault="00B97934">
      <w:pPr>
        <w:pStyle w:val="11"/>
        <w:tabs>
          <w:tab w:val="right" w:leader="dot" w:pos="9345"/>
        </w:tabs>
        <w:rPr>
          <w:rFonts w:asciiTheme="minorHAnsi" w:eastAsiaTheme="minorEastAsia" w:hAnsiTheme="minorHAnsi" w:cstheme="minorBidi"/>
          <w:noProof/>
          <w:sz w:val="22"/>
          <w:lang w:val="ru-RU" w:eastAsia="ru-RU"/>
        </w:rPr>
      </w:pPr>
      <w:r>
        <w:rPr>
          <w:noProof/>
        </w:rPr>
        <w:t>В</w:t>
      </w:r>
      <w:r w:rsidRPr="003238BA">
        <w:rPr>
          <w:noProof/>
        </w:rPr>
        <w:t>ступ</w:t>
      </w:r>
      <w:r w:rsidRPr="003238BA">
        <w:rPr>
          <w:noProof/>
        </w:rPr>
        <w:tab/>
      </w:r>
      <w:r w:rsidR="00471675" w:rsidRPr="003238BA">
        <w:rPr>
          <w:noProof/>
        </w:rPr>
        <w:fldChar w:fldCharType="begin"/>
      </w:r>
      <w:r w:rsidR="00DF1990" w:rsidRPr="003238BA">
        <w:rPr>
          <w:noProof/>
        </w:rPr>
        <w:instrText xml:space="preserve"> PAGEREF _Toc56992840 \h </w:instrText>
      </w:r>
      <w:r w:rsidR="00471675" w:rsidRPr="003238BA">
        <w:rPr>
          <w:noProof/>
        </w:rPr>
      </w:r>
      <w:r w:rsidR="00471675" w:rsidRPr="003238BA">
        <w:rPr>
          <w:noProof/>
        </w:rPr>
        <w:fldChar w:fldCharType="separate"/>
      </w:r>
      <w:r w:rsidR="00362329">
        <w:rPr>
          <w:noProof/>
        </w:rPr>
        <w:t>8</w:t>
      </w:r>
      <w:r w:rsidR="00471675" w:rsidRPr="003238BA">
        <w:rPr>
          <w:noProof/>
        </w:rPr>
        <w:fldChar w:fldCharType="end"/>
      </w:r>
    </w:p>
    <w:p w:rsidR="00DF1990" w:rsidRPr="003238BA" w:rsidRDefault="00B97934">
      <w:pPr>
        <w:pStyle w:val="11"/>
        <w:tabs>
          <w:tab w:val="right" w:leader="dot" w:pos="9345"/>
        </w:tabs>
        <w:rPr>
          <w:rFonts w:asciiTheme="minorHAnsi" w:eastAsiaTheme="minorEastAsia" w:hAnsiTheme="minorHAnsi" w:cstheme="minorBidi"/>
          <w:noProof/>
          <w:sz w:val="22"/>
          <w:lang w:val="ru-RU" w:eastAsia="ru-RU"/>
        </w:rPr>
      </w:pPr>
      <w:r>
        <w:rPr>
          <w:noProof/>
        </w:rPr>
        <w:t>1 О</w:t>
      </w:r>
      <w:r w:rsidRPr="003238BA">
        <w:rPr>
          <w:noProof/>
        </w:rPr>
        <w:t>гляд літератури</w:t>
      </w:r>
      <w:r w:rsidRPr="003238BA">
        <w:rPr>
          <w:noProof/>
        </w:rPr>
        <w:tab/>
      </w:r>
      <w:r w:rsidR="00471675" w:rsidRPr="003238BA">
        <w:rPr>
          <w:noProof/>
        </w:rPr>
        <w:fldChar w:fldCharType="begin"/>
      </w:r>
      <w:r w:rsidR="00DF1990" w:rsidRPr="003238BA">
        <w:rPr>
          <w:noProof/>
        </w:rPr>
        <w:instrText xml:space="preserve"> PAGEREF _Toc56992841 \h </w:instrText>
      </w:r>
      <w:r w:rsidR="00471675" w:rsidRPr="003238BA">
        <w:rPr>
          <w:noProof/>
        </w:rPr>
      </w:r>
      <w:r w:rsidR="00471675" w:rsidRPr="003238BA">
        <w:rPr>
          <w:noProof/>
        </w:rPr>
        <w:fldChar w:fldCharType="separate"/>
      </w:r>
      <w:r w:rsidR="00362329">
        <w:rPr>
          <w:noProof/>
        </w:rPr>
        <w:t>10</w:t>
      </w:r>
      <w:r w:rsidR="00471675" w:rsidRPr="003238BA">
        <w:rPr>
          <w:noProof/>
        </w:rPr>
        <w:fldChar w:fldCharType="end"/>
      </w:r>
    </w:p>
    <w:p w:rsidR="00DF1990" w:rsidRPr="003238BA" w:rsidRDefault="00B97934" w:rsidP="00B97934">
      <w:pPr>
        <w:pStyle w:val="23"/>
        <w:rPr>
          <w:rFonts w:asciiTheme="minorHAnsi" w:eastAsiaTheme="minorEastAsia" w:hAnsiTheme="minorHAnsi" w:cstheme="minorBidi"/>
          <w:noProof/>
          <w:sz w:val="22"/>
          <w:lang w:val="ru-RU" w:eastAsia="ru-RU"/>
        </w:rPr>
      </w:pPr>
      <w:r w:rsidRPr="003238BA">
        <w:rPr>
          <w:noProof/>
        </w:rPr>
        <w:t xml:space="preserve">1.1 </w:t>
      </w:r>
      <w:r>
        <w:rPr>
          <w:rFonts w:ascii="TimesNewRomanPS-BoldMT" w:hAnsi="TimesNewRomanPS-BoldMT" w:cs="TimesNewRomanPS-BoldMT"/>
          <w:bCs/>
          <w:noProof/>
        </w:rPr>
        <w:t>А</w:t>
      </w:r>
      <w:r w:rsidRPr="003238BA">
        <w:rPr>
          <w:rFonts w:ascii="TimesNewRomanPS-BoldMT" w:hAnsi="TimesNewRomanPS-BoldMT" w:cs="TimesNewRomanPS-BoldMT"/>
          <w:bCs/>
          <w:noProof/>
        </w:rPr>
        <w:t xml:space="preserve">натомо-фізіологічні особливості учнів старших класів та </w:t>
      </w:r>
      <w:r w:rsidRPr="003238BA">
        <w:rPr>
          <w:noProof/>
        </w:rPr>
        <w:t>вплив фізичних вправ на морфофункціональні показники школярів</w:t>
      </w:r>
      <w:r w:rsidRPr="003238BA">
        <w:rPr>
          <w:noProof/>
        </w:rPr>
        <w:tab/>
      </w:r>
      <w:r w:rsidR="00471675" w:rsidRPr="003238BA">
        <w:rPr>
          <w:noProof/>
        </w:rPr>
        <w:fldChar w:fldCharType="begin"/>
      </w:r>
      <w:r w:rsidR="00DF1990" w:rsidRPr="003238BA">
        <w:rPr>
          <w:noProof/>
        </w:rPr>
        <w:instrText xml:space="preserve"> PAGEREF _Toc56992842 \h </w:instrText>
      </w:r>
      <w:r w:rsidR="00471675" w:rsidRPr="003238BA">
        <w:rPr>
          <w:noProof/>
        </w:rPr>
      </w:r>
      <w:r w:rsidR="00471675" w:rsidRPr="003238BA">
        <w:rPr>
          <w:noProof/>
        </w:rPr>
        <w:fldChar w:fldCharType="separate"/>
      </w:r>
      <w:r w:rsidR="00362329">
        <w:rPr>
          <w:noProof/>
        </w:rPr>
        <w:t>10</w:t>
      </w:r>
      <w:r w:rsidR="00471675" w:rsidRPr="003238BA">
        <w:rPr>
          <w:noProof/>
        </w:rPr>
        <w:fldChar w:fldCharType="end"/>
      </w:r>
    </w:p>
    <w:p w:rsidR="00DF1990" w:rsidRPr="003238BA" w:rsidRDefault="00B97934" w:rsidP="00B97934">
      <w:pPr>
        <w:pStyle w:val="23"/>
        <w:rPr>
          <w:rFonts w:asciiTheme="minorHAnsi" w:eastAsiaTheme="minorEastAsia" w:hAnsiTheme="minorHAnsi" w:cstheme="minorBidi"/>
          <w:noProof/>
          <w:sz w:val="22"/>
          <w:lang w:val="ru-RU" w:eastAsia="ru-RU"/>
        </w:rPr>
      </w:pPr>
      <w:r>
        <w:rPr>
          <w:noProof/>
        </w:rPr>
        <w:t>1.2 В</w:t>
      </w:r>
      <w:r w:rsidRPr="003238BA">
        <w:rPr>
          <w:noProof/>
        </w:rPr>
        <w:t>провадження фітнес-технологій у сучасний процес фізичного виховання</w:t>
      </w:r>
      <w:r w:rsidRPr="003238BA">
        <w:rPr>
          <w:noProof/>
        </w:rPr>
        <w:tab/>
      </w:r>
      <w:r w:rsidR="00471675" w:rsidRPr="003238BA">
        <w:rPr>
          <w:noProof/>
        </w:rPr>
        <w:fldChar w:fldCharType="begin"/>
      </w:r>
      <w:r w:rsidR="00DF1990" w:rsidRPr="003238BA">
        <w:rPr>
          <w:noProof/>
        </w:rPr>
        <w:instrText xml:space="preserve"> PAGEREF _Toc56992843 \h </w:instrText>
      </w:r>
      <w:r w:rsidR="00471675" w:rsidRPr="003238BA">
        <w:rPr>
          <w:noProof/>
        </w:rPr>
      </w:r>
      <w:r w:rsidR="00471675" w:rsidRPr="003238BA">
        <w:rPr>
          <w:noProof/>
        </w:rPr>
        <w:fldChar w:fldCharType="separate"/>
      </w:r>
      <w:r w:rsidR="00362329">
        <w:rPr>
          <w:noProof/>
        </w:rPr>
        <w:t>22</w:t>
      </w:r>
      <w:r w:rsidR="00471675" w:rsidRPr="003238BA">
        <w:rPr>
          <w:noProof/>
        </w:rPr>
        <w:fldChar w:fldCharType="end"/>
      </w:r>
    </w:p>
    <w:p w:rsidR="00DF1990" w:rsidRPr="003238BA" w:rsidRDefault="00B97934" w:rsidP="00B97934">
      <w:pPr>
        <w:pStyle w:val="23"/>
        <w:rPr>
          <w:rFonts w:asciiTheme="minorHAnsi" w:eastAsiaTheme="minorEastAsia" w:hAnsiTheme="minorHAnsi" w:cstheme="minorBidi"/>
          <w:noProof/>
          <w:sz w:val="22"/>
          <w:lang w:val="ru-RU" w:eastAsia="ru-RU"/>
        </w:rPr>
      </w:pPr>
      <w:r>
        <w:rPr>
          <w:noProof/>
        </w:rPr>
        <w:t>1.2.1 І</w:t>
      </w:r>
      <w:r w:rsidRPr="003238BA">
        <w:rPr>
          <w:noProof/>
        </w:rPr>
        <w:t>сторія розвитку фітнесу,</w:t>
      </w:r>
      <w:r w:rsidRPr="003238BA">
        <w:rPr>
          <w:noProof/>
        </w:rPr>
        <w:tab/>
      </w:r>
      <w:r w:rsidR="00471675" w:rsidRPr="003238BA">
        <w:rPr>
          <w:noProof/>
        </w:rPr>
        <w:fldChar w:fldCharType="begin"/>
      </w:r>
      <w:r w:rsidR="00DF1990" w:rsidRPr="003238BA">
        <w:rPr>
          <w:noProof/>
        </w:rPr>
        <w:instrText xml:space="preserve"> PAGEREF _Toc56992844 \h </w:instrText>
      </w:r>
      <w:r w:rsidR="00471675" w:rsidRPr="003238BA">
        <w:rPr>
          <w:noProof/>
        </w:rPr>
      </w:r>
      <w:r w:rsidR="00471675" w:rsidRPr="003238BA">
        <w:rPr>
          <w:noProof/>
        </w:rPr>
        <w:fldChar w:fldCharType="separate"/>
      </w:r>
      <w:r w:rsidR="00362329">
        <w:rPr>
          <w:noProof/>
        </w:rPr>
        <w:t>22</w:t>
      </w:r>
      <w:r w:rsidR="00471675" w:rsidRPr="003238BA">
        <w:rPr>
          <w:noProof/>
        </w:rPr>
        <w:fldChar w:fldCharType="end"/>
      </w:r>
    </w:p>
    <w:p w:rsidR="00DF1990" w:rsidRPr="003238BA" w:rsidRDefault="00B97934" w:rsidP="00B97934">
      <w:pPr>
        <w:pStyle w:val="23"/>
        <w:rPr>
          <w:rFonts w:asciiTheme="minorHAnsi" w:eastAsiaTheme="minorEastAsia" w:hAnsiTheme="minorHAnsi" w:cstheme="minorBidi"/>
          <w:noProof/>
          <w:sz w:val="22"/>
          <w:lang w:val="ru-RU" w:eastAsia="ru-RU"/>
        </w:rPr>
      </w:pPr>
      <w:r>
        <w:rPr>
          <w:noProof/>
        </w:rPr>
        <w:t>1.2.2 К</w:t>
      </w:r>
      <w:r w:rsidRPr="003238BA">
        <w:rPr>
          <w:noProof/>
        </w:rPr>
        <w:t>ласифікація, структура, зміст фітнес-програм</w:t>
      </w:r>
      <w:r w:rsidRPr="003238BA">
        <w:rPr>
          <w:noProof/>
        </w:rPr>
        <w:tab/>
      </w:r>
      <w:r w:rsidR="00471675" w:rsidRPr="003238BA">
        <w:rPr>
          <w:noProof/>
        </w:rPr>
        <w:fldChar w:fldCharType="begin"/>
      </w:r>
      <w:r w:rsidR="00DF1990" w:rsidRPr="003238BA">
        <w:rPr>
          <w:noProof/>
        </w:rPr>
        <w:instrText xml:space="preserve"> PAGEREF _Toc56992845 \h </w:instrText>
      </w:r>
      <w:r w:rsidR="00471675" w:rsidRPr="003238BA">
        <w:rPr>
          <w:noProof/>
        </w:rPr>
      </w:r>
      <w:r w:rsidR="00471675" w:rsidRPr="003238BA">
        <w:rPr>
          <w:noProof/>
        </w:rPr>
        <w:fldChar w:fldCharType="separate"/>
      </w:r>
      <w:r w:rsidR="00362329">
        <w:rPr>
          <w:noProof/>
        </w:rPr>
        <w:t>26</w:t>
      </w:r>
      <w:r w:rsidR="00471675" w:rsidRPr="003238BA">
        <w:rPr>
          <w:noProof/>
        </w:rPr>
        <w:fldChar w:fldCharType="end"/>
      </w:r>
    </w:p>
    <w:p w:rsidR="00DF1990" w:rsidRPr="003238BA" w:rsidRDefault="00B97934" w:rsidP="00B97934">
      <w:pPr>
        <w:pStyle w:val="23"/>
        <w:rPr>
          <w:rFonts w:asciiTheme="minorHAnsi" w:eastAsiaTheme="minorEastAsia" w:hAnsiTheme="minorHAnsi" w:cstheme="minorBidi"/>
          <w:noProof/>
          <w:sz w:val="22"/>
          <w:lang w:val="ru-RU" w:eastAsia="ru-RU"/>
        </w:rPr>
      </w:pPr>
      <w:r>
        <w:rPr>
          <w:noProof/>
        </w:rPr>
        <w:t>1.2.3 В</w:t>
      </w:r>
      <w:r w:rsidRPr="003238BA">
        <w:rPr>
          <w:noProof/>
        </w:rPr>
        <w:t>провадження фітнес-технологій у сучасний процес фізичного виховання школярів</w:t>
      </w:r>
      <w:r w:rsidRPr="003238BA">
        <w:rPr>
          <w:noProof/>
        </w:rPr>
        <w:tab/>
      </w:r>
      <w:r w:rsidR="00471675" w:rsidRPr="003238BA">
        <w:rPr>
          <w:noProof/>
        </w:rPr>
        <w:fldChar w:fldCharType="begin"/>
      </w:r>
      <w:r w:rsidR="00DF1990" w:rsidRPr="003238BA">
        <w:rPr>
          <w:noProof/>
        </w:rPr>
        <w:instrText xml:space="preserve"> PAGEREF _Toc56992846 \h </w:instrText>
      </w:r>
      <w:r w:rsidR="00471675" w:rsidRPr="003238BA">
        <w:rPr>
          <w:noProof/>
        </w:rPr>
      </w:r>
      <w:r w:rsidR="00471675" w:rsidRPr="003238BA">
        <w:rPr>
          <w:noProof/>
        </w:rPr>
        <w:fldChar w:fldCharType="separate"/>
      </w:r>
      <w:r w:rsidR="00362329">
        <w:rPr>
          <w:noProof/>
        </w:rPr>
        <w:t>39</w:t>
      </w:r>
      <w:r w:rsidR="00471675" w:rsidRPr="003238BA">
        <w:rPr>
          <w:noProof/>
        </w:rPr>
        <w:fldChar w:fldCharType="end"/>
      </w:r>
    </w:p>
    <w:p w:rsidR="00DF1990" w:rsidRPr="003238BA" w:rsidRDefault="00B97934">
      <w:pPr>
        <w:pStyle w:val="11"/>
        <w:tabs>
          <w:tab w:val="right" w:leader="dot" w:pos="9345"/>
        </w:tabs>
        <w:rPr>
          <w:rFonts w:asciiTheme="minorHAnsi" w:eastAsiaTheme="minorEastAsia" w:hAnsiTheme="minorHAnsi" w:cstheme="minorBidi"/>
          <w:noProof/>
          <w:sz w:val="22"/>
          <w:lang w:val="ru-RU" w:eastAsia="ru-RU"/>
        </w:rPr>
      </w:pPr>
      <w:r w:rsidRPr="003238BA">
        <w:rPr>
          <w:noProof/>
        </w:rPr>
        <w:t xml:space="preserve">2 </w:t>
      </w:r>
      <w:r>
        <w:rPr>
          <w:noProof/>
        </w:rPr>
        <w:t>З</w:t>
      </w:r>
      <w:r w:rsidRPr="003238BA">
        <w:rPr>
          <w:noProof/>
        </w:rPr>
        <w:t>авдання, методи та організація дослідження</w:t>
      </w:r>
      <w:r w:rsidRPr="003238BA">
        <w:rPr>
          <w:noProof/>
        </w:rPr>
        <w:tab/>
      </w:r>
      <w:r w:rsidR="00471675" w:rsidRPr="003238BA">
        <w:rPr>
          <w:noProof/>
        </w:rPr>
        <w:fldChar w:fldCharType="begin"/>
      </w:r>
      <w:r w:rsidR="00DF1990" w:rsidRPr="003238BA">
        <w:rPr>
          <w:noProof/>
        </w:rPr>
        <w:instrText xml:space="preserve"> PAGEREF _Toc56992847 \h </w:instrText>
      </w:r>
      <w:r w:rsidR="00471675" w:rsidRPr="003238BA">
        <w:rPr>
          <w:noProof/>
        </w:rPr>
      </w:r>
      <w:r w:rsidR="00471675" w:rsidRPr="003238BA">
        <w:rPr>
          <w:noProof/>
        </w:rPr>
        <w:fldChar w:fldCharType="separate"/>
      </w:r>
      <w:r w:rsidR="00362329">
        <w:rPr>
          <w:noProof/>
        </w:rPr>
        <w:t>43</w:t>
      </w:r>
      <w:r w:rsidR="00471675" w:rsidRPr="003238BA">
        <w:rPr>
          <w:noProof/>
        </w:rPr>
        <w:fldChar w:fldCharType="end"/>
      </w:r>
    </w:p>
    <w:p w:rsidR="00DF1990" w:rsidRPr="003238BA" w:rsidRDefault="00B97934" w:rsidP="00B97934">
      <w:pPr>
        <w:pStyle w:val="23"/>
        <w:rPr>
          <w:rFonts w:asciiTheme="minorHAnsi" w:eastAsiaTheme="minorEastAsia" w:hAnsiTheme="minorHAnsi" w:cstheme="minorBidi"/>
          <w:noProof/>
          <w:sz w:val="22"/>
          <w:lang w:val="ru-RU" w:eastAsia="ru-RU"/>
        </w:rPr>
      </w:pPr>
      <w:r>
        <w:rPr>
          <w:noProof/>
        </w:rPr>
        <w:t>2.1 З</w:t>
      </w:r>
      <w:r w:rsidRPr="003238BA">
        <w:rPr>
          <w:noProof/>
        </w:rPr>
        <w:t>авдання дослідження</w:t>
      </w:r>
      <w:r w:rsidRPr="003238BA">
        <w:rPr>
          <w:noProof/>
        </w:rPr>
        <w:tab/>
      </w:r>
      <w:r w:rsidR="00471675" w:rsidRPr="003238BA">
        <w:rPr>
          <w:noProof/>
        </w:rPr>
        <w:fldChar w:fldCharType="begin"/>
      </w:r>
      <w:r w:rsidR="00DF1990" w:rsidRPr="003238BA">
        <w:rPr>
          <w:noProof/>
        </w:rPr>
        <w:instrText xml:space="preserve"> PAGEREF _Toc56992848 \h </w:instrText>
      </w:r>
      <w:r w:rsidR="00471675" w:rsidRPr="003238BA">
        <w:rPr>
          <w:noProof/>
        </w:rPr>
      </w:r>
      <w:r w:rsidR="00471675" w:rsidRPr="003238BA">
        <w:rPr>
          <w:noProof/>
        </w:rPr>
        <w:fldChar w:fldCharType="separate"/>
      </w:r>
      <w:r w:rsidR="00362329">
        <w:rPr>
          <w:noProof/>
        </w:rPr>
        <w:t>43</w:t>
      </w:r>
      <w:r w:rsidR="00471675" w:rsidRPr="003238BA">
        <w:rPr>
          <w:noProof/>
        </w:rPr>
        <w:fldChar w:fldCharType="end"/>
      </w:r>
    </w:p>
    <w:p w:rsidR="00DF1990" w:rsidRPr="003238BA" w:rsidRDefault="00B97934" w:rsidP="00B97934">
      <w:pPr>
        <w:pStyle w:val="23"/>
        <w:rPr>
          <w:rFonts w:asciiTheme="minorHAnsi" w:eastAsiaTheme="minorEastAsia" w:hAnsiTheme="minorHAnsi" w:cstheme="minorBidi"/>
          <w:noProof/>
          <w:sz w:val="22"/>
          <w:lang w:val="ru-RU" w:eastAsia="ru-RU"/>
        </w:rPr>
      </w:pPr>
      <w:r>
        <w:rPr>
          <w:noProof/>
        </w:rPr>
        <w:t>2.2 М</w:t>
      </w:r>
      <w:r w:rsidRPr="003238BA">
        <w:rPr>
          <w:noProof/>
        </w:rPr>
        <w:t>етоди дослідження</w:t>
      </w:r>
      <w:r w:rsidRPr="003238BA">
        <w:rPr>
          <w:noProof/>
        </w:rPr>
        <w:tab/>
      </w:r>
      <w:r w:rsidR="00471675" w:rsidRPr="003238BA">
        <w:rPr>
          <w:noProof/>
        </w:rPr>
        <w:fldChar w:fldCharType="begin"/>
      </w:r>
      <w:r w:rsidR="00DF1990" w:rsidRPr="003238BA">
        <w:rPr>
          <w:noProof/>
        </w:rPr>
        <w:instrText xml:space="preserve"> PAGEREF _Toc56992849 \h </w:instrText>
      </w:r>
      <w:r w:rsidR="00471675" w:rsidRPr="003238BA">
        <w:rPr>
          <w:noProof/>
        </w:rPr>
      </w:r>
      <w:r w:rsidR="00471675" w:rsidRPr="003238BA">
        <w:rPr>
          <w:noProof/>
        </w:rPr>
        <w:fldChar w:fldCharType="separate"/>
      </w:r>
      <w:r w:rsidR="00362329">
        <w:rPr>
          <w:noProof/>
        </w:rPr>
        <w:t>43</w:t>
      </w:r>
      <w:r w:rsidR="00471675" w:rsidRPr="003238BA">
        <w:rPr>
          <w:noProof/>
        </w:rPr>
        <w:fldChar w:fldCharType="end"/>
      </w:r>
    </w:p>
    <w:p w:rsidR="00DF1990" w:rsidRPr="003238BA" w:rsidRDefault="00B97934" w:rsidP="00B97934">
      <w:pPr>
        <w:pStyle w:val="23"/>
        <w:rPr>
          <w:rFonts w:asciiTheme="minorHAnsi" w:eastAsiaTheme="minorEastAsia" w:hAnsiTheme="minorHAnsi" w:cstheme="minorBidi"/>
          <w:noProof/>
          <w:sz w:val="22"/>
          <w:lang w:val="ru-RU" w:eastAsia="ru-RU"/>
        </w:rPr>
      </w:pPr>
      <w:r>
        <w:rPr>
          <w:noProof/>
        </w:rPr>
        <w:t>2.3 О</w:t>
      </w:r>
      <w:r w:rsidRPr="003238BA">
        <w:rPr>
          <w:noProof/>
        </w:rPr>
        <w:t>рганізація дослідження</w:t>
      </w:r>
      <w:r w:rsidRPr="003238BA">
        <w:rPr>
          <w:noProof/>
        </w:rPr>
        <w:tab/>
      </w:r>
      <w:r w:rsidR="00471675" w:rsidRPr="003238BA">
        <w:rPr>
          <w:noProof/>
        </w:rPr>
        <w:fldChar w:fldCharType="begin"/>
      </w:r>
      <w:r w:rsidR="00DF1990" w:rsidRPr="003238BA">
        <w:rPr>
          <w:noProof/>
        </w:rPr>
        <w:instrText xml:space="preserve"> PAGEREF _Toc56992850 \h </w:instrText>
      </w:r>
      <w:r w:rsidR="00471675" w:rsidRPr="003238BA">
        <w:rPr>
          <w:noProof/>
        </w:rPr>
      </w:r>
      <w:r w:rsidR="00471675" w:rsidRPr="003238BA">
        <w:rPr>
          <w:noProof/>
        </w:rPr>
        <w:fldChar w:fldCharType="separate"/>
      </w:r>
      <w:r w:rsidR="00362329">
        <w:rPr>
          <w:noProof/>
        </w:rPr>
        <w:t>44</w:t>
      </w:r>
      <w:r w:rsidR="00471675" w:rsidRPr="003238BA">
        <w:rPr>
          <w:noProof/>
        </w:rPr>
        <w:fldChar w:fldCharType="end"/>
      </w:r>
    </w:p>
    <w:p w:rsidR="00DF1990" w:rsidRPr="003238BA" w:rsidRDefault="00B97934">
      <w:pPr>
        <w:pStyle w:val="11"/>
        <w:tabs>
          <w:tab w:val="right" w:leader="dot" w:pos="9345"/>
        </w:tabs>
        <w:rPr>
          <w:rFonts w:asciiTheme="minorHAnsi" w:eastAsiaTheme="minorEastAsia" w:hAnsiTheme="minorHAnsi" w:cstheme="minorBidi"/>
          <w:noProof/>
          <w:sz w:val="22"/>
          <w:lang w:val="ru-RU" w:eastAsia="ru-RU"/>
        </w:rPr>
      </w:pPr>
      <w:r>
        <w:rPr>
          <w:noProof/>
        </w:rPr>
        <w:t>3 Р</w:t>
      </w:r>
      <w:r w:rsidRPr="003238BA">
        <w:rPr>
          <w:noProof/>
        </w:rPr>
        <w:t>езультати дослідження</w:t>
      </w:r>
      <w:r w:rsidRPr="003238BA">
        <w:rPr>
          <w:noProof/>
        </w:rPr>
        <w:tab/>
      </w:r>
      <w:r w:rsidR="00471675" w:rsidRPr="003238BA">
        <w:rPr>
          <w:noProof/>
        </w:rPr>
        <w:fldChar w:fldCharType="begin"/>
      </w:r>
      <w:r w:rsidR="00DF1990" w:rsidRPr="003238BA">
        <w:rPr>
          <w:noProof/>
        </w:rPr>
        <w:instrText xml:space="preserve"> PAGEREF _Toc56992851 \h </w:instrText>
      </w:r>
      <w:r w:rsidR="00471675" w:rsidRPr="003238BA">
        <w:rPr>
          <w:noProof/>
        </w:rPr>
      </w:r>
      <w:r w:rsidR="00471675" w:rsidRPr="003238BA">
        <w:rPr>
          <w:noProof/>
        </w:rPr>
        <w:fldChar w:fldCharType="separate"/>
      </w:r>
      <w:r w:rsidR="00362329">
        <w:rPr>
          <w:noProof/>
        </w:rPr>
        <w:t>53</w:t>
      </w:r>
      <w:r w:rsidR="00471675" w:rsidRPr="003238BA">
        <w:rPr>
          <w:noProof/>
        </w:rPr>
        <w:fldChar w:fldCharType="end"/>
      </w:r>
    </w:p>
    <w:p w:rsidR="00DF1990" w:rsidRPr="003238BA" w:rsidRDefault="00B97934">
      <w:pPr>
        <w:pStyle w:val="11"/>
        <w:tabs>
          <w:tab w:val="right" w:leader="dot" w:pos="9345"/>
        </w:tabs>
        <w:rPr>
          <w:rFonts w:asciiTheme="minorHAnsi" w:eastAsiaTheme="minorEastAsia" w:hAnsiTheme="minorHAnsi" w:cstheme="minorBidi"/>
          <w:noProof/>
          <w:sz w:val="22"/>
          <w:lang w:val="ru-RU" w:eastAsia="ru-RU"/>
        </w:rPr>
      </w:pPr>
      <w:r>
        <w:rPr>
          <w:noProof/>
        </w:rPr>
        <w:t>В</w:t>
      </w:r>
      <w:r w:rsidRPr="003238BA">
        <w:rPr>
          <w:noProof/>
        </w:rPr>
        <w:t>исновки</w:t>
      </w:r>
      <w:r w:rsidRPr="003238BA">
        <w:rPr>
          <w:noProof/>
        </w:rPr>
        <w:tab/>
      </w:r>
      <w:r w:rsidR="00471675" w:rsidRPr="003238BA">
        <w:rPr>
          <w:noProof/>
        </w:rPr>
        <w:fldChar w:fldCharType="begin"/>
      </w:r>
      <w:r w:rsidR="00DF1990" w:rsidRPr="003238BA">
        <w:rPr>
          <w:noProof/>
        </w:rPr>
        <w:instrText xml:space="preserve"> PAGEREF _Toc56992852 \h </w:instrText>
      </w:r>
      <w:r w:rsidR="00471675" w:rsidRPr="003238BA">
        <w:rPr>
          <w:noProof/>
        </w:rPr>
      </w:r>
      <w:r w:rsidR="00471675" w:rsidRPr="003238BA">
        <w:rPr>
          <w:noProof/>
        </w:rPr>
        <w:fldChar w:fldCharType="separate"/>
      </w:r>
      <w:r w:rsidR="00362329">
        <w:rPr>
          <w:noProof/>
        </w:rPr>
        <w:t>69</w:t>
      </w:r>
      <w:r w:rsidR="00471675" w:rsidRPr="003238BA">
        <w:rPr>
          <w:noProof/>
        </w:rPr>
        <w:fldChar w:fldCharType="end"/>
      </w:r>
    </w:p>
    <w:p w:rsidR="00DF1990" w:rsidRPr="003238BA" w:rsidRDefault="00B97934">
      <w:pPr>
        <w:pStyle w:val="11"/>
        <w:tabs>
          <w:tab w:val="right" w:leader="dot" w:pos="9345"/>
        </w:tabs>
        <w:rPr>
          <w:rFonts w:asciiTheme="minorHAnsi" w:eastAsiaTheme="minorEastAsia" w:hAnsiTheme="minorHAnsi" w:cstheme="minorBidi"/>
          <w:noProof/>
          <w:sz w:val="22"/>
          <w:lang w:val="ru-RU" w:eastAsia="ru-RU"/>
        </w:rPr>
      </w:pPr>
      <w:r>
        <w:rPr>
          <w:noProof/>
        </w:rPr>
        <w:t>П</w:t>
      </w:r>
      <w:r w:rsidRPr="003238BA">
        <w:rPr>
          <w:noProof/>
        </w:rPr>
        <w:t>ерелік посилань</w:t>
      </w:r>
      <w:r w:rsidRPr="003238BA">
        <w:rPr>
          <w:noProof/>
        </w:rPr>
        <w:tab/>
      </w:r>
      <w:r w:rsidR="00471675" w:rsidRPr="003238BA">
        <w:rPr>
          <w:noProof/>
        </w:rPr>
        <w:fldChar w:fldCharType="begin"/>
      </w:r>
      <w:r w:rsidR="00DF1990" w:rsidRPr="003238BA">
        <w:rPr>
          <w:noProof/>
        </w:rPr>
        <w:instrText xml:space="preserve"> PAGEREF _Toc56992853 \h </w:instrText>
      </w:r>
      <w:r w:rsidR="00471675" w:rsidRPr="003238BA">
        <w:rPr>
          <w:noProof/>
        </w:rPr>
      </w:r>
      <w:r w:rsidR="00471675" w:rsidRPr="003238BA">
        <w:rPr>
          <w:noProof/>
        </w:rPr>
        <w:fldChar w:fldCharType="separate"/>
      </w:r>
      <w:r w:rsidR="00362329">
        <w:rPr>
          <w:noProof/>
        </w:rPr>
        <w:t>71</w:t>
      </w:r>
      <w:r w:rsidR="00471675" w:rsidRPr="003238BA">
        <w:rPr>
          <w:noProof/>
        </w:rPr>
        <w:fldChar w:fldCharType="end"/>
      </w:r>
    </w:p>
    <w:p w:rsidR="00C421DA" w:rsidRPr="003238BA" w:rsidRDefault="00471675" w:rsidP="00C421DA">
      <w:pPr>
        <w:widowControl w:val="0"/>
        <w:autoSpaceDE w:val="0"/>
        <w:autoSpaceDN w:val="0"/>
        <w:adjustRightInd w:val="0"/>
        <w:jc w:val="center"/>
        <w:rPr>
          <w:rFonts w:cs="Courier New"/>
          <w:szCs w:val="28"/>
          <w:lang w:eastAsia="ru-RU"/>
        </w:rPr>
      </w:pPr>
      <w:r w:rsidRPr="003238BA">
        <w:rPr>
          <w:rFonts w:cs="Courier New"/>
          <w:szCs w:val="28"/>
          <w:lang w:eastAsia="ru-RU"/>
        </w:rPr>
        <w:fldChar w:fldCharType="end"/>
      </w:r>
    </w:p>
    <w:p w:rsidR="00C421DA" w:rsidRPr="003238BA" w:rsidRDefault="00C421DA" w:rsidP="0038386F">
      <w:pPr>
        <w:pStyle w:val="1"/>
        <w:rPr>
          <w:rFonts w:eastAsia="Calibri"/>
          <w:lang w:eastAsia="ru-RU"/>
        </w:rPr>
      </w:pPr>
      <w:bookmarkStart w:id="1" w:name="_Toc56992837"/>
      <w:r w:rsidRPr="003238BA">
        <w:lastRenderedPageBreak/>
        <w:t>РЕФЕРАТ</w:t>
      </w:r>
      <w:bookmarkEnd w:id="1"/>
    </w:p>
    <w:p w:rsidR="00C421DA" w:rsidRPr="003238BA" w:rsidRDefault="00C421DA" w:rsidP="00C421DA">
      <w:pPr>
        <w:widowControl w:val="0"/>
        <w:autoSpaceDE w:val="0"/>
        <w:autoSpaceDN w:val="0"/>
        <w:adjustRightInd w:val="0"/>
        <w:rPr>
          <w:rFonts w:cs="Courier New"/>
          <w:szCs w:val="28"/>
          <w:lang w:eastAsia="ru-RU"/>
        </w:rPr>
      </w:pPr>
    </w:p>
    <w:p w:rsidR="00C421DA" w:rsidRPr="003238BA" w:rsidRDefault="007055ED" w:rsidP="00997ADB">
      <w:pPr>
        <w:rPr>
          <w:lang w:eastAsia="ru-RU"/>
        </w:rPr>
      </w:pPr>
      <w:r w:rsidRPr="003238BA">
        <w:rPr>
          <w:lang w:eastAsia="ru-RU"/>
        </w:rPr>
        <w:t xml:space="preserve">Дипломна робота – </w:t>
      </w:r>
      <w:r w:rsidR="00254924" w:rsidRPr="003238BA">
        <w:rPr>
          <w:lang w:eastAsia="ru-RU"/>
        </w:rPr>
        <w:t>7</w:t>
      </w:r>
      <w:r w:rsidR="00196759" w:rsidRPr="003238BA">
        <w:rPr>
          <w:lang w:eastAsia="ru-RU"/>
        </w:rPr>
        <w:t>7</w:t>
      </w:r>
      <w:r w:rsidR="00C421DA" w:rsidRPr="003238BA">
        <w:rPr>
          <w:lang w:eastAsia="ru-RU"/>
        </w:rPr>
        <w:t xml:space="preserve"> сторін</w:t>
      </w:r>
      <w:r w:rsidR="00196759" w:rsidRPr="003238BA">
        <w:rPr>
          <w:lang w:eastAsia="ru-RU"/>
        </w:rPr>
        <w:t>о</w:t>
      </w:r>
      <w:r w:rsidR="00C421DA" w:rsidRPr="003238BA">
        <w:rPr>
          <w:lang w:eastAsia="ru-RU"/>
        </w:rPr>
        <w:t xml:space="preserve">к, </w:t>
      </w:r>
      <w:r w:rsidR="00196759" w:rsidRPr="003238BA">
        <w:rPr>
          <w:lang w:eastAsia="ru-RU"/>
        </w:rPr>
        <w:t>2 рисунки, 11</w:t>
      </w:r>
      <w:r w:rsidR="00C421DA" w:rsidRPr="003238BA">
        <w:rPr>
          <w:lang w:eastAsia="ru-RU"/>
        </w:rPr>
        <w:t xml:space="preserve"> таблиць, </w:t>
      </w:r>
      <w:r w:rsidR="00254924" w:rsidRPr="003238BA">
        <w:rPr>
          <w:lang w:val="ru-RU" w:eastAsia="ru-RU"/>
        </w:rPr>
        <w:t>6</w:t>
      </w:r>
      <w:r w:rsidR="00F175CB" w:rsidRPr="003238BA">
        <w:rPr>
          <w:lang w:val="ru-RU" w:eastAsia="ru-RU"/>
        </w:rPr>
        <w:t>3</w:t>
      </w:r>
      <w:r w:rsidR="00C421DA" w:rsidRPr="003238BA">
        <w:rPr>
          <w:lang w:eastAsia="ru-RU"/>
        </w:rPr>
        <w:t xml:space="preserve"> літературних джерел</w:t>
      </w:r>
      <w:r w:rsidR="00433DD4">
        <w:rPr>
          <w:lang w:eastAsia="ru-RU"/>
        </w:rPr>
        <w:t>а</w:t>
      </w:r>
      <w:r w:rsidR="00C421DA" w:rsidRPr="003238BA">
        <w:rPr>
          <w:lang w:eastAsia="ru-RU"/>
        </w:rPr>
        <w:t>.</w:t>
      </w:r>
    </w:p>
    <w:p w:rsidR="00254924" w:rsidRPr="003238BA" w:rsidRDefault="00254924" w:rsidP="00254924">
      <w:pPr>
        <w:rPr>
          <w:szCs w:val="28"/>
        </w:rPr>
      </w:pPr>
      <w:r w:rsidRPr="003238BA">
        <w:rPr>
          <w:szCs w:val="28"/>
        </w:rPr>
        <w:t xml:space="preserve">Об’єкт дослідження – </w:t>
      </w:r>
      <w:r w:rsidR="00D01555" w:rsidRPr="003238BA">
        <w:rPr>
          <w:szCs w:val="28"/>
        </w:rPr>
        <w:t xml:space="preserve">процес </w:t>
      </w:r>
      <w:r w:rsidRPr="003238BA">
        <w:rPr>
          <w:szCs w:val="28"/>
        </w:rPr>
        <w:t>фізичн</w:t>
      </w:r>
      <w:r w:rsidR="00D01555" w:rsidRPr="003238BA">
        <w:rPr>
          <w:szCs w:val="28"/>
        </w:rPr>
        <w:t>ого</w:t>
      </w:r>
      <w:r w:rsidRPr="003238BA">
        <w:rPr>
          <w:szCs w:val="28"/>
        </w:rPr>
        <w:t xml:space="preserve"> виховання школярів </w:t>
      </w:r>
      <w:r w:rsidR="002C1623" w:rsidRPr="003238BA">
        <w:rPr>
          <w:szCs w:val="28"/>
        </w:rPr>
        <w:t>16-17 років</w:t>
      </w:r>
      <w:r w:rsidRPr="003238BA">
        <w:rPr>
          <w:szCs w:val="28"/>
        </w:rPr>
        <w:t>.</w:t>
      </w:r>
    </w:p>
    <w:p w:rsidR="00D01555" w:rsidRPr="003238BA" w:rsidRDefault="00D01555" w:rsidP="00D01555">
      <w:pPr>
        <w:rPr>
          <w:szCs w:val="28"/>
        </w:rPr>
      </w:pPr>
      <w:r w:rsidRPr="003238BA">
        <w:rPr>
          <w:szCs w:val="28"/>
        </w:rPr>
        <w:t xml:space="preserve">Метою роботи було вивчення динаміки </w:t>
      </w:r>
      <w:r w:rsidRPr="003238BA">
        <w:rPr>
          <w:rFonts w:eastAsia="Times New Roman"/>
          <w:szCs w:val="28"/>
          <w:lang w:eastAsia="uk-UA"/>
        </w:rPr>
        <w:t>морфофункціональних показників</w:t>
      </w:r>
      <w:r w:rsidRPr="003238BA">
        <w:rPr>
          <w:szCs w:val="28"/>
        </w:rPr>
        <w:t xml:space="preserve"> в дівчат старших класів, які систематично займаються в секції з фітнесу.</w:t>
      </w:r>
    </w:p>
    <w:p w:rsidR="00071842" w:rsidRPr="003238BA" w:rsidRDefault="00C421DA" w:rsidP="00C67535">
      <w:pPr>
        <w:suppressAutoHyphens/>
        <w:rPr>
          <w:szCs w:val="28"/>
        </w:rPr>
      </w:pPr>
      <w:r w:rsidRPr="003238BA">
        <w:rPr>
          <w:szCs w:val="28"/>
        </w:rPr>
        <w:t xml:space="preserve">Методи дослідження – </w:t>
      </w:r>
      <w:r w:rsidR="00071842" w:rsidRPr="003238BA">
        <w:rPr>
          <w:szCs w:val="28"/>
        </w:rPr>
        <w:t xml:space="preserve">аналіз та узагальнення науково-методичних джерел за темою дослідження; педагогічні спостереження; педагогічний експеримент; визначення </w:t>
      </w:r>
      <w:r w:rsidR="00D408F3" w:rsidRPr="003238BA">
        <w:rPr>
          <w:szCs w:val="28"/>
        </w:rPr>
        <w:t xml:space="preserve">показників </w:t>
      </w:r>
      <w:r w:rsidR="00D408F3" w:rsidRPr="003238BA">
        <w:t xml:space="preserve">фізичного розвитку </w:t>
      </w:r>
      <w:r w:rsidR="00D408F3" w:rsidRPr="003238BA">
        <w:rPr>
          <w:szCs w:val="28"/>
        </w:rPr>
        <w:t xml:space="preserve">і </w:t>
      </w:r>
      <w:r w:rsidR="00D408F3" w:rsidRPr="003238BA">
        <w:t>фізичної підготовленості</w:t>
      </w:r>
      <w:r w:rsidR="00071842" w:rsidRPr="003238BA">
        <w:rPr>
          <w:szCs w:val="28"/>
        </w:rPr>
        <w:t>; методи математичної статистики при обробці результатів дослідження.</w:t>
      </w:r>
    </w:p>
    <w:p w:rsidR="00236D5E" w:rsidRPr="003238BA" w:rsidRDefault="00236D5E" w:rsidP="00236D5E">
      <w:pPr>
        <w:rPr>
          <w:rFonts w:eastAsia="Times New Roman"/>
          <w:szCs w:val="28"/>
        </w:rPr>
      </w:pPr>
      <w:r w:rsidRPr="003238BA">
        <w:rPr>
          <w:rFonts w:eastAsia="Times New Roman"/>
          <w:szCs w:val="28"/>
        </w:rPr>
        <w:t xml:space="preserve">Встановлено приріст морфофункціональних показників у дівчат експериментальної групи: різниця між початковим і кінцевим показником довжини тіла становила 1,98%; окружності грудної клітки збільшилася на 4,90%; вага тіла – на 2,82%; ЧСС – на (-5,71)%; ЖЄЛ – на 15,31%; </w:t>
      </w:r>
      <w:r w:rsidRPr="003238BA">
        <w:rPr>
          <w:rFonts w:eastAsia="Times New Roman"/>
          <w:szCs w:val="28"/>
          <w:lang w:eastAsia="ru-RU"/>
        </w:rPr>
        <w:t>м’язова сила правої кисті</w:t>
      </w:r>
      <w:r w:rsidRPr="003238BA">
        <w:rPr>
          <w:rFonts w:eastAsia="Times New Roman"/>
          <w:szCs w:val="28"/>
        </w:rPr>
        <w:t xml:space="preserve"> – на 12,05%; м</w:t>
      </w:r>
      <w:r w:rsidRPr="003238BA">
        <w:rPr>
          <w:rFonts w:eastAsia="Times New Roman"/>
          <w:szCs w:val="28"/>
          <w:lang w:eastAsia="ru-RU"/>
        </w:rPr>
        <w:t>’язова сила лівої кисті</w:t>
      </w:r>
      <w:r w:rsidRPr="003238BA">
        <w:rPr>
          <w:rFonts w:eastAsia="Times New Roman"/>
          <w:szCs w:val="28"/>
        </w:rPr>
        <w:t xml:space="preserve"> – на 9,61%; коефіцієнт витривалості серцево-судинної системи – на (-4,63)%. </w:t>
      </w:r>
    </w:p>
    <w:p w:rsidR="00236D5E" w:rsidRPr="003238BA" w:rsidRDefault="00236D5E" w:rsidP="00236D5E">
      <w:pPr>
        <w:rPr>
          <w:szCs w:val="28"/>
        </w:rPr>
      </w:pPr>
      <w:r w:rsidRPr="003238BA">
        <w:rPr>
          <w:rFonts w:eastAsia="Times New Roman"/>
          <w:szCs w:val="28"/>
        </w:rPr>
        <w:t xml:space="preserve">Зафіксовано значний приріст показників фізичної підготовленості дівчат  експериментальної групи. </w:t>
      </w:r>
      <w:r w:rsidRPr="003238BA">
        <w:rPr>
          <w:szCs w:val="28"/>
        </w:rPr>
        <w:t xml:space="preserve">Аналіз показників </w:t>
      </w:r>
      <w:r w:rsidRPr="003238BA">
        <w:t xml:space="preserve">фізичної підготовленості </w:t>
      </w:r>
      <w:r w:rsidRPr="003238BA">
        <w:rPr>
          <w:szCs w:val="28"/>
        </w:rPr>
        <w:t xml:space="preserve">показав, що відносний приріст у </w:t>
      </w:r>
      <w:r w:rsidRPr="003238BA">
        <w:rPr>
          <w:rFonts w:eastAsia="Times New Roman"/>
          <w:szCs w:val="28"/>
        </w:rPr>
        <w:t xml:space="preserve">дівчат  </w:t>
      </w:r>
      <w:r w:rsidRPr="003238BA">
        <w:rPr>
          <w:szCs w:val="28"/>
        </w:rPr>
        <w:t xml:space="preserve">експериментальної групи перевищує відносний приріст у </w:t>
      </w:r>
      <w:r w:rsidRPr="003238BA">
        <w:rPr>
          <w:rFonts w:eastAsia="Times New Roman"/>
          <w:szCs w:val="28"/>
        </w:rPr>
        <w:t xml:space="preserve">дівчат  </w:t>
      </w:r>
      <w:r w:rsidRPr="003238BA">
        <w:rPr>
          <w:szCs w:val="28"/>
        </w:rPr>
        <w:t>контрольної групи. Достовірні відмінності зафіксовано у всіх тестах.</w:t>
      </w:r>
    </w:p>
    <w:p w:rsidR="009E0342" w:rsidRPr="003238BA" w:rsidRDefault="004D71C1" w:rsidP="009E0342">
      <w:pPr>
        <w:rPr>
          <w:szCs w:val="28"/>
        </w:rPr>
      </w:pPr>
      <w:r w:rsidRPr="003238BA">
        <w:rPr>
          <w:szCs w:val="28"/>
        </w:rPr>
        <w:t>Ф</w:t>
      </w:r>
      <w:r w:rsidR="00236D5E" w:rsidRPr="003238BA">
        <w:rPr>
          <w:szCs w:val="28"/>
        </w:rPr>
        <w:t>ИТНЕС</w:t>
      </w:r>
      <w:r w:rsidRPr="003238BA">
        <w:rPr>
          <w:szCs w:val="28"/>
        </w:rPr>
        <w:t>, ФІЗИЧНИЙ РОЗВИТОК, ФІЗИЧНА ПІДГОТОВЛЕНІСТЬ, РУХОВІ ЯКОСТІ,</w:t>
      </w:r>
      <w:r w:rsidR="008E208A" w:rsidRPr="003238BA">
        <w:rPr>
          <w:szCs w:val="28"/>
        </w:rPr>
        <w:t xml:space="preserve"> ШКОЛЯРІ</w:t>
      </w:r>
      <w:r w:rsidR="00236D5E" w:rsidRPr="003238BA">
        <w:rPr>
          <w:szCs w:val="28"/>
        </w:rPr>
        <w:t>, СТЕП-АЕРОБІКА</w:t>
      </w:r>
    </w:p>
    <w:p w:rsidR="00426999" w:rsidRPr="003238BA" w:rsidRDefault="00426999" w:rsidP="009E0342">
      <w:pPr>
        <w:pStyle w:val="1"/>
      </w:pPr>
      <w:bookmarkStart w:id="2" w:name="_Toc56992838"/>
      <w:r w:rsidRPr="003238BA">
        <w:lastRenderedPageBreak/>
        <w:t>ABSTRACT</w:t>
      </w:r>
      <w:bookmarkEnd w:id="2"/>
    </w:p>
    <w:p w:rsidR="00426999" w:rsidRPr="003238BA" w:rsidRDefault="00426999" w:rsidP="00426999">
      <w:pPr>
        <w:rPr>
          <w:szCs w:val="28"/>
        </w:rPr>
      </w:pPr>
    </w:p>
    <w:p w:rsidR="00422851" w:rsidRPr="003238BA" w:rsidRDefault="00422851" w:rsidP="00422851">
      <w:pPr>
        <w:rPr>
          <w:szCs w:val="28"/>
        </w:rPr>
      </w:pPr>
      <w:r w:rsidRPr="003238BA">
        <w:rPr>
          <w:szCs w:val="28"/>
        </w:rPr>
        <w:t>Thesis</w:t>
      </w:r>
      <w:r w:rsidR="00433DD4">
        <w:rPr>
          <w:szCs w:val="28"/>
        </w:rPr>
        <w:t xml:space="preserve"> – </w:t>
      </w:r>
      <w:r w:rsidRPr="003238BA">
        <w:rPr>
          <w:szCs w:val="28"/>
        </w:rPr>
        <w:t>7</w:t>
      </w:r>
      <w:r w:rsidR="00DF1990" w:rsidRPr="003238BA">
        <w:rPr>
          <w:szCs w:val="28"/>
        </w:rPr>
        <w:t>7</w:t>
      </w:r>
      <w:r w:rsidRPr="003238BA">
        <w:rPr>
          <w:szCs w:val="28"/>
        </w:rPr>
        <w:t xml:space="preserve"> pages, </w:t>
      </w:r>
      <w:r w:rsidR="00DF1990" w:rsidRPr="003238BA">
        <w:rPr>
          <w:szCs w:val="28"/>
        </w:rPr>
        <w:t>2</w:t>
      </w:r>
      <w:r w:rsidRPr="003238BA">
        <w:rPr>
          <w:szCs w:val="28"/>
        </w:rPr>
        <w:t xml:space="preserve"> drawings, 1</w:t>
      </w:r>
      <w:r w:rsidR="00DF1990" w:rsidRPr="003238BA">
        <w:rPr>
          <w:szCs w:val="28"/>
        </w:rPr>
        <w:t>1 tables, 63</w:t>
      </w:r>
      <w:r w:rsidRPr="003238BA">
        <w:rPr>
          <w:szCs w:val="28"/>
        </w:rPr>
        <w:t xml:space="preserve"> literary sources.</w:t>
      </w:r>
    </w:p>
    <w:p w:rsidR="00757817" w:rsidRPr="003238BA" w:rsidRDefault="00757817" w:rsidP="00757817">
      <w:pPr>
        <w:rPr>
          <w:szCs w:val="28"/>
        </w:rPr>
      </w:pPr>
      <w:r w:rsidRPr="003238BA">
        <w:rPr>
          <w:szCs w:val="28"/>
        </w:rPr>
        <w:t>The object of research is the process of physical education of schoolchildren aged 16-17.</w:t>
      </w:r>
    </w:p>
    <w:p w:rsidR="00757817" w:rsidRPr="003238BA" w:rsidRDefault="00757817" w:rsidP="00757817">
      <w:pPr>
        <w:rPr>
          <w:szCs w:val="28"/>
        </w:rPr>
      </w:pPr>
      <w:r w:rsidRPr="003238BA">
        <w:rPr>
          <w:szCs w:val="28"/>
        </w:rPr>
        <w:t>The aim of the work was to study the dynamics of morphofunctional indicators in high school girls who are regularly engaged in the fitness section.</w:t>
      </w:r>
    </w:p>
    <w:p w:rsidR="00757817" w:rsidRPr="003238BA" w:rsidRDefault="00757817" w:rsidP="00757817">
      <w:pPr>
        <w:rPr>
          <w:szCs w:val="28"/>
        </w:rPr>
      </w:pPr>
      <w:r w:rsidRPr="003238BA">
        <w:rPr>
          <w:szCs w:val="28"/>
        </w:rPr>
        <w:t>Research methods</w:t>
      </w:r>
      <w:r w:rsidR="00433DD4">
        <w:rPr>
          <w:szCs w:val="28"/>
        </w:rPr>
        <w:t xml:space="preserve"> – </w:t>
      </w:r>
      <w:r w:rsidRPr="003238BA">
        <w:rPr>
          <w:szCs w:val="28"/>
        </w:rPr>
        <w:t>analysis and generalization of scientific and methodological sources on the research topic; pedagogical observations; pedagogical experiment; determination of indicators of physical development and physical fitness; methods of mathematical statistics in the processing of research results.</w:t>
      </w:r>
    </w:p>
    <w:p w:rsidR="00757817" w:rsidRPr="003238BA" w:rsidRDefault="00757817" w:rsidP="00757817">
      <w:pPr>
        <w:rPr>
          <w:szCs w:val="28"/>
        </w:rPr>
      </w:pPr>
      <w:r w:rsidRPr="003238BA">
        <w:rPr>
          <w:szCs w:val="28"/>
        </w:rPr>
        <w:t>An increase in morphofunctional parameters in girls of the experimental group was found: the difference between the initial and final indicator of body length was 1.98%; chest circumference increased by 4.90%; body weight</w:t>
      </w:r>
      <w:r w:rsidR="00433DD4">
        <w:rPr>
          <w:szCs w:val="28"/>
        </w:rPr>
        <w:t xml:space="preserve"> – </w:t>
      </w:r>
      <w:r w:rsidRPr="003238BA">
        <w:rPr>
          <w:szCs w:val="28"/>
        </w:rPr>
        <w:t>by 2.82%; Heart rate</w:t>
      </w:r>
      <w:r w:rsidR="00433DD4">
        <w:rPr>
          <w:szCs w:val="28"/>
        </w:rPr>
        <w:t xml:space="preserve"> – </w:t>
      </w:r>
      <w:r w:rsidRPr="003238BA">
        <w:rPr>
          <w:szCs w:val="28"/>
        </w:rPr>
        <w:t>(-5.71)%; VL</w:t>
      </w:r>
      <w:r w:rsidR="00433DD4">
        <w:rPr>
          <w:szCs w:val="28"/>
        </w:rPr>
        <w:t xml:space="preserve"> – </w:t>
      </w:r>
      <w:r w:rsidRPr="003238BA">
        <w:rPr>
          <w:szCs w:val="28"/>
        </w:rPr>
        <w:t>by 15.31%; muscle strength of the right hand</w:t>
      </w:r>
      <w:r w:rsidR="00433DD4">
        <w:rPr>
          <w:szCs w:val="28"/>
        </w:rPr>
        <w:t xml:space="preserve"> – </w:t>
      </w:r>
      <w:r w:rsidRPr="003238BA">
        <w:rPr>
          <w:szCs w:val="28"/>
        </w:rPr>
        <w:t>by 12.05%; muscle strength of the left hand</w:t>
      </w:r>
      <w:r w:rsidR="00433DD4">
        <w:rPr>
          <w:szCs w:val="28"/>
        </w:rPr>
        <w:t xml:space="preserve"> – </w:t>
      </w:r>
      <w:r w:rsidRPr="003238BA">
        <w:rPr>
          <w:szCs w:val="28"/>
        </w:rPr>
        <w:t>by 9.61%; the coefficient of endurance of the cardiovascular system</w:t>
      </w:r>
      <w:r w:rsidR="00433DD4">
        <w:rPr>
          <w:szCs w:val="28"/>
        </w:rPr>
        <w:t xml:space="preserve"> – </w:t>
      </w:r>
      <w:r w:rsidRPr="003238BA">
        <w:rPr>
          <w:szCs w:val="28"/>
        </w:rPr>
        <w:t>by (-4.63)%.</w:t>
      </w:r>
    </w:p>
    <w:p w:rsidR="00757817" w:rsidRPr="003238BA" w:rsidRDefault="00757817" w:rsidP="00757817">
      <w:pPr>
        <w:rPr>
          <w:szCs w:val="28"/>
        </w:rPr>
      </w:pPr>
      <w:r w:rsidRPr="003238BA">
        <w:rPr>
          <w:szCs w:val="28"/>
        </w:rPr>
        <w:t>There was a significant increase in the physical fitness of the girls in the experimental group. Analysis of physical fitness showed that the relative increase in girls in the experimental group exceeds the relative increase in girls in the control group. Significant differences were recorded in all tests.</w:t>
      </w:r>
    </w:p>
    <w:p w:rsidR="00422851" w:rsidRPr="003238BA" w:rsidRDefault="00757817" w:rsidP="00757817">
      <w:pPr>
        <w:rPr>
          <w:szCs w:val="28"/>
        </w:rPr>
      </w:pPr>
      <w:r w:rsidRPr="003238BA">
        <w:rPr>
          <w:szCs w:val="28"/>
        </w:rPr>
        <w:t>FITNESS, PHYSICAL DEVELOPMENT, PHYSICAL PREPAREDNESS, MOVEMENT QUALITIES, SCHOOLCHILDREN, STEP AEROBICS</w:t>
      </w:r>
    </w:p>
    <w:p w:rsidR="005277F5" w:rsidRPr="003238BA" w:rsidRDefault="005277F5" w:rsidP="0038386F">
      <w:pPr>
        <w:pStyle w:val="1"/>
      </w:pPr>
      <w:bookmarkStart w:id="3" w:name="_Toc380042013"/>
      <w:bookmarkStart w:id="4" w:name="_Toc56992839"/>
      <w:r w:rsidRPr="003238BA">
        <w:lastRenderedPageBreak/>
        <w:t>Перелік умовних позначень, символів, одиниць, скорочень</w:t>
      </w:r>
      <w:r w:rsidR="003734A8" w:rsidRPr="003238BA">
        <w:t xml:space="preserve"> </w:t>
      </w:r>
      <w:r w:rsidRPr="003238BA">
        <w:t>і</w:t>
      </w:r>
      <w:r w:rsidR="003734A8" w:rsidRPr="003238BA">
        <w:t xml:space="preserve"> </w:t>
      </w:r>
      <w:r w:rsidRPr="003238BA">
        <w:t>термінів</w:t>
      </w:r>
      <w:bookmarkEnd w:id="3"/>
      <w:bookmarkEnd w:id="4"/>
    </w:p>
    <w:p w:rsidR="00952A22" w:rsidRPr="003238BA" w:rsidRDefault="00952A22" w:rsidP="009D1882"/>
    <w:p w:rsidR="00193ACE" w:rsidRPr="003238BA" w:rsidRDefault="00193ACE" w:rsidP="00427488">
      <w:pPr>
        <w:rPr>
          <w:szCs w:val="28"/>
        </w:rPr>
      </w:pPr>
      <w:r w:rsidRPr="003238BA">
        <w:rPr>
          <w:szCs w:val="28"/>
        </w:rPr>
        <w:t>АТд – артеріальний тиск діастолічний</w:t>
      </w:r>
    </w:p>
    <w:p w:rsidR="00193ACE" w:rsidRPr="003238BA" w:rsidRDefault="00193ACE" w:rsidP="00427488">
      <w:pPr>
        <w:rPr>
          <w:szCs w:val="28"/>
        </w:rPr>
      </w:pPr>
      <w:r w:rsidRPr="003238BA">
        <w:rPr>
          <w:szCs w:val="28"/>
        </w:rPr>
        <w:t xml:space="preserve">АТс – артеріальний тиск систолічний </w:t>
      </w:r>
    </w:p>
    <w:p w:rsidR="00193ACE" w:rsidRPr="003238BA" w:rsidRDefault="00193ACE" w:rsidP="00427488">
      <w:pPr>
        <w:rPr>
          <w:szCs w:val="28"/>
        </w:rPr>
      </w:pPr>
      <w:r w:rsidRPr="003238BA">
        <w:rPr>
          <w:szCs w:val="28"/>
        </w:rPr>
        <w:t xml:space="preserve">ЕГ – експериментальна група </w:t>
      </w:r>
    </w:p>
    <w:p w:rsidR="00193ACE" w:rsidRPr="003238BA" w:rsidRDefault="00193ACE" w:rsidP="00427488">
      <w:pPr>
        <w:rPr>
          <w:szCs w:val="28"/>
        </w:rPr>
      </w:pPr>
      <w:r w:rsidRPr="003238BA">
        <w:rPr>
          <w:szCs w:val="28"/>
        </w:rPr>
        <w:t>ЖЄЛ – життєва ємність легенів</w:t>
      </w:r>
    </w:p>
    <w:p w:rsidR="00377029" w:rsidRPr="003238BA" w:rsidRDefault="00377029" w:rsidP="00427488">
      <w:pPr>
        <w:rPr>
          <w:szCs w:val="28"/>
        </w:rPr>
      </w:pPr>
      <w:r w:rsidRPr="003238BA">
        <w:rPr>
          <w:szCs w:val="28"/>
        </w:rPr>
        <w:t>КВ – коефіцієнт витривалості</w:t>
      </w:r>
    </w:p>
    <w:p w:rsidR="00193ACE" w:rsidRPr="003238BA" w:rsidRDefault="00193ACE" w:rsidP="00427488">
      <w:pPr>
        <w:rPr>
          <w:szCs w:val="28"/>
        </w:rPr>
      </w:pPr>
      <w:r w:rsidRPr="003238BA">
        <w:rPr>
          <w:szCs w:val="28"/>
        </w:rPr>
        <w:t>КГ – контрольна група</w:t>
      </w:r>
    </w:p>
    <w:p w:rsidR="00193ACE" w:rsidRPr="003238BA" w:rsidRDefault="00193ACE" w:rsidP="00427488">
      <w:pPr>
        <w:rPr>
          <w:szCs w:val="28"/>
        </w:rPr>
      </w:pPr>
      <w:r w:rsidRPr="003238BA">
        <w:rPr>
          <w:szCs w:val="28"/>
        </w:rPr>
        <w:t>ОГК – окружність грудної клітини</w:t>
      </w:r>
    </w:p>
    <w:p w:rsidR="00193ACE" w:rsidRPr="003238BA" w:rsidRDefault="00193ACE" w:rsidP="00427488">
      <w:pPr>
        <w:rPr>
          <w:szCs w:val="28"/>
        </w:rPr>
      </w:pPr>
      <w:r w:rsidRPr="003238BA">
        <w:rPr>
          <w:szCs w:val="28"/>
        </w:rPr>
        <w:t>ЧСС – частота серцевих скорочень</w:t>
      </w:r>
    </w:p>
    <w:p w:rsidR="004408C4" w:rsidRPr="003238BA" w:rsidRDefault="004408C4" w:rsidP="00101DD9">
      <w:pPr>
        <w:pStyle w:val="1"/>
      </w:pPr>
      <w:bookmarkStart w:id="5" w:name="_Toc56992840"/>
      <w:r w:rsidRPr="003238BA">
        <w:lastRenderedPageBreak/>
        <w:t>ВСТУП</w:t>
      </w:r>
      <w:bookmarkEnd w:id="5"/>
    </w:p>
    <w:p w:rsidR="00D42ECA" w:rsidRPr="003238BA" w:rsidRDefault="00D42ECA" w:rsidP="00101DD9"/>
    <w:p w:rsidR="00101DD9" w:rsidRPr="003238BA" w:rsidRDefault="00B11166" w:rsidP="00101DD9">
      <w:pPr>
        <w:rPr>
          <w:szCs w:val="28"/>
        </w:rPr>
      </w:pPr>
      <w:r w:rsidRPr="003238BA">
        <w:t>Повноцінного розвитку дітей шкільного віку не можливо досягти без активних фізкультурних занять. Виявлено, що дефіцит рухової активності значно погіршує здоров’я організму людини, послаблює її захисні сили, не забезпечує повноцінний фізичний розвиток.</w:t>
      </w:r>
      <w:r w:rsidR="009E0342" w:rsidRPr="003238BA">
        <w:t>На сучасному етапі розвитку нашого суспільства однією з актуальних проблем є пошук дійових факторів оздоровчого впливу на школярів. Тривожні тенденції збільшення контингенту в спеціальних медичних групах свідчать не тільки про проблематичність їх подальшого всебічного розвитку, а й про можливі перспективи зростання кількості молоді зі зниженою працездатністю і ранньою інвалідністю</w:t>
      </w:r>
      <w:r w:rsidR="00075EA0" w:rsidRPr="003238BA">
        <w:t xml:space="preserve"> </w:t>
      </w:r>
      <w:r w:rsidR="00075EA0" w:rsidRPr="003238BA">
        <w:rPr>
          <w:lang w:val="ru-RU"/>
        </w:rPr>
        <w:t>[</w:t>
      </w:r>
      <w:fldSimple w:instr=" REF _Ref27773382 \r \h  \* MERGEFORMAT ">
        <w:r w:rsidR="00362329" w:rsidRPr="00362329">
          <w:rPr>
            <w:lang w:val="ru-RU"/>
          </w:rPr>
          <w:t>18</w:t>
        </w:r>
      </w:fldSimple>
      <w:r w:rsidR="00075EA0" w:rsidRPr="003238BA">
        <w:rPr>
          <w:lang w:val="ru-RU"/>
        </w:rPr>
        <w:t xml:space="preserve">, </w:t>
      </w:r>
      <w:fldSimple w:instr=" REF _Ref27773386 \r \h  \* MERGEFORMAT ">
        <w:r w:rsidR="00362329" w:rsidRPr="00362329">
          <w:rPr>
            <w:lang w:val="ru-RU"/>
          </w:rPr>
          <w:t>19</w:t>
        </w:r>
      </w:fldSimple>
      <w:r w:rsidR="00075EA0" w:rsidRPr="003238BA">
        <w:rPr>
          <w:lang w:val="ru-RU"/>
        </w:rPr>
        <w:t xml:space="preserve">, </w:t>
      </w:r>
      <w:fldSimple w:instr=" REF _Ref27773389 \r \h  \* MERGEFORMAT ">
        <w:r w:rsidR="00362329" w:rsidRPr="00362329">
          <w:rPr>
            <w:lang w:val="ru-RU"/>
          </w:rPr>
          <w:t>26</w:t>
        </w:r>
      </w:fldSimple>
      <w:r w:rsidR="00075EA0" w:rsidRPr="003238BA">
        <w:rPr>
          <w:lang w:val="ru-RU"/>
        </w:rPr>
        <w:t>]</w:t>
      </w:r>
      <w:r w:rsidR="009E0342" w:rsidRPr="003238BA">
        <w:t xml:space="preserve">. </w:t>
      </w:r>
      <w:r w:rsidR="00101DD9" w:rsidRPr="003238BA">
        <w:rPr>
          <w:szCs w:val="28"/>
        </w:rPr>
        <w:t>Доведе</w:t>
      </w:r>
      <w:r w:rsidR="009E0342" w:rsidRPr="003238BA">
        <w:rPr>
          <w:szCs w:val="28"/>
        </w:rPr>
        <w:t>но, що здоров’я людини на 50-55</w:t>
      </w:r>
      <w:r w:rsidR="00101DD9" w:rsidRPr="003238BA">
        <w:rPr>
          <w:szCs w:val="28"/>
        </w:rPr>
        <w:t xml:space="preserve">% залежить від умов та способу життя, де фізична культура є головним чинником. На думку </w:t>
      </w:r>
      <w:r w:rsidR="00F32E71" w:rsidRPr="003238BA">
        <w:rPr>
          <w:szCs w:val="28"/>
        </w:rPr>
        <w:t>науковців</w:t>
      </w:r>
      <w:r w:rsidR="00101DD9" w:rsidRPr="003238BA">
        <w:rPr>
          <w:szCs w:val="28"/>
        </w:rPr>
        <w:t>, життям організму, його ростом і розвитком управляє рухова діяльність. Особливо необхідні рухи для нормального розвитку органі</w:t>
      </w:r>
      <w:r w:rsidRPr="003238BA">
        <w:rPr>
          <w:szCs w:val="28"/>
        </w:rPr>
        <w:t xml:space="preserve">зму, що зростає і розвивається </w:t>
      </w:r>
      <w:r w:rsidR="002D035E" w:rsidRPr="003238BA">
        <w:rPr>
          <w:szCs w:val="28"/>
        </w:rPr>
        <w:t>[</w:t>
      </w:r>
      <w:fldSimple w:instr=" REF _Ref27770819 \r \h  \* MERGEFORMAT ">
        <w:r w:rsidR="00362329" w:rsidRPr="00362329">
          <w:rPr>
            <w:szCs w:val="28"/>
          </w:rPr>
          <w:t>15</w:t>
        </w:r>
      </w:fldSimple>
      <w:r w:rsidR="00E530F2" w:rsidRPr="003238BA">
        <w:rPr>
          <w:szCs w:val="28"/>
        </w:rPr>
        <w:t xml:space="preserve">, </w:t>
      </w:r>
      <w:fldSimple w:instr=" REF _Ref27770825 \r \h  \* MERGEFORMAT ">
        <w:r w:rsidR="00362329" w:rsidRPr="00362329">
          <w:rPr>
            <w:szCs w:val="28"/>
          </w:rPr>
          <w:t>20</w:t>
        </w:r>
      </w:fldSimple>
      <w:r w:rsidR="002D035E" w:rsidRPr="003238BA">
        <w:rPr>
          <w:szCs w:val="28"/>
        </w:rPr>
        <w:t>]</w:t>
      </w:r>
      <w:r w:rsidR="00101DD9" w:rsidRPr="003238BA">
        <w:rPr>
          <w:szCs w:val="28"/>
        </w:rPr>
        <w:t>.</w:t>
      </w:r>
    </w:p>
    <w:p w:rsidR="00B11166" w:rsidRPr="003238BA" w:rsidRDefault="00101DD9" w:rsidP="00101DD9">
      <w:pPr>
        <w:rPr>
          <w:szCs w:val="28"/>
        </w:rPr>
      </w:pPr>
      <w:r w:rsidRPr="003238BA">
        <w:rPr>
          <w:szCs w:val="28"/>
        </w:rPr>
        <w:t xml:space="preserve">Доцільність і ефективність рухової діяльності залежить від системи її реалізації. Важливо, зокрема, знати характер і ступінь впливу на організм тих чи інших вправ, правильно варіювати навантаження. </w:t>
      </w:r>
    </w:p>
    <w:p w:rsidR="005408B3" w:rsidRPr="003238BA" w:rsidRDefault="005408B3" w:rsidP="005408B3">
      <w:pPr>
        <w:rPr>
          <w:lang w:val="ru-RU"/>
        </w:rPr>
      </w:pPr>
      <w:r w:rsidRPr="003238BA">
        <w:t>Фітнес-програма, як рухова активність, спеціально організована у рамках групових або індивідуальних (персональних) занять, може мати як оздоровчу мету (досягнення та підтримка оптимальної фізичної підготовленості, зниження чинників ризику розвитку захворювань), так і мету, пов’язану з розвитком здатностей до вирішення рухових та спортивних завдань на досить високому рівні. Доступні та ефективні форми рухової активності, які спеціально організовані в рамках програм занять оздоровчим фітнесом особливо потрібні з урахуванням негативних тенденцій у стані здоров'я молоді</w:t>
      </w:r>
      <w:r w:rsidR="004409C6" w:rsidRPr="003238BA">
        <w:t xml:space="preserve"> </w:t>
      </w:r>
      <w:r w:rsidR="004409C6" w:rsidRPr="003238BA">
        <w:rPr>
          <w:lang w:val="ru-RU"/>
        </w:rPr>
        <w:t>[</w:t>
      </w:r>
      <w:fldSimple w:instr=" REF _Ref56628018 \r \h  \* MERGEFORMAT ">
        <w:r w:rsidR="00362329">
          <w:rPr>
            <w:lang w:val="ru-RU"/>
          </w:rPr>
          <w:t>50</w:t>
        </w:r>
      </w:fldSimple>
      <w:r w:rsidR="004409C6" w:rsidRPr="003238BA">
        <w:rPr>
          <w:lang w:val="ru-RU"/>
        </w:rPr>
        <w:t>]</w:t>
      </w:r>
      <w:r w:rsidRPr="003238BA">
        <w:t xml:space="preserve">. </w:t>
      </w:r>
    </w:p>
    <w:p w:rsidR="00C93D9D" w:rsidRPr="003238BA" w:rsidRDefault="005408B3" w:rsidP="00C93D9D">
      <w:pPr>
        <w:rPr>
          <w:lang w:eastAsia="ru-RU"/>
        </w:rPr>
      </w:pPr>
      <w:r w:rsidRPr="003238BA">
        <w:lastRenderedPageBreak/>
        <w:t>У зв'язку з цим, перспективним напрямком досліджень</w:t>
      </w:r>
      <w:r w:rsidRPr="003238BA">
        <w:rPr>
          <w:lang w:val="ru-RU"/>
        </w:rPr>
        <w:t xml:space="preserve"> вважаємо</w:t>
      </w:r>
      <w:r w:rsidR="00C93D9D" w:rsidRPr="003238BA">
        <w:rPr>
          <w:lang w:val="ru-RU"/>
        </w:rPr>
        <w:t xml:space="preserve"> вивчення </w:t>
      </w:r>
      <w:r w:rsidR="00C93D9D" w:rsidRPr="003238BA">
        <w:rPr>
          <w:lang w:val="ru-RU" w:eastAsia="ru-RU"/>
        </w:rPr>
        <w:t>динаміки морфофункціональних показників учнів старших класів під впливом занять з фітнесу, що і обумовило тему нашої роботи.</w:t>
      </w:r>
    </w:p>
    <w:p w:rsidR="00101DD9" w:rsidRPr="003238BA" w:rsidRDefault="00101DD9" w:rsidP="00101DD9">
      <w:pPr>
        <w:rPr>
          <w:szCs w:val="28"/>
        </w:rPr>
      </w:pPr>
      <w:r w:rsidRPr="003238BA">
        <w:rPr>
          <w:szCs w:val="28"/>
        </w:rPr>
        <w:t xml:space="preserve">Об’єкт дослідження </w:t>
      </w:r>
      <w:r w:rsidR="00171569" w:rsidRPr="003238BA">
        <w:rPr>
          <w:szCs w:val="28"/>
        </w:rPr>
        <w:t>–</w:t>
      </w:r>
      <w:r w:rsidRPr="003238BA">
        <w:rPr>
          <w:szCs w:val="28"/>
        </w:rPr>
        <w:t xml:space="preserve"> </w:t>
      </w:r>
      <w:r w:rsidR="00C93D9D" w:rsidRPr="003238BA">
        <w:rPr>
          <w:szCs w:val="28"/>
        </w:rPr>
        <w:t xml:space="preserve">процес </w:t>
      </w:r>
      <w:r w:rsidR="00171569" w:rsidRPr="003238BA">
        <w:rPr>
          <w:szCs w:val="28"/>
        </w:rPr>
        <w:t>фізичн</w:t>
      </w:r>
      <w:r w:rsidR="00C93D9D" w:rsidRPr="003238BA">
        <w:rPr>
          <w:szCs w:val="28"/>
        </w:rPr>
        <w:t>ого</w:t>
      </w:r>
      <w:r w:rsidR="00171569" w:rsidRPr="003238BA">
        <w:rPr>
          <w:szCs w:val="28"/>
        </w:rPr>
        <w:t xml:space="preserve"> виховання школярів </w:t>
      </w:r>
      <w:r w:rsidR="002C1623" w:rsidRPr="003238BA">
        <w:rPr>
          <w:szCs w:val="28"/>
        </w:rPr>
        <w:t>16-17 років</w:t>
      </w:r>
      <w:r w:rsidR="00171569" w:rsidRPr="003238BA">
        <w:rPr>
          <w:szCs w:val="28"/>
        </w:rPr>
        <w:t>.</w:t>
      </w:r>
    </w:p>
    <w:p w:rsidR="00171569" w:rsidRPr="003238BA" w:rsidRDefault="00171569" w:rsidP="00101DD9">
      <w:pPr>
        <w:rPr>
          <w:szCs w:val="28"/>
        </w:rPr>
      </w:pPr>
      <w:r w:rsidRPr="003238BA">
        <w:rPr>
          <w:szCs w:val="28"/>
        </w:rPr>
        <w:t>Предмет дослідження</w:t>
      </w:r>
      <w:r w:rsidR="00433DD4">
        <w:rPr>
          <w:szCs w:val="28"/>
        </w:rPr>
        <w:t xml:space="preserve"> – </w:t>
      </w:r>
      <w:r w:rsidRPr="003238BA">
        <w:rPr>
          <w:rFonts w:eastAsia="Times New Roman"/>
          <w:szCs w:val="28"/>
          <w:lang w:eastAsia="uk-UA"/>
        </w:rPr>
        <w:t xml:space="preserve">морфофункціональні показники та показники фізичної підготовленості </w:t>
      </w:r>
      <w:r w:rsidR="0058054C" w:rsidRPr="003238BA">
        <w:rPr>
          <w:szCs w:val="28"/>
        </w:rPr>
        <w:t>дівчат</w:t>
      </w:r>
      <w:r w:rsidRPr="003238BA">
        <w:rPr>
          <w:szCs w:val="28"/>
        </w:rPr>
        <w:t xml:space="preserve"> </w:t>
      </w:r>
      <w:r w:rsidR="002C1623" w:rsidRPr="003238BA">
        <w:rPr>
          <w:szCs w:val="28"/>
        </w:rPr>
        <w:t>16-17 років</w:t>
      </w:r>
      <w:r w:rsidRPr="003238BA">
        <w:rPr>
          <w:szCs w:val="28"/>
        </w:rPr>
        <w:t>.</w:t>
      </w:r>
    </w:p>
    <w:p w:rsidR="00101DD9" w:rsidRPr="003238BA" w:rsidRDefault="00101DD9" w:rsidP="00101DD9">
      <w:pPr>
        <w:rPr>
          <w:szCs w:val="28"/>
        </w:rPr>
      </w:pPr>
      <w:r w:rsidRPr="003238BA">
        <w:rPr>
          <w:szCs w:val="28"/>
        </w:rPr>
        <w:t xml:space="preserve">Суб’єкт дослідження </w:t>
      </w:r>
      <w:r w:rsidR="00433DD4">
        <w:rPr>
          <w:szCs w:val="28"/>
        </w:rPr>
        <w:t>–</w:t>
      </w:r>
      <w:r w:rsidRPr="003238BA">
        <w:rPr>
          <w:szCs w:val="28"/>
        </w:rPr>
        <w:t xml:space="preserve"> </w:t>
      </w:r>
      <w:r w:rsidR="0058054C" w:rsidRPr="003238BA">
        <w:rPr>
          <w:szCs w:val="28"/>
        </w:rPr>
        <w:t>дівчата</w:t>
      </w:r>
      <w:r w:rsidRPr="003238BA">
        <w:rPr>
          <w:szCs w:val="28"/>
        </w:rPr>
        <w:t xml:space="preserve"> </w:t>
      </w:r>
      <w:r w:rsidR="002C1623" w:rsidRPr="003238BA">
        <w:rPr>
          <w:szCs w:val="28"/>
        </w:rPr>
        <w:t>16-17 років</w:t>
      </w:r>
      <w:r w:rsidRPr="003238BA">
        <w:rPr>
          <w:szCs w:val="28"/>
        </w:rPr>
        <w:t xml:space="preserve">, які займаються </w:t>
      </w:r>
      <w:r w:rsidR="0058054C" w:rsidRPr="003238BA">
        <w:rPr>
          <w:szCs w:val="28"/>
        </w:rPr>
        <w:t>фітнесом</w:t>
      </w:r>
      <w:r w:rsidRPr="003238BA">
        <w:rPr>
          <w:szCs w:val="28"/>
        </w:rPr>
        <w:t xml:space="preserve"> в умовах </w:t>
      </w:r>
      <w:r w:rsidR="00433DD4">
        <w:rPr>
          <w:szCs w:val="28"/>
        </w:rPr>
        <w:t>гуртка</w:t>
      </w:r>
      <w:r w:rsidR="00E41B8D" w:rsidRPr="003238BA">
        <w:rPr>
          <w:szCs w:val="28"/>
        </w:rPr>
        <w:t xml:space="preserve"> та</w:t>
      </w:r>
      <w:r w:rsidRPr="003238BA">
        <w:rPr>
          <w:szCs w:val="28"/>
        </w:rPr>
        <w:t xml:space="preserve"> загальноосвітній школі.</w:t>
      </w:r>
    </w:p>
    <w:p w:rsidR="002430AC" w:rsidRPr="003238BA" w:rsidRDefault="00101DD9" w:rsidP="00101DD9">
      <w:pPr>
        <w:ind w:firstLine="720"/>
        <w:rPr>
          <w:szCs w:val="28"/>
        </w:rPr>
      </w:pPr>
      <w:r w:rsidRPr="003238BA">
        <w:rPr>
          <w:szCs w:val="28"/>
        </w:rPr>
        <w:t>Гіпотеза дослідження</w:t>
      </w:r>
      <w:r w:rsidR="00433DD4">
        <w:rPr>
          <w:szCs w:val="28"/>
        </w:rPr>
        <w:t xml:space="preserve"> – </w:t>
      </w:r>
      <w:r w:rsidRPr="003238BA">
        <w:rPr>
          <w:szCs w:val="28"/>
        </w:rPr>
        <w:t>передбачалося,</w:t>
      </w:r>
      <w:r w:rsidR="007206EF" w:rsidRPr="003238BA">
        <w:rPr>
          <w:szCs w:val="28"/>
        </w:rPr>
        <w:t xml:space="preserve"> що виявлена </w:t>
      </w:r>
      <w:r w:rsidRPr="003238BA">
        <w:rPr>
          <w:szCs w:val="28"/>
        </w:rPr>
        <w:t xml:space="preserve">динаміка фізичних і функціональних показників у підлітків, що займаються </w:t>
      </w:r>
      <w:r w:rsidR="00433DD4">
        <w:rPr>
          <w:szCs w:val="28"/>
        </w:rPr>
        <w:t>фітнесом</w:t>
      </w:r>
      <w:r w:rsidRPr="003238BA">
        <w:rPr>
          <w:szCs w:val="28"/>
        </w:rPr>
        <w:t xml:space="preserve">  носить сприятливий характер зміни показників</w:t>
      </w:r>
      <w:r w:rsidR="00453C95" w:rsidRPr="003238BA">
        <w:rPr>
          <w:szCs w:val="28"/>
        </w:rPr>
        <w:t>.</w:t>
      </w:r>
    </w:p>
    <w:p w:rsidR="002430AC" w:rsidRPr="003238BA" w:rsidRDefault="002430AC" w:rsidP="0038386F">
      <w:pPr>
        <w:pStyle w:val="1"/>
      </w:pPr>
      <w:bookmarkStart w:id="6" w:name="_Toc56992841"/>
      <w:r w:rsidRPr="003238BA">
        <w:lastRenderedPageBreak/>
        <w:t>1 ОГЛЯД ЛІТЕРАТУРИ</w:t>
      </w:r>
      <w:bookmarkEnd w:id="6"/>
    </w:p>
    <w:p w:rsidR="002430AC" w:rsidRPr="003238BA" w:rsidRDefault="002430AC" w:rsidP="004E6112"/>
    <w:p w:rsidR="00AD138E" w:rsidRPr="003238BA" w:rsidRDefault="00AD138E" w:rsidP="00AD138E">
      <w:pPr>
        <w:pStyle w:val="2"/>
        <w:ind w:left="1276" w:hanging="567"/>
      </w:pPr>
      <w:bookmarkStart w:id="7" w:name="_Toc56992842"/>
      <w:r w:rsidRPr="003238BA">
        <w:rPr>
          <w:lang w:val="uk-UA"/>
        </w:rPr>
        <w:t xml:space="preserve">1.1 </w:t>
      </w:r>
      <w:r w:rsidRPr="003238BA">
        <w:rPr>
          <w:rFonts w:ascii="TimesNewRomanPS-BoldMT" w:hAnsi="TimesNewRomanPS-BoldMT" w:cs="TimesNewRomanPS-BoldMT"/>
          <w:bCs/>
          <w:sz w:val="26"/>
          <w:szCs w:val="26"/>
        </w:rPr>
        <w:t>Анатомо-фізіологічні особливості</w:t>
      </w:r>
      <w:r w:rsidRPr="003238BA">
        <w:rPr>
          <w:rFonts w:ascii="TimesNewRomanPS-BoldMT" w:hAnsi="TimesNewRomanPS-BoldMT" w:cs="TimesNewRomanPS-BoldMT"/>
          <w:bCs/>
          <w:sz w:val="26"/>
          <w:szCs w:val="26"/>
          <w:lang w:val="uk-UA"/>
        </w:rPr>
        <w:t xml:space="preserve"> учнів старших класів та </w:t>
      </w:r>
      <w:r w:rsidRPr="003238BA">
        <w:rPr>
          <w:lang w:val="uk-UA"/>
        </w:rPr>
        <w:t xml:space="preserve">вплив фізичних </w:t>
      </w:r>
      <w:r w:rsidRPr="003238BA">
        <w:t>вправ</w:t>
      </w:r>
      <w:r w:rsidRPr="003238BA">
        <w:rPr>
          <w:lang w:val="uk-UA"/>
        </w:rPr>
        <w:t xml:space="preserve"> на морфофункціональні показники школярів</w:t>
      </w:r>
      <w:bookmarkEnd w:id="7"/>
    </w:p>
    <w:p w:rsidR="00AD138E" w:rsidRPr="003238BA" w:rsidRDefault="00AD138E" w:rsidP="00AD138E">
      <w:pPr>
        <w:rPr>
          <w:lang w:eastAsia="ru-RU"/>
        </w:rPr>
      </w:pPr>
    </w:p>
    <w:p w:rsidR="00AD138E" w:rsidRPr="003238BA" w:rsidRDefault="00AD138E" w:rsidP="00CE1C0C">
      <w:r w:rsidRPr="003238BA">
        <w:t>Старший шкільний вік відрізняється від підліткового тим, що в цей період завершується статеве дозрівання.</w:t>
      </w:r>
    </w:p>
    <w:p w:rsidR="00AD138E" w:rsidRPr="003238BA" w:rsidRDefault="00AD138E" w:rsidP="00CE1C0C">
      <w:r w:rsidRPr="003238BA">
        <w:t>До 17 років в основному закінчується окостеніння більшої частини скелета. Ріст тіла в довжину уповільнюється та змінюється збільшенням поперекових розмірів. Пропорції тіла наближаються до показників дорослих.</w:t>
      </w:r>
    </w:p>
    <w:p w:rsidR="00AD138E" w:rsidRPr="003238BA" w:rsidRDefault="00AD138E" w:rsidP="00CE1C0C">
      <w:r w:rsidRPr="003238BA">
        <w:t>Спостерігається швидкий приріст м'язової маси. М'язи еластичні, мають гарну нервову регуляцію.</w:t>
      </w:r>
    </w:p>
    <w:p w:rsidR="00AD138E" w:rsidRPr="003238BA" w:rsidRDefault="00AD138E" w:rsidP="00CE1C0C">
      <w:r w:rsidRPr="003238BA">
        <w:t>Від активності скелетних м'язів залежить резервування енергетичних ресурсів, економне  їх витрачання, постійне обновлення, удосконалення морфологічних структур, котрі забезпечують рухи. Тому активна рухова діяльність активує вікові інволюційні процеси, продовжуючи активну життєву діяльність. З біологічної точки зору характерною особливістю м'язів являється їх властивість вибірково перетворювати хімічну енергію в механічну, яка проявляється у вигляді рухів в середині організму (перистальтика, скорочення порожнистих органів), до виконання роботи по переміщені тіла, або його частин. Життєдіяльність організму, або виконання окремих робіт (тренування, спортивні змагання) – це постійна праця морфологічних структур [</w:t>
      </w:r>
      <w:fldSimple w:instr=" REF _Ref56637644 \r \h  \* MERGEFORMAT ">
        <w:r w:rsidR="00362329">
          <w:t>42</w:t>
        </w:r>
      </w:fldSimple>
      <w:r w:rsidRPr="003238BA">
        <w:t xml:space="preserve">]. </w:t>
      </w:r>
    </w:p>
    <w:p w:rsidR="00AD138E" w:rsidRPr="003238BA" w:rsidRDefault="00AD138E" w:rsidP="00CE1C0C">
      <w:r w:rsidRPr="003238BA">
        <w:t xml:space="preserve">Продовжується ріст маси серця, збільшується скоротлива здатність серцевого м'яза, збільшується ударний і хвилинний об'єми крові, поліпшується нервова та гуморальна регуляція серцево-судинної систем. Серце потребує постійного навантаження, інакше його м´язова система обростає жиром, стає в´ялою, рихлою. Нездатною до сильніх скорочень, погано забезпечує тканини, особливо периферичних органів киснем. Регулярні заняття фізичними вправами зміцнюють м’язи людини, в тому </w:t>
      </w:r>
      <w:r w:rsidRPr="003238BA">
        <w:lastRenderedPageBreak/>
        <w:t>числі і серцеві м´язи. Серцеві м´язи натринованої людиніи посилають в кров´яні сосудини значно більше крові, чим у осіб, які не займаються фізичними вправами та іграми [</w:t>
      </w:r>
      <w:fldSimple w:instr=" REF _Ref27773886 \r \h  \* MERGEFORMAT ">
        <w:r w:rsidR="00362329">
          <w:t>38</w:t>
        </w:r>
      </w:fldSimple>
      <w:r w:rsidRPr="003238BA">
        <w:t>].</w:t>
      </w:r>
    </w:p>
    <w:p w:rsidR="00AD138E" w:rsidRPr="003238BA" w:rsidRDefault="00AD138E" w:rsidP="00CE1C0C">
      <w:r w:rsidRPr="003238BA">
        <w:t>Кров омиває тканини всього тіла і добре забезпечує їх киснем в проміжку між двома сильними скороченнями серце довше відпочиває. Таким  чином, воно працює більш економно, менше втомлюється, стає витривалішим. Чим краще треноване серце, тим рідше б´ється пульс. Треноване серце добре справляється з тривалою тяжкою працею, і, навпаки, серце людини, яка веде малорухливий образ життя, погано забезпечує переферичні органи, особливо тканини кінцівок кров´ю. М´язи не отримують необхідної кількості кисню і швидше втомлюються. Людина, з дитячих років, яка веде малорухливий спосіб життя, послаблює свою серцево-судинну систему, тому важко переносить фізичні навантаження [</w:t>
      </w:r>
      <w:fldSimple w:instr=" REF _Ref26133765 \r \h  \* MERGEFORMAT ">
        <w:r w:rsidR="00362329">
          <w:t>23</w:t>
        </w:r>
      </w:fldSimple>
      <w:r w:rsidRPr="003238BA">
        <w:t>].</w:t>
      </w:r>
    </w:p>
    <w:p w:rsidR="00AD138E" w:rsidRPr="003238BA" w:rsidRDefault="00AD138E" w:rsidP="00CE1C0C">
      <w:r w:rsidRPr="003238BA">
        <w:t>Вплив фізичних вправ та ігор на легені також є позитивним явищем, особливо, якщо заняття проводяться на чистому повітрі: організм при цьому потебує великої кількості кисню, дитина на повні груди вдиха повітря і також глибоко видихає, відчуває необхідність звільнитися від вуглекислого газу, виробляючи клітинами, і поповнюючи легені свіжим повітрям. Це особливо важливо. Коли людина знаходиться без руху, вона не дихає на повні груди, повітря встигає наповнити лише серцеву частину легень і відразу же видихається. Верхівки легень працюють не длостатньо. Ось чому важливі фізичні вправи  та ігри. Посилюючи дихання, вони добре вентилюють легені і застерігають від хвороб легенів, особливо від туберкульозу. Крім того, у підлітків під  впливом фізичних вправ та ігор змінюється об´єм грудної клітки. Груди стають ширшими, ребра стають біль рухомими, зміцнюються дихальні м´язи. Це призводить до збільшення об´єма легенів [</w:t>
      </w:r>
      <w:fldSimple w:instr=" REF _Ref26133724 \r \h  \* MERGEFORMAT ">
        <w:r w:rsidR="00362329">
          <w:t>12</w:t>
        </w:r>
      </w:fldSimple>
      <w:r w:rsidRPr="003238BA">
        <w:t xml:space="preserve">]. </w:t>
      </w:r>
    </w:p>
    <w:p w:rsidR="00AD138E" w:rsidRPr="003238BA" w:rsidRDefault="00AD138E" w:rsidP="00CE1C0C">
      <w:r w:rsidRPr="003238BA">
        <w:t>Поліпшується також склад крові. Дякуючи великому притоку життєдайного кисню і живильних речовин збільшується кількість червоних тілець, що попереджує малокров´я.</w:t>
      </w:r>
    </w:p>
    <w:p w:rsidR="00AD138E" w:rsidRPr="003238BA" w:rsidRDefault="00AD138E" w:rsidP="00CE1C0C">
      <w:r w:rsidRPr="003238BA">
        <w:lastRenderedPageBreak/>
        <w:t>У старшому шкільному віці дівчата та хлопці за основними антропометричними показниками мають не тільки зовнішні, але і внутрішні відмінності. Так, дівчата старшого шкільного віку мають зріст у середньому на 10- 12 см нижчий, а масу тіла</w:t>
      </w:r>
      <w:r w:rsidR="00433DD4">
        <w:t xml:space="preserve"> – </w:t>
      </w:r>
      <w:r w:rsidRPr="003238BA">
        <w:t xml:space="preserve">на 5-8 кг меншу ніж хлопці. Існує велика різниця у розвитку мускулатури (маса м'язів стосовно маси тіла у дівчаток приблизно на 13% менша, ніж у </w:t>
      </w:r>
      <w:r w:rsidR="00D47543" w:rsidRPr="003238BA">
        <w:t>дівчат</w:t>
      </w:r>
      <w:r w:rsidRPr="003238BA">
        <w:t xml:space="preserve">) і в розвитку підшкірної тканини (на 10% більша). У дівчат тулуб відносно довший, а руки і ноги – коротші, грудна клітка коротша і ширша, тип дихання грудний ( у </w:t>
      </w:r>
      <w:r w:rsidR="00D47543" w:rsidRPr="003238BA">
        <w:t>дівчат</w:t>
      </w:r>
      <w:r w:rsidRPr="003238BA">
        <w:t xml:space="preserve"> – черевний). Поступаючись юнакам у силі, дівчата перевершують їх у точності координації рухів.</w:t>
      </w:r>
    </w:p>
    <w:p w:rsidR="00AD138E" w:rsidRPr="003238BA" w:rsidRDefault="00AD138E" w:rsidP="00CE1C0C">
      <w:r w:rsidRPr="003238BA">
        <w:t>Серце дівчат на 10-15% менше за масою та об'ємом, а ЧСС більше на 6-8 уд/хв. Життєва місткість легень теж на 1000 см кубічних менша. У зв'язку з менструаціями для них характерне періодичне послаблення працездатності організму</w:t>
      </w:r>
      <w:r w:rsidR="001C1D18" w:rsidRPr="003238BA">
        <w:t xml:space="preserve"> </w:t>
      </w:r>
      <w:r w:rsidR="001C1D18" w:rsidRPr="003238BA">
        <w:rPr>
          <w:lang w:val="ru-RU"/>
        </w:rPr>
        <w:t>[</w:t>
      </w:r>
      <w:fldSimple w:instr=" REF _Ref56990658 \r \h  \* MERGEFORMAT ">
        <w:r w:rsidR="00362329">
          <w:rPr>
            <w:lang w:val="ru-RU"/>
          </w:rPr>
          <w:t>51</w:t>
        </w:r>
      </w:fldSimple>
      <w:r w:rsidR="001C1D18" w:rsidRPr="003238BA">
        <w:rPr>
          <w:lang w:val="ru-RU"/>
        </w:rPr>
        <w:t xml:space="preserve">, </w:t>
      </w:r>
      <w:fldSimple w:instr=" REF _Ref56990686 \r \h  \* MERGEFORMAT ">
        <w:r w:rsidR="00362329">
          <w:rPr>
            <w:lang w:val="ru-RU"/>
          </w:rPr>
          <w:t>8</w:t>
        </w:r>
      </w:fldSimple>
      <w:r w:rsidR="001C1D18" w:rsidRPr="003238BA">
        <w:rPr>
          <w:lang w:val="ru-RU"/>
        </w:rPr>
        <w:t>]</w:t>
      </w:r>
      <w:r w:rsidRPr="003238BA">
        <w:t>.</w:t>
      </w:r>
    </w:p>
    <w:p w:rsidR="00AD138E" w:rsidRPr="003238BA" w:rsidRDefault="00AD138E" w:rsidP="00CE1C0C">
      <w:r w:rsidRPr="003238BA">
        <w:t>У 15-17 років завершується розвиток центральної нервової системи, зокрема, набагато поліпшується аналітична діяльність кори головного мозку, сприйняття стає більш осмисленим. Підвищується здатність до розуміння структури рухових дій і до точного відтворення рухів. Учні старших класів здатні виконувати за завданням вчителя різні фізичні вправи на основі лише словесних вказівок.</w:t>
      </w:r>
    </w:p>
    <w:p w:rsidR="00AD138E" w:rsidRPr="003238BA" w:rsidRDefault="00AD138E" w:rsidP="00CE1C0C">
      <w:r w:rsidRPr="003238BA">
        <w:t>Необхідно проводити індивідуальну оцінку фізичного розвитку старших школярів, щоб виявити серед них осіб із негармонійним фізичним розвитком і розробити для них рекомендації з оптимізації рухового режиму, харчування, оздоровленню режиму побуту, навчання і відпочинку.</w:t>
      </w:r>
    </w:p>
    <w:p w:rsidR="00AD138E" w:rsidRPr="003238BA" w:rsidRDefault="00AD138E" w:rsidP="00CE1C0C">
      <w:r w:rsidRPr="003238BA">
        <w:t xml:space="preserve">У цей період акцентується увага не стільки на навчання новим руховим діям, скільки на вдосконалення раніше вивчених фізичних вправ. Пріоритет у </w:t>
      </w:r>
      <w:r w:rsidR="00D47543" w:rsidRPr="003238BA">
        <w:t>дівчат</w:t>
      </w:r>
      <w:r w:rsidRPr="003238BA">
        <w:t xml:space="preserve"> надається атлетичній гімнастиці, спортивним іграм, циклічним видам фізичних вправ. Пріоритет у дівчаток надається ритмічній гімнастиці, спортивним іграм, циклічним видам фізичних вправ</w:t>
      </w:r>
      <w:r w:rsidR="001C1D18" w:rsidRPr="003238BA">
        <w:rPr>
          <w:lang w:val="ru-RU"/>
        </w:rPr>
        <w:t xml:space="preserve"> [</w:t>
      </w:r>
      <w:fldSimple w:instr=" REF _Ref56990686 \r \h  \* MERGEFORMAT ">
        <w:r w:rsidR="00362329">
          <w:rPr>
            <w:lang w:val="ru-RU"/>
          </w:rPr>
          <w:t>8</w:t>
        </w:r>
      </w:fldSimple>
      <w:r w:rsidR="001C1D18" w:rsidRPr="003238BA">
        <w:rPr>
          <w:lang w:val="ru-RU"/>
        </w:rPr>
        <w:t>]</w:t>
      </w:r>
      <w:r w:rsidRPr="003238BA">
        <w:t>.</w:t>
      </w:r>
    </w:p>
    <w:p w:rsidR="00AD138E" w:rsidRPr="003238BA" w:rsidRDefault="00AD138E" w:rsidP="00CE1C0C">
      <w:r w:rsidRPr="003238BA">
        <w:lastRenderedPageBreak/>
        <w:t>Щодо здатності до самостійного аналізу фізичних вправ у старшокласників, то її вчитель повинен всебічно розвивати. Навчання фізичних вправ він може будувати, спираючись на знання, зокрема набуті учнями на уроках фізики, біології, хімії.</w:t>
      </w:r>
    </w:p>
    <w:p w:rsidR="00AD138E" w:rsidRPr="003238BA" w:rsidRDefault="00AD138E" w:rsidP="00CE1C0C">
      <w:r w:rsidRPr="003238BA">
        <w:t>У старшому шкільному віці існують сприятливі умови для розвитку силових можливостей юнаків і дівчат. В зв’язку з швидким приростом м'язової маси, опорно-руховий апарат здатний витримувати значні навантаження.</w:t>
      </w:r>
    </w:p>
    <w:p w:rsidR="00AD138E" w:rsidRPr="003238BA" w:rsidRDefault="00AD138E" w:rsidP="00CE1C0C">
      <w:r w:rsidRPr="003238BA">
        <w:t>Виправдане застосування великих навантажень івправ, що потребують статичних зусиль. Найбільш корисні вправи з обтяженням, що виконуються з прискоренням.</w:t>
      </w:r>
    </w:p>
    <w:p w:rsidR="00AD138E" w:rsidRPr="003238BA" w:rsidRDefault="00AD138E" w:rsidP="00CE1C0C">
      <w:r w:rsidRPr="003238BA">
        <w:t>Вони сприяють найбільшому приросту швидкісно-силових якостей. Дівчата повинні обережно підходити до виконання вправ з елементами натужування, які створюють великий внутрішньочеревний тиск, шкідливо впливають на органи малого тазу (наприклад, піднімання й перенесення великої ваги, стрибки з великої висоти тощо)</w:t>
      </w:r>
      <w:r w:rsidR="001C1D18" w:rsidRPr="003238BA">
        <w:rPr>
          <w:lang w:val="ru-RU"/>
        </w:rPr>
        <w:t xml:space="preserve"> [</w:t>
      </w:r>
      <w:fldSimple w:instr=" REF _Ref26134046 \r \h  \* MERGEFORMAT ">
        <w:r w:rsidR="00362329">
          <w:rPr>
            <w:lang w:val="ru-RU"/>
          </w:rPr>
          <w:t>16</w:t>
        </w:r>
      </w:fldSimple>
      <w:r w:rsidR="001C1D18" w:rsidRPr="003238BA">
        <w:rPr>
          <w:lang w:val="ru-RU"/>
        </w:rPr>
        <w:t>]</w:t>
      </w:r>
      <w:r w:rsidRPr="003238BA">
        <w:t>.</w:t>
      </w:r>
    </w:p>
    <w:p w:rsidR="00AD138E" w:rsidRPr="003238BA" w:rsidRDefault="00AD138E" w:rsidP="00CE1C0C">
      <w:r w:rsidRPr="003238BA">
        <w:t>У даний період виникають сприятливі умови і для розвитку витривалості школярів до динамічної праці, оскільки продовжується ріст маси серця, збільшується скоротлива здатність серцевого м'яза, збільшується ударний і хвилинний об'єми крові, поліпшується нервова та гуморальна регуляція серцево- судинної систем. Вправи для тренувань загальної та швидкісної витривалості служать основою підвищення працездатності школярів, розвивають вольові якості.</w:t>
      </w:r>
    </w:p>
    <w:p w:rsidR="00AD138E" w:rsidRPr="003238BA" w:rsidRDefault="00AD138E" w:rsidP="00CE1C0C">
      <w:r w:rsidRPr="003238BA">
        <w:t>Важливо розвивати динамічну витривалість не тільки юнакам, а й дівчатам. Недостатність і нерегулярне застосування вправ на витривалість призводять до послаблення серцевого м'яза, і будь-яка інтенсивна праця може зумовити перевантаження і хворобу серця.</w:t>
      </w:r>
    </w:p>
    <w:p w:rsidR="00AD138E" w:rsidRPr="003238BA" w:rsidRDefault="00AD138E" w:rsidP="00CE1C0C">
      <w:pPr>
        <w:rPr>
          <w:lang w:val="ru-RU"/>
        </w:rPr>
      </w:pPr>
      <w:r w:rsidRPr="003238BA">
        <w:t xml:space="preserve">Юнаки та дівчата дуже чутливі до сприйняття своєї зовнішності, будови тіла. Вони зіставляють свої фізичні дані з даними одноліток, оцінюють, наскільки їхня зовнішність відповідає стереотипу чоловіка чи </w:t>
      </w:r>
      <w:r w:rsidRPr="003238BA">
        <w:lastRenderedPageBreak/>
        <w:t>жінки. Необхідно пробуджувати та підтримувати інтерес учнів до фізичної досконалості, до занять різноманітними видами спорту</w:t>
      </w:r>
      <w:r w:rsidR="001C1D18" w:rsidRPr="003238BA">
        <w:rPr>
          <w:lang w:val="ru-RU"/>
        </w:rPr>
        <w:t xml:space="preserve"> [</w:t>
      </w:r>
      <w:fldSimple w:instr=" REF _Ref26133724 \r \h  \* MERGEFORMAT ">
        <w:r w:rsidR="00362329">
          <w:rPr>
            <w:lang w:val="ru-RU"/>
          </w:rPr>
          <w:t>12</w:t>
        </w:r>
      </w:fldSimple>
      <w:r w:rsidR="001C1D18" w:rsidRPr="003238BA">
        <w:rPr>
          <w:lang w:val="ru-RU"/>
        </w:rPr>
        <w:t>]</w:t>
      </w:r>
      <w:r w:rsidRPr="003238BA">
        <w:t>.</w:t>
      </w:r>
      <w:r w:rsidR="001C1D18" w:rsidRPr="003238BA">
        <w:rPr>
          <w:lang w:val="ru-RU"/>
        </w:rPr>
        <w:t xml:space="preserve"> </w:t>
      </w:r>
    </w:p>
    <w:p w:rsidR="00AD138E" w:rsidRPr="003238BA" w:rsidRDefault="00AD138E" w:rsidP="00CE1C0C">
      <w:r w:rsidRPr="003238BA">
        <w:t>Юнаки тяжіють до переоцінки своїх фізичних можливостей. На початку бігу, наприклад, вони часто беруть надто високий темп, що несприятливо діє на організм. Дівчата частіше недооцінюють свої сили, недостатньо впевнені в собі при виконанні вправ, які потребують сміливості, рішучості. До того ж дівчата відрізняються більшою, ніж юнаки, емоційною збудливістю, їм властива підвищена чутливість. Вчитель повинен роз'яснювати школярам шкідливість перенапруження сил. Ніколи не слід примушувати учнів тренуватися з максимальною інтенсивністю. Навантаження при тривалих вправах не повинно перевищувати 80- 85% змагального. Важливо ретельно добирати вирази під час спілкування зі старшокласниками.</w:t>
      </w:r>
    </w:p>
    <w:p w:rsidR="00AD138E" w:rsidRPr="003238BA" w:rsidRDefault="00AD138E" w:rsidP="00CE1C0C">
      <w:r w:rsidRPr="003238BA">
        <w:t>Необхідно враховувати, що більшість старшокласників мають більш-менш стійкі інтереси. Знання їхніх інтересів посилює ефект виховних впливів</w:t>
      </w:r>
      <w:r w:rsidR="00984B94" w:rsidRPr="003238BA">
        <w:t xml:space="preserve"> [</w:t>
      </w:r>
      <w:fldSimple w:instr=" REF _Ref27771519 \r \h  \* MERGEFORMAT ">
        <w:r w:rsidR="00362329" w:rsidRPr="00362329">
          <w:t>3</w:t>
        </w:r>
      </w:fldSimple>
      <w:r w:rsidR="00984B94" w:rsidRPr="003238BA">
        <w:t>]</w:t>
      </w:r>
      <w:r w:rsidRPr="003238BA">
        <w:t>.</w:t>
      </w:r>
    </w:p>
    <w:p w:rsidR="00AD138E" w:rsidRPr="003238BA" w:rsidRDefault="00AD138E" w:rsidP="00CE1C0C">
      <w:r w:rsidRPr="003238BA">
        <w:t xml:space="preserve">Необхідними основами життя являється рухлива активність незалежно від рівня організації живої матерії. Рухливість є одним із головних умов існування живого на землі, його розвитку, еволюції і прогресу. </w:t>
      </w:r>
    </w:p>
    <w:p w:rsidR="00AD138E" w:rsidRPr="003238BA" w:rsidRDefault="00AD138E" w:rsidP="00CE1C0C">
      <w:r w:rsidRPr="003238BA">
        <w:t xml:space="preserve">В даний час терміном </w:t>
      </w:r>
      <w:r w:rsidR="00A60095" w:rsidRPr="003238BA">
        <w:t>«</w:t>
      </w:r>
      <w:r w:rsidRPr="003238BA">
        <w:t>розвиток</w:t>
      </w:r>
      <w:r w:rsidR="00A60095" w:rsidRPr="003238BA">
        <w:t>»</w:t>
      </w:r>
      <w:r w:rsidRPr="003238BA">
        <w:t xml:space="preserve"> у фізіології прийнято позначати морфологічні та функціональні зміни, що відбуваються в організмі людини і призводять до вдосконалення організації та взаємодії всіх його систем. Розвиток організму відбувається нерівномірно, воно включає в себе поступові кількісні зміни і якісні скачки. Кількісні та якісні зміни тісно взаємопов'язані і перебувають у діалектичній єдності: ускладнення будови структур організму лежить в основі появи якісно нових функцій. Розвиток організму дітей і підлітків здійснюється шляхом збільшення маси і розмірів тіла та окремих органів (зростання), якісних змін (розвитку фізіологічних систем організму) і має в своїй основі поетапну реалізацію спадкової інформації, закладеної при заплідненні [</w:t>
      </w:r>
      <w:fldSimple w:instr=" REF _Ref56637644 \r \h  \* MERGEFORMAT ">
        <w:r w:rsidR="00362329">
          <w:t>42</w:t>
        </w:r>
      </w:fldSimple>
      <w:r w:rsidRPr="003238BA">
        <w:t>].</w:t>
      </w:r>
    </w:p>
    <w:p w:rsidR="00AD138E" w:rsidRPr="003238BA" w:rsidRDefault="00AD138E" w:rsidP="00CE1C0C">
      <w:r w:rsidRPr="003238BA">
        <w:lastRenderedPageBreak/>
        <w:t>Методика проведення уроку мало чим відрізняється від занять з дорослими.</w:t>
      </w:r>
    </w:p>
    <w:p w:rsidR="00AD138E" w:rsidRPr="003238BA" w:rsidRDefault="00AD138E" w:rsidP="00CE1C0C">
      <w:r w:rsidRPr="003238BA">
        <w:t>Динаміка навантажень у багатьох випадках набуває рис, характерних для спортивного тренування. Зміст уроків, дозування навантажень, оцінка фізичної підготовки мають бути диференційовані з урахуванням статі учнів.</w:t>
      </w:r>
    </w:p>
    <w:p w:rsidR="00AD138E" w:rsidRPr="003238BA" w:rsidRDefault="00AD138E" w:rsidP="00CE1C0C">
      <w:r w:rsidRPr="003238BA">
        <w:t>Під час виконання любих фізичних вправ в тому числі і спортивних, на організм діють дві групи сил: група зовнішніх і внутрішніх факторів. До зовнішніх факторів належать: а) сила земного притяжіння(сила гравітації): сила реакції опору, ваги тіла, реакція опору середовища, противника та інш.</w:t>
      </w:r>
    </w:p>
    <w:p w:rsidR="00AD138E" w:rsidRPr="003238BA" w:rsidRDefault="00AD138E" w:rsidP="00CE1C0C">
      <w:r w:rsidRPr="003238BA">
        <w:t>До внутрішніх сил відносять їх активну частину – це сила скорочень м'язів, та пасивна – реакція опору кісток, зв'язок суглобів. Значний інтерес для виконання фізичних навантажень особливо для спорту представляють внутрішні фактори опорно-рухового апарату від яких в великій мірі залежить сила, координація, темп характер рухів. Ці фактори можна розділити на групу анатомічних і фізіологічних. [</w:t>
      </w:r>
      <w:fldSimple w:instr=" REF _Ref56637644 \r \h  \* MERGEFORMAT ">
        <w:r w:rsidR="00362329">
          <w:t>42</w:t>
        </w:r>
      </w:fldSimple>
      <w:r w:rsidRPr="003238BA">
        <w:t>].</w:t>
      </w:r>
    </w:p>
    <w:p w:rsidR="00AD138E" w:rsidRPr="003238BA" w:rsidRDefault="00AD138E" w:rsidP="00CE1C0C">
      <w:r w:rsidRPr="003238BA">
        <w:t>Поступово шляхом вправ набуваються навички точного виконання вправ. Команди поступають саме тим м´язам, які найбільш спритно виконують данний рух, а всі останні м´язи залишаються в стані спокою, розслаблення. Дякуючи цьому, рухи стають більш вільними, граційними, та економними. Шляхом фізичних вправ розвивається швидкість реакції, ця здатність нервової системи в найкоротший період передати імпульси м´язам і тим самим змусити їх швидко скорочуватись. Ця якість має в сучасній праці велике значення. Якщо швидкість реакції достатня, то праця іде без напруги, якщо реакція недостатньо швидка, то нервова система не швидко віддає накази м’язам та перенапружується. В результаті настає нервове втомлення [</w:t>
      </w:r>
      <w:fldSimple w:instr=" REF _Ref27774060 \r \h  \* MERGEFORMAT ">
        <w:r w:rsidR="00362329">
          <w:t>2</w:t>
        </w:r>
      </w:fldSimple>
      <w:r w:rsidRPr="003238BA">
        <w:t xml:space="preserve">, </w:t>
      </w:r>
      <w:fldSimple w:instr=" REF _Ref27774091 \r \h  \* MERGEFORMAT ">
        <w:r w:rsidR="00362329">
          <w:t>36</w:t>
        </w:r>
      </w:fldSimple>
      <w:r w:rsidRPr="003238BA">
        <w:t>].</w:t>
      </w:r>
    </w:p>
    <w:p w:rsidR="00AD138E" w:rsidRPr="003238BA" w:rsidRDefault="00AD138E" w:rsidP="00CE1C0C">
      <w:r w:rsidRPr="003238BA">
        <w:t xml:space="preserve">Систематичні заняття спортом безперечно впливають на розвиток організму. За допомогою фізичних навантажень активізується діяльність всіх органів і систем, підвищується здатність організму дітей і підлітків до мобілізації функціональних можливостей і більш економічного виконання </w:t>
      </w:r>
      <w:r w:rsidRPr="003238BA">
        <w:lastRenderedPageBreak/>
        <w:t>м’язової роботи. Спортивне тренування у дитячому і підлітковому віці викликає більш значні морфологічні та функціональні зрушення, ніж у зрілому віці. При цьому відбувається перебудова не тільки функцій окремих органів і систем, але і їх взаємовідношень [</w:t>
      </w:r>
      <w:fldSimple w:instr=" REF _Ref276114721 \r \h  \* MERGEFORMAT ">
        <w:r w:rsidR="00362329">
          <w:t>59</w:t>
        </w:r>
      </w:fldSimple>
      <w:r w:rsidRPr="003238BA">
        <w:t>].</w:t>
      </w:r>
    </w:p>
    <w:p w:rsidR="00AD138E" w:rsidRPr="003238BA" w:rsidRDefault="00AD138E" w:rsidP="00CE1C0C">
      <w:r w:rsidRPr="003238BA">
        <w:t>Систематичні заняття спортом суттєво впливають на стан здоров’я, на ріст і розвиток організму дитини. Захворювання школярів</w:t>
      </w:r>
      <w:r w:rsidR="00433DD4">
        <w:t xml:space="preserve"> – </w:t>
      </w:r>
      <w:r w:rsidRPr="003238BA">
        <w:t>спортсменів значно нижче, ніж у їх однолітків, що не займаються спортом. Спорт підвищує опірність організму несприятливим впливам зовнішньо</w:t>
      </w:r>
      <w:r w:rsidRPr="003238BA">
        <w:softHyphen/>
        <w:t>го середовища і тому є важливим засобом зміцнення здоров’я і профілактики захворювань. Однак, якщо у процесі систематичних занять і раціональному доборі тренувальних навантажень у юних спортсменів спостерігаються високі показники імунологічних реакцій, то при нерегулярних заняттях або надмірних навантаженнях сила неспецифічних імунних реакцій знижується, що впливає на опірність організму інфекціям [</w:t>
      </w:r>
      <w:fldSimple w:instr=" REF _Ref26133724 \r \h  \* MERGEFORMAT ">
        <w:r w:rsidR="00362329">
          <w:t>12</w:t>
        </w:r>
      </w:fldSimple>
      <w:r w:rsidRPr="003238BA">
        <w:t>].</w:t>
      </w:r>
    </w:p>
    <w:p w:rsidR="00AD138E" w:rsidRPr="003238BA" w:rsidRDefault="00AD138E" w:rsidP="00CE1C0C">
      <w:r w:rsidRPr="003238BA">
        <w:t>Встановлено, що фізичне навантаження, яке відповідає силі і ступеню підготовленості до виконання фізичних вправ, покращує розвиток кісткової системи і збільшує період її росту. Юні спортсмени відрізняються від своїх однолітків, які не займаються спортом, як відносно загальних показників фізичного розвитку, так і більшими показниками приростів різних антропометричних ознак. Так, річний приріст маси тіла юних спортсменів  перевищує цей показник у їхніх однолітків, які недостатньо або зовсім не займаються спортом. На показники зросту заняття спортом впливають меншою мірою. І все ж у підлітків</w:t>
      </w:r>
      <w:r w:rsidR="00433DD4">
        <w:t xml:space="preserve"> – </w:t>
      </w:r>
      <w:r w:rsidRPr="003238BA">
        <w:t>спортсменів 13-15 років в ряді випадків відзначається більш висока інтенсивність зросту, ніж у їх одноліток, які не займаються  спортом. Чим вище діапазон використовуваних засобів і вправ, тим триваліший стаж спортивних занять, тим помітніше проявляється стимулюючий вплив фізичних вправ на фізичний розвиток дітей [</w:t>
      </w:r>
      <w:fldSimple w:instr=" REF _Ref27771519 \r \h  \* MERGEFORMAT ">
        <w:r w:rsidR="00362329">
          <w:t>3</w:t>
        </w:r>
      </w:fldSimple>
      <w:r w:rsidRPr="003238BA">
        <w:t xml:space="preserve">, </w:t>
      </w:r>
      <w:fldSimple w:instr=" REF _Ref27771526 \r \h  \* MERGEFORMAT ">
        <w:r w:rsidR="00362329">
          <w:t>14</w:t>
        </w:r>
      </w:fldSimple>
      <w:r w:rsidRPr="003238BA">
        <w:t>].</w:t>
      </w:r>
    </w:p>
    <w:p w:rsidR="00AD138E" w:rsidRPr="003238BA" w:rsidRDefault="00AD138E" w:rsidP="00CE1C0C">
      <w:r w:rsidRPr="003238BA">
        <w:t xml:space="preserve">Представникам різних видів спорту притаманні характерні антропометричні особливості. Певний вид спорту не тільки сприяє змінам зовнішнього вигляду спортсмена, але й впливає на перебудову його </w:t>
      </w:r>
      <w:r w:rsidRPr="003238BA">
        <w:lastRenderedPageBreak/>
        <w:t>морфологічних структур. Вправи, що розвивають силу, впливають в основному на розвиток кісток і м’язів, а тренування на витривалість підвищує насамперед  дієздатність вегетативної функції  систем організму. У юних спортсменів  більша сила, рухливість і  рівновага нервових процесів зумовлені  тісною взаємодією структур, регулюючих рухову і  вегетативну діяльність.  Все це відбувається з ростом тренованості  та ступенем закріплення умовних рефлексів, що сприяють закріпленню зв’язкі</w:t>
      </w:r>
      <w:r w:rsidR="00B04065" w:rsidRPr="003238BA">
        <w:t>в між руховим аналізатором і ве</w:t>
      </w:r>
      <w:r w:rsidRPr="003238BA">
        <w:t>гетативними функціями організму [</w:t>
      </w:r>
      <w:fldSimple w:instr=" REF _Ref56990686 \r \h  \* MERGEFORMAT ">
        <w:r w:rsidR="00362329">
          <w:t>8</w:t>
        </w:r>
      </w:fldSimple>
      <w:r w:rsidR="00B04065" w:rsidRPr="003238BA">
        <w:t>]</w:t>
      </w:r>
      <w:r w:rsidRPr="003238BA">
        <w:t>.</w:t>
      </w:r>
    </w:p>
    <w:p w:rsidR="00AD138E" w:rsidRPr="003238BA" w:rsidRDefault="00AD138E" w:rsidP="00CE1C0C">
      <w:r w:rsidRPr="003238BA">
        <w:t>В процесі  регулярних тренувань виробляються більш тонкі  механізми узгодження функцій аналізаторних систем,  що забезпечують можливості  ана</w:t>
      </w:r>
      <w:r w:rsidRPr="003238BA">
        <w:softHyphen/>
        <w:t>лізу зовнішніх впливів, положення частин тіла у просторі,  його перемі</w:t>
      </w:r>
      <w:r w:rsidRPr="003238BA">
        <w:softHyphen/>
        <w:t>щення тощо. Вдосконалення просторового орієнтування пов’язано з адаптивними можливостями вестибулярного апарату.  Досвід свідчить, що єдиним засобом удосконалення функцій вестибулярного  аналізатору є тренування. Багато видів спорту з їх швидкими переміщеннями,  різ</w:t>
      </w:r>
      <w:r w:rsidRPr="003238BA">
        <w:softHyphen/>
        <w:t>кими зупинками, ривками, стрибками,  переворотами,  висувають підвищені вимоги до вестибулярного аналізатора, сприяють  підвищенню порогу його сприйняття, що покращує точність рухів і координацію[</w:t>
      </w:r>
      <w:fldSimple w:instr=" REF _Ref26134046 \r \h  \* MERGEFORMAT ">
        <w:r w:rsidR="00362329">
          <w:t>16</w:t>
        </w:r>
      </w:fldSimple>
      <w:r w:rsidRPr="003238BA">
        <w:t>].</w:t>
      </w:r>
    </w:p>
    <w:p w:rsidR="00AD138E" w:rsidRPr="003238BA" w:rsidRDefault="00AD138E" w:rsidP="00CE1C0C">
      <w:r w:rsidRPr="003238BA">
        <w:t>Вдосконалення зорового аналізатору в процесі занять спортом сприяє роз</w:t>
      </w:r>
      <w:r w:rsidRPr="003238BA">
        <w:softHyphen/>
        <w:t>ширенню поля зору. Зорові відчуття відіграють важливу роль у просторо</w:t>
      </w:r>
      <w:r w:rsidRPr="003238BA">
        <w:softHyphen/>
        <w:t>вому орієнтуванні,  що в свою чергу сприяє тонкому аналізу рухів.</w:t>
      </w:r>
    </w:p>
    <w:p w:rsidR="00AD138E" w:rsidRPr="003238BA" w:rsidRDefault="00AD138E" w:rsidP="00CE1C0C">
      <w:r w:rsidRPr="003238BA">
        <w:t>В процесі  пристосування організму до м’язової роботи відбувається зміна функціональної активності  залоз внутрішньої секреції. Посилюється постачання всіх тканин гормонами, стимулюючими обмінні процеси  регуляції, в якій вони беруть безпосередню участь.  Інтенсивні й емоційні  за</w:t>
      </w:r>
      <w:r w:rsidRPr="003238BA">
        <w:softHyphen/>
        <w:t xml:space="preserve">няття спортивними іграми сприяють великим зрушенням у діяльності наднирок, які найбільше навантаження отримують під час змагань.  Відомо, що регулярне тренування призводить до підвищення потенційних можливостей та економізації діяльності систем організму, що сприяє нейрогуморальній регуляції м’язової діяльності. Це відноситься і до </w:t>
      </w:r>
      <w:r w:rsidRPr="003238BA">
        <w:lastRenderedPageBreak/>
        <w:t>діяльності ендокринних залоз, зокрема, таких як гіпофіз,підшлункова щитовидна і статеві залози [</w:t>
      </w:r>
      <w:fldSimple w:instr=" REF _Ref27771554 \r \h  \* MERGEFORMAT ">
        <w:r w:rsidR="00362329">
          <w:t>33</w:t>
        </w:r>
      </w:fldSimple>
      <w:r w:rsidRPr="003238BA">
        <w:t>].</w:t>
      </w:r>
    </w:p>
    <w:p w:rsidR="00AD138E" w:rsidRPr="003238BA" w:rsidRDefault="00AD138E" w:rsidP="00CE1C0C">
      <w:r w:rsidRPr="003238BA">
        <w:t xml:space="preserve">Чіткі зміни під час занять спортом відзначаються у серцево-судинній системі. Так, прискорюється процес формування серця. Встановлено прямий зв’язок між величиною навантаження скелетних м’язів і рівнем морфологічних і функціональних можливостей органів кровообігу. За даними більшості авторів, об’єм здорового серця може слугувати мірою його функціонального резерву. У юних спортсменів усіх вікових групах об’єм серця більший, ніж у їх нетренованих однолітків. У юних спортсменів, як і у дорослих, розміри серця значно збільшуються лише у процесі занять спортом, що розвиває переважно витривалість. У збільшенні об’єму серця безумовно провідна роль належить розширенню його порожнин, а не гіпертрофії міокарда. </w:t>
      </w:r>
    </w:p>
    <w:p w:rsidR="00AD138E" w:rsidRPr="003238BA" w:rsidRDefault="00AD138E" w:rsidP="00CE1C0C">
      <w:r w:rsidRPr="003238BA">
        <w:t>Безперечно, тривала і достатньо об’ємна м’язова робота, адекватна функціональним можливостям організму (лікарський контроль), є основним методом, стимулюючим розвиток працездатності. [3, 26].</w:t>
      </w:r>
    </w:p>
    <w:p w:rsidR="00AD138E" w:rsidRPr="003238BA" w:rsidRDefault="00AD138E" w:rsidP="00CE1C0C">
      <w:r w:rsidRPr="003238BA">
        <w:t>Заняття спортом позитивно впливають як на апарат дихання дітей, так і на всю систему кисневого забезпечення їх організму. В процесі занять спортом дихання стає більш повільним (рідким). Вікове збільшення ЖЄЛ більш чітко проявляється у дітей, спортсменів. Найбільш високі показники спостерігаються у юних плавців. У 14-річних плавців високої кваліфікації ЖЄЛ складає 4830-5000 мл,  а у 16-17річних – 4800-5700мл, тобто досягає ЖЄЛ дорослих спортсменів. Систематичні заняття спор</w:t>
      </w:r>
      <w:r w:rsidRPr="003238BA">
        <w:softHyphen/>
        <w:t>том сприяють значному підвищенню функцій всього апарату дихання, тобто він забезпечує більш ефективне постачання організму киснем. Тренування призводить до більш швидкого розвитку всіх фізіологічних систем і меха</w:t>
      </w:r>
      <w:r w:rsidRPr="003238BA">
        <w:softHyphen/>
        <w:t>нізмів, що беруть участь у регулюванні кисневих режимів організму, до більш ранньої економізації функцій цих систем, до підвищення ефектив</w:t>
      </w:r>
      <w:r w:rsidRPr="003238BA">
        <w:softHyphen/>
        <w:t xml:space="preserve">ності й економізації кисневих режимів організму дітей. Особливо виразною є різниця у якості </w:t>
      </w:r>
      <w:r w:rsidRPr="003238BA">
        <w:lastRenderedPageBreak/>
        <w:t>кисневих процесів у тренованих і нетренованих школярів під час виконання м’язової роботи [</w:t>
      </w:r>
      <w:fldSimple w:instr=" REF _Ref27771526 \r \h  \* MERGEFORMAT ">
        <w:r w:rsidR="00362329">
          <w:t>14</w:t>
        </w:r>
      </w:fldSimple>
      <w:r w:rsidRPr="003238BA">
        <w:t xml:space="preserve">, </w:t>
      </w:r>
      <w:fldSimple w:instr=" REF _Ref27771421 \r \h  \* MERGEFORMAT ">
        <w:r w:rsidR="00362329">
          <w:t>6</w:t>
        </w:r>
      </w:fldSimple>
      <w:r w:rsidRPr="003238BA">
        <w:t>].</w:t>
      </w:r>
    </w:p>
    <w:p w:rsidR="00AD138E" w:rsidRPr="003238BA" w:rsidRDefault="00AD138E" w:rsidP="00CE1C0C">
      <w:r w:rsidRPr="003238BA">
        <w:t>Різниця у величині аеробних показників також суттєва, особливо з ві</w:t>
      </w:r>
      <w:r w:rsidRPr="003238BA">
        <w:softHyphen/>
        <w:t>ком. Так, у 16-17 річних завдяки більшому стажу спортивних занять ця різниця у юнаків складає 51-62%. Слід відзначити, що залежність спортивних успіхів від величини максимального споживання кисню (МСК) спостерігається в основному у циклічних видах спорту, де переважають вправи на витривалість. При цьому із зрос</w:t>
      </w:r>
      <w:r w:rsidRPr="003238BA">
        <w:softHyphen/>
        <w:t>танням рівня тренованості не завжди підвищується МСК, що пояснюється в значній мірі природженими здібностями (особливостями). Рівень фізичної працездатності визначається не тільки максимальною аеробною продуктивністю, але і сукупністю ряду факторів, в тому числі здатністю до утилі</w:t>
      </w:r>
      <w:r w:rsidRPr="003238BA">
        <w:softHyphen/>
        <w:t>зації кисню, а також ступенем економізації різних функцій. Тому бува</w:t>
      </w:r>
      <w:r w:rsidRPr="003238BA">
        <w:softHyphen/>
        <w:t>ють випадки, коли у юних спортсменів, незважаючи на завзяте, наполегливе тренування, величина МСК практично не змінюється, а фізична працездатність зростає. Важливим фактором, лімітуючим аеробну продуктивність і фізичну пра</w:t>
      </w:r>
      <w:r w:rsidRPr="003238BA">
        <w:softHyphen/>
        <w:t>цездатність організму, є циркуляторна продуктивність серця, тобто, систолічний і хвилинний об’єм крові (С0К і Х0К), відповідно граничний С0К – 150-170 мл, Х0К – 26-30 л/</w:t>
      </w:r>
      <w:r w:rsidR="00503AF3" w:rsidRPr="003238BA">
        <w:t>хв [</w:t>
      </w:r>
      <w:fldSimple w:instr=" REF _Ref26133765 \r \h  \* MERGEFORMAT ">
        <w:r w:rsidR="00362329">
          <w:t>23</w:t>
        </w:r>
      </w:fldSimple>
      <w:r w:rsidR="00503AF3" w:rsidRPr="003238BA">
        <w:t>]</w:t>
      </w:r>
      <w:r w:rsidRPr="003238BA">
        <w:t>.</w:t>
      </w:r>
    </w:p>
    <w:p w:rsidR="00AD138E" w:rsidRPr="003238BA" w:rsidRDefault="00AD138E" w:rsidP="00CE1C0C">
      <w:r w:rsidRPr="003238BA">
        <w:t>Аеробна продуктивність і фізична працездатність багато в чому зале</w:t>
      </w:r>
      <w:r w:rsidRPr="003238BA">
        <w:softHyphen/>
        <w:t>жить від дифузної здібності легенів. Інтенсивність процесу дифузії кисню визначається площею функціонуючих поверхню альвеолярно-капілярних мембран, обсягом крові легеневих капілярів і кількістю гемоглобіну, здатного пов'язувати кисень. Ці показники у юних спортсменів значно вищі, ніж у не тренованих однолітків. Вплив занять спортом на дифузну здатність легенів очевидна. В той же час на цю здатність, як і на величину МСК, значною мірою впливає генетичний фактор, що слід враховувати при спортивному відборі й орієнтуванні дітей [</w:t>
      </w:r>
      <w:fldSimple w:instr=" REF _Ref27771596 \r \h  \* MERGEFORMAT ">
        <w:r w:rsidR="00362329">
          <w:t>34</w:t>
        </w:r>
      </w:fldSimple>
      <w:r w:rsidRPr="003238BA">
        <w:t>].</w:t>
      </w:r>
    </w:p>
    <w:p w:rsidR="00AD138E" w:rsidRPr="003238BA" w:rsidRDefault="00AD138E" w:rsidP="00CE1C0C">
      <w:r w:rsidRPr="003238BA">
        <w:t xml:space="preserve">Фізична працездатність і спортивні успіхи, особливо у видах спорту на витривалість, багато в чому визначає стан системи крові. Під впливом </w:t>
      </w:r>
      <w:r w:rsidRPr="003238BA">
        <w:lastRenderedPageBreak/>
        <w:t>інтенсивного навантаження спостерігається збільшення кількості еритроцитів і гемоглобіну. Це зумовлено насамперед перерозподілом крові при м’язовій діяльності і виходу крові з кров’яних депо на</w:t>
      </w:r>
      <w:r w:rsidRPr="003238BA">
        <w:softHyphen/>
        <w:t xml:space="preserve">віть при навантаженнях малої інтенсивності, обсяг циркулюючої крові підвищується на 7%. Це все пояснюється підсиленням функції кровотворних органів. </w:t>
      </w:r>
    </w:p>
    <w:p w:rsidR="00AD138E" w:rsidRPr="003238BA" w:rsidRDefault="00AD138E" w:rsidP="00CE1C0C">
      <w:r w:rsidRPr="003238BA">
        <w:t>З ростом тренованості покращується функція зовнішнього дихання, що зменшує навантаження на систему крові. При надмірному навантаженні відзначаються негативні зрушення: зниження гемоглобіну, розпад еритроцитів, інші зміни, які свідчать про надмірне подразнення кісткового  мозку. При м’язовому навантаженні у підлітків збільшується також кількість лейкоцитів, тромбоцитів і відбувається прискорене згортання крові. Після фізичного навантаження у юних спорстменів спостерігається зміна киснево–лужної рівноваги крові. Ступінь змін залежить від об’єму й інтенсивності тренувального навантаження. Підвищення аеробної продуктивності юних спортсменів пов’язано не тільки з розвитком кардіоресператорного апарату і системи крові, але і зі змінами морфофункціонального ста</w:t>
      </w:r>
      <w:r w:rsidRPr="003238BA">
        <w:softHyphen/>
        <w:t>ну скелетних м’язів. Зміни у м’язах активізують дихальний комплекс, що сприяє кращому використанню кисню, тобто відбувається більш ефективна утилізація кисню під час напруженої м’язової діяльності [</w:t>
      </w:r>
      <w:fldSimple w:instr=" REF _Ref27771421 \r \h  \* MERGEFORMAT ">
        <w:r w:rsidR="00362329">
          <w:t>6</w:t>
        </w:r>
      </w:fldSimple>
      <w:r w:rsidRPr="003238BA">
        <w:t xml:space="preserve">, </w:t>
      </w:r>
      <w:fldSimple w:instr=" REF _Ref27770890 \r \h  \* MERGEFORMAT ">
        <w:r w:rsidR="00362329">
          <w:t>49</w:t>
        </w:r>
      </w:fldSimple>
      <w:r w:rsidRPr="003238BA">
        <w:t>].</w:t>
      </w:r>
    </w:p>
    <w:p w:rsidR="00AD138E" w:rsidRPr="003238BA" w:rsidRDefault="00AD138E" w:rsidP="00CE1C0C">
      <w:r w:rsidRPr="003238BA">
        <w:t>Слід сказати, що дитячий організм, як і дорослий, при м’язової роботі не до кінця використовує свої аеробні можливості. Очевидно, системи кисневого забезпечення, розвиваючись під впливом систематичних занять спортом, створюють певний резерв у своїх функціях, який і визначає їх біологічну надійність. Отже, систематичні заняття спортом позитивно впливають на всі ланки кисневого забезпечення організму.</w:t>
      </w:r>
    </w:p>
    <w:p w:rsidR="00AD138E" w:rsidRPr="003238BA" w:rsidRDefault="00AD138E" w:rsidP="00CE1C0C">
      <w:r w:rsidRPr="003238BA">
        <w:t xml:space="preserve">Систематичні заняття спортом безпосередньо впливають на розвиток рухових якостей. Під руховими якостями розуміють якісні особливості рухової дії: силу, швидкість, витривалість, спритність і рухливість у суглобах. Однак все більш очевидною стає штучність виділення сили, швидкості, витривалості, спритності як відносно самостійних якісних </w:t>
      </w:r>
      <w:r w:rsidRPr="003238BA">
        <w:lastRenderedPageBreak/>
        <w:t>особливостей (перш за все це відноситься до спритності). Пошук спільних компонентів і механізмів прояву різних якостей приводить до їх диференціації, уточненню складу. Деякі якості, що вважалися раніше простими, тепер поділяються на ряд дедалі більше простих і незалежних одна від одної. Сьогодні неможливо дати завершену класифікацію, а тим більш точно послатися на механізми прояву різних якостей. Тим не менш ясно, що кожна рухова якість, незалежно від складності структури, містить ряд компонентів, одні з яких відображають будову рухового апарату і тіла в цілому, а інші – особливості функціонування регулюючих систем [</w:t>
      </w:r>
      <w:fldSimple w:instr=" REF _Ref27771637 \r \h  \* MERGEFORMAT ">
        <w:r w:rsidR="00362329">
          <w:t>62</w:t>
        </w:r>
      </w:fldSimple>
      <w:r w:rsidRPr="003238BA">
        <w:t xml:space="preserve">]. </w:t>
      </w:r>
    </w:p>
    <w:p w:rsidR="00AD138E" w:rsidRPr="003238BA" w:rsidRDefault="00AD138E" w:rsidP="00CE1C0C">
      <w:r w:rsidRPr="003238BA">
        <w:t xml:space="preserve">Серед компонентів, що складають рухові якості, слід розрізняти загальні та спеціальні. Загальні властиві декільком руховим якостям. Спеціальні компоненти зумовлюють специфічність  однієї якості. Завдяки наявності загальних компонентів може відбуватися перенесення тренованості однієї якості на інші. Слід також мати на увазі, що розвиток одних компонентів може призвести до гальмування інших, тому розвиток однієї якості може призвести до зниження рівня прояву іншої. </w:t>
      </w:r>
    </w:p>
    <w:p w:rsidR="00AD138E" w:rsidRPr="003238BA" w:rsidRDefault="00AD138E" w:rsidP="00CE1C0C">
      <w:r w:rsidRPr="003238BA">
        <w:t xml:space="preserve">У фізичному вихованні старшокласників вирішуються такі освітні завдання: озброєння школярів знаннями прикладного характеру, необхідними для  підготовки до праці, служби в армії, придбання професії, гармонійного розвитку  майбутньої матері; навчання і вдосконалення техніки фізичних вправ – у цей період акцентується увага не стільки на навчання новим руховим діям, скільки на  вдосконалення раніше вивчених фізичних вправ (у </w:t>
      </w:r>
      <w:r w:rsidR="00D47543" w:rsidRPr="003238BA">
        <w:t>дівчат</w:t>
      </w:r>
      <w:r w:rsidRPr="003238BA">
        <w:t xml:space="preserve"> пріоритет надається  атлетичній гімнастиці, спортивним іграм, циклічним видам фізичних вправ; у дівчат – ритмічній гімнастиці, спортивним іграм, циклічним  видам фізичних вправ); формування навичок організації самостійних занять фізичними  вправами, навичок судді та інструктора з окремих видів спорту</w:t>
      </w:r>
      <w:r w:rsidR="00586B26" w:rsidRPr="003238BA">
        <w:t xml:space="preserve"> [</w:t>
      </w:r>
      <w:fldSimple w:instr=" REF _Ref56984385 \r \h  \* MERGEFORMAT ">
        <w:r w:rsidR="00362329">
          <w:t>9</w:t>
        </w:r>
      </w:fldSimple>
      <w:r w:rsidR="00586B26" w:rsidRPr="003238BA">
        <w:t>]</w:t>
      </w:r>
      <w:r w:rsidRPr="003238BA">
        <w:t xml:space="preserve">. </w:t>
      </w:r>
    </w:p>
    <w:p w:rsidR="00AD138E" w:rsidRPr="003238BA" w:rsidRDefault="00AD138E" w:rsidP="00CE1C0C">
      <w:r w:rsidRPr="003238BA">
        <w:t xml:space="preserve">Оздоровчі завдання спрямовані на підвищення функціональних  можливостей організму, рівня фізичного розвитку і фізичної підготовленості учнів. Дані завдання можна сформулювати таким чином: зміцнення і </w:t>
      </w:r>
      <w:r w:rsidRPr="003238BA">
        <w:lastRenderedPageBreak/>
        <w:t>збереження здоров’я, підвищення працездатності  старшокласників; забезпечення оптимального розвитку рухових якостей; удосконалення будови тіла (регулювання м’язових об’ємів, маси тіла,  виправлення постави).</w:t>
      </w:r>
    </w:p>
    <w:p w:rsidR="00AD138E" w:rsidRPr="003238BA" w:rsidRDefault="00AD138E" w:rsidP="00CE1C0C">
      <w:r w:rsidRPr="003238BA">
        <w:t>До виховних завдань фізичного виховання учнів старшого шкільного віку належать наступні: виховання почуття громадянської свідомості та патріотизму, виховання активної соціальної орієнтації на здоровий спосіб життя; виховання вольових якостей: цілеспрямованості, наполегливості,  рішучості, ініціативності</w:t>
      </w:r>
      <w:r w:rsidR="001F3010" w:rsidRPr="003238BA">
        <w:t xml:space="preserve"> [</w:t>
      </w:r>
      <w:fldSimple w:instr=" REF _Ref56990686 \r \h  \* MERGEFORMAT ">
        <w:r w:rsidR="00362329">
          <w:t>8</w:t>
        </w:r>
      </w:fldSimple>
      <w:r w:rsidR="001F3010" w:rsidRPr="003238BA">
        <w:t>]</w:t>
      </w:r>
      <w:r w:rsidRPr="003238BA">
        <w:t>.</w:t>
      </w:r>
    </w:p>
    <w:p w:rsidR="00AD138E" w:rsidRPr="003238BA" w:rsidRDefault="00AD138E" w:rsidP="00CE1C0C">
      <w:r w:rsidRPr="003238BA">
        <w:t xml:space="preserve">Отже, підвищення рівня фізичного розвитку, зміцнення здоров´я і ріст фізичної працездатності сприяє поліпшенню розумової працездатності. Великий вплив здійснює активний режим на стійкість розумової працездатності школярів протягом навчального року. Фізичне виховання– основа здорового способу життя, успіхів в різних галузях загальної дяльності. </w:t>
      </w:r>
    </w:p>
    <w:p w:rsidR="00AD138E" w:rsidRPr="003238BA" w:rsidRDefault="00AD138E" w:rsidP="004E6112"/>
    <w:p w:rsidR="001C1D18" w:rsidRPr="003238BA" w:rsidRDefault="00CE1C0C" w:rsidP="00AF2B40">
      <w:pPr>
        <w:pStyle w:val="2"/>
        <w:ind w:left="1418" w:hanging="709"/>
        <w:rPr>
          <w:lang w:val="uk-UA"/>
        </w:rPr>
      </w:pPr>
      <w:bookmarkStart w:id="8" w:name="_Toc56992843"/>
      <w:r w:rsidRPr="003238BA">
        <w:rPr>
          <w:lang w:val="uk-UA"/>
        </w:rPr>
        <w:t>1.2</w:t>
      </w:r>
      <w:r w:rsidR="004E6112" w:rsidRPr="003238BA">
        <w:rPr>
          <w:lang w:val="uk-UA"/>
        </w:rPr>
        <w:t xml:space="preserve"> </w:t>
      </w:r>
      <w:r w:rsidR="008F4521" w:rsidRPr="003238BA">
        <w:rPr>
          <w:lang w:val="uk-UA"/>
        </w:rPr>
        <w:t xml:space="preserve"> </w:t>
      </w:r>
      <w:r w:rsidR="001C1D18" w:rsidRPr="003238BA">
        <w:t>Впровадження фітнес-технологій у сучасний процес фізичного виховання</w:t>
      </w:r>
      <w:bookmarkEnd w:id="8"/>
      <w:r w:rsidR="001C1D18" w:rsidRPr="003238BA">
        <w:rPr>
          <w:lang w:val="uk-UA"/>
        </w:rPr>
        <w:t xml:space="preserve"> </w:t>
      </w:r>
    </w:p>
    <w:p w:rsidR="00A775BE" w:rsidRPr="003238BA" w:rsidRDefault="00A775BE" w:rsidP="00A775BE">
      <w:pPr>
        <w:rPr>
          <w:lang w:eastAsia="ru-RU"/>
        </w:rPr>
      </w:pPr>
    </w:p>
    <w:p w:rsidR="004E6112" w:rsidRPr="003238BA" w:rsidRDefault="001C1D18" w:rsidP="001C1D18">
      <w:pPr>
        <w:pStyle w:val="2"/>
        <w:rPr>
          <w:lang w:val="uk-UA"/>
        </w:rPr>
      </w:pPr>
      <w:bookmarkStart w:id="9" w:name="_Toc56992844"/>
      <w:r w:rsidRPr="003238BA">
        <w:rPr>
          <w:lang w:val="uk-UA"/>
        </w:rPr>
        <w:t xml:space="preserve">1.2.1 </w:t>
      </w:r>
      <w:r w:rsidR="008F4521" w:rsidRPr="003238BA">
        <w:rPr>
          <w:lang w:val="uk-UA"/>
        </w:rPr>
        <w:t>І</w:t>
      </w:r>
      <w:r w:rsidR="004E6112" w:rsidRPr="003238BA">
        <w:rPr>
          <w:lang w:val="uk-UA"/>
        </w:rPr>
        <w:t>сторія розвитку</w:t>
      </w:r>
      <w:r w:rsidR="008F4521" w:rsidRPr="003238BA">
        <w:rPr>
          <w:lang w:val="uk-UA"/>
        </w:rPr>
        <w:t xml:space="preserve"> фітнесу</w:t>
      </w:r>
      <w:r w:rsidR="00D92FCF" w:rsidRPr="003238BA">
        <w:rPr>
          <w:lang w:val="uk-UA"/>
        </w:rPr>
        <w:t>,</w:t>
      </w:r>
      <w:bookmarkEnd w:id="9"/>
      <w:r w:rsidR="00D92FCF" w:rsidRPr="003238BA">
        <w:rPr>
          <w:lang w:val="uk-UA"/>
        </w:rPr>
        <w:t xml:space="preserve"> </w:t>
      </w:r>
    </w:p>
    <w:p w:rsidR="00074DFC" w:rsidRPr="003238BA" w:rsidRDefault="00074DFC" w:rsidP="00074DFC">
      <w:pPr>
        <w:rPr>
          <w:lang w:eastAsia="ru-RU"/>
        </w:rPr>
      </w:pPr>
    </w:p>
    <w:p w:rsidR="00CC54F1" w:rsidRPr="003238BA" w:rsidRDefault="00CC54F1" w:rsidP="00CC54F1">
      <w:pPr>
        <w:rPr>
          <w:lang w:eastAsia="ru-RU"/>
        </w:rPr>
      </w:pPr>
      <w:r w:rsidRPr="003238BA">
        <w:rPr>
          <w:lang w:eastAsia="ru-RU"/>
        </w:rPr>
        <w:t>Фітнес – одна з найпопулярніших у всьому світі систем оздоровлення, яка дозволяє задовольнити сучасні потреби різних вікових груп населення, що бажають зробити свою фігуру красивою, а здоров’я міцним. Її головні відмінні риси – індивідуальний підхід до тих, хто займається і персональний підбір дієти.</w:t>
      </w:r>
    </w:p>
    <w:p w:rsidR="00CC54F1" w:rsidRPr="003238BA" w:rsidRDefault="00CC54F1" w:rsidP="00CC54F1">
      <w:pPr>
        <w:rPr>
          <w:lang w:val="ru-RU" w:eastAsia="ru-RU"/>
        </w:rPr>
      </w:pPr>
      <w:r w:rsidRPr="003238BA">
        <w:rPr>
          <w:lang w:eastAsia="ru-RU"/>
        </w:rPr>
        <w:t xml:space="preserve">Сучасна фітнес-індустрія пропонує велике їх розмаїття: аквафітнес, акваджкінг, спінінг або сайкл рібок, памп-фітнес, спінбайк-аеробіка, слайд-фітнес, резист бол, степ- фітнес, дубль-степ, йога-фітнес, бокс-фітнес і карате-фітнес. </w:t>
      </w:r>
      <w:r w:rsidRPr="003238BA">
        <w:rPr>
          <w:lang w:val="ru-RU" w:eastAsia="ru-RU"/>
        </w:rPr>
        <w:t xml:space="preserve">Це розмаїття дозволяє розширити діапазон впливу фізичних вправ на організм тих, хто займається. Сучасні види фітнесу відрізняються </w:t>
      </w:r>
      <w:r w:rsidRPr="003238BA">
        <w:rPr>
          <w:lang w:val="ru-RU" w:eastAsia="ru-RU"/>
        </w:rPr>
        <w:lastRenderedPageBreak/>
        <w:t>ефективним впливом практично на усі рухові якості, використанням оригінальних засобів з чітко вираженим оздоровчим ефектом.</w:t>
      </w:r>
    </w:p>
    <w:p w:rsidR="00CC54F1" w:rsidRPr="003238BA" w:rsidRDefault="00CC54F1" w:rsidP="00CC54F1">
      <w:pPr>
        <w:rPr>
          <w:lang w:val="ru-RU" w:eastAsia="ru-RU"/>
        </w:rPr>
      </w:pPr>
      <w:r w:rsidRPr="003238BA">
        <w:rPr>
          <w:lang w:val="ru-RU" w:eastAsia="ru-RU"/>
        </w:rPr>
        <w:t>Фітнес сьогодні виступає як нова форма фізкультурно-оздоровчих занять населення всіх вікових груп. Її основу складають загально розвиваючі вправи, елементи танцю, які гармонійно поєднані емоційно-ритмічною музикою</w:t>
      </w:r>
      <w:r w:rsidR="001F3010" w:rsidRPr="003238BA">
        <w:rPr>
          <w:lang w:val="ru-RU" w:eastAsia="ru-RU"/>
        </w:rPr>
        <w:t xml:space="preserve"> </w:t>
      </w:r>
      <w:r w:rsidR="001F3010" w:rsidRPr="00B97934">
        <w:rPr>
          <w:lang w:val="ru-RU" w:eastAsia="ru-RU"/>
        </w:rPr>
        <w:t>[</w:t>
      </w:r>
      <w:fldSimple w:instr=" REF _Ref56628018 \r \h  \* MERGEFORMAT ">
        <w:r w:rsidR="00362329" w:rsidRPr="00362329">
          <w:rPr>
            <w:lang w:val="ru-RU" w:eastAsia="ru-RU"/>
          </w:rPr>
          <w:t>50</w:t>
        </w:r>
      </w:fldSimple>
      <w:r w:rsidR="001F3010" w:rsidRPr="00B97934">
        <w:rPr>
          <w:lang w:val="ru-RU" w:eastAsia="ru-RU"/>
        </w:rPr>
        <w:t>]</w:t>
      </w:r>
      <w:r w:rsidRPr="003238BA">
        <w:rPr>
          <w:lang w:val="ru-RU" w:eastAsia="ru-RU"/>
        </w:rPr>
        <w:t>.</w:t>
      </w:r>
    </w:p>
    <w:p w:rsidR="00F22E77" w:rsidRPr="003238BA" w:rsidRDefault="00074DFC" w:rsidP="00633D59">
      <w:bookmarkStart w:id="10" w:name="_Toc26137123"/>
      <w:r w:rsidRPr="003238BA">
        <w:t>Поняття “фітнес” (to be fit – бути у формі) – це комплекс програм, який уключає в себе різноманітні вправи з аеробіки, шейпінгу, танцювальних рухів, елементів гімнастики, східних єдиноборств, заняття на тренажерах, психотренінги та інше. Фітнес поєднує не лише фізичну активність, а й раціональне харчування та різноманітні види тестувань (уключаючи медичне). Термін “фітнес” виник в Америці й дуже швидко увійшов в інтернаціональну спортивну лексику та став широко використовуватися в Україні. Також можна стверджувати, що термін “фітнес” у своєму розумінні не є ідентичним в обох країнах. У США “фітнес” розглядається ширше й деякою мірою навіть замінює поняття “фізична культура”, “фізична підготовка”, “здоров’я” тощо</w:t>
      </w:r>
      <w:r w:rsidR="001C1F3E" w:rsidRPr="003238BA">
        <w:t xml:space="preserve"> [</w:t>
      </w:r>
      <w:fldSimple w:instr=" REF _Ref56984279 \r \h  \* MERGEFORMAT ">
        <w:r w:rsidR="00362329">
          <w:t>52</w:t>
        </w:r>
      </w:fldSimple>
      <w:r w:rsidR="001C1F3E" w:rsidRPr="003238BA">
        <w:t>]</w:t>
      </w:r>
      <w:r w:rsidRPr="003238BA">
        <w:t xml:space="preserve">. </w:t>
      </w:r>
    </w:p>
    <w:p w:rsidR="00F22E77" w:rsidRPr="003238BA" w:rsidRDefault="00074DFC" w:rsidP="00633D59">
      <w:r w:rsidRPr="003238BA">
        <w:t>У вітчизняній теорії та методиці фізичної культури кожному із них надається своє змістове значення. Термін “фітнес”, який уведений у США, насамперед визначав фізичну природність. Проте, як указують Е. Хоулі й Б. Френкс, значення слова “фітнес” поступово еволюціонувало до визначення соціального явища, культурного феномену ХХ ст., – від “фізичного здоров’я людини, яке виражається в її природності до фізичної роботи” до “прагнення до оптимальної якості життя, уключаючи соціальний, психічний, духовний та фізичний компоненти” [</w:t>
      </w:r>
      <w:fldSimple w:instr=" REF _Ref56984207 \r \h  \* MERGEFORMAT ">
        <w:r w:rsidR="00362329">
          <w:t>45</w:t>
        </w:r>
      </w:fldSimple>
      <w:r w:rsidRPr="003238BA">
        <w:t xml:space="preserve">; </w:t>
      </w:r>
      <w:fldSimple w:instr=" REF _Ref56984252 \r \h  \* MERGEFORMAT ">
        <w:r w:rsidR="00362329">
          <w:t>48</w:t>
        </w:r>
      </w:fldSimple>
      <w:r w:rsidRPr="003238BA">
        <w:t xml:space="preserve">; </w:t>
      </w:r>
      <w:fldSimple w:instr=" REF _Ref56984264 \r \h  \* MERGEFORMAT ">
        <w:r w:rsidR="00362329">
          <w:t>61</w:t>
        </w:r>
      </w:fldSimple>
      <w:r w:rsidRPr="003238BA">
        <w:t xml:space="preserve">]. </w:t>
      </w:r>
    </w:p>
    <w:p w:rsidR="00F22E77" w:rsidRPr="003238BA" w:rsidRDefault="00074DFC" w:rsidP="00633D59">
      <w:r w:rsidRPr="003238BA">
        <w:t xml:space="preserve">У нашій країні інтерес до занять із фітнесу припав на кінець 80-х років минулого століття й був пов’язаний із тим, що фізична підготовка та здоров’я стали розглядатися як основа особистого успіху, можливості бути красивим і благополучним. Термін “фітнес” швидко увійшов в інтернаціональну спортивну лексику й став широко використовуватися в Росії та Україні. </w:t>
      </w:r>
      <w:r w:rsidRPr="003238BA">
        <w:lastRenderedPageBreak/>
        <w:t>Розробками фітнес-технологій займаються переважно спеціалісти США, Великобританії й інших країн Європи, але в останні роки стали з’являтися наукові роботи з фітнесу й у пострадянських країнах [</w:t>
      </w:r>
      <w:fldSimple w:instr=" REF _Ref56984279 \r \h  \* MERGEFORMAT ">
        <w:r w:rsidR="00362329">
          <w:t>52</w:t>
        </w:r>
      </w:fldSimple>
      <w:r w:rsidRPr="003238BA">
        <w:t xml:space="preserve">]. </w:t>
      </w:r>
    </w:p>
    <w:p w:rsidR="00F22E77" w:rsidRPr="003238BA" w:rsidRDefault="00074DFC" w:rsidP="00633D59">
      <w:r w:rsidRPr="003238BA">
        <w:t>Вивчення історії, ідеології та методичних принципів фітнесу представлено в роботах Ю. В. Менхіна й А. В. Менхіна (2002), Т. А. Кудри (2002), В. Є. Борілкевича (2003), В. І. Григор’єва, В. С. Сімонова (2006) та ін. Так, наприклад, Л. В. Сіднєв, С. А. Галіянц (2000) під фітнесом розуміють комплексні програми оздоровлення, які ґрунтується, як правило, на засобах і методах бодібілдингу. Проте більшість науковців (Е. Хоулі, Б. Дон Френкс, 2000; Т. А. Кудра, 2002 та ін.) не визнають такий пріоритет і вважають надавання переваги одному компоненту (атлетизм, аеробіка, стретчинг й ін.) не припустимим [</w:t>
      </w:r>
      <w:fldSimple w:instr=" REF _Ref56984279 \r \h  \* MERGEFORMAT ">
        <w:r w:rsidR="00362329">
          <w:t>52</w:t>
        </w:r>
      </w:fldSimple>
      <w:r w:rsidRPr="003238BA">
        <w:t xml:space="preserve">]. </w:t>
      </w:r>
    </w:p>
    <w:p w:rsidR="0016013F" w:rsidRPr="003238BA" w:rsidRDefault="00074DFC" w:rsidP="00633D59">
      <w:r w:rsidRPr="003238BA">
        <w:t>На думку Ю. В. Менхіна й А. В. Менхіна (2002), фітнес можна визначити як систему фізичних вправ оздоровчого напряму, погоджених з індивідуальним станом психофізичної сфери людини, її мотиваційною визначеністю й особистою зацікавленістю. Зі свого боку, М. Зібарьов (2001) указує, що фітнес – не просто заняття спортом, а ціле життя зі своєю філософією та правилами, яке допоможе отримати гарну фігуру й добре самопочуття.</w:t>
      </w:r>
    </w:p>
    <w:p w:rsidR="00F22E77" w:rsidRPr="003238BA" w:rsidRDefault="00CF16FD" w:rsidP="00F22E77">
      <w:r w:rsidRPr="003238BA">
        <w:t xml:space="preserve">Фітнес має давню історію та різні описані версії виникнення. Відзначено два напрямки зародження і формування фітнесу – східний та західний. Ще в античному світі фізичні вправи під музику застосовувались для розвитку хорошої постави, ходи, пластичності рухів, сили і витривалості. Одним із різновидів давньогрецької гімнастики була орхестрика – гімнастика, яка базувалася на танцювальних рухах. Її справедливо можна вважати попередницею усіх існуючих ритмічних і ритмопластичних систем. </w:t>
      </w:r>
    </w:p>
    <w:p w:rsidR="00F22E77" w:rsidRPr="003238BA" w:rsidRDefault="00F22E77" w:rsidP="00F22E77">
      <w:r w:rsidRPr="003238BA">
        <w:t>Західна версія виникнення бере свій початок в Америці й більшість науковців основоположником методології фітнесу вважають США [</w:t>
      </w:r>
      <w:fldSimple w:instr=" REF _Ref56984301 \r \h  \* MERGEFORMAT ">
        <w:r w:rsidR="00362329">
          <w:t>53</w:t>
        </w:r>
      </w:fldSimple>
      <w:r w:rsidRPr="003238BA">
        <w:t xml:space="preserve">]. </w:t>
      </w:r>
    </w:p>
    <w:p w:rsidR="00300F50" w:rsidRPr="003238BA" w:rsidRDefault="00CF16FD" w:rsidP="00633D59">
      <w:r w:rsidRPr="003238BA">
        <w:t xml:space="preserve">У 1960 р. президент США Ф.Кеннеді, турбуючись про фізичну підготовленість американців, заснував Президентську раду з фітнесу до </w:t>
      </w:r>
      <w:r w:rsidRPr="003238BA">
        <w:lastRenderedPageBreak/>
        <w:t>складу якої увійшли 20 найбільш авторитетних професіоналів в області фітнесу, а також політики з різних штатів. Саме він закликав федеральний уряд приймати більш активну участь у розвитку національних фітнес-програм. Значний внесок у розвиток та поширення фітнесу зробив Джек Лалейн. Він розробив вправи з аквааеробіки, силових тренувань, був винахідником кількох тренажерів та пропагував здоровий спосіб життя. До східної версії деякі автори відносять виникнення сучасного фітнесу на основі ідеології древніх оздоровчих систем</w:t>
      </w:r>
      <w:r w:rsidR="009414EE" w:rsidRPr="003238BA">
        <w:rPr>
          <w:lang w:val="ru-RU"/>
        </w:rPr>
        <w:t xml:space="preserve"> [</w:t>
      </w:r>
      <w:fldSimple w:instr=" REF _Ref481443635 \r \h  \* MERGEFORMAT ">
        <w:r w:rsidR="00362329">
          <w:rPr>
            <w:lang w:val="ru-RU"/>
          </w:rPr>
          <w:t>57</w:t>
        </w:r>
      </w:fldSimple>
      <w:r w:rsidR="009414EE" w:rsidRPr="003238BA">
        <w:rPr>
          <w:lang w:val="ru-RU"/>
        </w:rPr>
        <w:t>]</w:t>
      </w:r>
      <w:r w:rsidRPr="003238BA">
        <w:t xml:space="preserve">. </w:t>
      </w:r>
    </w:p>
    <w:p w:rsidR="00300F50" w:rsidRPr="003238BA" w:rsidRDefault="00CF16FD" w:rsidP="00633D59">
      <w:r w:rsidRPr="003238BA">
        <w:t xml:space="preserve">В основі відмінності двох названих напрямків є різниця менталітетів, філософій, національних особливостей фізичних вправ та технік, різні механізми управління рухами. </w:t>
      </w:r>
    </w:p>
    <w:p w:rsidR="00300F50" w:rsidRPr="003238BA" w:rsidRDefault="00CF16FD" w:rsidP="00633D59">
      <w:r w:rsidRPr="003238BA">
        <w:t>Джерелами західної версії були танці, запозичені з ритуалів, психофізичного досвіду стародавньої людини, яка прагнула пізнавати свою сутність, лікувати себе та інших. У європейській системі фітнесу принциповою була та залишається естетика тіла, якій багато уваги приділяли у Древній Греції та Римі, підтвердженням чого є стародавні скульптури</w:t>
      </w:r>
      <w:r w:rsidR="009414EE" w:rsidRPr="003238BA">
        <w:t xml:space="preserve"> [</w:t>
      </w:r>
      <w:fldSimple w:instr=" REF _Ref481443635 \r \h  \* MERGEFORMAT ">
        <w:r w:rsidR="00362329">
          <w:t>57</w:t>
        </w:r>
      </w:fldSimple>
      <w:r w:rsidR="009414EE" w:rsidRPr="003238BA">
        <w:t>]</w:t>
      </w:r>
      <w:r w:rsidRPr="003238BA">
        <w:t xml:space="preserve">. </w:t>
      </w:r>
    </w:p>
    <w:p w:rsidR="00300F50" w:rsidRPr="003238BA" w:rsidRDefault="00CF16FD" w:rsidP="00633D59">
      <w:r w:rsidRPr="003238BA">
        <w:t xml:space="preserve">У 1960 році американський фахівець профілактичної медицини Кеннет Купер вперше впровадив термін </w:t>
      </w:r>
      <w:r w:rsidR="00A60095" w:rsidRPr="003238BA">
        <w:t>«</w:t>
      </w:r>
      <w:r w:rsidRPr="003238BA">
        <w:t>аеробіка</w:t>
      </w:r>
      <w:r w:rsidR="00A60095" w:rsidRPr="003238BA">
        <w:t>»</w:t>
      </w:r>
      <w:r w:rsidRPr="003238BA">
        <w:t xml:space="preserve">, оскільки під його керівництвом проводилася дослідницька робота з аеробного тренування, яке було визнано найефективнішим для зміцнення серцево-судинної системи. </w:t>
      </w:r>
    </w:p>
    <w:p w:rsidR="00CF16FD" w:rsidRPr="003238BA" w:rsidRDefault="00CF16FD" w:rsidP="00633D59">
      <w:r w:rsidRPr="003238BA">
        <w:t xml:space="preserve">Основи цього тренування були викладені у книгах </w:t>
      </w:r>
      <w:r w:rsidR="00A60095" w:rsidRPr="003238BA">
        <w:t>«</w:t>
      </w:r>
      <w:r w:rsidRPr="003238BA">
        <w:t>Аеробіка</w:t>
      </w:r>
      <w:r w:rsidR="00A60095" w:rsidRPr="003238BA">
        <w:t>»</w:t>
      </w:r>
      <w:r w:rsidRPr="003238BA">
        <w:t xml:space="preserve">, </w:t>
      </w:r>
      <w:r w:rsidR="00A60095" w:rsidRPr="003238BA">
        <w:t>«</w:t>
      </w:r>
      <w:r w:rsidRPr="003238BA">
        <w:t>Нова аеробіка</w:t>
      </w:r>
      <w:r w:rsidR="00A60095" w:rsidRPr="003238BA">
        <w:t>»</w:t>
      </w:r>
      <w:r w:rsidRPr="003238BA">
        <w:t xml:space="preserve">, </w:t>
      </w:r>
      <w:r w:rsidR="00A60095" w:rsidRPr="003238BA">
        <w:t>«</w:t>
      </w:r>
      <w:r w:rsidRPr="003238BA">
        <w:t>Аеробіка для жінок</w:t>
      </w:r>
      <w:r w:rsidR="00A60095" w:rsidRPr="003238BA">
        <w:t>»</w:t>
      </w:r>
      <w:r w:rsidRPr="003238BA">
        <w:t xml:space="preserve"> та ін. Розроблені К. Купером аеробні програми і норми рухової активності спочатку включали різні види циклічних рухів (ходьбу, біг, плавання, катання на велосипеді тощо), а згодом</w:t>
      </w:r>
      <w:r w:rsidR="00433DD4">
        <w:t xml:space="preserve"> – </w:t>
      </w:r>
      <w:r w:rsidRPr="003238BA">
        <w:t>й інші популярні види аеробних вправ. У зв’язку з тим, що засновані у 1970-х рр. К. Купером програми передбачали аеробне тренування під музику, всі подальші програми і напрямки сучасного оздоровчого фітнесу можна вважати похідними від аеробіки. К.Купера вважають батьком сучасного фітнесу.</w:t>
      </w:r>
    </w:p>
    <w:p w:rsidR="008F4521" w:rsidRPr="003238BA" w:rsidRDefault="008F4521" w:rsidP="00633D59"/>
    <w:p w:rsidR="008D43FE" w:rsidRPr="003238BA" w:rsidRDefault="008D43FE" w:rsidP="008D43FE">
      <w:pPr>
        <w:pStyle w:val="2"/>
        <w:rPr>
          <w:lang w:val="uk-UA"/>
        </w:rPr>
      </w:pPr>
      <w:bookmarkStart w:id="11" w:name="_Toc56992845"/>
      <w:r w:rsidRPr="003238BA">
        <w:lastRenderedPageBreak/>
        <w:t>1.</w:t>
      </w:r>
      <w:r w:rsidRPr="003238BA">
        <w:rPr>
          <w:lang w:val="uk-UA"/>
        </w:rPr>
        <w:t>2</w:t>
      </w:r>
      <w:r w:rsidR="001C1D18" w:rsidRPr="003238BA">
        <w:rPr>
          <w:lang w:val="uk-UA"/>
        </w:rPr>
        <w:t xml:space="preserve">.2 </w:t>
      </w:r>
      <w:r w:rsidRPr="003238BA">
        <w:t xml:space="preserve"> </w:t>
      </w:r>
      <w:r w:rsidR="001C1D18" w:rsidRPr="003238BA">
        <w:rPr>
          <w:lang w:val="uk-UA"/>
        </w:rPr>
        <w:t>Класифікація</w:t>
      </w:r>
      <w:r w:rsidR="00155DC2" w:rsidRPr="003238BA">
        <w:rPr>
          <w:lang w:val="uk-UA"/>
        </w:rPr>
        <w:t>, структура, зміст фітнес-програм</w:t>
      </w:r>
      <w:bookmarkEnd w:id="11"/>
      <w:r w:rsidR="00155DC2" w:rsidRPr="003238BA">
        <w:rPr>
          <w:lang w:val="uk-UA"/>
        </w:rPr>
        <w:t xml:space="preserve">  </w:t>
      </w:r>
      <w:bookmarkEnd w:id="10"/>
    </w:p>
    <w:p w:rsidR="001C1D18" w:rsidRPr="003238BA" w:rsidRDefault="001C1D18" w:rsidP="001C1D18">
      <w:pPr>
        <w:rPr>
          <w:lang w:eastAsia="ru-RU"/>
        </w:rPr>
      </w:pPr>
    </w:p>
    <w:p w:rsidR="00CA58E6" w:rsidRPr="003238BA" w:rsidRDefault="00CA58E6" w:rsidP="00CA58E6">
      <w:r w:rsidRPr="003238BA">
        <w:t xml:space="preserve">Фітнес-програми, передусім, мають оздоровчий (Health related fitness), а тоді вже – спортивно орієнтований (Performance related or skill fitness) або руховий характер. Фітнес-програми можуть бути класифіковані на програми, які ґрунтуються на: </w:t>
      </w:r>
    </w:p>
    <w:p w:rsidR="00CA58E6" w:rsidRPr="003238BA" w:rsidRDefault="00CA58E6" w:rsidP="00CA58E6">
      <w:r w:rsidRPr="003238BA">
        <w:t xml:space="preserve">а) одному виді рухової активності, наприклад, аеробіці, оздоровчому бігу, плаванні тощо; </w:t>
      </w:r>
    </w:p>
    <w:p w:rsidR="00CA58E6" w:rsidRPr="003238BA" w:rsidRDefault="00CA58E6" w:rsidP="00CA58E6">
      <w:r w:rsidRPr="003238BA">
        <w:t xml:space="preserve">б) поєднанні кількох видів рухової активності (наприклад, аеробіки та бодібілдингу; аеробіки та стретчингу, оздоровчого плавання та силової підготовки тощо); </w:t>
      </w:r>
    </w:p>
    <w:p w:rsidR="00CA58E6" w:rsidRPr="003238BA" w:rsidRDefault="00CA58E6" w:rsidP="00CA58E6">
      <w:r w:rsidRPr="003238BA">
        <w:t>в) поєднанні одного або кількох видів рухової активності та різних чинників здорового способу життя, наприклад, аеробіки та загартування; бодібілдингу та масажу; оздоровчому плаванні та SPA тощо [</w:t>
      </w:r>
      <w:fldSimple w:instr=" REF _Ref56627255 \r \h  \* MERGEFORMAT ">
        <w:r w:rsidR="00362329">
          <w:t>7</w:t>
        </w:r>
      </w:fldSimple>
      <w:r w:rsidRPr="003238BA">
        <w:t xml:space="preserve">, с. 27; </w:t>
      </w:r>
      <w:fldSimple w:instr=" REF _Ref56627265 \r \h  \* MERGEFORMAT ">
        <w:r w:rsidR="00362329">
          <w:t>22</w:t>
        </w:r>
      </w:fldSimple>
      <w:r w:rsidRPr="003238BA">
        <w:t xml:space="preserve">, с. 49; </w:t>
      </w:r>
      <w:fldSimple w:instr=" REF _Ref56627275 \r \h  \* MERGEFORMAT ">
        <w:r w:rsidR="00362329">
          <w:t>32</w:t>
        </w:r>
      </w:fldSimple>
      <w:r w:rsidRPr="003238BA">
        <w:t xml:space="preserve">, с. 178]. </w:t>
      </w:r>
    </w:p>
    <w:p w:rsidR="00CA58E6" w:rsidRPr="003238BA" w:rsidRDefault="00CA58E6" w:rsidP="00CA58E6">
      <w:r w:rsidRPr="003238BA">
        <w:t xml:space="preserve">У свою чергу, фітнес-програми, основані на одному виді рухової активності, можуть бути поділені на програми, в основу котрих покладено: </w:t>
      </w:r>
    </w:p>
    <w:p w:rsidR="00CA58E6" w:rsidRPr="003238BA" w:rsidRDefault="00CA58E6" w:rsidP="00CA58E6">
      <w:r w:rsidRPr="003238BA">
        <w:t xml:space="preserve">• види рухової активності аеробної спрямованості; </w:t>
      </w:r>
    </w:p>
    <w:p w:rsidR="00CA58E6" w:rsidRPr="003238BA" w:rsidRDefault="00CA58E6" w:rsidP="00CA58E6">
      <w:r w:rsidRPr="003238BA">
        <w:t xml:space="preserve">• оздоровчі види гімнастики; </w:t>
      </w:r>
    </w:p>
    <w:p w:rsidR="00CA58E6" w:rsidRPr="003238BA" w:rsidRDefault="00CA58E6" w:rsidP="00CA58E6">
      <w:r w:rsidRPr="003238BA">
        <w:t xml:space="preserve">• види рухової активності силової спрямованості; • види рухової активності у воді; </w:t>
      </w:r>
    </w:p>
    <w:p w:rsidR="00CA58E6" w:rsidRPr="003238BA" w:rsidRDefault="00CA58E6" w:rsidP="00CA58E6">
      <w:r w:rsidRPr="003238BA">
        <w:t xml:space="preserve">• засоби психоемоційної регуляції. </w:t>
      </w:r>
    </w:p>
    <w:p w:rsidR="00CA58E6" w:rsidRPr="003238BA" w:rsidRDefault="00CA58E6" w:rsidP="00CA58E6">
      <w:r w:rsidRPr="003238BA">
        <w:t xml:space="preserve">Окрім того, можна відмітити інтегративні, узагальнені фітнес-програми, орієнтовані на спеціальні групи населення. Ці програми включають певні частини названих програм: </w:t>
      </w:r>
    </w:p>
    <w:p w:rsidR="00CA58E6" w:rsidRPr="003238BA" w:rsidRDefault="00CA58E6" w:rsidP="00CA58E6">
      <w:r w:rsidRPr="003238BA">
        <w:t xml:space="preserve">• програми для дітей; </w:t>
      </w:r>
    </w:p>
    <w:p w:rsidR="00CA58E6" w:rsidRPr="003238BA" w:rsidRDefault="00CA58E6" w:rsidP="00CA58E6">
      <w:r w:rsidRPr="003238BA">
        <w:t xml:space="preserve">• програми для літних людей; </w:t>
      </w:r>
    </w:p>
    <w:p w:rsidR="00CA58E6" w:rsidRPr="003238BA" w:rsidRDefault="00CA58E6" w:rsidP="00CA58E6">
      <w:r w:rsidRPr="003238BA">
        <w:t xml:space="preserve">• програми для вагітних; </w:t>
      </w:r>
    </w:p>
    <w:p w:rsidR="00CA58E6" w:rsidRPr="003238BA" w:rsidRDefault="00CA58E6" w:rsidP="00CA58E6">
      <w:r w:rsidRPr="003238BA">
        <w:t xml:space="preserve">• програми для осіб з високим ризиком захворювань або таких, які мають захворювання; </w:t>
      </w:r>
    </w:p>
    <w:p w:rsidR="00CA58E6" w:rsidRPr="003238BA" w:rsidRDefault="00CA58E6" w:rsidP="00CA58E6">
      <w:r w:rsidRPr="003238BA">
        <w:lastRenderedPageBreak/>
        <w:t xml:space="preserve">• програми для корекції маси тіла. </w:t>
      </w:r>
    </w:p>
    <w:p w:rsidR="00CA58E6" w:rsidRPr="003238BA" w:rsidRDefault="00CA58E6" w:rsidP="00CA58E6">
      <w:r w:rsidRPr="003238BA">
        <w:t xml:space="preserve">Така різноманітність фітнес-програм визначається намаганням задовольнити різні фізкультурно-спортивні та оздоровчі інтереси широких верств населення. Ураховуючи те що до змісту поняття </w:t>
      </w:r>
      <w:r w:rsidR="00A60095" w:rsidRPr="003238BA">
        <w:t>«</w:t>
      </w:r>
      <w:r w:rsidRPr="003238BA">
        <w:t>фітнес</w:t>
      </w:r>
      <w:r w:rsidR="00A60095" w:rsidRPr="003238BA">
        <w:t>»</w:t>
      </w:r>
      <w:r w:rsidRPr="003238BA">
        <w:t xml:space="preserve"> входять багаточинникові компоненти – планування життєвої кар’єри, гігієна тіла, фізична підготовленість, раціональне харчування, профілактика захворювань, сексуальна активність, психоемоційна регуляція, у тому числі боротьба зі стресами та інші чинники здорового способу життя, кількість можливих фітнеспрограм практично не обмежене [</w:t>
      </w:r>
      <w:fldSimple w:instr=" REF _Ref56627265 \r \h  \* MERGEFORMAT ">
        <w:r w:rsidR="00362329">
          <w:t>22</w:t>
        </w:r>
      </w:fldSimple>
      <w:r w:rsidRPr="003238BA">
        <w:t xml:space="preserve">, с. 51; </w:t>
      </w:r>
      <w:fldSimple w:instr=" REF _Ref56627302 \r \h  \* MERGEFORMAT ">
        <w:r w:rsidR="00362329">
          <w:t>35</w:t>
        </w:r>
      </w:fldSimple>
      <w:r w:rsidRPr="003238BA">
        <w:t xml:space="preserve">, с. 92]. </w:t>
      </w:r>
    </w:p>
    <w:p w:rsidR="00CA58E6" w:rsidRPr="003238BA" w:rsidRDefault="00CA58E6" w:rsidP="00CA58E6">
      <w:r w:rsidRPr="003238BA">
        <w:t>Структура та зміст фітнес-програм. Різноманітність фітнес-програм не повинна пов’язуватися з довільністю їхньої побудови, при цьому важливо усвідомлювати, що фітнес-програми побудовані на видах рухової активності, закономірності застосування котрих підпорядковуються основним принципам теорії та методики фізичного виховання. Якою б оригінальною не була б та чи інша фітнес-програма, у її структурі виділяють такі частини (компоненти):</w:t>
      </w:r>
    </w:p>
    <w:p w:rsidR="00CA58E6" w:rsidRPr="003238BA" w:rsidRDefault="00CA58E6" w:rsidP="00CA58E6">
      <w:r w:rsidRPr="003238BA">
        <w:t xml:space="preserve">• розминка; </w:t>
      </w:r>
    </w:p>
    <w:p w:rsidR="00CA58E6" w:rsidRPr="003238BA" w:rsidRDefault="00CA58E6" w:rsidP="00CA58E6">
      <w:r w:rsidRPr="003238BA">
        <w:t xml:space="preserve">• серцево-судинний та дихальний компоненти (частина програми, орієнтована на розвиток аеробної продуктивності); </w:t>
      </w:r>
    </w:p>
    <w:p w:rsidR="00CA58E6" w:rsidRPr="003238BA" w:rsidRDefault="00CA58E6" w:rsidP="00CA58E6">
      <w:r w:rsidRPr="003238BA">
        <w:t xml:space="preserve">• компонент розвитку сили та силової витривалості; • компонент розвитку гнучкості (стретчингу); </w:t>
      </w:r>
    </w:p>
    <w:p w:rsidR="00CA58E6" w:rsidRPr="003238BA" w:rsidRDefault="00CA58E6" w:rsidP="00CA58E6">
      <w:r w:rsidRPr="003238BA">
        <w:t xml:space="preserve">• заключна частина (має також вузькопрофесійну назву – </w:t>
      </w:r>
      <w:r w:rsidR="00A60095" w:rsidRPr="003238BA">
        <w:t>«</w:t>
      </w:r>
      <w:r w:rsidRPr="003238BA">
        <w:t>заминка</w:t>
      </w:r>
      <w:r w:rsidR="00A60095" w:rsidRPr="003238BA">
        <w:t>»</w:t>
      </w:r>
      <w:r w:rsidRPr="003238BA">
        <w:t>) [</w:t>
      </w:r>
      <w:fldSimple w:instr=" REF _Ref56627313 \r \h  \* MERGEFORMAT ">
        <w:r w:rsidR="00362329">
          <w:t>54</w:t>
        </w:r>
      </w:fldSimple>
      <w:r w:rsidRPr="003238BA">
        <w:t>, с. 6–7].</w:t>
      </w:r>
    </w:p>
    <w:p w:rsidR="00CA58E6" w:rsidRPr="003238BA" w:rsidRDefault="00CA58E6" w:rsidP="00CA58E6">
      <w:r w:rsidRPr="003238BA">
        <w:t xml:space="preserve">Слід відмітити, що наведена узагальнена структура фітнес-програми може піддаватися змінам залежно від цільової спрямованості занять, рівня фізичного стану того, хто займається, та інших чинників. Наприклад, у фітнес-програмах, основаних на оздоровчих видах гімнастики, розрізняють 8 компонентів, або блоків: </w:t>
      </w:r>
    </w:p>
    <w:p w:rsidR="00CA58E6" w:rsidRPr="003238BA" w:rsidRDefault="00CA58E6" w:rsidP="00CA58E6">
      <w:r w:rsidRPr="003238BA">
        <w:t xml:space="preserve">• підвідний, спрямований на підготовку організму до занять; </w:t>
      </w:r>
    </w:p>
    <w:p w:rsidR="00CA58E6" w:rsidRPr="003238BA" w:rsidRDefault="00CA58E6" w:rsidP="00CA58E6">
      <w:r w:rsidRPr="003238BA">
        <w:lastRenderedPageBreak/>
        <w:t xml:space="preserve">• аеробний, спрямований на розвиток серцевосудинної та дихальної систем організму; </w:t>
      </w:r>
    </w:p>
    <w:p w:rsidR="00CA58E6" w:rsidRPr="003238BA" w:rsidRDefault="00CA58E6" w:rsidP="00CA58E6">
      <w:r w:rsidRPr="003238BA">
        <w:t xml:space="preserve">• танцювально-хореографічний, спрямований на реалізацію естетичних мотивів та на розвиток координаційних здатностей; </w:t>
      </w:r>
    </w:p>
    <w:p w:rsidR="00CA58E6" w:rsidRPr="003238BA" w:rsidRDefault="00CA58E6" w:rsidP="00CA58E6">
      <w:r w:rsidRPr="003238BA">
        <w:t xml:space="preserve">• динамічний, спрямований на корекцію статури тіла та оснований на вправах силового характеру; </w:t>
      </w:r>
    </w:p>
    <w:p w:rsidR="00CA58E6" w:rsidRPr="003238BA" w:rsidRDefault="00CA58E6" w:rsidP="00CA58E6">
      <w:r w:rsidRPr="003238BA">
        <w:t xml:space="preserve">• профілактичний, спрямований на профілактику різних захворювань; </w:t>
      </w:r>
    </w:p>
    <w:p w:rsidR="00CA58E6" w:rsidRPr="003238BA" w:rsidRDefault="00CA58E6" w:rsidP="00CA58E6">
      <w:r w:rsidRPr="003238BA">
        <w:t>• додатковий, спрямований на розвиток спритності, гнучкості, вестибулярної стійкості; • довільний, спрямований на розвиток музично-ритмічних здатностей; • релаксаційний, спрямований на відновлення після занять, зняття напруження та на розслаблення [</w:t>
      </w:r>
      <w:fldSimple w:instr=" REF _Ref56627313 \r \h  \* MERGEFORMAT ">
        <w:r w:rsidR="00362329">
          <w:t>54</w:t>
        </w:r>
      </w:fldSimple>
      <w:r w:rsidRPr="003238BA">
        <w:t>, с. 6–7].</w:t>
      </w:r>
    </w:p>
    <w:p w:rsidR="00CA58E6" w:rsidRPr="003238BA" w:rsidRDefault="00CA58E6" w:rsidP="00CA58E6">
      <w:r w:rsidRPr="003238BA">
        <w:t>Оцінка фізичного стану людини є невід’ємним компонентом фітнес-програм. Оцінюються основні складові оздоровчого фітнесу: склад тіла, кардіореспіраторна витривалість, м’язова сила та витривалість м’язів, гнучкість [</w:t>
      </w:r>
      <w:fldSimple w:instr=" REF _Ref56627255 \r \h  \* MERGEFORMAT ">
        <w:r w:rsidR="00362329">
          <w:t>7</w:t>
        </w:r>
      </w:fldSimple>
      <w:r w:rsidRPr="003238BA">
        <w:t xml:space="preserve">, с. 27; 3, с. 63]. </w:t>
      </w:r>
    </w:p>
    <w:p w:rsidR="00CA58E6" w:rsidRPr="003238BA" w:rsidRDefault="00CA58E6" w:rsidP="00CA58E6">
      <w:r w:rsidRPr="003238BA">
        <w:t xml:space="preserve">Таким чином, планування ефективних, безпечних та цілеспрямованих занять потребує глибоких знань із фізіології рухової активності, на основі котрих застосування відповідних навантажень веде до досягнення поставленої мети. Закономірності формування фітнес-програм. </w:t>
      </w:r>
    </w:p>
    <w:p w:rsidR="00CA58E6" w:rsidRPr="003238BA" w:rsidRDefault="00CA58E6" w:rsidP="00CA58E6">
      <w:r w:rsidRPr="003238BA">
        <w:t>Під час розробки нових фітнес-програм необхідний такий алгоритм дій.</w:t>
      </w:r>
    </w:p>
    <w:p w:rsidR="00CA58E6" w:rsidRPr="003238BA" w:rsidRDefault="00CA58E6" w:rsidP="00CA58E6">
      <w:r w:rsidRPr="003238BA">
        <w:t xml:space="preserve">1. Ураховувати фізкультурно-оздоровчі та рекреативні інтереси широких верств населення. </w:t>
      </w:r>
    </w:p>
    <w:p w:rsidR="00CA58E6" w:rsidRPr="003238BA" w:rsidRDefault="00CA58E6" w:rsidP="00CA58E6">
      <w:r w:rsidRPr="003238BA">
        <w:t xml:space="preserve">2. Сполучати фізичні вправи з чинниками здорового способу життя (харчування, загартування, психоемоційна регуляція та ін.) для досягнення оздоровчого та профілактичного характеру занять. </w:t>
      </w:r>
    </w:p>
    <w:p w:rsidR="00CA58E6" w:rsidRPr="003238BA" w:rsidRDefault="00CA58E6" w:rsidP="00CA58E6">
      <w:r w:rsidRPr="003238BA">
        <w:t xml:space="preserve">3. Не застосовувати максимальних фізичних навантажень, що призводять до втрати інтересу до занять. </w:t>
      </w:r>
    </w:p>
    <w:p w:rsidR="00CA58E6" w:rsidRPr="003238BA" w:rsidRDefault="00CA58E6" w:rsidP="00CA58E6">
      <w:r w:rsidRPr="003238BA">
        <w:t xml:space="preserve">4. Суворо індивідуалізувати фізичні навантаження, орієнтуючись на результати всебічної діагностики рівня фізичного стану людини. </w:t>
      </w:r>
    </w:p>
    <w:p w:rsidR="00CA58E6" w:rsidRPr="003238BA" w:rsidRDefault="00CA58E6" w:rsidP="00CA58E6">
      <w:r w:rsidRPr="003238BA">
        <w:lastRenderedPageBreak/>
        <w:t xml:space="preserve">5. Втілювати додаткові чинники досягнення оздоровчого ефекту занять (тренажерні пристрої, спеціальне харчування, комп’ютерні технології управління навантаженнями, фізіотерапевтичні процедури тощо). </w:t>
      </w:r>
    </w:p>
    <w:p w:rsidR="00CA58E6" w:rsidRPr="003238BA" w:rsidRDefault="00CA58E6" w:rsidP="00CA58E6">
      <w:r w:rsidRPr="003238BA">
        <w:t xml:space="preserve">6. Забезпечувати максимальну комфортність умов занять (роздягальні, душові, фітобари, сауни тощо). </w:t>
      </w:r>
    </w:p>
    <w:p w:rsidR="00CA58E6" w:rsidRPr="003238BA" w:rsidRDefault="00CA58E6" w:rsidP="00CA58E6">
      <w:r w:rsidRPr="003238BA">
        <w:t xml:space="preserve">7. Намагатися до індивідуалізації організаційних форм проведення занять, що пов’язане зі зростанням потреби у персональних фітнес-заняттях </w:t>
      </w:r>
      <w:r w:rsidRPr="003238BA">
        <w:rPr>
          <w:lang w:val="ru-RU"/>
        </w:rPr>
        <w:t>[</w:t>
      </w:r>
      <w:fldSimple w:instr=" REF _Ref56628018 \r \h  \* MERGEFORMAT ">
        <w:r w:rsidR="00362329">
          <w:rPr>
            <w:lang w:val="ru-RU"/>
          </w:rPr>
          <w:t>50</w:t>
        </w:r>
      </w:fldSimple>
      <w:r w:rsidRPr="003238BA">
        <w:rPr>
          <w:lang w:val="ru-RU"/>
        </w:rPr>
        <w:t>]</w:t>
      </w:r>
      <w:r w:rsidRPr="003238BA">
        <w:t>.</w:t>
      </w:r>
    </w:p>
    <w:p w:rsidR="00CA58E6" w:rsidRPr="003238BA" w:rsidRDefault="00CA58E6" w:rsidP="00CA58E6">
      <w:r w:rsidRPr="003238BA">
        <w:t xml:space="preserve"> Основними чинниками, що визначають створення нових фітнес-програм, є: </w:t>
      </w:r>
    </w:p>
    <w:p w:rsidR="00CA58E6" w:rsidRPr="003238BA" w:rsidRDefault="00CA58E6" w:rsidP="00CA58E6">
      <w:r w:rsidRPr="003238BA">
        <w:t xml:space="preserve">• результати наукових досліджень проблем рухової активності; </w:t>
      </w:r>
    </w:p>
    <w:p w:rsidR="00CA58E6" w:rsidRPr="003238BA" w:rsidRDefault="00CA58E6" w:rsidP="00CA58E6">
      <w:r w:rsidRPr="003238BA">
        <w:t xml:space="preserve">• поява нового спортивного інвентарю та обладнання (степ-платформи; слайди – слайдаеробіка; тренажери тощо); </w:t>
      </w:r>
    </w:p>
    <w:p w:rsidR="00CA58E6" w:rsidRPr="003238BA" w:rsidRDefault="00CA58E6" w:rsidP="00CA58E6">
      <w:r w:rsidRPr="003238BA">
        <w:t xml:space="preserve">• ініціатива та творчий пошук професіоналів фітнесу. фітнесу. Розробка фітнес-програм є одним із основних джерел доходів сучасної фітнес-індустрії </w:t>
      </w:r>
      <w:r w:rsidRPr="003238BA">
        <w:rPr>
          <w:lang w:val="ru-RU"/>
        </w:rPr>
        <w:t>[</w:t>
      </w:r>
      <w:fldSimple w:instr=" REF _Ref56628018 \r \h  \* MERGEFORMAT ">
        <w:r w:rsidR="00362329">
          <w:rPr>
            <w:lang w:val="ru-RU"/>
          </w:rPr>
          <w:t>50</w:t>
        </w:r>
      </w:fldSimple>
      <w:r w:rsidRPr="003238BA">
        <w:rPr>
          <w:lang w:val="ru-RU"/>
        </w:rPr>
        <w:t>]</w:t>
      </w:r>
      <w:r w:rsidRPr="003238BA">
        <w:t xml:space="preserve">. </w:t>
      </w:r>
    </w:p>
    <w:p w:rsidR="00CA58E6" w:rsidRPr="003238BA" w:rsidRDefault="00CA58E6" w:rsidP="00CA58E6">
      <w:r w:rsidRPr="003238BA">
        <w:t>Створення нових фітнес-програм супроводжується продуманою маркетинговою політикою і пов’язане не тільки з публікацією методичних посібників та рекомендацій, але й з широкою рекламою розробленого інвентарю, обладнання, виданням аудіо та відеопродукції; а також проведенням освітніх семінарів та курсів інструкторів оздоровчого фітнесу [</w:t>
      </w:r>
      <w:fldSimple w:instr=" REF _Ref56627313 \r \h  \* MERGEFORMAT ">
        <w:r w:rsidR="00362329">
          <w:t>54</w:t>
        </w:r>
      </w:fldSimple>
      <w:r w:rsidRPr="003238BA">
        <w:t xml:space="preserve">, с. 10; </w:t>
      </w:r>
      <w:fldSimple w:instr=" REF _Ref56627351 \r \h  \* MERGEFORMAT ">
        <w:r w:rsidR="00362329">
          <w:t>63</w:t>
        </w:r>
      </w:fldSimple>
      <w:r w:rsidRPr="003238BA">
        <w:t xml:space="preserve">, с. 252]. </w:t>
      </w:r>
    </w:p>
    <w:p w:rsidR="00CA58E6" w:rsidRPr="003238BA" w:rsidRDefault="00CA58E6" w:rsidP="00CA58E6">
      <w:pPr>
        <w:rPr>
          <w:lang w:val="ru-RU" w:eastAsia="ru-RU"/>
        </w:rPr>
      </w:pPr>
      <w:r w:rsidRPr="003238BA">
        <w:rPr>
          <w:lang w:val="ru-RU" w:eastAsia="ru-RU"/>
        </w:rPr>
        <w:t>Аква-фітнес</w:t>
      </w:r>
      <w:r w:rsidR="00433DD4">
        <w:rPr>
          <w:lang w:val="ru-RU" w:eastAsia="ru-RU"/>
        </w:rPr>
        <w:t xml:space="preserve"> – </w:t>
      </w:r>
      <w:r w:rsidRPr="003238BA">
        <w:rPr>
          <w:lang w:val="ru-RU" w:eastAsia="ru-RU"/>
        </w:rPr>
        <w:t xml:space="preserve">заняття проводяться в басейні і складаються з серії вправ, при виконанні яких переборюється опір води. У програму занять включаються вправи на гнучкість і розтягування м'язів і зв'язок, біг і крокування у воді, повороти навколо своєї осі, стрибки і підскоки, махи руками і ногами, танцювальні кроки тощо. Вага людини у воді набагато зменшується, наближаючись до стану невагомості, це дозволяє розвантажити опорно-руховий апарат і виключає можливість отримання травм на заняттях. Обмежень по віку у цьому виді фіт несу немає — займатися можуть і зовсім </w:t>
      </w:r>
      <w:r w:rsidRPr="003238BA">
        <w:rPr>
          <w:lang w:val="ru-RU" w:eastAsia="ru-RU"/>
        </w:rPr>
        <w:lastRenderedPageBreak/>
        <w:t>юні, і літні люди. Особи, що не вміють плавати, виконують вправи спираючись на дно басейну, не заходячи на глибину. Корисна аква-аеробіка майбутнім матерям, людям, які страждають болями у опорно- руховому апараті, для швидшого одужання після травм і операцій [</w:t>
      </w:r>
      <w:fldSimple w:instr=" REF _Ref56628018 \r \h  \* MERGEFORMAT ">
        <w:r w:rsidR="00362329">
          <w:rPr>
            <w:lang w:val="ru-RU" w:eastAsia="ru-RU"/>
          </w:rPr>
          <w:t>50</w:t>
        </w:r>
      </w:fldSimple>
      <w:r w:rsidR="00952C9E" w:rsidRPr="003238BA">
        <w:rPr>
          <w:lang w:val="ru-RU" w:eastAsia="ru-RU"/>
        </w:rPr>
        <w:t xml:space="preserve">, </w:t>
      </w:r>
      <w:fldSimple w:instr=" REF _Ref56991484 \r \h  \* MERGEFORMAT ">
        <w:r w:rsidR="00362329">
          <w:rPr>
            <w:lang w:val="ru-RU" w:eastAsia="ru-RU"/>
          </w:rPr>
          <w:t>55</w:t>
        </w:r>
      </w:fldSimple>
      <w:r w:rsidRPr="003238BA">
        <w:rPr>
          <w:lang w:val="ru-RU" w:eastAsia="ru-RU"/>
        </w:rPr>
        <w:t>].</w:t>
      </w:r>
    </w:p>
    <w:p w:rsidR="00CA58E6" w:rsidRPr="003238BA" w:rsidRDefault="00CA58E6" w:rsidP="00CA58E6">
      <w:pPr>
        <w:rPr>
          <w:lang w:val="ru-RU" w:eastAsia="ru-RU"/>
        </w:rPr>
      </w:pPr>
      <w:r w:rsidRPr="003238BA">
        <w:rPr>
          <w:lang w:val="ru-RU" w:eastAsia="ru-RU"/>
        </w:rPr>
        <w:t>Аква-джокінг</w:t>
      </w:r>
      <w:r w:rsidR="00433DD4">
        <w:rPr>
          <w:lang w:val="ru-RU" w:eastAsia="ru-RU"/>
        </w:rPr>
        <w:t xml:space="preserve"> – </w:t>
      </w:r>
      <w:r w:rsidRPr="003238BA">
        <w:rPr>
          <w:lang w:val="ru-RU" w:eastAsia="ru-RU"/>
        </w:rPr>
        <w:t>заняття проводяться в басейні із спеціальним поясом, що утримує тіло у вертикальному положенні. Основна мета — домогтися максимального розвантаження хребта за допомогою ваги власного тіла. Найбільш ефективний цей вид фітнесу при захворюваннях хребта і суглобів, відновлення після травм опорно-рухового апарату.</w:t>
      </w:r>
    </w:p>
    <w:p w:rsidR="00CA58E6" w:rsidRPr="003238BA" w:rsidRDefault="00CA58E6" w:rsidP="00CA58E6">
      <w:pPr>
        <w:rPr>
          <w:lang w:val="ru-RU" w:eastAsia="ru-RU"/>
        </w:rPr>
      </w:pPr>
      <w:r w:rsidRPr="003238BA">
        <w:rPr>
          <w:lang w:val="ru-RU" w:eastAsia="ru-RU"/>
        </w:rPr>
        <w:t>Спінінг або сайкл рібок</w:t>
      </w:r>
      <w:r w:rsidR="00433DD4">
        <w:rPr>
          <w:lang w:val="ru-RU" w:eastAsia="ru-RU"/>
        </w:rPr>
        <w:t xml:space="preserve"> – </w:t>
      </w:r>
      <w:r w:rsidRPr="003238BA">
        <w:rPr>
          <w:lang w:val="ru-RU" w:eastAsia="ru-RU"/>
        </w:rPr>
        <w:t>динамічне тренування на велотренажерах перед великим екраном, на якому змінюються різноманітні відео</w:t>
      </w:r>
      <w:r w:rsidR="00433DD4">
        <w:rPr>
          <w:lang w:val="ru-RU" w:eastAsia="ru-RU"/>
        </w:rPr>
        <w:t xml:space="preserve"> – </w:t>
      </w:r>
      <w:r w:rsidRPr="003238BA">
        <w:rPr>
          <w:lang w:val="ru-RU" w:eastAsia="ru-RU"/>
        </w:rPr>
        <w:t>пейзажі. При крутому підйомі потрібно натискати на педалі зі всієї сили, а при пологому спуску є можливість розслабитись. Бажаючим скинути зайві кілограми, зміцнити м'язи рук, ніг, сідниць і живота 45 хвилинна їзда без перерви під ритмічну музику сприятиме позитивним емоціям.</w:t>
      </w:r>
    </w:p>
    <w:p w:rsidR="00CA58E6" w:rsidRPr="003238BA" w:rsidRDefault="00CA58E6" w:rsidP="00CA58E6">
      <w:pPr>
        <w:rPr>
          <w:lang w:val="ru-RU" w:eastAsia="ru-RU"/>
        </w:rPr>
      </w:pPr>
      <w:r w:rsidRPr="003238BA">
        <w:rPr>
          <w:lang w:val="ru-RU" w:eastAsia="ru-RU"/>
        </w:rPr>
        <w:t>Памп-фітнес</w:t>
      </w:r>
      <w:r w:rsidR="00433DD4">
        <w:rPr>
          <w:lang w:val="ru-RU" w:eastAsia="ru-RU"/>
        </w:rPr>
        <w:t xml:space="preserve"> – </w:t>
      </w:r>
      <w:r w:rsidRPr="003238BA">
        <w:rPr>
          <w:lang w:val="ru-RU" w:eastAsia="ru-RU"/>
        </w:rPr>
        <w:t>силовий фітнес. Танцювальні елементи виключені у вигляді розминки, а в основній частині занять використовують різноманітні жими, нахили і</w:t>
      </w:r>
      <w:r w:rsidR="00952C9E" w:rsidRPr="003238BA">
        <w:rPr>
          <w:lang w:val="ru-RU" w:eastAsia="ru-RU"/>
        </w:rPr>
        <w:t xml:space="preserve"> </w:t>
      </w:r>
      <w:r w:rsidRPr="003238BA">
        <w:rPr>
          <w:lang w:val="ru-RU" w:eastAsia="ru-RU"/>
        </w:rPr>
        <w:t>присідання з обтяженням для розвитку сили. Заняття проводяться зі штангою вагою від 2 до 18 кг без зупинок протягом 45 хвилин. Рекомендується тільки фізично підготовленим людям [</w:t>
      </w:r>
      <w:fldSimple w:instr=" REF _Ref56991484 \r \h  \* MERGEFORMAT ">
        <w:r w:rsidR="00362329">
          <w:rPr>
            <w:lang w:val="ru-RU" w:eastAsia="ru-RU"/>
          </w:rPr>
          <w:t>55</w:t>
        </w:r>
      </w:fldSimple>
      <w:r w:rsidRPr="003238BA">
        <w:rPr>
          <w:lang w:val="ru-RU" w:eastAsia="ru-RU"/>
        </w:rPr>
        <w:t>].</w:t>
      </w:r>
    </w:p>
    <w:p w:rsidR="00CA58E6" w:rsidRPr="003238BA" w:rsidRDefault="00CA58E6" w:rsidP="00CA58E6">
      <w:pPr>
        <w:rPr>
          <w:lang w:val="ru-RU" w:eastAsia="ru-RU"/>
        </w:rPr>
      </w:pPr>
      <w:r w:rsidRPr="003238BA">
        <w:rPr>
          <w:lang w:val="ru-RU" w:eastAsia="ru-RU"/>
        </w:rPr>
        <w:t>Слайд фітнес</w:t>
      </w:r>
      <w:r w:rsidR="00433DD4">
        <w:rPr>
          <w:lang w:val="ru-RU" w:eastAsia="ru-RU"/>
        </w:rPr>
        <w:t xml:space="preserve"> – </w:t>
      </w:r>
      <w:r w:rsidRPr="003238BA">
        <w:rPr>
          <w:lang w:val="ru-RU" w:eastAsia="ru-RU"/>
        </w:rPr>
        <w:t>силовий вид фітнесу, де ті що займаються надягають особливе взуття, встають на спеціальну гладку доріжку довжиною 183 см і шириною 61 см, виконуючи вправи, що нагадують рухи ковзаняра. Рекомендується для зміцнення серцево- судинної і дихальної систем, м'язів і суглобів, покращення координації рухів і рівноваги [</w:t>
      </w:r>
      <w:fldSimple w:instr=" REF _Ref481444269 \r \h  \* MERGEFORMAT ">
        <w:r w:rsidR="00362329">
          <w:rPr>
            <w:lang w:val="ru-RU" w:eastAsia="ru-RU"/>
          </w:rPr>
          <w:t>60</w:t>
        </w:r>
      </w:fldSimple>
      <w:r w:rsidRPr="003238BA">
        <w:rPr>
          <w:lang w:val="ru-RU" w:eastAsia="ru-RU"/>
        </w:rPr>
        <w:t>].</w:t>
      </w:r>
    </w:p>
    <w:p w:rsidR="00CA58E6" w:rsidRPr="003238BA" w:rsidRDefault="00CA58E6" w:rsidP="00CA58E6">
      <w:pPr>
        <w:rPr>
          <w:lang w:val="ru-RU" w:eastAsia="ru-RU"/>
        </w:rPr>
      </w:pPr>
      <w:r w:rsidRPr="003238BA">
        <w:rPr>
          <w:lang w:val="ru-RU" w:eastAsia="ru-RU"/>
        </w:rPr>
        <w:t>Резист-бол</w:t>
      </w:r>
      <w:r w:rsidR="00433DD4">
        <w:rPr>
          <w:lang w:val="ru-RU" w:eastAsia="ru-RU"/>
        </w:rPr>
        <w:t xml:space="preserve"> – </w:t>
      </w:r>
      <w:r w:rsidRPr="003238BA">
        <w:rPr>
          <w:lang w:val="ru-RU" w:eastAsia="ru-RU"/>
        </w:rPr>
        <w:t xml:space="preserve">абсолютно безпечний вид фітнесу з використанням різноманітних спеціальних різнобарвних надувних м'ячів; деякі досягають у діаметрі 1 м. На заняттях (на одинці і у парах) виконуються різні вправи в основному на розтягування і зміцнення м'язів. Найчастіше займаються діти з батьками. Рекомендується для корекції фігури, постави, зміцнення серцево- </w:t>
      </w:r>
      <w:r w:rsidRPr="003238BA">
        <w:rPr>
          <w:lang w:val="ru-RU" w:eastAsia="ru-RU"/>
        </w:rPr>
        <w:lastRenderedPageBreak/>
        <w:t>судинної і дихальної систем, поліпшення координації, рівноваги і гнучкості [</w:t>
      </w:r>
      <w:fldSimple w:instr=" REF _Ref56984264 \r \h  \* MERGEFORMAT ">
        <w:r w:rsidR="00362329">
          <w:rPr>
            <w:lang w:val="ru-RU" w:eastAsia="ru-RU"/>
          </w:rPr>
          <w:t>61</w:t>
        </w:r>
      </w:fldSimple>
      <w:r w:rsidRPr="003238BA">
        <w:rPr>
          <w:lang w:val="ru-RU" w:eastAsia="ru-RU"/>
        </w:rPr>
        <w:t>].</w:t>
      </w:r>
    </w:p>
    <w:p w:rsidR="00CA58E6" w:rsidRPr="003238BA" w:rsidRDefault="00CA58E6" w:rsidP="00CA58E6">
      <w:pPr>
        <w:rPr>
          <w:lang w:val="ru-RU" w:eastAsia="ru-RU"/>
        </w:rPr>
      </w:pPr>
      <w:r w:rsidRPr="003238BA">
        <w:rPr>
          <w:lang w:val="ru-RU" w:eastAsia="ru-RU"/>
        </w:rPr>
        <w:t>Степ-фітнес</w:t>
      </w:r>
      <w:r w:rsidR="00433DD4">
        <w:rPr>
          <w:lang w:val="ru-RU" w:eastAsia="ru-RU"/>
        </w:rPr>
        <w:t xml:space="preserve"> – </w:t>
      </w:r>
      <w:r w:rsidRPr="003238BA">
        <w:rPr>
          <w:lang w:val="ru-RU" w:eastAsia="ru-RU"/>
        </w:rPr>
        <w:t>танцювальні заняття з використанням спеціальної сходинки (платформи). Для початківців висота платформи — 20 см, а для підготовлених — 30 см, ширина — 50 см. Нараховується близько 200 способів підйому і сходження. Застосування гантелей вагою до 2 кг дає навантаження і на плечовий пояс. Рухи в степ-фітнесі досить прості, тому підходять для людей різного віку і рівня підготовленості. Вони чудово розвивають рухові якості, координацію рухів, поліпшують фігуру, особливо форми сідниць, стегон, гомілок [</w:t>
      </w:r>
      <w:fldSimple w:instr=" REF _Ref481444269 \r \h  \* MERGEFORMAT ">
        <w:r w:rsidR="00362329">
          <w:rPr>
            <w:lang w:val="ru-RU" w:eastAsia="ru-RU"/>
          </w:rPr>
          <w:t>60</w:t>
        </w:r>
      </w:fldSimple>
      <w:r w:rsidR="00952C9E" w:rsidRPr="003238BA">
        <w:rPr>
          <w:lang w:val="ru-RU" w:eastAsia="ru-RU"/>
        </w:rPr>
        <w:t xml:space="preserve">, </w:t>
      </w:r>
      <w:fldSimple w:instr=" REF _Ref56984264 \r \h  \* MERGEFORMAT ">
        <w:r w:rsidR="00362329">
          <w:rPr>
            <w:lang w:val="ru-RU" w:eastAsia="ru-RU"/>
          </w:rPr>
          <w:t>61</w:t>
        </w:r>
      </w:fldSimple>
      <w:r w:rsidRPr="003238BA">
        <w:rPr>
          <w:lang w:val="ru-RU" w:eastAsia="ru-RU"/>
        </w:rPr>
        <w:t>].</w:t>
      </w:r>
    </w:p>
    <w:p w:rsidR="00CA58E6" w:rsidRPr="003238BA" w:rsidRDefault="00CA58E6" w:rsidP="00CA58E6">
      <w:pPr>
        <w:rPr>
          <w:lang w:val="ru-RU" w:eastAsia="ru-RU"/>
        </w:rPr>
      </w:pPr>
      <w:r w:rsidRPr="003238BA">
        <w:rPr>
          <w:lang w:val="ru-RU" w:eastAsia="ru-RU"/>
        </w:rPr>
        <w:t>Дубль степ</w:t>
      </w:r>
      <w:r w:rsidR="00433DD4">
        <w:rPr>
          <w:lang w:val="ru-RU" w:eastAsia="ru-RU"/>
        </w:rPr>
        <w:t xml:space="preserve"> – </w:t>
      </w:r>
      <w:r w:rsidRPr="003238BA">
        <w:rPr>
          <w:lang w:val="ru-RU" w:eastAsia="ru-RU"/>
        </w:rPr>
        <w:t>різновид степ-фітнесу, коли заняття проводяться не на одній, а відразу на двох платформах. Рухи розвивають рухові якості, координацію рухів, поліпшують фігуру, особливо форми сідниць, стегон, гомілок [</w:t>
      </w:r>
      <w:fldSimple w:instr=" REF _Ref56991484 \r \h  \* MERGEFORMAT ">
        <w:r w:rsidR="00362329">
          <w:rPr>
            <w:lang w:val="ru-RU" w:eastAsia="ru-RU"/>
          </w:rPr>
          <w:t>55</w:t>
        </w:r>
      </w:fldSimple>
      <w:r w:rsidRPr="003238BA">
        <w:rPr>
          <w:lang w:val="ru-RU" w:eastAsia="ru-RU"/>
        </w:rPr>
        <w:t>].</w:t>
      </w:r>
    </w:p>
    <w:p w:rsidR="00CA58E6" w:rsidRPr="003238BA" w:rsidRDefault="00CA58E6" w:rsidP="00CA58E6">
      <w:pPr>
        <w:rPr>
          <w:lang w:val="ru-RU" w:eastAsia="ru-RU"/>
        </w:rPr>
      </w:pPr>
      <w:r w:rsidRPr="003238BA">
        <w:rPr>
          <w:lang w:val="ru-RU" w:eastAsia="ru-RU"/>
        </w:rPr>
        <w:t>Фітнес йога</w:t>
      </w:r>
      <w:r w:rsidR="00433DD4">
        <w:rPr>
          <w:lang w:val="ru-RU" w:eastAsia="ru-RU"/>
        </w:rPr>
        <w:t xml:space="preserve"> – </w:t>
      </w:r>
      <w:r w:rsidRPr="003238BA">
        <w:rPr>
          <w:lang w:val="ru-RU" w:eastAsia="ru-RU"/>
        </w:rPr>
        <w:t>це абсолютно новий революційний тип фізичної культури. Поєднання традиційних східних дисциплін і нового, динамічного підходу до виконання різних поз (асан) в процесі тренування повністю змінює уявлення про сучасний фітнесе. У результаті виконання всього комплексу вправ м'язи стають</w:t>
      </w:r>
      <w:r w:rsidR="00433DD4">
        <w:rPr>
          <w:lang w:val="ru-RU" w:eastAsia="ru-RU"/>
        </w:rPr>
        <w:t xml:space="preserve"> – </w:t>
      </w:r>
      <w:r w:rsidRPr="003238BA">
        <w:rPr>
          <w:lang w:val="ru-RU" w:eastAsia="ru-RU"/>
        </w:rPr>
        <w:t>сильніше, а тіло придбає додаткову гнучкість. Фітнес йога зменшує больові відчуття, відмінно знімає стрес, підвищує загальну витривалість і працездатність організму [</w:t>
      </w:r>
      <w:fldSimple w:instr=" REF _Ref56628018 \r \h  \* MERGEFORMAT ">
        <w:r w:rsidR="00362329">
          <w:rPr>
            <w:lang w:val="ru-RU" w:eastAsia="ru-RU"/>
          </w:rPr>
          <w:t>50</w:t>
        </w:r>
      </w:fldSimple>
      <w:r w:rsidR="00952C9E" w:rsidRPr="003238BA">
        <w:rPr>
          <w:lang w:val="ru-RU" w:eastAsia="ru-RU"/>
        </w:rPr>
        <w:t xml:space="preserve">, </w:t>
      </w:r>
      <w:fldSimple w:instr=" REF _Ref56984301 \r \h  \* MERGEFORMAT ">
        <w:r w:rsidR="00362329">
          <w:rPr>
            <w:lang w:val="ru-RU" w:eastAsia="ru-RU"/>
          </w:rPr>
          <w:t>53</w:t>
        </w:r>
      </w:fldSimple>
      <w:r w:rsidR="00952C9E" w:rsidRPr="003238BA">
        <w:rPr>
          <w:lang w:val="ru-RU" w:eastAsia="ru-RU"/>
        </w:rPr>
        <w:t xml:space="preserve">, </w:t>
      </w:r>
      <w:fldSimple w:instr=" REF _Ref56984264 \r \h  \* MERGEFORMAT ">
        <w:r w:rsidR="00362329">
          <w:rPr>
            <w:lang w:val="ru-RU" w:eastAsia="ru-RU"/>
          </w:rPr>
          <w:t>61</w:t>
        </w:r>
      </w:fldSimple>
      <w:r w:rsidRPr="003238BA">
        <w:rPr>
          <w:lang w:val="ru-RU" w:eastAsia="ru-RU"/>
        </w:rPr>
        <w:t>].</w:t>
      </w:r>
    </w:p>
    <w:p w:rsidR="00CA58E6" w:rsidRPr="003238BA" w:rsidRDefault="00CA58E6" w:rsidP="00CA58E6">
      <w:pPr>
        <w:rPr>
          <w:lang w:val="ru-RU" w:eastAsia="ru-RU"/>
        </w:rPr>
      </w:pPr>
      <w:r w:rsidRPr="003238BA">
        <w:rPr>
          <w:lang w:val="ru-RU" w:eastAsia="ru-RU"/>
        </w:rPr>
        <w:t>Йога фітнес</w:t>
      </w:r>
      <w:r w:rsidR="00433DD4">
        <w:rPr>
          <w:lang w:val="ru-RU" w:eastAsia="ru-RU"/>
        </w:rPr>
        <w:t xml:space="preserve"> – </w:t>
      </w:r>
      <w:r w:rsidRPr="003238BA">
        <w:rPr>
          <w:lang w:val="ru-RU" w:eastAsia="ru-RU"/>
        </w:rPr>
        <w:t>вдало поєднує статичні і динамічні асани, дихальні вправи, увага концентрується на роботі м'язів і внутрішніх органів. Рекомендується для зміцнення серцево-судинної і дихальної систем, поліпшення координації, рівноваги і гнучкості.</w:t>
      </w:r>
    </w:p>
    <w:p w:rsidR="00952C9E" w:rsidRPr="003238BA" w:rsidRDefault="00CA58E6" w:rsidP="00CA58E6">
      <w:pPr>
        <w:rPr>
          <w:lang w:val="ru-RU" w:eastAsia="ru-RU"/>
        </w:rPr>
      </w:pPr>
      <w:r w:rsidRPr="003238BA">
        <w:rPr>
          <w:lang w:val="ru-RU" w:eastAsia="ru-RU"/>
        </w:rPr>
        <w:t>Бокс-фітнес і карате-фітнес</w:t>
      </w:r>
      <w:r w:rsidR="00433DD4">
        <w:rPr>
          <w:lang w:val="ru-RU" w:eastAsia="ru-RU"/>
        </w:rPr>
        <w:t xml:space="preserve"> – </w:t>
      </w:r>
      <w:r w:rsidRPr="003238BA">
        <w:rPr>
          <w:lang w:val="ru-RU" w:eastAsia="ru-RU"/>
        </w:rPr>
        <w:t xml:space="preserve">види фітнесу базуються на основних елементах відповідних видів спорту. У заняттях використовуються скакалки, боксерські рукавички і груша. Елементи вправ імітують рухи боксера на ринзі або каратиста на татамі, і виконуються під ритмічну музику поодинці або в парі. Ці стилі рекомендуються тим, хто, довівши свою фігуру до </w:t>
      </w:r>
      <w:r w:rsidRPr="003238BA">
        <w:rPr>
          <w:lang w:val="ru-RU" w:eastAsia="ru-RU"/>
        </w:rPr>
        <w:lastRenderedPageBreak/>
        <w:t>досконалості, хоче підтримувати форму за допомогою нових видів фітнесу [</w:t>
      </w:r>
      <w:fldSimple w:instr=" REF _Ref481444269 \r \h  \* MERGEFORMAT ">
        <w:r w:rsidR="00362329">
          <w:rPr>
            <w:lang w:val="ru-RU" w:eastAsia="ru-RU"/>
          </w:rPr>
          <w:t>60</w:t>
        </w:r>
      </w:fldSimple>
      <w:r w:rsidRPr="003238BA">
        <w:rPr>
          <w:lang w:val="ru-RU" w:eastAsia="ru-RU"/>
        </w:rPr>
        <w:t>]</w:t>
      </w:r>
    </w:p>
    <w:p w:rsidR="00CA58E6" w:rsidRPr="003238BA" w:rsidRDefault="00CA58E6" w:rsidP="00CA58E6">
      <w:pPr>
        <w:rPr>
          <w:lang w:val="ru-RU" w:eastAsia="ru-RU"/>
        </w:rPr>
      </w:pPr>
      <w:r w:rsidRPr="003238BA">
        <w:rPr>
          <w:lang w:val="ru-RU" w:eastAsia="ru-RU"/>
        </w:rPr>
        <w:t>Характеристика вправ фітнесу на тренажерах.</w:t>
      </w:r>
      <w:r w:rsidR="00952C9E" w:rsidRPr="003238BA">
        <w:rPr>
          <w:lang w:val="ru-RU" w:eastAsia="ru-RU"/>
        </w:rPr>
        <w:t xml:space="preserve"> </w:t>
      </w:r>
      <w:r w:rsidRPr="003238BA">
        <w:rPr>
          <w:lang w:val="ru-RU" w:eastAsia="ru-RU"/>
        </w:rPr>
        <w:t>Бігова доріжка – володіє всіма плюсами і мінусами звичайного бігу. Це тренажер, який дає можливість бігати або ходити змінюючи швидкість і кут нахилу поверхні доріжки підчас тренування. Сучасні моделі бігових доріжок оснащені електронікою, що дає можливість регулювати ЧСС та ін.</w:t>
      </w:r>
    </w:p>
    <w:p w:rsidR="00CA58E6" w:rsidRPr="003238BA" w:rsidRDefault="00CA58E6" w:rsidP="00CA58E6">
      <w:pPr>
        <w:rPr>
          <w:lang w:val="ru-RU" w:eastAsia="ru-RU"/>
        </w:rPr>
      </w:pPr>
      <w:r w:rsidRPr="003238BA">
        <w:rPr>
          <w:lang w:val="ru-RU" w:eastAsia="ru-RU"/>
        </w:rPr>
        <w:t>Велотренажери найбільш популярні серед населення [</w:t>
      </w:r>
      <w:fldSimple w:instr=" REF _Ref56984301 \r \h  \* MERGEFORMAT ">
        <w:r w:rsidR="00362329">
          <w:rPr>
            <w:lang w:val="ru-RU" w:eastAsia="ru-RU"/>
          </w:rPr>
          <w:t>53</w:t>
        </w:r>
      </w:fldSimple>
      <w:r w:rsidRPr="003238BA">
        <w:rPr>
          <w:lang w:val="ru-RU" w:eastAsia="ru-RU"/>
        </w:rPr>
        <w:t>]. Бувають горизонтальні і вертикальні. Оснащені спеціальними ручками, які можна вижимати, тягнути, тим самим тренуючи верхні кінцівки. У велотренажерах деяких моделей є системи зміни опору, що дозволяє змінювати навантаження під час тренувань. Сучасні моделі велотренажерів оснащені електронікою, що дає можливість регулювати ЧСС та ін. Найбільш вірогідно відображує їзду на велосипеді тренажер з перемінним навантаженням. Такий тренажер має обтяжене колесо, яке називається маховим, в результаті коли крутяться</w:t>
      </w:r>
      <w:r w:rsidR="00952C9E" w:rsidRPr="003238BA">
        <w:rPr>
          <w:lang w:val="ru-RU" w:eastAsia="ru-RU"/>
        </w:rPr>
        <w:t xml:space="preserve"> </w:t>
      </w:r>
      <w:r w:rsidRPr="003238BA">
        <w:rPr>
          <w:lang w:val="ru-RU" w:eastAsia="ru-RU"/>
        </w:rPr>
        <w:t>педалі воно збільшує оберти і виникає відчуття їзди вгору по схилу. Працюючі на такому тренажері можна маневруючи швидкістю, використовуючи прискорення. Крім того вправи на велотренажері можна виконувати у складі групи перед великим екраном , на якому змінюються різноманітні пейзажі. На велотренажері важливо правильно встановити висоту сидіння та величину опору на маховому колесі.</w:t>
      </w:r>
    </w:p>
    <w:p w:rsidR="00CA58E6" w:rsidRPr="003238BA" w:rsidRDefault="00CA58E6" w:rsidP="00CA58E6">
      <w:pPr>
        <w:rPr>
          <w:lang w:val="ru-RU" w:eastAsia="ru-RU"/>
        </w:rPr>
      </w:pPr>
      <w:r w:rsidRPr="003238BA">
        <w:rPr>
          <w:lang w:val="ru-RU" w:eastAsia="ru-RU"/>
        </w:rPr>
        <w:t>Під час тренувань на велотренажері з перемінним навантаженням використовують п’ять основних положень:</w:t>
      </w:r>
    </w:p>
    <w:p w:rsidR="00CA58E6" w:rsidRPr="003238BA" w:rsidRDefault="00CA58E6" w:rsidP="00CA58E6">
      <w:pPr>
        <w:rPr>
          <w:lang w:val="ru-RU" w:eastAsia="ru-RU"/>
        </w:rPr>
      </w:pPr>
      <w:r w:rsidRPr="003238BA">
        <w:rPr>
          <w:lang w:val="ru-RU" w:eastAsia="ru-RU"/>
        </w:rPr>
        <w:t>•</w:t>
      </w:r>
      <w:r w:rsidRPr="003238BA">
        <w:rPr>
          <w:lang w:val="ru-RU" w:eastAsia="ru-RU"/>
        </w:rPr>
        <w:tab/>
        <w:t>сидячи, по рівній дорозі (виконується розминка розслаблення і прискорення);</w:t>
      </w:r>
    </w:p>
    <w:p w:rsidR="00CA58E6" w:rsidRPr="003238BA" w:rsidRDefault="00CA58E6" w:rsidP="00CA58E6">
      <w:pPr>
        <w:rPr>
          <w:lang w:val="ru-RU" w:eastAsia="ru-RU"/>
        </w:rPr>
      </w:pPr>
      <w:r w:rsidRPr="003238BA">
        <w:rPr>
          <w:lang w:val="ru-RU" w:eastAsia="ru-RU"/>
        </w:rPr>
        <w:t>•</w:t>
      </w:r>
      <w:r w:rsidRPr="003238BA">
        <w:rPr>
          <w:lang w:val="ru-RU" w:eastAsia="ru-RU"/>
        </w:rPr>
        <w:tab/>
        <w:t>сидячі, вверх по схилу;</w:t>
      </w:r>
    </w:p>
    <w:p w:rsidR="00CA58E6" w:rsidRPr="003238BA" w:rsidRDefault="00CA58E6" w:rsidP="00CA58E6">
      <w:pPr>
        <w:rPr>
          <w:lang w:val="ru-RU" w:eastAsia="ru-RU"/>
        </w:rPr>
      </w:pPr>
      <w:r w:rsidRPr="003238BA">
        <w:rPr>
          <w:lang w:val="ru-RU" w:eastAsia="ru-RU"/>
        </w:rPr>
        <w:t>•</w:t>
      </w:r>
      <w:r w:rsidRPr="003238BA">
        <w:rPr>
          <w:lang w:val="ru-RU" w:eastAsia="ru-RU"/>
        </w:rPr>
        <w:tab/>
        <w:t>стоячи, вверх по схилу;</w:t>
      </w:r>
    </w:p>
    <w:p w:rsidR="00CA58E6" w:rsidRPr="003238BA" w:rsidRDefault="00CA58E6" w:rsidP="00CA58E6">
      <w:pPr>
        <w:rPr>
          <w:lang w:val="ru-RU" w:eastAsia="ru-RU"/>
        </w:rPr>
      </w:pPr>
      <w:r w:rsidRPr="003238BA">
        <w:rPr>
          <w:lang w:val="ru-RU" w:eastAsia="ru-RU"/>
        </w:rPr>
        <w:t>•</w:t>
      </w:r>
      <w:r w:rsidRPr="003238BA">
        <w:rPr>
          <w:lang w:val="ru-RU" w:eastAsia="ru-RU"/>
        </w:rPr>
        <w:tab/>
        <w:t>біг;</w:t>
      </w:r>
    </w:p>
    <w:p w:rsidR="00CA58E6" w:rsidRPr="003238BA" w:rsidRDefault="00CA58E6" w:rsidP="00CA58E6">
      <w:pPr>
        <w:rPr>
          <w:lang w:val="ru-RU" w:eastAsia="ru-RU"/>
        </w:rPr>
      </w:pPr>
      <w:r w:rsidRPr="003238BA">
        <w:rPr>
          <w:lang w:val="ru-RU" w:eastAsia="ru-RU"/>
        </w:rPr>
        <w:lastRenderedPageBreak/>
        <w:t>•</w:t>
      </w:r>
      <w:r w:rsidRPr="003238BA">
        <w:rPr>
          <w:lang w:val="ru-RU" w:eastAsia="ru-RU"/>
        </w:rPr>
        <w:tab/>
        <w:t>стрибок (це не реальний стрибок. Спочатку робота в положенні стоячі, потім робота в положенні сидячі протягом однакового проміжку часу).</w:t>
      </w:r>
    </w:p>
    <w:p w:rsidR="00CA58E6" w:rsidRPr="003238BA" w:rsidRDefault="00CA58E6" w:rsidP="00CA58E6">
      <w:pPr>
        <w:rPr>
          <w:lang w:val="ru-RU" w:eastAsia="ru-RU"/>
        </w:rPr>
      </w:pPr>
      <w:r w:rsidRPr="003238BA">
        <w:rPr>
          <w:lang w:val="ru-RU" w:eastAsia="ru-RU"/>
        </w:rPr>
        <w:t>Лижні тренажери – дозволяють імітувати біг на лижах. Деякі моделі дозволяють імітувати протидію снігу і рухи вгору по схилу. Працюючі на такому тренажері можна задавати навантаження для рук і ніг окремо, регулюючі протидію і швидкість рухів. В перші три місяці під час тренувань необхідно виконувати рухи тільки ногами три рази в тиждень по 15-20 хвилин зі швидкістю 30 кроків за хвилину. Через кілька тижнів до рухів ногами додати рухи руками і збільшити швидкість рухів до 33- 35 кроків за хвилину. Поступово збільшувати тривалість тренувань до 30</w:t>
      </w:r>
      <w:r w:rsidR="00433DD4">
        <w:rPr>
          <w:lang w:val="ru-RU" w:eastAsia="ru-RU"/>
        </w:rPr>
        <w:t xml:space="preserve"> – </w:t>
      </w:r>
      <w:r w:rsidRPr="003238BA">
        <w:rPr>
          <w:lang w:val="ru-RU" w:eastAsia="ru-RU"/>
        </w:rPr>
        <w:t>45 хвилин, а швидкість рухів</w:t>
      </w:r>
      <w:r w:rsidR="00952C9E" w:rsidRPr="003238BA">
        <w:rPr>
          <w:lang w:val="ru-RU" w:eastAsia="ru-RU"/>
        </w:rPr>
        <w:t xml:space="preserve"> до 40 кроків за хвилину[</w:t>
      </w:r>
      <w:fldSimple w:instr=" REF _Ref56628018 \r \h  \* MERGEFORMAT ">
        <w:r w:rsidR="00362329">
          <w:rPr>
            <w:lang w:val="ru-RU" w:eastAsia="ru-RU"/>
          </w:rPr>
          <w:t>50</w:t>
        </w:r>
      </w:fldSimple>
      <w:r w:rsidRPr="003238BA">
        <w:rPr>
          <w:lang w:val="ru-RU" w:eastAsia="ru-RU"/>
        </w:rPr>
        <w:t>].</w:t>
      </w:r>
    </w:p>
    <w:p w:rsidR="00CA58E6" w:rsidRPr="003238BA" w:rsidRDefault="00CA58E6" w:rsidP="00CA58E6">
      <w:pPr>
        <w:rPr>
          <w:lang w:val="ru-RU" w:eastAsia="ru-RU"/>
        </w:rPr>
      </w:pPr>
      <w:r w:rsidRPr="003238BA">
        <w:rPr>
          <w:lang w:val="ru-RU" w:eastAsia="ru-RU"/>
        </w:rPr>
        <w:t>Веслярський тренажер – це механізм сконструйований з метою імітації рухів весляра, котрий повинен переміщувати себе та невеличкий човен по воді. Бувають пневматичні та гідравлічні (змінюючи рівень пневматичного або гідравлічного опору, можна збільшувати або зменшувати навантаження). Починати заняття потрібно з 20-ти хвилинного веслування з низькою величиною опору двічі у тиждень. Через кілька тижнів поступово збільшувати програму тренувань до трьох занять у тиждень, тривалість яких має теж збільшуватись до 40-60 хвилин кожне. Веслування дозволить витрачати від 240 до 360 калорій за півгодини заняття залежно від швидкості та сили опору. Веслування дозволять підвищити тонус та силу м’язів всього тіла особливо стегна, сідниць, черевного пресу, спини, плечей та передпліччя [</w:t>
      </w:r>
      <w:fldSimple w:instr=" REF _Ref56984301 \r \h  \* MERGEFORMAT ">
        <w:r w:rsidR="00362329">
          <w:rPr>
            <w:lang w:val="ru-RU" w:eastAsia="ru-RU"/>
          </w:rPr>
          <w:t>53</w:t>
        </w:r>
      </w:fldSimple>
      <w:r w:rsidRPr="003238BA">
        <w:rPr>
          <w:lang w:val="ru-RU" w:eastAsia="ru-RU"/>
        </w:rPr>
        <w:t>].</w:t>
      </w:r>
    </w:p>
    <w:p w:rsidR="00CA58E6" w:rsidRPr="003238BA" w:rsidRDefault="00CA58E6" w:rsidP="00CA58E6">
      <w:pPr>
        <w:rPr>
          <w:lang w:val="ru-RU" w:eastAsia="ru-RU"/>
        </w:rPr>
      </w:pPr>
      <w:r w:rsidRPr="003238BA">
        <w:rPr>
          <w:lang w:val="ru-RU" w:eastAsia="ru-RU"/>
        </w:rPr>
        <w:t>Степ–тренажер</w:t>
      </w:r>
      <w:r w:rsidR="00433DD4">
        <w:rPr>
          <w:lang w:val="ru-RU" w:eastAsia="ru-RU"/>
        </w:rPr>
        <w:t xml:space="preserve"> – </w:t>
      </w:r>
      <w:r w:rsidRPr="003238BA">
        <w:rPr>
          <w:lang w:val="ru-RU" w:eastAsia="ru-RU"/>
        </w:rPr>
        <w:t xml:space="preserve">це механізм сконструйований з метою імітації піднімання по сходах з дозованою висотою підйому та опором. Бувають двох видів з залежною (коли тиснеш на одну сходинку інша піднімається) або незалежною системою. Починати заняття потрібно з 5-ти хвилинної розминки, задав невелику висоту сходинок низький рівень опору, потім в основній частині збільшувати , а в заключній зменшувати. Програму </w:t>
      </w:r>
      <w:r w:rsidRPr="003238BA">
        <w:rPr>
          <w:lang w:val="ru-RU" w:eastAsia="ru-RU"/>
        </w:rPr>
        <w:lastRenderedPageBreak/>
        <w:t>тренувань має складати 20 хвилин 3-4 рази у тиждень кожне. Заняття на степ тренажері дозволить витрачати від 250 до 350 калорій за півгодини заняття залежно від висоти сходинок та сили опору. Заняття на степ тренажері дозволять підвищити тонус м’язів гомілки, стегна, сідниць [</w:t>
      </w:r>
      <w:fldSimple w:instr=" REF _Ref56628018 \r \h  \* MERGEFORMAT ">
        <w:r w:rsidR="00362329">
          <w:rPr>
            <w:lang w:val="ru-RU" w:eastAsia="ru-RU"/>
          </w:rPr>
          <w:t>50</w:t>
        </w:r>
      </w:fldSimple>
      <w:r w:rsidRPr="003238BA">
        <w:rPr>
          <w:lang w:val="ru-RU" w:eastAsia="ru-RU"/>
        </w:rPr>
        <w:t>].</w:t>
      </w:r>
    </w:p>
    <w:p w:rsidR="00CA58E6" w:rsidRPr="003238BA" w:rsidRDefault="00CA58E6" w:rsidP="00CA58E6">
      <w:pPr>
        <w:rPr>
          <w:lang w:val="ru-RU" w:eastAsia="ru-RU"/>
        </w:rPr>
      </w:pPr>
      <w:r w:rsidRPr="003238BA">
        <w:rPr>
          <w:lang w:val="ru-RU" w:eastAsia="ru-RU"/>
        </w:rPr>
        <w:t xml:space="preserve">Ментальний фітнес – програми </w:t>
      </w:r>
      <w:r w:rsidR="00A60095" w:rsidRPr="003238BA">
        <w:rPr>
          <w:lang w:val="ru-RU" w:eastAsia="ru-RU"/>
        </w:rPr>
        <w:t>«</w:t>
      </w:r>
      <w:r w:rsidRPr="003238BA">
        <w:rPr>
          <w:lang w:val="ru-RU" w:eastAsia="ru-RU"/>
        </w:rPr>
        <w:t>Розумне Тіло</w:t>
      </w:r>
      <w:r w:rsidR="00A60095" w:rsidRPr="003238BA">
        <w:rPr>
          <w:lang w:val="ru-RU" w:eastAsia="ru-RU"/>
        </w:rPr>
        <w:t>»</w:t>
      </w:r>
      <w:r w:rsidRPr="003238BA">
        <w:rPr>
          <w:lang w:val="ru-RU" w:eastAsia="ru-RU"/>
        </w:rPr>
        <w:t xml:space="preserve"> (Mind &amp; Body). Ці програми належать до </w:t>
      </w:r>
      <w:r w:rsidR="00A60095" w:rsidRPr="003238BA">
        <w:rPr>
          <w:lang w:val="ru-RU" w:eastAsia="ru-RU"/>
        </w:rPr>
        <w:t>«</w:t>
      </w:r>
      <w:r w:rsidRPr="003238BA">
        <w:rPr>
          <w:lang w:val="ru-RU" w:eastAsia="ru-RU"/>
        </w:rPr>
        <w:t>м’якого</w:t>
      </w:r>
      <w:r w:rsidR="00A60095" w:rsidRPr="003238BA">
        <w:rPr>
          <w:lang w:val="ru-RU" w:eastAsia="ru-RU"/>
        </w:rPr>
        <w:t>»</w:t>
      </w:r>
      <w:r w:rsidRPr="003238BA">
        <w:rPr>
          <w:lang w:val="ru-RU" w:eastAsia="ru-RU"/>
        </w:rPr>
        <w:t xml:space="preserve"> фітнесу, вони стали дуже популярними в XXI ст. Програми Mind &amp; Body – прекрасний засіб для зняття стресу, покращення не лише фізичного, а й психічного здоров’я, зняття психічних проблем, позбавлення від багатьох хвороб. До таких програм належать йога, китайська гімнастика ушу та її різновиди, європеїзовані програми Пілатеса, Фельденкрайза, Лобана, Александера, Калан Пінкней (каланетика) та ін., у яких широко застосовуються принципи східних оздоровчих систем.</w:t>
      </w:r>
    </w:p>
    <w:p w:rsidR="00CA58E6" w:rsidRPr="003238BA" w:rsidRDefault="00CA58E6" w:rsidP="00CA58E6">
      <w:pPr>
        <w:rPr>
          <w:lang w:val="ru-RU" w:eastAsia="ru-RU"/>
        </w:rPr>
      </w:pPr>
      <w:r w:rsidRPr="003238BA">
        <w:rPr>
          <w:lang w:val="ru-RU" w:eastAsia="ru-RU"/>
        </w:rPr>
        <w:t>Callanetics (калланетика) – система вправ, що сприяє активному навантаженню глибоко розташованих груп м’язів. Це вправи зі статичними і напівстатичними позами в поєднанні з динамічними і силовими вправами. Заснувала цей напрям аеробіки американська балерина Каллан Пінкні. Ефект калланетики полягає в ізометричних рухах.</w:t>
      </w:r>
    </w:p>
    <w:p w:rsidR="00CA58E6" w:rsidRPr="003238BA" w:rsidRDefault="00CA58E6" w:rsidP="00CA58E6">
      <w:pPr>
        <w:rPr>
          <w:lang w:val="ru-RU" w:eastAsia="ru-RU"/>
        </w:rPr>
      </w:pPr>
      <w:r w:rsidRPr="003238BA">
        <w:rPr>
          <w:lang w:val="ru-RU" w:eastAsia="ru-RU"/>
        </w:rPr>
        <w:t>Stretching (стретчинг) – це система вправ для розтягування м’язів, зв’язок, сухожиль, підвищення рухливості суглобів. Зазвичай вправи виконуються в статичному режимі – у певних позах, з тривалим утриманням положення, в окремих випадках – у динамічному або змішаному режимі.</w:t>
      </w:r>
    </w:p>
    <w:p w:rsidR="00CA58E6" w:rsidRPr="003238BA" w:rsidRDefault="00CA58E6" w:rsidP="00CA58E6">
      <w:pPr>
        <w:rPr>
          <w:lang w:val="ru-RU" w:eastAsia="ru-RU"/>
        </w:rPr>
      </w:pPr>
      <w:r w:rsidRPr="003238BA">
        <w:rPr>
          <w:lang w:val="ru-RU" w:eastAsia="ru-RU"/>
        </w:rPr>
        <w:t>Шейпінг – це система оздоровчого тренування, що набула широкого поширення. Вона пройшла шлях від розробки та експериментального випробування до ринкового рівня. Позитивний результат забезпечується спеціальною технологією, що включає діагностичні тести, комп’ютерні та відеопрограми, а також шейпінг- харчування</w:t>
      </w:r>
      <w:r w:rsidR="002C7236" w:rsidRPr="003238BA">
        <w:rPr>
          <w:lang w:val="ru-RU" w:eastAsia="ru-RU"/>
        </w:rPr>
        <w:t xml:space="preserve"> [</w:t>
      </w:r>
      <w:fldSimple w:instr=" REF _Ref56628018 \r \h  \* MERGEFORMAT ">
        <w:r w:rsidR="00362329">
          <w:rPr>
            <w:lang w:val="ru-RU" w:eastAsia="ru-RU"/>
          </w:rPr>
          <w:t>50</w:t>
        </w:r>
      </w:fldSimple>
      <w:r w:rsidR="002C7236" w:rsidRPr="003238BA">
        <w:rPr>
          <w:lang w:val="ru-RU" w:eastAsia="ru-RU"/>
        </w:rPr>
        <w:t>]</w:t>
      </w:r>
      <w:r w:rsidRPr="003238BA">
        <w:rPr>
          <w:lang w:val="ru-RU" w:eastAsia="ru-RU"/>
        </w:rPr>
        <w:t>.</w:t>
      </w:r>
    </w:p>
    <w:p w:rsidR="00CA58E6" w:rsidRPr="003238BA" w:rsidRDefault="00CA58E6" w:rsidP="00CA58E6">
      <w:r w:rsidRPr="003238BA">
        <w:t xml:space="preserve">Науковці визначають загальні рекомендації щодо реалізації фітнес-програм: </w:t>
      </w:r>
    </w:p>
    <w:p w:rsidR="00CA58E6" w:rsidRPr="003238BA" w:rsidRDefault="00CA58E6" w:rsidP="00CA58E6">
      <w:r w:rsidRPr="003238BA">
        <w:t xml:space="preserve">1. Фітнес-програма має сприяти формуванню у тих, хто займаються, усвідомленого ставлення до участі у ній. </w:t>
      </w:r>
    </w:p>
    <w:p w:rsidR="00CA58E6" w:rsidRPr="003238BA" w:rsidRDefault="00CA58E6" w:rsidP="00CA58E6">
      <w:r w:rsidRPr="003238BA">
        <w:lastRenderedPageBreak/>
        <w:t xml:space="preserve">2. Комплекси вправ мають складатися для певних груп населення з урахуванням їхньої підготовленості та бути доступними. Бажано ураховувати специфіку виконуваної людиною роботи протягом робочого дня. Під час розробки програми слід пропонувати такі послуги, у котрих мають потребу люди, а не ті, що ви просто можете запропонувати. </w:t>
      </w:r>
    </w:p>
    <w:p w:rsidR="00CA58E6" w:rsidRPr="003238BA" w:rsidRDefault="00CA58E6" w:rsidP="00CA58E6">
      <w:r w:rsidRPr="003238BA">
        <w:t xml:space="preserve">3. Складаючи фітнес-програму занять, слід виходити з конкретної мети, котру перед ними ставлять: активний відпочинок, підвищення рівня фізичної підготовленості, зниження маси тіла, профілактика будь-якого захворювання тощо. </w:t>
      </w:r>
    </w:p>
    <w:p w:rsidR="00CA58E6" w:rsidRPr="003238BA" w:rsidRDefault="00CA58E6" w:rsidP="00CA58E6">
      <w:r w:rsidRPr="003238BA">
        <w:t xml:space="preserve">4. Фітнес-програма має бути націленою на отримання задоволення та радості від занять, а не на цифри залучення населення. На перше місце ставлять бажання та потреби людей. </w:t>
      </w:r>
    </w:p>
    <w:p w:rsidR="00CA58E6" w:rsidRPr="003238BA" w:rsidRDefault="00CA58E6" w:rsidP="00CA58E6">
      <w:r w:rsidRPr="003238BA">
        <w:t xml:space="preserve">5. Фітнес-програма має передбачати оцінку стану здоров’я та рівня фізичної підготовленості тих, хто займається. Тестування має бути систематичним, через певні проміжки часу, оскільки це сприяє підтриманню інтересу до програми. </w:t>
      </w:r>
    </w:p>
    <w:p w:rsidR="00CA58E6" w:rsidRPr="003238BA" w:rsidRDefault="00CA58E6" w:rsidP="00CA58E6">
      <w:r w:rsidRPr="003238BA">
        <w:t xml:space="preserve">6. Фітнес-програма має допомагати позитивному спілкуванню людей один з одним. </w:t>
      </w:r>
    </w:p>
    <w:p w:rsidR="00CA58E6" w:rsidRPr="003238BA" w:rsidRDefault="00CA58E6" w:rsidP="00CA58E6">
      <w:pPr>
        <w:rPr>
          <w:lang w:val="ru-RU"/>
        </w:rPr>
      </w:pPr>
      <w:r w:rsidRPr="003238BA">
        <w:t>7. Перш ніж почати здійснення фітнес-програми, необхідно забезпечити безпечні умови для занять, звернувши особливу увагу на рівень медичного обслуговування</w:t>
      </w:r>
      <w:r w:rsidRPr="003238BA">
        <w:rPr>
          <w:lang w:val="ru-RU"/>
        </w:rPr>
        <w:t xml:space="preserve"> [</w:t>
      </w:r>
      <w:fldSimple w:instr=" REF _Ref56628018 \r \h  \* MERGEFORMAT ">
        <w:r w:rsidR="00362329">
          <w:rPr>
            <w:lang w:val="ru-RU"/>
          </w:rPr>
          <w:t>50</w:t>
        </w:r>
      </w:fldSimple>
      <w:r w:rsidRPr="003238BA">
        <w:rPr>
          <w:lang w:val="ru-RU"/>
        </w:rPr>
        <w:t>]</w:t>
      </w:r>
      <w:r w:rsidRPr="003238BA">
        <w:t xml:space="preserve">. </w:t>
      </w:r>
    </w:p>
    <w:p w:rsidR="008D43FE" w:rsidRPr="003238BA" w:rsidRDefault="008D43FE" w:rsidP="008D43FE">
      <w:r w:rsidRPr="003238BA">
        <w:t xml:space="preserve">Фітнес-програм, як сучасної популярної спеціально організованої форми рухової активності, дуже багато. Процес їх створення та вдосконалення набирає обертів. Таке різноманіття фітнес-програм визначається прагненням задовольнити різні фізкультурно-спортивні й оздоровчі інтереси широких верств населення. Тому до змісту поняття фітнес входять багатофакторні компоненти інтересів особистості, а саме: планування життєвої кар’єри, особиста гігієна, фізичне тренування, раціональне харчування, профілактика захворювань, соціальна активність, психоемоційна регуляція, в тому числі боротьба зі стресами та шкідливими </w:t>
      </w:r>
      <w:r w:rsidRPr="003238BA">
        <w:lastRenderedPageBreak/>
        <w:t>звичками, фактори здорового способу життя. Таким чином кількість фітнес-програм, які створюються, практично не обмежена [</w:t>
      </w:r>
      <w:fldSimple w:instr=" REF _Ref481444029 \r \h  \* MERGEFORMAT ">
        <w:r w:rsidR="00362329">
          <w:t>10</w:t>
        </w:r>
      </w:fldSimple>
      <w:r w:rsidRPr="003238BA">
        <w:rPr>
          <w:lang w:val="ru-RU"/>
        </w:rPr>
        <w:t xml:space="preserve">, </w:t>
      </w:r>
      <w:fldSimple w:instr=" REF _Ref481443635 \r \h  \* MERGEFORMAT ">
        <w:r w:rsidR="00362329" w:rsidRPr="00362329">
          <w:rPr>
            <w:lang w:val="ru-RU"/>
          </w:rPr>
          <w:t>57</w:t>
        </w:r>
      </w:fldSimple>
      <w:r w:rsidRPr="003238BA">
        <w:t>]</w:t>
      </w:r>
    </w:p>
    <w:p w:rsidR="008D43FE" w:rsidRPr="003238BA" w:rsidRDefault="008D43FE" w:rsidP="008D43FE">
      <w:r w:rsidRPr="003238BA">
        <w:t>Якою б оригінальною не була та чи інша фітнес-програма, в її структурі виділяють такі розділи [</w:t>
      </w:r>
      <w:fldSimple w:instr=" REF _Ref481444111 \r \h  \* MERGEFORMAT ">
        <w:r w:rsidR="00362329">
          <w:t>39</w:t>
        </w:r>
      </w:fldSimple>
      <w:r w:rsidRPr="003238BA">
        <w:rPr>
          <w:lang w:val="ru-RU"/>
        </w:rPr>
        <w:t xml:space="preserve">, </w:t>
      </w:r>
      <w:fldSimple w:instr=" REF _Ref26134299 \r \h  \* MERGEFORMAT ">
        <w:r w:rsidR="00362329" w:rsidRPr="00362329">
          <w:rPr>
            <w:lang w:val="ru-RU"/>
          </w:rPr>
          <w:t>1</w:t>
        </w:r>
      </w:fldSimple>
      <w:r w:rsidRPr="003238BA">
        <w:t>]:</w:t>
      </w:r>
    </w:p>
    <w:p w:rsidR="008D43FE" w:rsidRPr="003238BA" w:rsidRDefault="008D43FE" w:rsidP="008D43FE">
      <w:r w:rsidRPr="003238BA">
        <w:t>Цільова установка (де вказуються назва програми, мета і завдання, прогнозований кінцевий результат занять, контингент учасників, місце і час проведення, прилади і інвентар).</w:t>
      </w:r>
    </w:p>
    <w:p w:rsidR="008D43FE" w:rsidRPr="003238BA" w:rsidRDefault="008D43FE" w:rsidP="008D43FE">
      <w:r w:rsidRPr="003238BA">
        <w:t>Етапи тренування (де вказуються назви і зміст етапів тренування із зазначенням конкретних вправ і методики дозування фізичного навантаження, поради і вказівки щодо виконання програмних вправ).</w:t>
      </w:r>
    </w:p>
    <w:p w:rsidR="008D43FE" w:rsidRPr="003238BA" w:rsidRDefault="008D43FE" w:rsidP="008D43FE">
      <w:r w:rsidRPr="003238BA">
        <w:t>Методи контролю та оцінки (де вказуються основні способи поточного і підсумкового контролю й оцінювання реакції організму на фізичні навантаження);</w:t>
      </w:r>
    </w:p>
    <w:p w:rsidR="008D43FE" w:rsidRPr="003238BA" w:rsidRDefault="008D43FE" w:rsidP="008D43FE">
      <w:r w:rsidRPr="003238BA">
        <w:t>Заходи безпеки та застереження (де вказуються правила попередження травматизму і застереження від передозування фізичних навантажень, неправильного користування спортивним інвентарем тощо);</w:t>
      </w:r>
    </w:p>
    <w:p w:rsidR="008D43FE" w:rsidRPr="003238BA" w:rsidRDefault="008D43FE" w:rsidP="008D43FE">
      <w:r w:rsidRPr="003238BA">
        <w:t>Спеціальна література та джерела (де надається список рекомендованої спеціальної літератури).</w:t>
      </w:r>
    </w:p>
    <w:p w:rsidR="008D43FE" w:rsidRPr="003238BA" w:rsidRDefault="008D43FE" w:rsidP="008D43FE">
      <w:r w:rsidRPr="003238BA">
        <w:t>В структурі окремого фітнес-заняття оздоровчого напряму виділяють три частини, кожна з яких включає ряд компонентів або підчастин. Для прикладу змістом заняття з фітнесу для дорослих може бути така його структура: підготовча частина (організація учасників; розминка); основна частина (аеробна або кардіореспіраторна частина; силова частина;  компонент розвитку гнучкості (стретчинг); заключна частина (вправи на розслаблення м’язів та в глибокому диханні; оцінка фізичного стану; підведення підсумків;домашнє завдання) [</w:t>
      </w:r>
      <w:fldSimple w:instr=" REF _Ref481444152 \r \h  \* MERGEFORMAT ">
        <w:r w:rsidR="00362329">
          <w:t>37</w:t>
        </w:r>
      </w:fldSimple>
      <w:r w:rsidRPr="003238BA">
        <w:rPr>
          <w:lang w:val="ru-RU"/>
        </w:rPr>
        <w:t xml:space="preserve">, </w:t>
      </w:r>
      <w:fldSimple w:instr=" REF _Ref26134322 \r \h  \* MERGEFORMAT ">
        <w:r w:rsidR="00362329" w:rsidRPr="00362329">
          <w:rPr>
            <w:lang w:val="ru-RU"/>
          </w:rPr>
          <w:t>25</w:t>
        </w:r>
      </w:fldSimple>
      <w:r w:rsidRPr="003238BA">
        <w:t>].</w:t>
      </w:r>
    </w:p>
    <w:p w:rsidR="008D43FE" w:rsidRPr="003238BA" w:rsidRDefault="008D43FE" w:rsidP="008D43FE">
      <w:r w:rsidRPr="003238BA">
        <w:t>Одним із компонентів сучасних фітнес-програм є стретчинг – систе</w:t>
      </w:r>
      <w:r w:rsidRPr="003238BA">
        <w:softHyphen/>
        <w:t>ма положень певних частин тіла, що спеціально фіксуються з метою покра</w:t>
      </w:r>
      <w:r w:rsidRPr="003238BA">
        <w:softHyphen/>
        <w:t xml:space="preserve">щання еластичності м’язів та розвитку рухливості у суглобах. Організовані після основної розминки, після закінчення аеробної або силової частини </w:t>
      </w:r>
      <w:r w:rsidRPr="003238BA">
        <w:lastRenderedPageBreak/>
        <w:t>тренування, а також у вигляді самостійного заняття, вправи стретчингом знижують надмірне нервово-психічне напруження, ліквідують синдром відстроченого болю у м’язах після навантажень і є хорошою профілактикою травматизму.</w:t>
      </w:r>
    </w:p>
    <w:p w:rsidR="008D43FE" w:rsidRPr="003238BA" w:rsidRDefault="008D43FE" w:rsidP="008D43FE">
      <w:r w:rsidRPr="003238BA">
        <w:t>Основні вправи тонічного стретчингу виконуються у положенні стоячи, з випадами і нахилами тіла, сидячи і лежачи. Тривалість утриму</w:t>
      </w:r>
      <w:r w:rsidRPr="003238BA">
        <w:softHyphen/>
        <w:t>вання позицій (від 5 до 30 с) залежить від рівня підготовленості тих, хто займається [</w:t>
      </w:r>
      <w:fldSimple w:instr=" REF _Ref481444220 \r \h  \* MERGEFORMAT ">
        <w:r w:rsidR="00362329">
          <w:t>56</w:t>
        </w:r>
      </w:fldSimple>
      <w:r w:rsidRPr="003238BA">
        <w:t>].</w:t>
      </w:r>
    </w:p>
    <w:p w:rsidR="008D43FE" w:rsidRPr="003238BA" w:rsidRDefault="008D43FE" w:rsidP="008D43FE">
      <w:r w:rsidRPr="003238BA">
        <w:t>Невід’ємний компонент фітнес-програм – оцінка фізичного стану тих, хто займається. Оцінюються основні складові: антропометричні показники, функціональний стан серцево-судинної системи, сила і витривалість м’язів, гнучкість.</w:t>
      </w:r>
    </w:p>
    <w:p w:rsidR="008D43FE" w:rsidRPr="003238BA" w:rsidRDefault="008D43FE" w:rsidP="008D43FE">
      <w:r w:rsidRPr="003238BA">
        <w:t>Наведені узагальнена структура фітнес-програми загалом, та окремого заняття, зокрема може зазнавати змін залежно від цільової спрямованості занять, рівня фізичного стану тих, хто займається, та інших факторів. Наприклад, у фітнес-програмах, заснованих: на оздоровчих видах гімнастики, розрізняють 8 цільових блоків: підвідний (підготовка організму того, хто займається, до заняття); аеробний (розвиток серцево-судинної і дихальної систем організму); танцювально-хореографічний (реалізація естетичних мотивів й установки на розвиток координаційних здатностей та почуття ритму); корегуючий (корекція постави та фігури тіла, вправи силового характеру); профілактичний (профілактика різних захворювань); довільний (розвиток витривалості і гнучкості); релаксаційний (відновлення після занять, зняття напруження й розслаблення) [</w:t>
      </w:r>
      <w:fldSimple w:instr=" REF _Ref481444269 \r \h  \* MERGEFORMAT ">
        <w:r w:rsidR="00362329">
          <w:t>60</w:t>
        </w:r>
      </w:fldSimple>
      <w:r w:rsidRPr="003238BA">
        <w:t>].</w:t>
      </w:r>
    </w:p>
    <w:p w:rsidR="008D43FE" w:rsidRPr="003238BA" w:rsidRDefault="008D43FE" w:rsidP="008D43FE">
      <w:r w:rsidRPr="003238BA">
        <w:t xml:space="preserve">Багаторічний національний та міжнародний досвід формування різноманітних фітнес-програм дозволяє визначити основні фактори, що сприяють їх ефективній реалізації в сучасних умовах: фітнес-програма повинна передбачати заходи формування свідомого ставлення до участі в ній;  комплекси вправ для фітнес-програм повинні складатися для певних груп населення з врахуванням їх підготовленості та бути доступними для </w:t>
      </w:r>
      <w:r w:rsidRPr="003238BA">
        <w:lastRenderedPageBreak/>
        <w:t>виконання; бажано враховувати специфіку роботи учасників процесу та час, який може бути використаний для занять протягом робочого дня; слід пропонувати послуги в організації занять фітнесом з врахуванням вподобань аудиторії; складаючи фітнес-програму занять, потрібно виходити з конкретних цілей, котрі перед ними ставляться: активний відпочинок, підвищення фізичної підготовленості, зниження маси тіла, профілактика будь-як захворювання чи інше;  фітнес-програма повинна бути націлена на отримання задоволення від занять, а не на показники масовості охоплення населення; на перший план висуваються потреби, мотиви й інтереси учасників фітнес-занять;  фітнес-програмою повинна передбачатися оцінка стану здоров’я, рівня фізичної підготовленості тих, хто займається; до того ж тестування повинне бути систематичним, комплексним, проводитись через певні проміжки; часу, оскільки це сприяє підтримці інтересу до фітнес-програми;  фітнес-програма повинна передбачати умови для спілкування та позитивні емоції у процесі виконання вправ;  перш ніж почати виконання фітнес-програми, необхідно створити безпечні умови, звернувши особливу увагу на рівень медичного забезпечення;  фітнес-програми повинні регулярно поновлюватися, що зменшить ефект звикання та сприятиме поступальному фізичному вдосконаленню учасників [</w:t>
      </w:r>
      <w:fldSimple w:instr=" REF _Ref481444315 \r \h  \* MERGEFORMAT ">
        <w:r w:rsidR="00362329">
          <w:t>55</w:t>
        </w:r>
      </w:fldSimple>
      <w:r w:rsidRPr="003238BA">
        <w:rPr>
          <w:lang w:val="ru-RU"/>
        </w:rPr>
        <w:t xml:space="preserve">, </w:t>
      </w:r>
      <w:fldSimple w:instr=" REF _Ref26134351 \r \h  \* MERGEFORMAT ">
        <w:r w:rsidR="00362329" w:rsidRPr="00362329">
          <w:rPr>
            <w:lang w:val="ru-RU"/>
          </w:rPr>
          <w:t>17</w:t>
        </w:r>
      </w:fldSimple>
      <w:r w:rsidRPr="003238BA">
        <w:t>].</w:t>
      </w:r>
    </w:p>
    <w:p w:rsidR="008D43FE" w:rsidRPr="003238BA" w:rsidRDefault="008D43FE" w:rsidP="008D43FE">
      <w:r w:rsidRPr="003238BA">
        <w:t>Тестування фізіологічних можливостей за допомогою 12-хвилинного тесту</w:t>
      </w:r>
      <w:r w:rsidR="00094457" w:rsidRPr="003238BA">
        <w:t xml:space="preserve"> є частиною </w:t>
      </w:r>
      <w:r w:rsidR="00094457" w:rsidRPr="003238BA">
        <w:rPr>
          <w:lang w:val="ru-RU"/>
        </w:rPr>
        <w:t>фітнесу</w:t>
      </w:r>
      <w:r w:rsidRPr="003238BA">
        <w:t>. Це простий спосіб визначення результатів дії занять на організм. Тестування дає об’єктивну оцінку аеробних можливостей, причому не вимагає спеціального дорогого лабораторного устаткування. Тестування можна виконувати в будь-якому віці. 12-хвилинний тест можна також використати як спосіб порівняння фізичної підготовленості різних людей. [</w:t>
      </w:r>
      <w:fldSimple w:instr=" REF _Ref481444606 \r \h  \* MERGEFORMAT ">
        <w:r w:rsidR="00362329">
          <w:t>41</w:t>
        </w:r>
      </w:fldSimple>
      <w:r w:rsidRPr="003238BA">
        <w:t xml:space="preserve">] </w:t>
      </w:r>
    </w:p>
    <w:p w:rsidR="008D43FE" w:rsidRPr="003238BA" w:rsidRDefault="008D43FE" w:rsidP="008D43FE">
      <w:r w:rsidRPr="003238BA">
        <w:t xml:space="preserve">Якщо тест не протипоказаний, то виконати його можна без спеціальної підготовки. Треба подолати максимально можливо велику відстань за 12 хвилин (ходьба, біг, плавання або їзда на велосипеді). Зрозуміло, перед </w:t>
      </w:r>
      <w:r w:rsidRPr="003238BA">
        <w:lastRenderedPageBreak/>
        <w:t xml:space="preserve">тестом треба провести розминку, після виконання тесту  провести відновлення організму до початкового рівня. </w:t>
      </w:r>
    </w:p>
    <w:p w:rsidR="008D43FE" w:rsidRPr="003238BA" w:rsidRDefault="008D43FE" w:rsidP="008D43FE"/>
    <w:p w:rsidR="008D43FE" w:rsidRPr="003238BA" w:rsidRDefault="00155DC2" w:rsidP="00362329">
      <w:pPr>
        <w:pStyle w:val="2"/>
        <w:ind w:left="1418" w:hanging="709"/>
        <w:rPr>
          <w:lang w:val="uk-UA"/>
        </w:rPr>
      </w:pPr>
      <w:bookmarkStart w:id="12" w:name="_Toc26137124"/>
      <w:bookmarkStart w:id="13" w:name="_Toc56992846"/>
      <w:r w:rsidRPr="003238BA">
        <w:rPr>
          <w:lang w:val="uk-UA"/>
        </w:rPr>
        <w:t>1</w:t>
      </w:r>
      <w:r w:rsidR="008D43FE" w:rsidRPr="003238BA">
        <w:t>.</w:t>
      </w:r>
      <w:r w:rsidR="001C1D18" w:rsidRPr="003238BA">
        <w:rPr>
          <w:lang w:val="uk-UA"/>
        </w:rPr>
        <w:t>2.</w:t>
      </w:r>
      <w:r w:rsidR="008D43FE" w:rsidRPr="003238BA">
        <w:rPr>
          <w:lang w:val="uk-UA"/>
        </w:rPr>
        <w:t>3</w:t>
      </w:r>
      <w:r w:rsidR="008D43FE" w:rsidRPr="003238BA">
        <w:t xml:space="preserve"> </w:t>
      </w:r>
      <w:r w:rsidRPr="003238BA">
        <w:t>В</w:t>
      </w:r>
      <w:r w:rsidR="008D43FE" w:rsidRPr="003238BA">
        <w:t>провадження фітнес-технологій у сучасний процес фізичного виховання школярів</w:t>
      </w:r>
      <w:bookmarkEnd w:id="12"/>
      <w:bookmarkEnd w:id="13"/>
    </w:p>
    <w:p w:rsidR="000973C2" w:rsidRPr="003238BA" w:rsidRDefault="000973C2" w:rsidP="000973C2">
      <w:pPr>
        <w:rPr>
          <w:lang w:val="ru-RU" w:eastAsia="ru-RU"/>
        </w:rPr>
      </w:pPr>
    </w:p>
    <w:p w:rsidR="00CA58E6" w:rsidRPr="003238BA" w:rsidRDefault="00CA58E6" w:rsidP="00CA58E6">
      <w:pPr>
        <w:rPr>
          <w:lang w:val="ru-RU" w:eastAsia="ru-RU"/>
        </w:rPr>
      </w:pPr>
      <w:r w:rsidRPr="003238BA">
        <w:rPr>
          <w:lang w:val="ru-RU" w:eastAsia="ru-RU"/>
        </w:rPr>
        <w:t>Фітнес – новий сучасний напрямок у системі фізичного виховання, який дуже швидко охоплює розвинуті країни світу. Це відповідь сучасної людини на швидкий темп життя.</w:t>
      </w:r>
    </w:p>
    <w:p w:rsidR="008D43FE" w:rsidRPr="003238BA" w:rsidRDefault="008D43FE" w:rsidP="008D43FE">
      <w:r w:rsidRPr="003238BA">
        <w:t>Фітнес-технології – це, перш за все, технології, що забезпечують результативність в заняттях фітнесом. Більш точно їх можна визначити як сукупність наукових методів, кроків, прийомів, сформованих в певний алгоритм дій, який реалізується певним чином в інтересах підвищення ефективності оздоровчого процесу, що забезпечує гарантоване досягнення результату, на основі вільного мотивованого вибору занять фізичними вправами з використанням інноваційних засобів, методів, організаційних форм занять фітнесу, сучасного інвентарю та обладнання</w:t>
      </w:r>
      <w:r w:rsidR="00A60095" w:rsidRPr="003238BA">
        <w:t>»</w:t>
      </w:r>
      <w:r w:rsidRPr="003238BA">
        <w:t xml:space="preserve">. </w:t>
      </w:r>
    </w:p>
    <w:p w:rsidR="008D43FE" w:rsidRPr="003238BA" w:rsidRDefault="008D43FE" w:rsidP="008D43FE">
      <w:r w:rsidRPr="003238BA">
        <w:t>Впровадження фітнес-технологій в освіті підвищують рівень проведення традиційних занять фізичною культурою, вносять позитивні емоції, задовольняють потреби дитини у зміцненні здоров’я, формуванні позитивного і активного ставлення до здорового способу життя, успішності і процвітання, відповідності сучасному стилю життя, сприяють розвитку рухових здібностей учнів, їх фізичного розвитку і фізичної підготовленості [</w:t>
      </w:r>
      <w:fldSimple w:instr=" REF _Ref481444674 \r \h  \* MERGEFORMAT ">
        <w:r w:rsidR="00362329">
          <w:t>29</w:t>
        </w:r>
      </w:fldSimple>
      <w:r w:rsidRPr="003238BA">
        <w:t xml:space="preserve">]. </w:t>
      </w:r>
    </w:p>
    <w:p w:rsidR="008D43FE" w:rsidRPr="003238BA" w:rsidRDefault="008D43FE" w:rsidP="008D43FE">
      <w:r w:rsidRPr="003238BA">
        <w:t xml:space="preserve">Музичний супровід можна розглядати як фактор впливу на дітей в процесі навчання вправам за рахунок зміни темпу і ритму музичного супроводу. Правильна методика застосування музики сприяє успішному засвоєнню рухового навику. </w:t>
      </w:r>
    </w:p>
    <w:p w:rsidR="00F47679" w:rsidRPr="003238BA" w:rsidRDefault="00F47679" w:rsidP="00F47679">
      <w:pPr>
        <w:rPr>
          <w:lang w:eastAsia="ru-RU"/>
        </w:rPr>
      </w:pPr>
      <w:r w:rsidRPr="003238BA">
        <w:rPr>
          <w:lang w:eastAsia="ru-RU"/>
        </w:rPr>
        <w:t xml:space="preserve">Фітнес – одна з найпопулярніших у всьому світі систем оздоровлення, яка дозволяє задовольнити сучасні потреби різних вікових груп населення, </w:t>
      </w:r>
      <w:r w:rsidRPr="003238BA">
        <w:rPr>
          <w:lang w:eastAsia="ru-RU"/>
        </w:rPr>
        <w:lastRenderedPageBreak/>
        <w:t>що бажають зробити свою фігуру красивою, а здоров’я міцним. Її головні відмінні риси – індивідуальний підхід до тих, що займаються і персональний підбір дієти. Основа фізичного тренування у фітнесі аеробні вправи</w:t>
      </w:r>
      <w:r w:rsidR="00781000" w:rsidRPr="003238BA">
        <w:rPr>
          <w:lang w:eastAsia="ru-RU"/>
        </w:rPr>
        <w:t xml:space="preserve"> [</w:t>
      </w:r>
      <w:fldSimple w:instr=" REF _Ref56628018 \r \h  \* MERGEFORMAT ">
        <w:r w:rsidR="00362329" w:rsidRPr="00362329">
          <w:rPr>
            <w:lang w:eastAsia="ru-RU"/>
          </w:rPr>
          <w:t>50</w:t>
        </w:r>
      </w:fldSimple>
      <w:r w:rsidR="00781000" w:rsidRPr="003238BA">
        <w:rPr>
          <w:lang w:eastAsia="ru-RU"/>
        </w:rPr>
        <w:t>]</w:t>
      </w:r>
      <w:r w:rsidRPr="003238BA">
        <w:rPr>
          <w:lang w:eastAsia="ru-RU"/>
        </w:rPr>
        <w:t>.</w:t>
      </w:r>
    </w:p>
    <w:p w:rsidR="008D43FE" w:rsidRPr="003238BA" w:rsidRDefault="008D43FE" w:rsidP="008D43FE">
      <w:r w:rsidRPr="003238BA">
        <w:t>Тренування може називатися оздоровчим, якщо проходить на позитивному психоемоційному фоні, відволікає від нав’язливих (частіше негативних) думок, сприяє зняттю стресу і розслаблює психіку, викликаючи стан умиротворення і комфорту після заняття.</w:t>
      </w:r>
    </w:p>
    <w:p w:rsidR="008D43FE" w:rsidRPr="003238BA" w:rsidRDefault="008D43FE" w:rsidP="008D43FE">
      <w:r w:rsidRPr="003238BA">
        <w:t>Основна спрямованість оздоровчого тренування – підвищення функціонального стану організму і фізичної підготовленості. Однак, щоб домогтися оздоровчого ефекту, фізичні вправи повинні супроводжуватися значними витратами енергії, додавати тривале рівномірне навантаження системам дихання і кровообігу, що забезпечує доставку кисню до тканин, тобто, мати виражену аеробну спрямованість [</w:t>
      </w:r>
      <w:fldSimple w:instr=" REF _Ref481444720 \r \h  \* MERGEFORMAT ">
        <w:r w:rsidR="00362329">
          <w:t>31</w:t>
        </w:r>
      </w:fldSimple>
      <w:r w:rsidRPr="003238BA">
        <w:t xml:space="preserve">]. </w:t>
      </w:r>
    </w:p>
    <w:p w:rsidR="008D43FE" w:rsidRPr="003238BA" w:rsidRDefault="008D43FE" w:rsidP="008D43FE">
      <w:r w:rsidRPr="003238BA">
        <w:t>Модернізація освітнього процесу, повинна бути радикальною: тільки в цьому випадку може бути дозволено протиріччя між застиглими в своєму розвитку засобами і методами фізичної культури, недооцінюванням її ролі в житті людини і суспільства, з одного боку, і об’єктивною необхідністю створення і здійснення адекватної рухової активності з використанням засобів фітнес-технологій [</w:t>
      </w:r>
      <w:fldSimple w:instr=" REF _Ref481444761 \r \h  \* MERGEFORMAT ">
        <w:r w:rsidR="00362329">
          <w:t>24</w:t>
        </w:r>
      </w:fldSimple>
      <w:r w:rsidRPr="003238BA">
        <w:t xml:space="preserve">, </w:t>
      </w:r>
      <w:fldSimple w:instr=" REF _Ref481444796 \r \h  \* MERGEFORMAT ">
        <w:r w:rsidR="00362329">
          <w:t>43</w:t>
        </w:r>
      </w:fldSimple>
      <w:r w:rsidRPr="003238BA">
        <w:t xml:space="preserve">, </w:t>
      </w:r>
      <w:fldSimple w:instr=" REF _Ref481444799 \r \h  \* MERGEFORMAT ">
        <w:r w:rsidR="00362329">
          <w:t>44</w:t>
        </w:r>
      </w:fldSimple>
      <w:r w:rsidRPr="003238BA">
        <w:t>].</w:t>
      </w:r>
    </w:p>
    <w:p w:rsidR="008D43FE" w:rsidRPr="003238BA" w:rsidRDefault="008D43FE" w:rsidP="008D43FE">
      <w:pPr>
        <w:rPr>
          <w:lang w:val="ru-RU"/>
        </w:rPr>
      </w:pPr>
      <w:r w:rsidRPr="003238BA">
        <w:t>Вплив шкільного виховання на формування мотивації дітей до занять з фізичної культури і спорту – це один з напрямів сучасної концепції фізичного виховання, спрямований на те, щоб домогтися більш високих результатів фізичної підготовленості на основі реалізації принципово нових підходів, засобів, технологій, де головним є не процедура натаскування на руховий результат, а складна і кропітка робота з формування щиро зацікавленого ставлення до процесу самовдосконалення, створення умов для оволодіння способами удосконалення своєї тілесності</w:t>
      </w:r>
      <w:r w:rsidRPr="003238BA">
        <w:rPr>
          <w:lang w:val="ru-RU"/>
        </w:rPr>
        <w:t xml:space="preserve"> [</w:t>
      </w:r>
      <w:fldSimple w:instr=" REF _Ref481442603 \r \h  \* MERGEFORMAT ">
        <w:r w:rsidR="00362329" w:rsidRPr="00362329">
          <w:rPr>
            <w:lang w:val="ru-RU"/>
          </w:rPr>
          <w:t>4</w:t>
        </w:r>
      </w:fldSimple>
      <w:r w:rsidRPr="003238BA">
        <w:rPr>
          <w:lang w:val="ru-RU"/>
        </w:rPr>
        <w:t xml:space="preserve">, </w:t>
      </w:r>
      <w:fldSimple w:instr=" REF _Ref481442459 \r \h  \* MERGEFORMAT ">
        <w:r w:rsidR="00362329" w:rsidRPr="00362329">
          <w:rPr>
            <w:lang w:val="ru-RU"/>
          </w:rPr>
          <w:t>5</w:t>
        </w:r>
      </w:fldSimple>
      <w:r w:rsidRPr="003238BA">
        <w:rPr>
          <w:lang w:val="ru-RU"/>
        </w:rPr>
        <w:t xml:space="preserve">, </w:t>
      </w:r>
      <w:fldSimple w:instr=" REF _Ref481442917 \r \h  \* MERGEFORMAT ">
        <w:r w:rsidR="00362329" w:rsidRPr="00362329">
          <w:rPr>
            <w:lang w:val="ru-RU"/>
          </w:rPr>
          <w:t>47</w:t>
        </w:r>
      </w:fldSimple>
      <w:r w:rsidRPr="003238BA">
        <w:rPr>
          <w:lang w:val="ru-RU"/>
        </w:rPr>
        <w:t>]</w:t>
      </w:r>
      <w:r w:rsidRPr="003238BA">
        <w:t xml:space="preserve">. </w:t>
      </w:r>
    </w:p>
    <w:p w:rsidR="008D43FE" w:rsidRPr="003238BA" w:rsidRDefault="00A70727" w:rsidP="008D43FE">
      <w:r w:rsidRPr="003238BA">
        <w:rPr>
          <w:lang w:val="ru-RU" w:eastAsia="ru-RU"/>
        </w:rPr>
        <w:t xml:space="preserve">Завдання фітнесу – це зміцнення здоров’я, підвищення життєвого тонусу, зростання загальної та спеціальної працездатності, виховання фізичних якостей, формування та корекція вад статури, психопрофілактика, </w:t>
      </w:r>
      <w:r w:rsidRPr="003238BA">
        <w:rPr>
          <w:lang w:val="ru-RU" w:eastAsia="ru-RU"/>
        </w:rPr>
        <w:lastRenderedPageBreak/>
        <w:t>психокорекція, психорегуляція, набуття життєвої енергії, бадьорості, життєрадісного настрою, протидії та опору до стресів</w:t>
      </w:r>
      <w:r w:rsidR="008D43FE" w:rsidRPr="003238BA">
        <w:t xml:space="preserve"> [</w:t>
      </w:r>
      <w:fldSimple w:instr=" REF _Ref56628018 \r \h  \* MERGEFORMAT ">
        <w:r w:rsidR="00362329">
          <w:t>50</w:t>
        </w:r>
      </w:fldSimple>
      <w:r w:rsidR="008D43FE" w:rsidRPr="003238BA">
        <w:t>].</w:t>
      </w:r>
    </w:p>
    <w:p w:rsidR="008D43FE" w:rsidRPr="003238BA" w:rsidRDefault="008D43FE" w:rsidP="008D43FE">
      <w:r w:rsidRPr="003238BA">
        <w:t>Фітнес-технології сьогодні є одним із шляхів підвищення інтересу і творчої активності учнів, створення планомірної підтримки позитивних емоцій, оптимізації умов проведення фізкультурних занять, підвищення їх загальної і моторної щільності та привабливості. Багато досліджень, проведених різними дослідниками серед школярів (12-17лет) підтверджують, що діти з великим інтересом займаються на уроках фізичної культури аеробікою та іншими напрямками фітнесу [</w:t>
      </w:r>
      <w:fldSimple w:instr=" REF _Ref481444220 \r \h  \* MERGEFORMAT ">
        <w:r w:rsidR="00362329">
          <w:t>56</w:t>
        </w:r>
      </w:fldSimple>
      <w:r w:rsidRPr="003238BA">
        <w:t>].</w:t>
      </w:r>
    </w:p>
    <w:p w:rsidR="008D43FE" w:rsidRPr="003238BA" w:rsidRDefault="008D43FE" w:rsidP="008D43FE">
      <w:r w:rsidRPr="003238BA">
        <w:t>Фітнес-технології можна з успіхом застосовувати практично на всіх уроках фізичної культури в школі. Музичний супровід, різноманітність застосовуваних технологій сприяють пожвавленню уроку, надають йому нову емоційну окраску, а головне, – вони не протиставляють один вид фізичних вправ іншому, а взаємно доповнюють їх, тим самим, сприяючи підвищенню інтересу до уроку [</w:t>
      </w:r>
      <w:fldSimple w:instr=" REF _Ref481444315 \r \h  \* MERGEFORMAT ">
        <w:r w:rsidR="00362329">
          <w:t>55</w:t>
        </w:r>
      </w:fldSimple>
      <w:r w:rsidRPr="003238BA">
        <w:t>].</w:t>
      </w:r>
    </w:p>
    <w:p w:rsidR="008D43FE" w:rsidRPr="003238BA" w:rsidRDefault="008D43FE" w:rsidP="008D43FE">
      <w:r w:rsidRPr="003238BA">
        <w:t>На підставі аналізу науково-методичної літератури і власного досвіду були виділені специфічні особливості занять дитячим фітнесом, які роблять його особливо привабливим і популярним серед дітей і підлітків.</w:t>
      </w:r>
    </w:p>
    <w:p w:rsidR="008D43FE" w:rsidRPr="003238BA" w:rsidRDefault="008D43FE" w:rsidP="008D43FE">
      <w:r w:rsidRPr="003238BA">
        <w:t>До них належать:</w:t>
      </w:r>
    </w:p>
    <w:p w:rsidR="008D43FE" w:rsidRPr="003238BA" w:rsidRDefault="008D43FE" w:rsidP="008D43FE">
      <w:r w:rsidRPr="003238BA">
        <w:t>1. Велика різноманітність вправ (з предметами, без них, на снарядах, тренажерах і ін.). Їх своєрідність, різна спрямованість і модернізація, що призводить до появи нових фітнес-програм.</w:t>
      </w:r>
    </w:p>
    <w:p w:rsidR="008D43FE" w:rsidRPr="003238BA" w:rsidRDefault="008D43FE" w:rsidP="008D43FE">
      <w:r w:rsidRPr="003238BA">
        <w:t>2. Тісний зв’язок напрямків дитячого фітнесу з музикою, сучасними ритмами та напрямками танців.</w:t>
      </w:r>
    </w:p>
    <w:p w:rsidR="008D43FE" w:rsidRPr="003238BA" w:rsidRDefault="008D43FE" w:rsidP="008D43FE">
      <w:r w:rsidRPr="003238BA">
        <w:t>3. Включення різноманітних форм (сюжет, образ і т.д.) і методів (ігровий, змагальний і т.д.) проведення занять, інноваційних технологій.</w:t>
      </w:r>
    </w:p>
    <w:p w:rsidR="008D43FE" w:rsidRPr="003238BA" w:rsidRDefault="008D43FE" w:rsidP="008D43FE">
      <w:r w:rsidRPr="003238BA">
        <w:t>4. Високий емоційний підйом за рахунок презентабельності і експресії виконання рухів фахівця з дитячого фітнесу на заняттях.</w:t>
      </w:r>
    </w:p>
    <w:p w:rsidR="008D43FE" w:rsidRPr="003238BA" w:rsidRDefault="008D43FE" w:rsidP="008D43FE">
      <w:r w:rsidRPr="003238BA">
        <w:t xml:space="preserve">5. Великі можливості в варіативності проведення занять, в тому числі без спеціального обладнання, використання різних напрямків і технологій </w:t>
      </w:r>
      <w:r w:rsidRPr="003238BA">
        <w:lastRenderedPageBreak/>
        <w:t>дитячого фітнесу, а також висока адаптивність і мобільність підбору його коштів до різного контингенту.</w:t>
      </w:r>
    </w:p>
    <w:p w:rsidR="008D43FE" w:rsidRPr="003238BA" w:rsidRDefault="008D43FE" w:rsidP="008D43FE">
      <w:r w:rsidRPr="003238BA">
        <w:t>6. Можливість емоційного, творчого самовираження, нервово-психічної розрядки, отримання задоволення від занять і задоволення від виконання різних рухових дій.</w:t>
      </w:r>
    </w:p>
    <w:p w:rsidR="008D43FE" w:rsidRPr="003238BA" w:rsidRDefault="008D43FE" w:rsidP="008D43FE">
      <w:r w:rsidRPr="003238BA">
        <w:t>7. Розширення рухових можливостей за рахунок інноваційних технологій, підвищення культури рухів, рівня фізичної підготовленості, фізичного розвитку, здоров’я і профілактика різних захворювань.</w:t>
      </w:r>
    </w:p>
    <w:p w:rsidR="008D43FE" w:rsidRPr="003238BA" w:rsidRDefault="008D43FE" w:rsidP="008D43FE">
      <w:pPr>
        <w:rPr>
          <w:lang w:val="ru-RU"/>
        </w:rPr>
      </w:pPr>
      <w:r w:rsidRPr="003238BA">
        <w:t>8. Придбання спеціальних знань щодо здорового способу життя, методикою занять фітнесом і контролю за своїм самопочуттям і фізичним розвитком і фізичною підготовленістю.</w:t>
      </w:r>
    </w:p>
    <w:p w:rsidR="00204E41" w:rsidRPr="003238BA" w:rsidRDefault="00204E41" w:rsidP="00204E41">
      <w:pPr>
        <w:rPr>
          <w:lang w:val="ru-RU" w:eastAsia="ru-RU"/>
        </w:rPr>
      </w:pPr>
      <w:r w:rsidRPr="003238BA">
        <w:rPr>
          <w:lang w:val="ru-RU" w:eastAsia="ru-RU"/>
        </w:rPr>
        <w:t>Серед набутих якостей у фітнесі домінують сила та гнучкість з обов’язковим дотриманням оптимальної маси тіла. Це основні риси „всебічного фітнесу”. Так званий „фізіологічний фітнес” переслідує мету зміцнення здоров’я, поповнення життєвої енергії і продовження тривалості життя.</w:t>
      </w:r>
    </w:p>
    <w:p w:rsidR="00312F8C" w:rsidRPr="003238BA" w:rsidRDefault="00312F8C" w:rsidP="00376DCD">
      <w:pPr>
        <w:pStyle w:val="1"/>
        <w:rPr>
          <w:rFonts w:ascii="Calibri" w:hAnsi="Calibri"/>
        </w:rPr>
      </w:pPr>
      <w:bookmarkStart w:id="14" w:name="_Toc56992847"/>
      <w:r w:rsidRPr="003238BA">
        <w:lastRenderedPageBreak/>
        <w:t>2 ЗАВДАННЯ, МЕТОДИ ТА ОРГАНІЗАЦІЯ ДОСЛІДЖЕННЯ</w:t>
      </w:r>
      <w:bookmarkEnd w:id="14"/>
    </w:p>
    <w:p w:rsidR="00AA265B" w:rsidRPr="003238BA" w:rsidRDefault="00AA265B" w:rsidP="00AA265B">
      <w:pPr>
        <w:suppressAutoHyphens/>
        <w:spacing w:line="360" w:lineRule="exact"/>
        <w:rPr>
          <w:szCs w:val="28"/>
        </w:rPr>
      </w:pPr>
    </w:p>
    <w:p w:rsidR="005519E0" w:rsidRPr="003238BA" w:rsidRDefault="00AA265B" w:rsidP="005519E0">
      <w:pPr>
        <w:rPr>
          <w:szCs w:val="28"/>
        </w:rPr>
      </w:pPr>
      <w:r w:rsidRPr="003238BA">
        <w:rPr>
          <w:szCs w:val="28"/>
        </w:rPr>
        <w:t xml:space="preserve">Метою роботи було </w:t>
      </w:r>
      <w:r w:rsidR="00280962" w:rsidRPr="003238BA">
        <w:rPr>
          <w:szCs w:val="28"/>
        </w:rPr>
        <w:t xml:space="preserve">вивчення динаміки </w:t>
      </w:r>
      <w:r w:rsidR="00D04D0A" w:rsidRPr="003238BA">
        <w:rPr>
          <w:rFonts w:eastAsia="Times New Roman"/>
          <w:szCs w:val="28"/>
          <w:lang w:eastAsia="uk-UA"/>
        </w:rPr>
        <w:t>морфофункціональних показників</w:t>
      </w:r>
      <w:r w:rsidR="00280962" w:rsidRPr="003238BA">
        <w:rPr>
          <w:szCs w:val="28"/>
        </w:rPr>
        <w:t xml:space="preserve"> </w:t>
      </w:r>
      <w:r w:rsidR="006D3FAA" w:rsidRPr="003238BA">
        <w:rPr>
          <w:szCs w:val="28"/>
        </w:rPr>
        <w:t xml:space="preserve">в </w:t>
      </w:r>
      <w:r w:rsidR="002E4F7E" w:rsidRPr="003238BA">
        <w:rPr>
          <w:szCs w:val="28"/>
        </w:rPr>
        <w:t>дівчат</w:t>
      </w:r>
      <w:r w:rsidR="006D3FAA" w:rsidRPr="003238BA">
        <w:rPr>
          <w:szCs w:val="28"/>
        </w:rPr>
        <w:t xml:space="preserve"> старших класів</w:t>
      </w:r>
      <w:r w:rsidR="00280962" w:rsidRPr="003238BA">
        <w:rPr>
          <w:szCs w:val="28"/>
        </w:rPr>
        <w:t xml:space="preserve">, які систематично займаються </w:t>
      </w:r>
      <w:r w:rsidR="00014EEF">
        <w:rPr>
          <w:szCs w:val="28"/>
        </w:rPr>
        <w:t>фітнесом</w:t>
      </w:r>
      <w:r w:rsidR="005519E0" w:rsidRPr="003238BA">
        <w:rPr>
          <w:szCs w:val="28"/>
        </w:rPr>
        <w:t>.</w:t>
      </w:r>
    </w:p>
    <w:p w:rsidR="00AA265B" w:rsidRPr="003238BA" w:rsidRDefault="00AA265B" w:rsidP="00AA265B">
      <w:pPr>
        <w:suppressAutoHyphens/>
        <w:rPr>
          <w:szCs w:val="28"/>
        </w:rPr>
      </w:pPr>
    </w:p>
    <w:p w:rsidR="00AA265B" w:rsidRPr="003238BA" w:rsidRDefault="00AA265B" w:rsidP="004E5F72">
      <w:pPr>
        <w:pStyle w:val="2"/>
        <w:rPr>
          <w:lang w:val="uk-UA"/>
        </w:rPr>
      </w:pPr>
      <w:bookmarkStart w:id="15" w:name="_Toc56992848"/>
      <w:r w:rsidRPr="003238BA">
        <w:rPr>
          <w:lang w:val="uk-UA"/>
        </w:rPr>
        <w:t>2.1 Завдання дослідження</w:t>
      </w:r>
      <w:bookmarkEnd w:id="15"/>
    </w:p>
    <w:p w:rsidR="00AA265B" w:rsidRPr="003238BA" w:rsidRDefault="00AA265B" w:rsidP="00AA265B">
      <w:pPr>
        <w:suppressAutoHyphens/>
        <w:rPr>
          <w:szCs w:val="28"/>
        </w:rPr>
      </w:pPr>
    </w:p>
    <w:p w:rsidR="00AA265B" w:rsidRPr="003238BA" w:rsidRDefault="00AA265B" w:rsidP="005519E0">
      <w:r w:rsidRPr="003238BA">
        <w:t>Виходячи із мети дослідження, перед роботою були поставлені такі завдання:</w:t>
      </w:r>
    </w:p>
    <w:p w:rsidR="00D80A09" w:rsidRPr="003238BA" w:rsidRDefault="00D80A09" w:rsidP="00D80A09">
      <w:pPr>
        <w:rPr>
          <w:szCs w:val="24"/>
          <w:lang w:eastAsia="zh-CN"/>
        </w:rPr>
      </w:pPr>
      <w:r w:rsidRPr="003238BA">
        <w:t>1.</w:t>
      </w:r>
      <w:r w:rsidR="002E4F7E" w:rsidRPr="003238BA">
        <w:t xml:space="preserve"> </w:t>
      </w:r>
      <w:r w:rsidRPr="003238BA">
        <w:t>Здійснити теоретичний аналіз стану проблеми дослідження у педагогічній теорії, узагальни</w:t>
      </w:r>
      <w:r w:rsidR="00DE26AC" w:rsidRPr="003238BA">
        <w:t>ти досвід педагогічної практики</w:t>
      </w:r>
      <w:r w:rsidRPr="003238BA">
        <w:rPr>
          <w:szCs w:val="24"/>
          <w:lang w:eastAsia="zh-CN"/>
        </w:rPr>
        <w:t xml:space="preserve">. </w:t>
      </w:r>
    </w:p>
    <w:p w:rsidR="00D80A09" w:rsidRPr="003238BA" w:rsidRDefault="00D80A09" w:rsidP="00D80A09">
      <w:pPr>
        <w:rPr>
          <w:lang w:val="ru-RU"/>
        </w:rPr>
      </w:pPr>
      <w:r w:rsidRPr="003238BA">
        <w:rPr>
          <w:szCs w:val="24"/>
          <w:lang w:val="ru-RU" w:eastAsia="zh-CN"/>
        </w:rPr>
        <w:t>2</w:t>
      </w:r>
      <w:r w:rsidRPr="003238BA">
        <w:rPr>
          <w:szCs w:val="24"/>
          <w:lang w:eastAsia="zh-CN"/>
        </w:rPr>
        <w:t xml:space="preserve">. </w:t>
      </w:r>
      <w:r w:rsidRPr="003238BA">
        <w:rPr>
          <w:lang w:eastAsia="zh-CN"/>
        </w:rPr>
        <w:t xml:space="preserve">Визначити особливості </w:t>
      </w:r>
      <w:r w:rsidR="00EA7823" w:rsidRPr="003238BA">
        <w:rPr>
          <w:szCs w:val="28"/>
        </w:rPr>
        <w:t xml:space="preserve">впливу занять </w:t>
      </w:r>
      <w:r w:rsidR="006D3FAA" w:rsidRPr="003238BA">
        <w:rPr>
          <w:szCs w:val="28"/>
        </w:rPr>
        <w:t>з фітнесу</w:t>
      </w:r>
      <w:r w:rsidR="00EA7823" w:rsidRPr="003238BA">
        <w:rPr>
          <w:szCs w:val="28"/>
        </w:rPr>
        <w:t xml:space="preserve"> на підвищення рівня фізичного стану школярів </w:t>
      </w:r>
      <w:r w:rsidR="006F1612" w:rsidRPr="003238BA">
        <w:rPr>
          <w:szCs w:val="28"/>
        </w:rPr>
        <w:t>16-17</w:t>
      </w:r>
      <w:r w:rsidR="002E4F7E" w:rsidRPr="003238BA">
        <w:rPr>
          <w:szCs w:val="28"/>
        </w:rPr>
        <w:t xml:space="preserve"> </w:t>
      </w:r>
      <w:r w:rsidR="00EA7823" w:rsidRPr="003238BA">
        <w:rPr>
          <w:szCs w:val="28"/>
        </w:rPr>
        <w:t>років</w:t>
      </w:r>
      <w:r w:rsidR="007A21D4" w:rsidRPr="003238BA">
        <w:rPr>
          <w:szCs w:val="28"/>
        </w:rPr>
        <w:t>.</w:t>
      </w:r>
    </w:p>
    <w:p w:rsidR="00EA7823" w:rsidRPr="003238BA" w:rsidRDefault="00D80A09" w:rsidP="00EA7823">
      <w:pPr>
        <w:rPr>
          <w:szCs w:val="28"/>
        </w:rPr>
      </w:pPr>
      <w:r w:rsidRPr="003238BA">
        <w:rPr>
          <w:lang w:val="ru-RU"/>
        </w:rPr>
        <w:t xml:space="preserve">3. </w:t>
      </w:r>
      <w:r w:rsidRPr="003238BA">
        <w:t>Експериментально обґрунтувати ефективність впливу</w:t>
      </w:r>
      <w:r w:rsidRPr="003238BA">
        <w:rPr>
          <w:lang w:val="ru-RU"/>
        </w:rPr>
        <w:t xml:space="preserve"> занять з </w:t>
      </w:r>
      <w:r w:rsidR="00F1065E" w:rsidRPr="003238BA">
        <w:t>фитнесу</w:t>
      </w:r>
      <w:r w:rsidRPr="003238BA">
        <w:rPr>
          <w:lang w:val="ru-RU"/>
        </w:rPr>
        <w:t xml:space="preserve"> на</w:t>
      </w:r>
      <w:r w:rsidR="00EA7823" w:rsidRPr="003238BA">
        <w:rPr>
          <w:lang w:val="ru-RU"/>
        </w:rPr>
        <w:t xml:space="preserve"> </w:t>
      </w:r>
      <w:r w:rsidR="00EA7823" w:rsidRPr="003238BA">
        <w:rPr>
          <w:rFonts w:eastAsia="Times New Roman"/>
          <w:szCs w:val="28"/>
          <w:lang w:eastAsia="uk-UA"/>
        </w:rPr>
        <w:t xml:space="preserve">динаміку </w:t>
      </w:r>
      <w:r w:rsidR="00523DC7" w:rsidRPr="003238BA">
        <w:rPr>
          <w:rFonts w:eastAsia="Times New Roman"/>
          <w:szCs w:val="28"/>
          <w:lang w:eastAsia="uk-UA"/>
        </w:rPr>
        <w:t xml:space="preserve">морфофункціональних </w:t>
      </w:r>
      <w:r w:rsidR="00EA7823" w:rsidRPr="003238BA">
        <w:rPr>
          <w:rFonts w:eastAsia="Times New Roman"/>
          <w:szCs w:val="28"/>
          <w:lang w:eastAsia="uk-UA"/>
        </w:rPr>
        <w:t xml:space="preserve">показників </w:t>
      </w:r>
      <w:r w:rsidR="00523DC7" w:rsidRPr="003238BA">
        <w:rPr>
          <w:rFonts w:eastAsia="Times New Roman"/>
          <w:szCs w:val="28"/>
          <w:lang w:eastAsia="uk-UA"/>
        </w:rPr>
        <w:t xml:space="preserve">та показників фізичної підготовленості </w:t>
      </w:r>
      <w:r w:rsidR="00EA7823" w:rsidRPr="003238BA">
        <w:rPr>
          <w:szCs w:val="28"/>
        </w:rPr>
        <w:t xml:space="preserve">школярів </w:t>
      </w:r>
      <w:r w:rsidR="006F1612" w:rsidRPr="003238BA">
        <w:rPr>
          <w:szCs w:val="28"/>
        </w:rPr>
        <w:t>16-17</w:t>
      </w:r>
      <w:r w:rsidR="002E4F7E" w:rsidRPr="003238BA">
        <w:rPr>
          <w:szCs w:val="28"/>
        </w:rPr>
        <w:t xml:space="preserve"> </w:t>
      </w:r>
      <w:r w:rsidR="00EA7823" w:rsidRPr="003238BA">
        <w:rPr>
          <w:szCs w:val="28"/>
        </w:rPr>
        <w:t>років.</w:t>
      </w:r>
    </w:p>
    <w:p w:rsidR="00AA265B" w:rsidRPr="003238BA" w:rsidRDefault="00AA265B" w:rsidP="00AA265B">
      <w:pPr>
        <w:suppressAutoHyphens/>
        <w:rPr>
          <w:szCs w:val="28"/>
        </w:rPr>
      </w:pPr>
    </w:p>
    <w:p w:rsidR="00AA265B" w:rsidRPr="003238BA" w:rsidRDefault="00AA265B" w:rsidP="004E5F72">
      <w:pPr>
        <w:pStyle w:val="2"/>
        <w:rPr>
          <w:lang w:val="uk-UA"/>
        </w:rPr>
      </w:pPr>
      <w:bookmarkStart w:id="16" w:name="_Toc56992849"/>
      <w:r w:rsidRPr="003238BA">
        <w:rPr>
          <w:lang w:val="uk-UA"/>
        </w:rPr>
        <w:t>2.2 Методи дослідження</w:t>
      </w:r>
      <w:bookmarkEnd w:id="16"/>
    </w:p>
    <w:p w:rsidR="00AA265B" w:rsidRPr="003238BA" w:rsidRDefault="00AA265B" w:rsidP="00AA265B">
      <w:pPr>
        <w:spacing w:line="360" w:lineRule="exact"/>
        <w:ind w:right="113"/>
        <w:rPr>
          <w:szCs w:val="28"/>
        </w:rPr>
      </w:pPr>
    </w:p>
    <w:p w:rsidR="00AA265B" w:rsidRPr="003238BA" w:rsidRDefault="00AA265B" w:rsidP="003B368D">
      <w:r w:rsidRPr="003238BA">
        <w:t>Для вирішення поставлених завдань у роботі були використані наступні методи дослідження:</w:t>
      </w:r>
    </w:p>
    <w:p w:rsidR="00AA265B" w:rsidRPr="003238BA" w:rsidRDefault="00AA265B" w:rsidP="0019430A">
      <w:pPr>
        <w:widowControl w:val="0"/>
        <w:numPr>
          <w:ilvl w:val="0"/>
          <w:numId w:val="1"/>
        </w:numPr>
        <w:tabs>
          <w:tab w:val="clear" w:pos="1429"/>
          <w:tab w:val="num" w:pos="1254"/>
        </w:tabs>
        <w:autoSpaceDE w:val="0"/>
        <w:autoSpaceDN w:val="0"/>
        <w:adjustRightInd w:val="0"/>
        <w:ind w:left="0" w:right="11" w:firstLine="855"/>
        <w:rPr>
          <w:szCs w:val="28"/>
        </w:rPr>
      </w:pPr>
      <w:r w:rsidRPr="003238BA">
        <w:rPr>
          <w:szCs w:val="28"/>
        </w:rPr>
        <w:t>Аналіз та узагальнення науково-методичних джерел за темою дослідження.</w:t>
      </w:r>
    </w:p>
    <w:p w:rsidR="00AA265B" w:rsidRPr="003238BA" w:rsidRDefault="00AA265B" w:rsidP="0019430A">
      <w:pPr>
        <w:widowControl w:val="0"/>
        <w:numPr>
          <w:ilvl w:val="0"/>
          <w:numId w:val="1"/>
        </w:numPr>
        <w:tabs>
          <w:tab w:val="clear" w:pos="1429"/>
          <w:tab w:val="num" w:pos="1254"/>
        </w:tabs>
        <w:autoSpaceDE w:val="0"/>
        <w:autoSpaceDN w:val="0"/>
        <w:adjustRightInd w:val="0"/>
        <w:ind w:left="0" w:right="11" w:firstLine="855"/>
        <w:rPr>
          <w:szCs w:val="28"/>
        </w:rPr>
      </w:pPr>
      <w:r w:rsidRPr="003238BA">
        <w:rPr>
          <w:szCs w:val="28"/>
        </w:rPr>
        <w:t>Педагогічні спостереження.</w:t>
      </w:r>
    </w:p>
    <w:p w:rsidR="00AA265B" w:rsidRPr="003238BA" w:rsidRDefault="00AA265B" w:rsidP="0019430A">
      <w:pPr>
        <w:widowControl w:val="0"/>
        <w:numPr>
          <w:ilvl w:val="0"/>
          <w:numId w:val="1"/>
        </w:numPr>
        <w:tabs>
          <w:tab w:val="clear" w:pos="1429"/>
          <w:tab w:val="num" w:pos="1254"/>
        </w:tabs>
        <w:autoSpaceDE w:val="0"/>
        <w:autoSpaceDN w:val="0"/>
        <w:adjustRightInd w:val="0"/>
        <w:ind w:left="0" w:right="11" w:firstLine="855"/>
        <w:rPr>
          <w:szCs w:val="28"/>
        </w:rPr>
      </w:pPr>
      <w:r w:rsidRPr="003238BA">
        <w:rPr>
          <w:szCs w:val="28"/>
        </w:rPr>
        <w:t>Педагогічний експеримент.</w:t>
      </w:r>
    </w:p>
    <w:p w:rsidR="00ED2DF0" w:rsidRPr="003238BA" w:rsidRDefault="008F6ED0" w:rsidP="0019430A">
      <w:pPr>
        <w:widowControl w:val="0"/>
        <w:numPr>
          <w:ilvl w:val="0"/>
          <w:numId w:val="1"/>
        </w:numPr>
        <w:tabs>
          <w:tab w:val="clear" w:pos="1429"/>
          <w:tab w:val="num" w:pos="1254"/>
        </w:tabs>
        <w:autoSpaceDE w:val="0"/>
        <w:autoSpaceDN w:val="0"/>
        <w:adjustRightInd w:val="0"/>
        <w:ind w:left="0" w:right="11" w:firstLine="855"/>
        <w:rPr>
          <w:szCs w:val="28"/>
        </w:rPr>
      </w:pPr>
      <w:r w:rsidRPr="003238BA">
        <w:rPr>
          <w:szCs w:val="28"/>
        </w:rPr>
        <w:t xml:space="preserve">Визначення </w:t>
      </w:r>
      <w:r w:rsidR="00E84414" w:rsidRPr="003238BA">
        <w:rPr>
          <w:szCs w:val="28"/>
        </w:rPr>
        <w:t>показників</w:t>
      </w:r>
      <w:r w:rsidR="00EB07A6" w:rsidRPr="003238BA">
        <w:rPr>
          <w:szCs w:val="28"/>
          <w:lang w:val="ru-RU"/>
        </w:rPr>
        <w:t xml:space="preserve"> </w:t>
      </w:r>
      <w:r w:rsidR="00232192" w:rsidRPr="003238BA">
        <w:t xml:space="preserve">фізичного розвитку </w:t>
      </w:r>
      <w:r w:rsidRPr="003238BA">
        <w:rPr>
          <w:szCs w:val="28"/>
        </w:rPr>
        <w:t xml:space="preserve">і </w:t>
      </w:r>
      <w:r w:rsidR="00232192" w:rsidRPr="003238BA">
        <w:t>фізичної підготовленості</w:t>
      </w:r>
      <w:r w:rsidR="00232192" w:rsidRPr="003238BA">
        <w:rPr>
          <w:rFonts w:ascii="Calibri" w:hAnsi="Calibri"/>
        </w:rPr>
        <w:t>.</w:t>
      </w:r>
    </w:p>
    <w:p w:rsidR="00AA265B" w:rsidRPr="003238BA" w:rsidRDefault="00AA265B" w:rsidP="0019430A">
      <w:pPr>
        <w:widowControl w:val="0"/>
        <w:numPr>
          <w:ilvl w:val="0"/>
          <w:numId w:val="1"/>
        </w:numPr>
        <w:tabs>
          <w:tab w:val="clear" w:pos="1429"/>
          <w:tab w:val="num" w:pos="1254"/>
        </w:tabs>
        <w:autoSpaceDE w:val="0"/>
        <w:autoSpaceDN w:val="0"/>
        <w:adjustRightInd w:val="0"/>
        <w:ind w:left="0" w:right="11" w:firstLine="855"/>
        <w:rPr>
          <w:szCs w:val="28"/>
        </w:rPr>
      </w:pPr>
      <w:r w:rsidRPr="003238BA">
        <w:rPr>
          <w:szCs w:val="28"/>
        </w:rPr>
        <w:t>Методи математичної статистики при обробці результатів дослідження.</w:t>
      </w:r>
    </w:p>
    <w:p w:rsidR="00FF4EF2" w:rsidRPr="003238BA" w:rsidRDefault="00E64B0E" w:rsidP="00E64B0E">
      <w:r w:rsidRPr="003238BA">
        <w:lastRenderedPageBreak/>
        <w:t xml:space="preserve">Рівень фізичного розвитку </w:t>
      </w:r>
      <w:r w:rsidR="00D81A11" w:rsidRPr="003238BA">
        <w:t>школярів</w:t>
      </w:r>
      <w:r w:rsidRPr="003238BA">
        <w:t xml:space="preserve"> визначався за такими показниками: довжина (ДТ) і маса тіла (МТ), окружність грудної клітини (ОГК), частота серцевих скорочень (</w:t>
      </w:r>
      <w:r w:rsidR="00D57195" w:rsidRPr="003238BA">
        <w:t>ЧСС), артеріальний тиск (АТ)</w:t>
      </w:r>
      <w:r w:rsidR="001468A8" w:rsidRPr="003238BA">
        <w:t xml:space="preserve">, </w:t>
      </w:r>
      <w:r w:rsidR="001468A8" w:rsidRPr="003238BA">
        <w:rPr>
          <w:szCs w:val="28"/>
        </w:rPr>
        <w:t xml:space="preserve">м’язова сила кисті, </w:t>
      </w:r>
      <w:r w:rsidR="001468A8" w:rsidRPr="003238BA">
        <w:t>життєва ємність легенів (ЖЄЛ)</w:t>
      </w:r>
      <w:r w:rsidR="00063766" w:rsidRPr="003238BA">
        <w:t xml:space="preserve">, </w:t>
      </w:r>
      <w:r w:rsidR="00063766" w:rsidRPr="003238BA">
        <w:rPr>
          <w:lang w:val="en-US"/>
        </w:rPr>
        <w:t>r</w:t>
      </w:r>
      <w:r w:rsidR="00063766" w:rsidRPr="003238BA">
        <w:t>оефіцієнт витривалості серцево-судинної системи (КВ)</w:t>
      </w:r>
      <w:r w:rsidR="00FF4EF2" w:rsidRPr="003238BA">
        <w:t>.</w:t>
      </w:r>
    </w:p>
    <w:p w:rsidR="00FF4EF2" w:rsidRPr="003238BA" w:rsidRDefault="00FF4EF2" w:rsidP="00E64B0E">
      <w:r w:rsidRPr="003238BA">
        <w:t>Коефіцієнт витривалості серцево-судинної системи (КВ) розраховували за формулою Кваса: КВ = чсс х 10 / пульсовий тиск (у нормі КВ дорівнює 16, його збільшення свідчить про те, що серцево-судинна система перебуває у стані послабленої активності, а зменшення – підвищеної активності) [</w:t>
      </w:r>
      <w:fldSimple w:instr=" REF _Ref56805386 \r \h  \* MERGEFORMAT ">
        <w:r w:rsidR="00362329">
          <w:t>21</w:t>
        </w:r>
      </w:fldSimple>
      <w:r w:rsidRPr="003238BA">
        <w:t xml:space="preserve">, </w:t>
      </w:r>
      <w:fldSimple w:instr=" REF _Ref56805394 \r \h  \* MERGEFORMAT ">
        <w:r w:rsidR="00362329">
          <w:t>58</w:t>
        </w:r>
      </w:fldSimple>
      <w:r w:rsidRPr="003238BA">
        <w:t xml:space="preserve">]. </w:t>
      </w:r>
    </w:p>
    <w:p w:rsidR="006256F4" w:rsidRPr="003238BA" w:rsidRDefault="006256F4" w:rsidP="006256F4">
      <w:r w:rsidRPr="003238BA">
        <w:t>Рівень фізичної підготовленості визначався за такими тестами:</w:t>
      </w:r>
    </w:p>
    <w:p w:rsidR="00945595" w:rsidRPr="003238BA" w:rsidRDefault="00073DDB" w:rsidP="00073DDB">
      <w:pPr>
        <w:ind w:left="1069" w:firstLine="0"/>
      </w:pPr>
      <w:r w:rsidRPr="003238BA">
        <w:rPr>
          <w:lang w:val="ru-RU"/>
        </w:rPr>
        <w:t xml:space="preserve">1. </w:t>
      </w:r>
      <w:r w:rsidR="00945595" w:rsidRPr="003238BA">
        <w:t>Біг 60 м, с.</w:t>
      </w:r>
    </w:p>
    <w:p w:rsidR="00945595" w:rsidRPr="003238BA" w:rsidRDefault="00073DDB" w:rsidP="00073DDB">
      <w:pPr>
        <w:ind w:left="1069" w:firstLine="0"/>
      </w:pPr>
      <w:r w:rsidRPr="003238BA">
        <w:rPr>
          <w:lang w:val="ru-RU"/>
        </w:rPr>
        <w:t xml:space="preserve">2. </w:t>
      </w:r>
      <w:r w:rsidR="00945595" w:rsidRPr="003238BA">
        <w:t>Човниковий біг, 4 х 9 м, с.</w:t>
      </w:r>
    </w:p>
    <w:p w:rsidR="00945595" w:rsidRPr="003238BA" w:rsidRDefault="00073DDB" w:rsidP="00073DDB">
      <w:pPr>
        <w:ind w:left="1069" w:firstLine="0"/>
      </w:pPr>
      <w:r w:rsidRPr="003238BA">
        <w:rPr>
          <w:rFonts w:eastAsia="Times New Roman"/>
          <w:szCs w:val="28"/>
          <w:lang w:eastAsia="ru-RU"/>
        </w:rPr>
        <w:t>3. Рівномірний біг 15</w:t>
      </w:r>
      <w:r w:rsidR="00945595" w:rsidRPr="003238BA">
        <w:rPr>
          <w:rFonts w:eastAsia="Times New Roman"/>
          <w:szCs w:val="28"/>
          <w:lang w:eastAsia="ru-RU"/>
        </w:rPr>
        <w:t>00 м, хв.</w:t>
      </w:r>
    </w:p>
    <w:p w:rsidR="00073DDB" w:rsidRPr="003238BA" w:rsidRDefault="00073DDB" w:rsidP="00073DDB">
      <w:pPr>
        <w:ind w:left="1069" w:firstLine="0"/>
      </w:pPr>
      <w:r w:rsidRPr="003238BA">
        <w:rPr>
          <w:szCs w:val="28"/>
        </w:rPr>
        <w:t>4. Згинання і розгинання рук в упорі лежачи, разів</w:t>
      </w:r>
      <w:r w:rsidRPr="003238BA">
        <w:t xml:space="preserve"> </w:t>
      </w:r>
    </w:p>
    <w:p w:rsidR="006256F4" w:rsidRPr="003238BA" w:rsidRDefault="00073DDB" w:rsidP="00073DDB">
      <w:pPr>
        <w:ind w:left="1069" w:firstLine="0"/>
      </w:pPr>
      <w:r w:rsidRPr="003238BA">
        <w:rPr>
          <w:lang w:val="ru-RU"/>
        </w:rPr>
        <w:t xml:space="preserve">5. </w:t>
      </w:r>
      <w:r w:rsidR="006256F4" w:rsidRPr="003238BA">
        <w:t>Стрибок у довжину з місця, см</w:t>
      </w:r>
      <w:r w:rsidR="00DC7CD3" w:rsidRPr="003238BA">
        <w:t>.</w:t>
      </w:r>
    </w:p>
    <w:p w:rsidR="006256F4" w:rsidRPr="003238BA" w:rsidRDefault="00073DDB" w:rsidP="00073DDB">
      <w:pPr>
        <w:ind w:left="1069" w:firstLine="0"/>
      </w:pPr>
      <w:r w:rsidRPr="003238BA">
        <w:rPr>
          <w:lang w:val="ru-RU"/>
        </w:rPr>
        <w:t xml:space="preserve">6. </w:t>
      </w:r>
      <w:r w:rsidR="007C5F83" w:rsidRPr="003238BA">
        <w:t>Нахил уперед із положення сидячи, см</w:t>
      </w:r>
      <w:r w:rsidR="007A21D4" w:rsidRPr="003238BA">
        <w:t xml:space="preserve"> </w:t>
      </w:r>
      <w:r w:rsidR="00AF39A0" w:rsidRPr="003238BA">
        <w:rPr>
          <w:szCs w:val="28"/>
        </w:rPr>
        <w:t>[</w:t>
      </w:r>
      <w:fldSimple w:instr=" REF _Ref27770819 \r \h  \* MERGEFORMAT ">
        <w:r w:rsidR="00362329">
          <w:rPr>
            <w:szCs w:val="28"/>
          </w:rPr>
          <w:t>15</w:t>
        </w:r>
      </w:fldSimple>
      <w:r w:rsidR="00080806" w:rsidRPr="003238BA">
        <w:rPr>
          <w:szCs w:val="28"/>
          <w:lang w:val="ru-RU"/>
        </w:rPr>
        <w:t>].</w:t>
      </w:r>
    </w:p>
    <w:p w:rsidR="003E74C4" w:rsidRPr="003238BA" w:rsidRDefault="003E74C4" w:rsidP="006256F4">
      <w:pPr>
        <w:rPr>
          <w:lang w:val="ru-RU"/>
        </w:rPr>
      </w:pPr>
    </w:p>
    <w:p w:rsidR="00AA265B" w:rsidRPr="003238BA" w:rsidRDefault="00AA265B" w:rsidP="00DC7CD3">
      <w:pPr>
        <w:pStyle w:val="2"/>
        <w:rPr>
          <w:lang w:val="uk-UA"/>
        </w:rPr>
      </w:pPr>
      <w:bookmarkStart w:id="17" w:name="_Toc56992850"/>
      <w:r w:rsidRPr="003238BA">
        <w:rPr>
          <w:lang w:val="uk-UA"/>
        </w:rPr>
        <w:t>2.3 Організація дослідження</w:t>
      </w:r>
      <w:bookmarkEnd w:id="17"/>
    </w:p>
    <w:p w:rsidR="00AA265B" w:rsidRPr="003238BA" w:rsidRDefault="00AA265B" w:rsidP="00AA265B">
      <w:pPr>
        <w:suppressAutoHyphens/>
        <w:rPr>
          <w:szCs w:val="28"/>
        </w:rPr>
      </w:pPr>
    </w:p>
    <w:p w:rsidR="00AA265B" w:rsidRPr="003238BA" w:rsidRDefault="00AA265B" w:rsidP="00AA265B">
      <w:pPr>
        <w:suppressAutoHyphens/>
        <w:rPr>
          <w:szCs w:val="28"/>
        </w:rPr>
      </w:pPr>
      <w:r w:rsidRPr="003238BA">
        <w:rPr>
          <w:szCs w:val="28"/>
        </w:rPr>
        <w:t>Дослідження проводилось у 20</w:t>
      </w:r>
      <w:r w:rsidR="00943D62" w:rsidRPr="003238BA">
        <w:rPr>
          <w:szCs w:val="28"/>
        </w:rPr>
        <w:t>1</w:t>
      </w:r>
      <w:r w:rsidR="00D81A11" w:rsidRPr="003238BA">
        <w:rPr>
          <w:szCs w:val="28"/>
        </w:rPr>
        <w:t>9</w:t>
      </w:r>
      <w:r w:rsidR="005E02B4" w:rsidRPr="003238BA">
        <w:rPr>
          <w:szCs w:val="28"/>
        </w:rPr>
        <w:t>-</w:t>
      </w:r>
      <w:r w:rsidRPr="003238BA">
        <w:rPr>
          <w:szCs w:val="28"/>
        </w:rPr>
        <w:t>20</w:t>
      </w:r>
      <w:r w:rsidR="00D81A11" w:rsidRPr="003238BA">
        <w:rPr>
          <w:szCs w:val="28"/>
        </w:rPr>
        <w:t>20</w:t>
      </w:r>
      <w:r w:rsidR="005E02B4" w:rsidRPr="003238BA">
        <w:rPr>
          <w:szCs w:val="28"/>
        </w:rPr>
        <w:t xml:space="preserve"> н.р.</w:t>
      </w:r>
      <w:r w:rsidR="00060653" w:rsidRPr="003238BA">
        <w:rPr>
          <w:szCs w:val="28"/>
        </w:rPr>
        <w:t xml:space="preserve"> </w:t>
      </w:r>
      <w:r w:rsidR="002B4E7B" w:rsidRPr="003238BA">
        <w:rPr>
          <w:szCs w:val="28"/>
        </w:rPr>
        <w:t>на базі Марганецької</w:t>
      </w:r>
      <w:r w:rsidR="00060653" w:rsidRPr="003238BA">
        <w:rPr>
          <w:szCs w:val="28"/>
        </w:rPr>
        <w:t xml:space="preserve"> </w:t>
      </w:r>
      <w:r w:rsidR="001A546B" w:rsidRPr="003238BA">
        <w:rPr>
          <w:szCs w:val="28"/>
        </w:rPr>
        <w:t>г</w:t>
      </w:r>
      <w:r w:rsidR="005E02B4" w:rsidRPr="003238BA">
        <w:rPr>
          <w:szCs w:val="28"/>
        </w:rPr>
        <w:t xml:space="preserve">імназії </w:t>
      </w:r>
      <w:r w:rsidR="0037504B" w:rsidRPr="003238BA">
        <w:rPr>
          <w:szCs w:val="28"/>
        </w:rPr>
        <w:t>ім.</w:t>
      </w:r>
      <w:r w:rsidR="005E02B4" w:rsidRPr="003238BA">
        <w:rPr>
          <w:szCs w:val="28"/>
        </w:rPr>
        <w:t xml:space="preserve"> Т. Шевченка Марганецької міської ради Дніпропетровської області</w:t>
      </w:r>
      <w:r w:rsidR="00C42381" w:rsidRPr="003238BA">
        <w:rPr>
          <w:szCs w:val="28"/>
        </w:rPr>
        <w:t>.</w:t>
      </w:r>
      <w:r w:rsidR="00663EB4" w:rsidRPr="003238BA">
        <w:rPr>
          <w:szCs w:val="28"/>
        </w:rPr>
        <w:t xml:space="preserve"> </w:t>
      </w:r>
      <w:r w:rsidRPr="003238BA">
        <w:rPr>
          <w:szCs w:val="28"/>
        </w:rPr>
        <w:t xml:space="preserve">Всього було обстежено </w:t>
      </w:r>
      <w:r w:rsidR="00696764" w:rsidRPr="003238BA">
        <w:rPr>
          <w:szCs w:val="28"/>
        </w:rPr>
        <w:t>3</w:t>
      </w:r>
      <w:r w:rsidR="00D81A11" w:rsidRPr="003238BA">
        <w:rPr>
          <w:szCs w:val="28"/>
        </w:rPr>
        <w:t>0</w:t>
      </w:r>
      <w:r w:rsidR="00696764" w:rsidRPr="003238BA">
        <w:rPr>
          <w:szCs w:val="28"/>
        </w:rPr>
        <w:t xml:space="preserve"> </w:t>
      </w:r>
      <w:r w:rsidR="00D81A11" w:rsidRPr="003238BA">
        <w:rPr>
          <w:szCs w:val="28"/>
        </w:rPr>
        <w:t>дівчат</w:t>
      </w:r>
      <w:r w:rsidRPr="003238BA">
        <w:rPr>
          <w:szCs w:val="28"/>
        </w:rPr>
        <w:t xml:space="preserve"> віком </w:t>
      </w:r>
      <w:r w:rsidR="006F1612" w:rsidRPr="003238BA">
        <w:rPr>
          <w:szCs w:val="28"/>
        </w:rPr>
        <w:t>16-17</w:t>
      </w:r>
      <w:r w:rsidR="0012137D" w:rsidRPr="003238BA">
        <w:rPr>
          <w:szCs w:val="28"/>
        </w:rPr>
        <w:t xml:space="preserve"> </w:t>
      </w:r>
      <w:r w:rsidRPr="003238BA">
        <w:rPr>
          <w:szCs w:val="28"/>
        </w:rPr>
        <w:t xml:space="preserve">років. Із них </w:t>
      </w:r>
      <w:r w:rsidR="00C821A8" w:rsidRPr="003238BA">
        <w:rPr>
          <w:szCs w:val="28"/>
        </w:rPr>
        <w:t>1</w:t>
      </w:r>
      <w:r w:rsidR="00D81A11" w:rsidRPr="003238BA">
        <w:rPr>
          <w:szCs w:val="28"/>
        </w:rPr>
        <w:t>4</w:t>
      </w:r>
      <w:r w:rsidR="00EB07A6" w:rsidRPr="003238BA">
        <w:rPr>
          <w:szCs w:val="28"/>
          <w:lang w:val="ru-RU"/>
        </w:rPr>
        <w:t xml:space="preserve"> </w:t>
      </w:r>
      <w:r w:rsidR="00D81A11" w:rsidRPr="003238BA">
        <w:rPr>
          <w:szCs w:val="28"/>
        </w:rPr>
        <w:t>дівчат</w:t>
      </w:r>
      <w:r w:rsidRPr="003238BA">
        <w:rPr>
          <w:szCs w:val="28"/>
        </w:rPr>
        <w:t xml:space="preserve"> скла</w:t>
      </w:r>
      <w:r w:rsidR="00D81A11" w:rsidRPr="003238BA">
        <w:rPr>
          <w:szCs w:val="28"/>
        </w:rPr>
        <w:t>да</w:t>
      </w:r>
      <w:r w:rsidRPr="003238BA">
        <w:rPr>
          <w:szCs w:val="28"/>
        </w:rPr>
        <w:t>ли експериментальну групу</w:t>
      </w:r>
      <w:r w:rsidR="00EB07A6" w:rsidRPr="003238BA">
        <w:rPr>
          <w:szCs w:val="28"/>
          <w:lang w:val="ru-RU"/>
        </w:rPr>
        <w:t xml:space="preserve"> </w:t>
      </w:r>
      <w:r w:rsidRPr="003238BA">
        <w:rPr>
          <w:szCs w:val="28"/>
        </w:rPr>
        <w:t xml:space="preserve">і </w:t>
      </w:r>
      <w:r w:rsidR="00D81A11" w:rsidRPr="003238BA">
        <w:rPr>
          <w:szCs w:val="28"/>
        </w:rPr>
        <w:t>16</w:t>
      </w:r>
      <w:r w:rsidR="00D81A11" w:rsidRPr="003238BA">
        <w:rPr>
          <w:szCs w:val="28"/>
          <w:lang w:val="ru-RU"/>
        </w:rPr>
        <w:t xml:space="preserve"> </w:t>
      </w:r>
      <w:r w:rsidR="00D81A11" w:rsidRPr="003238BA">
        <w:rPr>
          <w:szCs w:val="28"/>
        </w:rPr>
        <w:t xml:space="preserve">дівчат </w:t>
      </w:r>
      <w:r w:rsidRPr="003238BA">
        <w:rPr>
          <w:szCs w:val="28"/>
        </w:rPr>
        <w:t>– контрольну групу</w:t>
      </w:r>
      <w:r w:rsidR="00060653" w:rsidRPr="003238BA">
        <w:rPr>
          <w:szCs w:val="28"/>
        </w:rPr>
        <w:t>.</w:t>
      </w:r>
    </w:p>
    <w:p w:rsidR="007B5090" w:rsidRPr="003238BA" w:rsidRDefault="00D81A11" w:rsidP="00AA265B">
      <w:pPr>
        <w:suppressAutoHyphens/>
        <w:rPr>
          <w:szCs w:val="28"/>
        </w:rPr>
      </w:pPr>
      <w:r w:rsidRPr="003238BA">
        <w:rPr>
          <w:szCs w:val="28"/>
        </w:rPr>
        <w:t>Дівчата</w:t>
      </w:r>
      <w:r w:rsidR="007B5090" w:rsidRPr="003238BA">
        <w:rPr>
          <w:szCs w:val="28"/>
        </w:rPr>
        <w:t xml:space="preserve"> контрольної групи відвідували лише уроки фізичної культури, а експериментальної групи </w:t>
      </w:r>
      <w:r w:rsidR="00696764" w:rsidRPr="003238BA">
        <w:rPr>
          <w:szCs w:val="28"/>
        </w:rPr>
        <w:t>додатково</w:t>
      </w:r>
      <w:r w:rsidR="007B5090" w:rsidRPr="003238BA">
        <w:rPr>
          <w:szCs w:val="28"/>
        </w:rPr>
        <w:t xml:space="preserve"> відвідували </w:t>
      </w:r>
      <w:r w:rsidR="00E147C5" w:rsidRPr="003238BA">
        <w:rPr>
          <w:szCs w:val="28"/>
        </w:rPr>
        <w:t>заняття гуртка</w:t>
      </w:r>
      <w:r w:rsidR="007B5090" w:rsidRPr="003238BA">
        <w:rPr>
          <w:szCs w:val="28"/>
        </w:rPr>
        <w:t xml:space="preserve"> з </w:t>
      </w:r>
      <w:r w:rsidR="00082E3F" w:rsidRPr="003238BA">
        <w:rPr>
          <w:szCs w:val="28"/>
        </w:rPr>
        <w:t>фітнес</w:t>
      </w:r>
      <w:r w:rsidR="007B5090" w:rsidRPr="003238BA">
        <w:rPr>
          <w:szCs w:val="28"/>
        </w:rPr>
        <w:t>у тричі на тиждень</w:t>
      </w:r>
      <w:r w:rsidR="00A36DD7" w:rsidRPr="003238BA">
        <w:rPr>
          <w:szCs w:val="28"/>
        </w:rPr>
        <w:t xml:space="preserve"> тривалістю 60 хвилин.</w:t>
      </w:r>
    </w:p>
    <w:p w:rsidR="00674C19" w:rsidRPr="003238BA" w:rsidRDefault="00674C19" w:rsidP="00674C19">
      <w:pPr>
        <w:suppressAutoHyphens/>
        <w:rPr>
          <w:szCs w:val="28"/>
          <w:lang w:val="ru-RU"/>
        </w:rPr>
      </w:pPr>
      <w:r w:rsidRPr="003238BA">
        <w:rPr>
          <w:szCs w:val="28"/>
        </w:rPr>
        <w:t>Методика проведення занять степ-аеробікою</w:t>
      </w:r>
      <w:r w:rsidR="00E326BB" w:rsidRPr="003238BA">
        <w:rPr>
          <w:szCs w:val="28"/>
          <w:lang w:val="ru-RU"/>
        </w:rPr>
        <w:t>.</w:t>
      </w:r>
    </w:p>
    <w:p w:rsidR="00674C19" w:rsidRPr="003238BA" w:rsidRDefault="00674C19" w:rsidP="003576A3">
      <w:pPr>
        <w:suppressAutoHyphens/>
        <w:rPr>
          <w:szCs w:val="28"/>
        </w:rPr>
      </w:pPr>
      <w:r w:rsidRPr="003238BA">
        <w:rPr>
          <w:szCs w:val="28"/>
        </w:rPr>
        <w:t>Поточний (безперервний) та серійно</w:t>
      </w:r>
      <w:r w:rsidR="004A026C" w:rsidRPr="003238BA">
        <w:rPr>
          <w:szCs w:val="28"/>
        </w:rPr>
        <w:t>-поточний (з мінімальними перер</w:t>
      </w:r>
      <w:r w:rsidRPr="003238BA">
        <w:rPr>
          <w:szCs w:val="28"/>
        </w:rPr>
        <w:t>вами) методи проведення вправ характерні для кожного заняття степ-</w:t>
      </w:r>
      <w:r w:rsidRPr="003238BA">
        <w:rPr>
          <w:szCs w:val="28"/>
        </w:rPr>
        <w:lastRenderedPageBreak/>
        <w:t xml:space="preserve">аеробікою. Застосування їх дає змогу забезпечити комплексний вплив на організм тих, хто займається. </w:t>
      </w:r>
    </w:p>
    <w:p w:rsidR="00674C19" w:rsidRPr="003238BA" w:rsidRDefault="00674C19" w:rsidP="00674C19">
      <w:pPr>
        <w:suppressAutoHyphens/>
        <w:rPr>
          <w:szCs w:val="28"/>
        </w:rPr>
      </w:pPr>
      <w:r w:rsidRPr="003238BA">
        <w:rPr>
          <w:szCs w:val="28"/>
        </w:rPr>
        <w:t>Повністю виключати словесне роз'</w:t>
      </w:r>
      <w:r w:rsidR="00E326BB" w:rsidRPr="003238BA">
        <w:rPr>
          <w:szCs w:val="28"/>
        </w:rPr>
        <w:t>яснення під час проведення ком</w:t>
      </w:r>
      <w:r w:rsidRPr="003238BA">
        <w:rPr>
          <w:szCs w:val="28"/>
        </w:rPr>
        <w:t>плексів вправ степ-аеробіки не рекомен</w:t>
      </w:r>
      <w:r w:rsidR="00E326BB" w:rsidRPr="003238BA">
        <w:rPr>
          <w:szCs w:val="28"/>
        </w:rPr>
        <w:t>дується. Слова-вказівки, слова-</w:t>
      </w:r>
      <w:r w:rsidRPr="003238BA">
        <w:rPr>
          <w:szCs w:val="28"/>
        </w:rPr>
        <w:t>команди повинні супроводжувати безпер</w:t>
      </w:r>
      <w:r w:rsidR="00E326BB" w:rsidRPr="003238BA">
        <w:rPr>
          <w:szCs w:val="28"/>
        </w:rPr>
        <w:t>ервний показ, націлений на пра</w:t>
      </w:r>
      <w:r w:rsidRPr="003238BA">
        <w:rPr>
          <w:szCs w:val="28"/>
        </w:rPr>
        <w:t xml:space="preserve">вильне виконання вправ. Зміст та обсяг інформації під час проведення заняття залежить від етапу навчання і рівня підготовленості </w:t>
      </w:r>
      <w:r w:rsidR="003576A3" w:rsidRPr="003238BA">
        <w:rPr>
          <w:szCs w:val="28"/>
        </w:rPr>
        <w:t>учнів</w:t>
      </w:r>
      <w:r w:rsidRPr="003238BA">
        <w:rPr>
          <w:szCs w:val="28"/>
        </w:rPr>
        <w:t>. Використання візуальних та словесних підказок у поєднанні з демонстрацією вправ найчастіше рекомендується під час первісного навчання</w:t>
      </w:r>
      <w:r w:rsidR="003576A3" w:rsidRPr="003238BA">
        <w:rPr>
          <w:szCs w:val="28"/>
        </w:rPr>
        <w:t>.</w:t>
      </w:r>
    </w:p>
    <w:p w:rsidR="00674C19" w:rsidRPr="003238BA" w:rsidRDefault="00674C19" w:rsidP="00674C19">
      <w:pPr>
        <w:suppressAutoHyphens/>
        <w:rPr>
          <w:szCs w:val="28"/>
        </w:rPr>
      </w:pPr>
      <w:r w:rsidRPr="003238BA">
        <w:rPr>
          <w:szCs w:val="28"/>
        </w:rPr>
        <w:t>Групи базових елементів та базові аеробні кроки</w:t>
      </w:r>
      <w:r w:rsidR="004A026C" w:rsidRPr="003238BA">
        <w:rPr>
          <w:szCs w:val="28"/>
        </w:rPr>
        <w:t>.</w:t>
      </w:r>
    </w:p>
    <w:p w:rsidR="00674C19" w:rsidRPr="003238BA" w:rsidRDefault="00674C19" w:rsidP="00674C19">
      <w:pPr>
        <w:suppressAutoHyphens/>
        <w:rPr>
          <w:szCs w:val="28"/>
        </w:rPr>
      </w:pPr>
      <w:r w:rsidRPr="003238BA">
        <w:rPr>
          <w:szCs w:val="28"/>
        </w:rPr>
        <w:t>При виконанні будь-яких кроків тулуб необхідно тримати випрямленим.</w:t>
      </w:r>
    </w:p>
    <w:p w:rsidR="00674C19" w:rsidRPr="003238BA" w:rsidRDefault="00674C19" w:rsidP="00674C19">
      <w:pPr>
        <w:suppressAutoHyphens/>
        <w:rPr>
          <w:szCs w:val="28"/>
        </w:rPr>
      </w:pPr>
      <w:r w:rsidRPr="003238BA">
        <w:rPr>
          <w:szCs w:val="28"/>
        </w:rPr>
        <w:t xml:space="preserve">Крок (Маrch): традиційний рух з низьким ударним впливом. При постановці ноги на підлогу необхідно виконувати перекат на стопі </w:t>
      </w:r>
      <w:r w:rsidR="00A60095" w:rsidRPr="003238BA">
        <w:rPr>
          <w:szCs w:val="28"/>
        </w:rPr>
        <w:t>«</w:t>
      </w:r>
      <w:r w:rsidRPr="003238BA">
        <w:rPr>
          <w:szCs w:val="28"/>
        </w:rPr>
        <w:t>з нос- ка на п'яту</w:t>
      </w:r>
      <w:r w:rsidR="00A60095" w:rsidRPr="003238BA">
        <w:rPr>
          <w:szCs w:val="28"/>
        </w:rPr>
        <w:t>»</w:t>
      </w:r>
      <w:r w:rsidRPr="003238BA">
        <w:rPr>
          <w:szCs w:val="28"/>
        </w:rPr>
        <w:t>.</w:t>
      </w:r>
    </w:p>
    <w:p w:rsidR="00674C19" w:rsidRPr="003238BA" w:rsidRDefault="00674C19" w:rsidP="00674C19">
      <w:pPr>
        <w:suppressAutoHyphens/>
        <w:rPr>
          <w:szCs w:val="28"/>
        </w:rPr>
      </w:pPr>
      <w:r w:rsidRPr="003238BA">
        <w:rPr>
          <w:szCs w:val="28"/>
        </w:rPr>
        <w:t xml:space="preserve">Біг (Jog): чергування кроків з високим ударним впливом, із </w:t>
      </w:r>
      <w:r w:rsidR="00A60095" w:rsidRPr="003238BA">
        <w:rPr>
          <w:szCs w:val="28"/>
        </w:rPr>
        <w:t>«</w:t>
      </w:r>
      <w:r w:rsidRPr="003238BA">
        <w:rPr>
          <w:szCs w:val="28"/>
        </w:rPr>
        <w:t>захльос- туванням</w:t>
      </w:r>
      <w:r w:rsidR="00A60095" w:rsidRPr="003238BA">
        <w:rPr>
          <w:szCs w:val="28"/>
        </w:rPr>
        <w:t>»</w:t>
      </w:r>
      <w:r w:rsidRPr="003238BA">
        <w:rPr>
          <w:szCs w:val="28"/>
        </w:rPr>
        <w:t xml:space="preserve"> гомілки назад, при виконанні якого коліно внизу або спереду відносно тазостегневого суглоба.</w:t>
      </w:r>
    </w:p>
    <w:p w:rsidR="00674C19" w:rsidRPr="003238BA" w:rsidRDefault="00674C19" w:rsidP="00674C19">
      <w:pPr>
        <w:suppressAutoHyphens/>
        <w:rPr>
          <w:szCs w:val="28"/>
        </w:rPr>
      </w:pPr>
      <w:r w:rsidRPr="003238BA">
        <w:rPr>
          <w:szCs w:val="28"/>
        </w:rPr>
        <w:t>Підскок  (Skip):  рух  з  високим  або  низьким  ударним  впливом,  у ньому сполучаються контрольоване згинання ко</w:t>
      </w:r>
      <w:r w:rsidR="00E326BB" w:rsidRPr="003238BA">
        <w:rPr>
          <w:szCs w:val="28"/>
        </w:rPr>
        <w:t>ліна з наступним зги</w:t>
      </w:r>
      <w:r w:rsidRPr="003238BA">
        <w:rPr>
          <w:szCs w:val="28"/>
        </w:rPr>
        <w:t xml:space="preserve">нанням стегна й одночасним розгинанням коліна. Допускається будь-яке положення в гомілковостопному суглобі – згинання (відтягнутий носок) або розгинання (носок </w:t>
      </w:r>
      <w:r w:rsidR="00A60095" w:rsidRPr="003238BA">
        <w:rPr>
          <w:szCs w:val="28"/>
        </w:rPr>
        <w:t>«</w:t>
      </w:r>
      <w:r w:rsidRPr="003238BA">
        <w:rPr>
          <w:szCs w:val="28"/>
        </w:rPr>
        <w:t>на себе</w:t>
      </w:r>
      <w:r w:rsidR="00A60095" w:rsidRPr="003238BA">
        <w:rPr>
          <w:szCs w:val="28"/>
        </w:rPr>
        <w:t>»</w:t>
      </w:r>
      <w:r w:rsidRPr="003238BA">
        <w:rPr>
          <w:szCs w:val="28"/>
        </w:rPr>
        <w:t>).</w:t>
      </w:r>
    </w:p>
    <w:p w:rsidR="00674C19" w:rsidRPr="003238BA" w:rsidRDefault="00674C19" w:rsidP="00674C19">
      <w:pPr>
        <w:suppressAutoHyphens/>
        <w:rPr>
          <w:szCs w:val="28"/>
        </w:rPr>
      </w:pPr>
      <w:r w:rsidRPr="003238BA">
        <w:rPr>
          <w:szCs w:val="28"/>
        </w:rPr>
        <w:t xml:space="preserve">Піднімання коліна (Knee Lift): рух з високим або низьким ударним впливом, при якому піднімається нога, що згинається в колінному й тазо- стегновому суглобах мінімум на 90°. У гомілковостопному суглобі допус- кається будь-яке положення згинання (відтягнутий носок) або розгинання (носок </w:t>
      </w:r>
      <w:r w:rsidR="00A60095" w:rsidRPr="003238BA">
        <w:rPr>
          <w:szCs w:val="28"/>
        </w:rPr>
        <w:t>«</w:t>
      </w:r>
      <w:r w:rsidRPr="003238BA">
        <w:rPr>
          <w:szCs w:val="28"/>
        </w:rPr>
        <w:t>на себе</w:t>
      </w:r>
      <w:r w:rsidR="00A60095" w:rsidRPr="003238BA">
        <w:rPr>
          <w:szCs w:val="28"/>
        </w:rPr>
        <w:t>»</w:t>
      </w:r>
      <w:r w:rsidRPr="003238BA">
        <w:rPr>
          <w:szCs w:val="28"/>
        </w:rPr>
        <w:t>).</w:t>
      </w:r>
    </w:p>
    <w:p w:rsidR="00674C19" w:rsidRPr="003238BA" w:rsidRDefault="00674C19" w:rsidP="00674C19">
      <w:pPr>
        <w:suppressAutoHyphens/>
        <w:rPr>
          <w:szCs w:val="28"/>
        </w:rPr>
      </w:pPr>
      <w:r w:rsidRPr="003238BA">
        <w:rPr>
          <w:szCs w:val="28"/>
        </w:rPr>
        <w:t xml:space="preserve">Мах (Kick): рух з високим або низьким ударним впливом, що вико- нується прямою ногою при згинанні в тазостегновому суглобі. Нога може </w:t>
      </w:r>
      <w:r w:rsidRPr="003238BA">
        <w:rPr>
          <w:szCs w:val="28"/>
        </w:rPr>
        <w:lastRenderedPageBreak/>
        <w:t xml:space="preserve">підніматися на різну висоту. У гомілковостопному суглобі допускається будь-яке положення – згинання (відтягнутий носок) або розгинання  (носок </w:t>
      </w:r>
      <w:r w:rsidR="00A60095" w:rsidRPr="003238BA">
        <w:rPr>
          <w:szCs w:val="28"/>
        </w:rPr>
        <w:t>«</w:t>
      </w:r>
      <w:r w:rsidRPr="003238BA">
        <w:rPr>
          <w:szCs w:val="28"/>
        </w:rPr>
        <w:t>на себе</w:t>
      </w:r>
      <w:r w:rsidR="00A60095" w:rsidRPr="003238BA">
        <w:rPr>
          <w:szCs w:val="28"/>
        </w:rPr>
        <w:t>»</w:t>
      </w:r>
      <w:r w:rsidRPr="003238BA">
        <w:rPr>
          <w:szCs w:val="28"/>
        </w:rPr>
        <w:t>).</w:t>
      </w:r>
    </w:p>
    <w:p w:rsidR="00674C19" w:rsidRPr="003238BA" w:rsidRDefault="00674C19" w:rsidP="00674C19">
      <w:pPr>
        <w:suppressAutoHyphens/>
        <w:rPr>
          <w:szCs w:val="28"/>
        </w:rPr>
      </w:pPr>
      <w:r w:rsidRPr="003238BA">
        <w:rPr>
          <w:szCs w:val="28"/>
        </w:rPr>
        <w:t xml:space="preserve">Стрибком </w:t>
      </w:r>
      <w:r w:rsidR="00A60095" w:rsidRPr="003238BA">
        <w:rPr>
          <w:szCs w:val="28"/>
        </w:rPr>
        <w:t>«</w:t>
      </w:r>
      <w:r w:rsidR="00E326BB" w:rsidRPr="003238BA">
        <w:rPr>
          <w:szCs w:val="28"/>
        </w:rPr>
        <w:t xml:space="preserve">стійка ноги нарізно – </w:t>
      </w:r>
      <w:r w:rsidRPr="003238BA">
        <w:rPr>
          <w:szCs w:val="28"/>
        </w:rPr>
        <w:t>ноги разом</w:t>
      </w:r>
      <w:r w:rsidR="00A60095" w:rsidRPr="003238BA">
        <w:rPr>
          <w:szCs w:val="28"/>
        </w:rPr>
        <w:t>»</w:t>
      </w:r>
      <w:r w:rsidRPr="003238BA">
        <w:rPr>
          <w:szCs w:val="28"/>
        </w:rPr>
        <w:t xml:space="preserve"> (Jumping jack): рух  з високим або низьким ударним впливом, під ча</w:t>
      </w:r>
      <w:r w:rsidR="003576A3" w:rsidRPr="003238BA">
        <w:rPr>
          <w:szCs w:val="28"/>
        </w:rPr>
        <w:t>с виконання якого стриб</w:t>
      </w:r>
      <w:r w:rsidRPr="003238BA">
        <w:rPr>
          <w:szCs w:val="28"/>
        </w:rPr>
        <w:t xml:space="preserve">ком ноги (стопи) розводять у сторони й стрибком з'єднують разом. Центр ваги залишається між ногами, маса тіла розподіляється однаково на кожну ногу. Коліна повинні бути напівзігнуті й </w:t>
      </w:r>
      <w:r w:rsidR="003576A3" w:rsidRPr="003238BA">
        <w:rPr>
          <w:szCs w:val="28"/>
        </w:rPr>
        <w:t>трохи розгорнуті назовні (спря</w:t>
      </w:r>
      <w:r w:rsidRPr="003238BA">
        <w:rPr>
          <w:szCs w:val="28"/>
        </w:rPr>
        <w:t>мовані в одну сторону зі стопами), стоп</w:t>
      </w:r>
      <w:r w:rsidR="003576A3" w:rsidRPr="003238BA">
        <w:rPr>
          <w:szCs w:val="28"/>
        </w:rPr>
        <w:t>и перекатом опускаються на під</w:t>
      </w:r>
      <w:r w:rsidRPr="003238BA">
        <w:rPr>
          <w:szCs w:val="28"/>
        </w:rPr>
        <w:t>логу, щоб погасити удар при приземленні.</w:t>
      </w:r>
    </w:p>
    <w:p w:rsidR="00674C19" w:rsidRPr="003238BA" w:rsidRDefault="00674C19" w:rsidP="00674C19">
      <w:pPr>
        <w:suppressAutoHyphens/>
        <w:rPr>
          <w:szCs w:val="28"/>
        </w:rPr>
      </w:pPr>
      <w:r w:rsidRPr="003238BA">
        <w:rPr>
          <w:szCs w:val="28"/>
        </w:rPr>
        <w:t>Випад (Lunge): рух виконується з високим або низьким ударним впливом, ноги в тазостегнових суглобах розводяться нарізно (стегна на- хилені до підлоги по діагоналі) і потім з'єднуються. Стопи паралельні або трохи розгорнуті. Коліно головної ноги (нога спереду) зігнуте й перебуває над стопою, гомілка вертикально. Інша нога розігнута в колінному й гоміл- ковостопному суглобах (повне опускання п'яти не обов'язкове).</w:t>
      </w:r>
    </w:p>
    <w:p w:rsidR="004A026C" w:rsidRPr="003238BA" w:rsidRDefault="004A026C" w:rsidP="00674C19">
      <w:pPr>
        <w:suppressAutoHyphens/>
        <w:rPr>
          <w:szCs w:val="28"/>
        </w:rPr>
      </w:pPr>
    </w:p>
    <w:p w:rsidR="003576A3" w:rsidRPr="003238BA" w:rsidRDefault="00674C19" w:rsidP="003576A3">
      <w:pPr>
        <w:pStyle w:val="5"/>
        <w:rPr>
          <w:lang w:val="ru-RU"/>
        </w:rPr>
      </w:pPr>
      <w:r w:rsidRPr="003238BA">
        <w:rPr>
          <w:lang w:val="ru-RU"/>
        </w:rPr>
        <w:t>Таблиця 2</w:t>
      </w:r>
      <w:r w:rsidR="003576A3" w:rsidRPr="003238BA">
        <w:rPr>
          <w:lang w:val="ru-RU"/>
        </w:rPr>
        <w:t>.3.1</w:t>
      </w:r>
    </w:p>
    <w:p w:rsidR="00674C19" w:rsidRPr="003238BA" w:rsidRDefault="00674C19" w:rsidP="00B9223F">
      <w:pPr>
        <w:suppressAutoHyphens/>
        <w:ind w:firstLine="0"/>
        <w:jc w:val="center"/>
        <w:rPr>
          <w:szCs w:val="28"/>
        </w:rPr>
      </w:pPr>
      <w:r w:rsidRPr="003238BA">
        <w:rPr>
          <w:szCs w:val="28"/>
        </w:rPr>
        <w:t>Техніка виконання базових кроків при заняттях аеробікою</w:t>
      </w:r>
    </w:p>
    <w:tbl>
      <w:tblPr>
        <w:tblStyle w:val="af3"/>
        <w:tblW w:w="0" w:type="auto"/>
        <w:tblLook w:val="04A0"/>
      </w:tblPr>
      <w:tblGrid>
        <w:gridCol w:w="1951"/>
        <w:gridCol w:w="7620"/>
      </w:tblGrid>
      <w:tr w:rsidR="003576A3" w:rsidRPr="003238BA" w:rsidTr="00785A15">
        <w:trPr>
          <w:trHeight w:val="575"/>
        </w:trPr>
        <w:tc>
          <w:tcPr>
            <w:tcW w:w="1951" w:type="dxa"/>
            <w:vAlign w:val="center"/>
          </w:tcPr>
          <w:p w:rsidR="003576A3" w:rsidRPr="003238BA" w:rsidRDefault="001173CB" w:rsidP="001E7ECC">
            <w:pPr>
              <w:suppressAutoHyphens/>
              <w:ind w:firstLine="0"/>
              <w:jc w:val="center"/>
              <w:rPr>
                <w:szCs w:val="28"/>
              </w:rPr>
            </w:pPr>
            <w:r w:rsidRPr="003238BA">
              <w:rPr>
                <w:szCs w:val="28"/>
              </w:rPr>
              <w:t>Базові кроки</w:t>
            </w:r>
          </w:p>
        </w:tc>
        <w:tc>
          <w:tcPr>
            <w:tcW w:w="7620" w:type="dxa"/>
            <w:vAlign w:val="center"/>
          </w:tcPr>
          <w:p w:rsidR="003576A3" w:rsidRPr="003238BA" w:rsidRDefault="001173CB" w:rsidP="0070060C">
            <w:pPr>
              <w:suppressAutoHyphens/>
              <w:ind w:firstLine="0"/>
              <w:jc w:val="center"/>
              <w:rPr>
                <w:szCs w:val="28"/>
              </w:rPr>
            </w:pPr>
            <w:r w:rsidRPr="003238BA">
              <w:rPr>
                <w:szCs w:val="28"/>
              </w:rPr>
              <w:t>Виконання</w:t>
            </w:r>
          </w:p>
        </w:tc>
      </w:tr>
      <w:tr w:rsidR="00785A15" w:rsidRPr="003238BA" w:rsidTr="00594EA2">
        <w:trPr>
          <w:trHeight w:val="4326"/>
        </w:trPr>
        <w:tc>
          <w:tcPr>
            <w:tcW w:w="1951" w:type="dxa"/>
          </w:tcPr>
          <w:p w:rsidR="00785A15" w:rsidRPr="003238BA" w:rsidRDefault="00785A15" w:rsidP="00DB73AD">
            <w:pPr>
              <w:suppressAutoHyphens/>
              <w:ind w:firstLine="0"/>
              <w:rPr>
                <w:szCs w:val="28"/>
              </w:rPr>
            </w:pPr>
            <w:r w:rsidRPr="003238BA">
              <w:rPr>
                <w:szCs w:val="28"/>
              </w:rPr>
              <w:t>Крок (march)</w:t>
            </w:r>
          </w:p>
        </w:tc>
        <w:tc>
          <w:tcPr>
            <w:tcW w:w="7620" w:type="dxa"/>
            <w:vAlign w:val="center"/>
          </w:tcPr>
          <w:p w:rsidR="00785A15" w:rsidRPr="003238BA" w:rsidRDefault="00785A15" w:rsidP="00594EA2">
            <w:pPr>
              <w:suppressAutoHyphens/>
              <w:ind w:firstLine="0"/>
              <w:rPr>
                <w:szCs w:val="28"/>
              </w:rPr>
            </w:pPr>
            <w:r w:rsidRPr="003238BA">
              <w:rPr>
                <w:szCs w:val="28"/>
              </w:rPr>
              <w:t>Нога згинається перед тілом: у тазостегновому й колінному суглобах; гомілка опорної ноги розгинається, демонструючи перекат з носках на п'яту;  основна фаза – рух нагору, а не донизу; верхня половина тіла (тулуб, голова) утримується у верти- кальному</w:t>
            </w:r>
            <w:r w:rsidRPr="003238BA">
              <w:rPr>
                <w:szCs w:val="28"/>
                <w:lang w:val="ru-RU"/>
              </w:rPr>
              <w:t xml:space="preserve"> </w:t>
            </w:r>
            <w:r w:rsidRPr="003238BA">
              <w:rPr>
                <w:szCs w:val="28"/>
              </w:rPr>
              <w:t>положенні</w:t>
            </w:r>
            <w:r w:rsidRPr="003238BA">
              <w:rPr>
                <w:szCs w:val="28"/>
                <w:lang w:val="ru-RU"/>
              </w:rPr>
              <w:t xml:space="preserve"> </w:t>
            </w:r>
            <w:r w:rsidRPr="003238BA">
              <w:rPr>
                <w:szCs w:val="28"/>
              </w:rPr>
              <w:t xml:space="preserve">нейтральним </w:t>
            </w:r>
            <w:r w:rsidR="004A026C" w:rsidRPr="003238BA">
              <w:rPr>
                <w:szCs w:val="28"/>
              </w:rPr>
              <w:t>положенням хребта й природною поставою; верхня частина тіла демонструє статичну силу, без одночасних із кроками переміщень нагору вниз або назад; амплітуда: допускаються</w:t>
            </w:r>
            <w:r w:rsidRPr="003238BA">
              <w:rPr>
                <w:szCs w:val="28"/>
              </w:rPr>
              <w:t xml:space="preserve">  </w:t>
            </w:r>
          </w:p>
        </w:tc>
      </w:tr>
    </w:tbl>
    <w:p w:rsidR="00785A15" w:rsidRPr="003238BA" w:rsidRDefault="00785A15" w:rsidP="00785A15">
      <w:pPr>
        <w:jc w:val="right"/>
        <w:rPr>
          <w:lang w:val="ru-RU"/>
        </w:rPr>
      </w:pPr>
      <w:r w:rsidRPr="003238BA">
        <w:rPr>
          <w:lang w:val="ru-RU"/>
        </w:rPr>
        <w:lastRenderedPageBreak/>
        <w:t>Продовження табл. 2.3.1</w:t>
      </w:r>
    </w:p>
    <w:tbl>
      <w:tblPr>
        <w:tblStyle w:val="af3"/>
        <w:tblW w:w="0" w:type="auto"/>
        <w:tblLook w:val="04A0"/>
      </w:tblPr>
      <w:tblGrid>
        <w:gridCol w:w="1951"/>
        <w:gridCol w:w="7620"/>
      </w:tblGrid>
      <w:tr w:rsidR="00785A15" w:rsidRPr="003238BA" w:rsidTr="00513143">
        <w:trPr>
          <w:trHeight w:val="1984"/>
        </w:trPr>
        <w:tc>
          <w:tcPr>
            <w:tcW w:w="1951" w:type="dxa"/>
          </w:tcPr>
          <w:p w:rsidR="00785A15" w:rsidRPr="003238BA" w:rsidRDefault="00785A15" w:rsidP="00DB73AD">
            <w:pPr>
              <w:suppressAutoHyphens/>
              <w:rPr>
                <w:szCs w:val="28"/>
              </w:rPr>
            </w:pPr>
          </w:p>
        </w:tc>
        <w:tc>
          <w:tcPr>
            <w:tcW w:w="7620" w:type="dxa"/>
            <w:vAlign w:val="center"/>
          </w:tcPr>
          <w:p w:rsidR="00785A15" w:rsidRPr="003238BA" w:rsidRDefault="00785A15" w:rsidP="00513143">
            <w:pPr>
              <w:suppressAutoHyphens/>
              <w:ind w:firstLine="0"/>
              <w:rPr>
                <w:szCs w:val="28"/>
              </w:rPr>
            </w:pPr>
            <w:r w:rsidRPr="003238BA">
              <w:rPr>
                <w:szCs w:val="28"/>
              </w:rPr>
              <w:t>варіанти від нейтрального положення стопи до повного згинання в гомілковостопному суглобі (відтягнутий носок); кут у тазостегновому й колінному суглобах – 30-40°</w:t>
            </w:r>
          </w:p>
        </w:tc>
      </w:tr>
      <w:tr w:rsidR="003576A3" w:rsidRPr="003238BA" w:rsidTr="00513143">
        <w:trPr>
          <w:trHeight w:val="5668"/>
        </w:trPr>
        <w:tc>
          <w:tcPr>
            <w:tcW w:w="1951" w:type="dxa"/>
          </w:tcPr>
          <w:p w:rsidR="003576A3" w:rsidRPr="003238BA" w:rsidRDefault="001173CB" w:rsidP="00DB73AD">
            <w:pPr>
              <w:suppressAutoHyphens/>
              <w:ind w:firstLine="0"/>
              <w:jc w:val="center"/>
              <w:rPr>
                <w:szCs w:val="28"/>
              </w:rPr>
            </w:pPr>
            <w:r w:rsidRPr="003238BA">
              <w:rPr>
                <w:szCs w:val="28"/>
              </w:rPr>
              <w:t>Біг (jog)</w:t>
            </w:r>
          </w:p>
        </w:tc>
        <w:tc>
          <w:tcPr>
            <w:tcW w:w="7620" w:type="dxa"/>
            <w:vAlign w:val="center"/>
          </w:tcPr>
          <w:p w:rsidR="003576A3" w:rsidRPr="003238BA" w:rsidRDefault="001173CB" w:rsidP="00513143">
            <w:pPr>
              <w:suppressAutoHyphens/>
              <w:ind w:firstLine="0"/>
              <w:rPr>
                <w:szCs w:val="28"/>
              </w:rPr>
            </w:pPr>
            <w:r w:rsidRPr="003238BA">
              <w:rPr>
                <w:szCs w:val="28"/>
              </w:rPr>
              <w:t>Безопорна нога піднята максимально назад до сідниці;</w:t>
            </w:r>
            <w:r w:rsidR="001E7ECC" w:rsidRPr="003238BA">
              <w:rPr>
                <w:szCs w:val="28"/>
              </w:rPr>
              <w:t xml:space="preserve"> </w:t>
            </w:r>
            <w:r w:rsidRPr="003238BA">
              <w:rPr>
                <w:szCs w:val="28"/>
              </w:rPr>
              <w:t>нейтральне положення в тазостегновому суглобі або неве- лике згинання або розгинання стегна (на кут 10°);</w:t>
            </w:r>
            <w:r w:rsidR="001E7ECC" w:rsidRPr="003238BA">
              <w:rPr>
                <w:szCs w:val="28"/>
              </w:rPr>
              <w:t xml:space="preserve"> </w:t>
            </w:r>
            <w:r w:rsidRPr="003238BA">
              <w:rPr>
                <w:szCs w:val="28"/>
              </w:rPr>
              <w:t>коліно зігнуте;</w:t>
            </w:r>
            <w:r w:rsidR="001E7ECC" w:rsidRPr="003238BA">
              <w:rPr>
                <w:szCs w:val="28"/>
              </w:rPr>
              <w:t xml:space="preserve"> </w:t>
            </w:r>
            <w:r w:rsidRPr="003238BA">
              <w:rPr>
                <w:szCs w:val="28"/>
              </w:rPr>
              <w:t>у фазі польоту в гомілці демонструється підошовне згинання; при приземленні на стопу демонструється керований рух, виконується перекат із носка на п'яту;</w:t>
            </w:r>
            <w:r w:rsidR="001E7ECC" w:rsidRPr="003238BA">
              <w:rPr>
                <w:szCs w:val="28"/>
              </w:rPr>
              <w:t xml:space="preserve"> </w:t>
            </w:r>
            <w:r w:rsidRPr="003238BA">
              <w:rPr>
                <w:szCs w:val="28"/>
              </w:rPr>
              <w:t>верхня половина тіла утримується вертикально, з нейтральним положенням хребта, природною поставою;</w:t>
            </w:r>
            <w:r w:rsidR="001E7ECC" w:rsidRPr="003238BA">
              <w:rPr>
                <w:szCs w:val="28"/>
              </w:rPr>
              <w:t xml:space="preserve"> </w:t>
            </w:r>
            <w:r w:rsidRPr="003238BA">
              <w:rPr>
                <w:szCs w:val="28"/>
              </w:rPr>
              <w:t>амплітуда: нейтральне положення в тазостегновому суглобі</w:t>
            </w:r>
            <w:r w:rsidR="001E7ECC" w:rsidRPr="003238BA">
              <w:rPr>
                <w:szCs w:val="28"/>
              </w:rPr>
              <w:t xml:space="preserve"> </w:t>
            </w:r>
            <w:r w:rsidRPr="003238BA">
              <w:rPr>
                <w:szCs w:val="28"/>
              </w:rPr>
              <w:t>від 0–10°, 110–130° у колінному суглобі, повне підошовне згинання (відтягнутий носок)</w:t>
            </w:r>
            <w:r w:rsidR="001E7ECC" w:rsidRPr="003238BA">
              <w:rPr>
                <w:szCs w:val="28"/>
              </w:rPr>
              <w:t xml:space="preserve"> </w:t>
            </w:r>
          </w:p>
        </w:tc>
      </w:tr>
      <w:tr w:rsidR="003576A3" w:rsidRPr="003238BA" w:rsidTr="00513143">
        <w:trPr>
          <w:trHeight w:val="5730"/>
        </w:trPr>
        <w:tc>
          <w:tcPr>
            <w:tcW w:w="1951" w:type="dxa"/>
          </w:tcPr>
          <w:p w:rsidR="003576A3" w:rsidRPr="003238BA" w:rsidRDefault="001173CB" w:rsidP="00DB73AD">
            <w:pPr>
              <w:suppressAutoHyphens/>
              <w:ind w:firstLine="0"/>
              <w:rPr>
                <w:szCs w:val="28"/>
              </w:rPr>
            </w:pPr>
            <w:r w:rsidRPr="003238BA">
              <w:rPr>
                <w:szCs w:val="28"/>
              </w:rPr>
              <w:t>Підскок (skip)</w:t>
            </w:r>
          </w:p>
        </w:tc>
        <w:tc>
          <w:tcPr>
            <w:tcW w:w="7620" w:type="dxa"/>
            <w:vAlign w:val="center"/>
          </w:tcPr>
          <w:p w:rsidR="003576A3" w:rsidRPr="003238BA" w:rsidRDefault="001173CB" w:rsidP="00513143">
            <w:pPr>
              <w:suppressAutoHyphens/>
              <w:ind w:firstLine="0"/>
              <w:rPr>
                <w:szCs w:val="28"/>
              </w:rPr>
            </w:pPr>
            <w:r w:rsidRPr="003238BA">
              <w:rPr>
                <w:szCs w:val="28"/>
              </w:rPr>
              <w:t>Перескок починається як при бігу наскоком на ногу з розги- нанням у тазостегновому суглобі, коліно безопорної ноги згинається й гомілка переміщується назад п'ятою до сідниці для зупинки;</w:t>
            </w:r>
            <w:r w:rsidR="001E7ECC" w:rsidRPr="003238BA">
              <w:rPr>
                <w:szCs w:val="28"/>
              </w:rPr>
              <w:t xml:space="preserve"> </w:t>
            </w:r>
            <w:r w:rsidRPr="003238BA">
              <w:rPr>
                <w:szCs w:val="28"/>
              </w:rPr>
              <w:t>згинаючи безопорну ногу в тазостегновому суглобі на 30–45°, виконати мах гомілкою з повним розгинанням у коліні до 0° – підскік;</w:t>
            </w:r>
            <w:r w:rsidR="001E7ECC" w:rsidRPr="003238BA">
              <w:rPr>
                <w:szCs w:val="28"/>
              </w:rPr>
              <w:t xml:space="preserve"> </w:t>
            </w:r>
            <w:r w:rsidRPr="003238BA">
              <w:rPr>
                <w:szCs w:val="28"/>
              </w:rPr>
              <w:t>рух розгинання повинен бути помітним і в тазостегновому    й у колінному суглобах;</w:t>
            </w:r>
            <w:r w:rsidR="001E7ECC" w:rsidRPr="003238BA">
              <w:rPr>
                <w:szCs w:val="28"/>
              </w:rPr>
              <w:t xml:space="preserve"> </w:t>
            </w:r>
            <w:r w:rsidRPr="003238BA">
              <w:rPr>
                <w:szCs w:val="28"/>
              </w:rPr>
              <w:t>м'язовий контроль (керування) показується протягом усього руху; рух безопорної ноги зупиняється чотириголовим м'язом стегна;</w:t>
            </w:r>
            <w:r w:rsidR="001E7ECC" w:rsidRPr="003238BA">
              <w:rPr>
                <w:szCs w:val="28"/>
              </w:rPr>
              <w:t xml:space="preserve"> </w:t>
            </w:r>
            <w:r w:rsidRPr="003238BA">
              <w:rPr>
                <w:szCs w:val="28"/>
              </w:rPr>
              <w:t xml:space="preserve">верхня половина тіла утримається вертикально, з нейтраль- ним положенням хребта, </w:t>
            </w:r>
          </w:p>
        </w:tc>
      </w:tr>
    </w:tbl>
    <w:p w:rsidR="00513143" w:rsidRPr="00B97934" w:rsidRDefault="00513143" w:rsidP="00D8685D">
      <w:pPr>
        <w:jc w:val="right"/>
      </w:pPr>
    </w:p>
    <w:p w:rsidR="00D8685D" w:rsidRPr="003238BA" w:rsidRDefault="00D8685D" w:rsidP="00D8685D">
      <w:pPr>
        <w:jc w:val="right"/>
      </w:pPr>
      <w:r w:rsidRPr="003238BA">
        <w:rPr>
          <w:lang w:val="ru-RU"/>
        </w:rPr>
        <w:lastRenderedPageBreak/>
        <w:t>Продовження табл. 2.3.1</w:t>
      </w:r>
    </w:p>
    <w:tbl>
      <w:tblPr>
        <w:tblStyle w:val="af3"/>
        <w:tblW w:w="0" w:type="auto"/>
        <w:tblLook w:val="04A0"/>
      </w:tblPr>
      <w:tblGrid>
        <w:gridCol w:w="1951"/>
        <w:gridCol w:w="7620"/>
      </w:tblGrid>
      <w:tr w:rsidR="00D8685D" w:rsidRPr="003238BA" w:rsidTr="001E7ECC">
        <w:tc>
          <w:tcPr>
            <w:tcW w:w="1951" w:type="dxa"/>
          </w:tcPr>
          <w:p w:rsidR="00D8685D" w:rsidRPr="003238BA" w:rsidRDefault="00D8685D" w:rsidP="00DB73AD">
            <w:pPr>
              <w:suppressAutoHyphens/>
              <w:ind w:firstLine="0"/>
              <w:jc w:val="center"/>
              <w:rPr>
                <w:szCs w:val="28"/>
              </w:rPr>
            </w:pPr>
          </w:p>
        </w:tc>
        <w:tc>
          <w:tcPr>
            <w:tcW w:w="7620" w:type="dxa"/>
          </w:tcPr>
          <w:p w:rsidR="00D8685D" w:rsidRPr="003238BA" w:rsidRDefault="00D8685D" w:rsidP="00DB73AD">
            <w:pPr>
              <w:suppressAutoHyphens/>
              <w:ind w:firstLine="0"/>
              <w:rPr>
                <w:szCs w:val="28"/>
              </w:rPr>
            </w:pPr>
            <w:r w:rsidRPr="003238BA">
              <w:rPr>
                <w:szCs w:val="28"/>
              </w:rPr>
              <w:t>природною поставою; амплітуда: допускається згинання в тазостегновому суглобі від нейтрального положення до кута 30–45°, від повного згинання в коліні до повного розгинання</w:t>
            </w:r>
          </w:p>
        </w:tc>
      </w:tr>
      <w:tr w:rsidR="003576A3" w:rsidRPr="003238BA" w:rsidTr="001E7ECC">
        <w:tc>
          <w:tcPr>
            <w:tcW w:w="1951" w:type="dxa"/>
          </w:tcPr>
          <w:p w:rsidR="003576A3" w:rsidRPr="003238BA" w:rsidRDefault="001173CB" w:rsidP="00DB73AD">
            <w:pPr>
              <w:suppressAutoHyphens/>
              <w:ind w:firstLine="0"/>
              <w:jc w:val="center"/>
              <w:rPr>
                <w:szCs w:val="28"/>
              </w:rPr>
            </w:pPr>
            <w:r w:rsidRPr="003238BA">
              <w:rPr>
                <w:szCs w:val="28"/>
              </w:rPr>
              <w:t>Підйом коліна (knee lift)</w:t>
            </w:r>
          </w:p>
        </w:tc>
        <w:tc>
          <w:tcPr>
            <w:tcW w:w="7620" w:type="dxa"/>
          </w:tcPr>
          <w:p w:rsidR="003576A3" w:rsidRPr="003238BA" w:rsidRDefault="001173CB" w:rsidP="00DB73AD">
            <w:pPr>
              <w:suppressAutoHyphens/>
              <w:ind w:firstLine="0"/>
              <w:rPr>
                <w:szCs w:val="28"/>
              </w:rPr>
            </w:pPr>
            <w:r w:rsidRPr="003238BA">
              <w:rPr>
                <w:szCs w:val="28"/>
              </w:rPr>
              <w:t>Робоча (безопорна) нога показує високий рівень рухливості  в тазостегновому й колінному суглобах, мінімум на 90° вико- нується згинання в обох суглобах;</w:t>
            </w:r>
            <w:r w:rsidR="001E7ECC" w:rsidRPr="003238BA">
              <w:rPr>
                <w:szCs w:val="28"/>
              </w:rPr>
              <w:t xml:space="preserve"> </w:t>
            </w:r>
            <w:r w:rsidRPr="003238BA">
              <w:rPr>
                <w:szCs w:val="28"/>
              </w:rPr>
              <w:t xml:space="preserve">коли стегно робочої ноги перебуває у вищому положенні, гомілка розташовується вертикально, з підошовним згинанням у гомілковостопному суглобі (носок відтягнутий); у гомілково- стопному суглобі може бути зігнуте або розігнуте положення (носок </w:t>
            </w:r>
            <w:r w:rsidR="00A60095" w:rsidRPr="003238BA">
              <w:rPr>
                <w:szCs w:val="28"/>
              </w:rPr>
              <w:t>«</w:t>
            </w:r>
            <w:r w:rsidRPr="003238BA">
              <w:rPr>
                <w:szCs w:val="28"/>
              </w:rPr>
              <w:t>відтягнутий</w:t>
            </w:r>
            <w:r w:rsidR="00A60095" w:rsidRPr="003238BA">
              <w:rPr>
                <w:szCs w:val="28"/>
              </w:rPr>
              <w:t>»</w:t>
            </w:r>
            <w:r w:rsidRPr="003238BA">
              <w:rPr>
                <w:szCs w:val="28"/>
              </w:rPr>
              <w:t xml:space="preserve"> або </w:t>
            </w:r>
            <w:r w:rsidR="00A60095" w:rsidRPr="003238BA">
              <w:rPr>
                <w:szCs w:val="28"/>
              </w:rPr>
              <w:t>«</w:t>
            </w:r>
            <w:r w:rsidRPr="003238BA">
              <w:rPr>
                <w:szCs w:val="28"/>
              </w:rPr>
              <w:t>на себе</w:t>
            </w:r>
            <w:r w:rsidR="00A60095" w:rsidRPr="003238BA">
              <w:rPr>
                <w:szCs w:val="28"/>
              </w:rPr>
              <w:t>»</w:t>
            </w:r>
            <w:r w:rsidRPr="003238BA">
              <w:rPr>
                <w:szCs w:val="28"/>
              </w:rPr>
              <w:t>), але необхідно показати м'язовий контроль;</w:t>
            </w:r>
            <w:r w:rsidR="001E7ECC" w:rsidRPr="003238BA">
              <w:rPr>
                <w:szCs w:val="28"/>
              </w:rPr>
              <w:t xml:space="preserve"> </w:t>
            </w:r>
            <w:r w:rsidRPr="003238BA">
              <w:rPr>
                <w:szCs w:val="28"/>
              </w:rPr>
              <w:t>опорна нога  –  пряма,  максимально  припустиме  згинання в колінному та тазостегновому суглобах – приблизно 10°;</w:t>
            </w:r>
            <w:r w:rsidR="001E7ECC" w:rsidRPr="003238BA">
              <w:rPr>
                <w:szCs w:val="28"/>
              </w:rPr>
              <w:t xml:space="preserve"> </w:t>
            </w:r>
            <w:r w:rsidRPr="003238BA">
              <w:rPr>
                <w:szCs w:val="28"/>
              </w:rPr>
              <w:t>верхня половина тіла утримується вертикально з нейтральним положенням хребта природною поставою;</w:t>
            </w:r>
            <w:r w:rsidR="001E7ECC" w:rsidRPr="003238BA">
              <w:rPr>
                <w:szCs w:val="28"/>
              </w:rPr>
              <w:t xml:space="preserve"> </w:t>
            </w:r>
            <w:r w:rsidRPr="003238BA">
              <w:rPr>
                <w:szCs w:val="28"/>
              </w:rPr>
              <w:t>амплітуда: від нейтрального положення до згинання мінімум на 90° у тазостегновому й колінному суглобах робочої ноги</w:t>
            </w:r>
            <w:r w:rsidR="001E7ECC" w:rsidRPr="003238BA">
              <w:rPr>
                <w:szCs w:val="28"/>
              </w:rPr>
              <w:t xml:space="preserve"> </w:t>
            </w:r>
            <w:r w:rsidRPr="003238BA">
              <w:rPr>
                <w:szCs w:val="28"/>
              </w:rPr>
              <w:t>(безопорної)</w:t>
            </w:r>
          </w:p>
        </w:tc>
      </w:tr>
      <w:tr w:rsidR="003576A3" w:rsidRPr="003238BA" w:rsidTr="001E7ECC">
        <w:tc>
          <w:tcPr>
            <w:tcW w:w="1951" w:type="dxa"/>
          </w:tcPr>
          <w:p w:rsidR="003576A3" w:rsidRPr="003238BA" w:rsidRDefault="001173CB" w:rsidP="00DB73AD">
            <w:pPr>
              <w:suppressAutoHyphens/>
              <w:ind w:firstLine="0"/>
              <w:jc w:val="left"/>
              <w:rPr>
                <w:szCs w:val="28"/>
              </w:rPr>
            </w:pPr>
            <w:r w:rsidRPr="003238BA">
              <w:rPr>
                <w:szCs w:val="28"/>
              </w:rPr>
              <w:t>Мах (kick)</w:t>
            </w:r>
          </w:p>
        </w:tc>
        <w:tc>
          <w:tcPr>
            <w:tcW w:w="7620" w:type="dxa"/>
          </w:tcPr>
          <w:p w:rsidR="003576A3" w:rsidRPr="003238BA" w:rsidRDefault="001173CB" w:rsidP="00D8685D">
            <w:pPr>
              <w:suppressAutoHyphens/>
              <w:ind w:firstLine="0"/>
              <w:rPr>
                <w:szCs w:val="28"/>
              </w:rPr>
            </w:pPr>
            <w:r w:rsidRPr="003238BA">
              <w:rPr>
                <w:szCs w:val="28"/>
              </w:rPr>
              <w:t>Пряма нога (безопорна) виконує високий мах, мінімальна амплітуда маху – висота плеча, приблизно 145°;</w:t>
            </w:r>
            <w:r w:rsidR="001E7ECC" w:rsidRPr="003238BA">
              <w:rPr>
                <w:szCs w:val="28"/>
              </w:rPr>
              <w:t xml:space="preserve"> </w:t>
            </w:r>
            <w:r w:rsidRPr="003238BA">
              <w:rPr>
                <w:szCs w:val="28"/>
              </w:rPr>
              <w:t>виконується тільки згинання стегна; махова нога пряма, при русі коліно не згинається;</w:t>
            </w:r>
            <w:r w:rsidR="001E7ECC" w:rsidRPr="003238BA">
              <w:rPr>
                <w:szCs w:val="28"/>
              </w:rPr>
              <w:t xml:space="preserve"> </w:t>
            </w:r>
            <w:r w:rsidRPr="003238BA">
              <w:rPr>
                <w:szCs w:val="28"/>
              </w:rPr>
              <w:t>протягом руху носок відтягнутий;</w:t>
            </w:r>
            <w:r w:rsidR="001E7ECC" w:rsidRPr="003238BA">
              <w:rPr>
                <w:szCs w:val="28"/>
              </w:rPr>
              <w:t xml:space="preserve"> </w:t>
            </w:r>
            <w:r w:rsidRPr="003238BA">
              <w:rPr>
                <w:szCs w:val="28"/>
              </w:rPr>
              <w:t>опорна нога залишається прямою, максимально припустиме згинання в колінному й тазостегновому суглобах приблизно 10°; верхня половина тіла утримується вертикально з нейтральним положенням хребта, природною поставою;</w:t>
            </w:r>
            <w:r w:rsidR="001E7ECC" w:rsidRPr="003238BA">
              <w:rPr>
                <w:szCs w:val="28"/>
              </w:rPr>
              <w:t xml:space="preserve"> </w:t>
            </w:r>
            <w:r w:rsidRPr="003238BA">
              <w:rPr>
                <w:szCs w:val="28"/>
              </w:rPr>
              <w:t>амплітуда: від нейтрального положення до кута 150–180°</w:t>
            </w:r>
            <w:r w:rsidR="001E7ECC" w:rsidRPr="003238BA">
              <w:rPr>
                <w:szCs w:val="28"/>
              </w:rPr>
              <w:t xml:space="preserve"> </w:t>
            </w:r>
            <w:r w:rsidRPr="003238BA">
              <w:rPr>
                <w:szCs w:val="28"/>
              </w:rPr>
              <w:t>у тазостегновому суглобі махової ноги</w:t>
            </w:r>
          </w:p>
        </w:tc>
      </w:tr>
    </w:tbl>
    <w:p w:rsidR="001B5A1F" w:rsidRPr="003238BA" w:rsidRDefault="001B5A1F" w:rsidP="001B5A1F">
      <w:pPr>
        <w:jc w:val="right"/>
        <w:rPr>
          <w:lang w:val="ru-RU"/>
        </w:rPr>
      </w:pPr>
      <w:r w:rsidRPr="003238BA">
        <w:rPr>
          <w:lang w:val="ru-RU"/>
        </w:rPr>
        <w:lastRenderedPageBreak/>
        <w:t>Продовження табл. 2.3.1</w:t>
      </w:r>
    </w:p>
    <w:tbl>
      <w:tblPr>
        <w:tblStyle w:val="af3"/>
        <w:tblW w:w="0" w:type="auto"/>
        <w:tblLook w:val="04A0"/>
      </w:tblPr>
      <w:tblGrid>
        <w:gridCol w:w="1951"/>
        <w:gridCol w:w="7620"/>
      </w:tblGrid>
      <w:tr w:rsidR="003576A3" w:rsidRPr="003238BA" w:rsidTr="001E7ECC">
        <w:tc>
          <w:tcPr>
            <w:tcW w:w="1951" w:type="dxa"/>
          </w:tcPr>
          <w:p w:rsidR="003576A3" w:rsidRPr="003238BA" w:rsidRDefault="002852C9" w:rsidP="00DB73AD">
            <w:pPr>
              <w:suppressAutoHyphens/>
              <w:ind w:firstLine="0"/>
              <w:rPr>
                <w:szCs w:val="28"/>
              </w:rPr>
            </w:pPr>
            <w:r w:rsidRPr="003238BA">
              <w:rPr>
                <w:szCs w:val="28"/>
              </w:rPr>
              <w:t xml:space="preserve">Стрибок </w:t>
            </w:r>
            <w:r w:rsidR="00A60095" w:rsidRPr="003238BA">
              <w:rPr>
                <w:szCs w:val="28"/>
              </w:rPr>
              <w:t>«</w:t>
            </w:r>
            <w:r w:rsidR="001173CB" w:rsidRPr="003238BA">
              <w:rPr>
                <w:szCs w:val="28"/>
              </w:rPr>
              <w:t xml:space="preserve">ноги нарізно – ноги разом </w:t>
            </w:r>
            <w:r w:rsidR="00A60095" w:rsidRPr="003238BA">
              <w:rPr>
                <w:szCs w:val="28"/>
              </w:rPr>
              <w:t>«</w:t>
            </w:r>
            <w:r w:rsidR="001173CB" w:rsidRPr="003238BA">
              <w:rPr>
                <w:szCs w:val="28"/>
              </w:rPr>
              <w:t>jack</w:t>
            </w:r>
            <w:r w:rsidR="00A60095" w:rsidRPr="003238BA">
              <w:rPr>
                <w:szCs w:val="28"/>
              </w:rPr>
              <w:t>»</w:t>
            </w:r>
          </w:p>
        </w:tc>
        <w:tc>
          <w:tcPr>
            <w:tcW w:w="7620" w:type="dxa"/>
          </w:tcPr>
          <w:p w:rsidR="003576A3" w:rsidRPr="003238BA" w:rsidRDefault="002852C9" w:rsidP="00DB73AD">
            <w:pPr>
              <w:suppressAutoHyphens/>
              <w:ind w:firstLine="0"/>
              <w:rPr>
                <w:szCs w:val="28"/>
              </w:rPr>
            </w:pPr>
            <w:r w:rsidRPr="003238BA">
              <w:t xml:space="preserve">Стрибок </w:t>
            </w:r>
            <w:r w:rsidR="001173CB" w:rsidRPr="003238BA">
              <w:t>зі стійки в напівприсід, ноги нарізно; природний поворот стегон назовні в тазостегнових суглобах;</w:t>
            </w:r>
            <w:r w:rsidR="001E7ECC" w:rsidRPr="003238BA">
              <w:t xml:space="preserve"> </w:t>
            </w:r>
            <w:r w:rsidR="001173CB" w:rsidRPr="003238BA">
              <w:rPr>
                <w:szCs w:val="28"/>
              </w:rPr>
              <w:t>приземлення – у напівприсід ноги нарізно ширше плечей, проекція колін не виходить за межі стоп;</w:t>
            </w:r>
            <w:r w:rsidR="001E7ECC" w:rsidRPr="003238BA">
              <w:rPr>
                <w:szCs w:val="28"/>
              </w:rPr>
              <w:t xml:space="preserve"> </w:t>
            </w:r>
            <w:r w:rsidR="001173CB" w:rsidRPr="003238BA">
              <w:rPr>
                <w:szCs w:val="28"/>
              </w:rPr>
              <w:t>керовані, але потужні відскік і приземлення; точний і керо- ваний рух гомілки й стопи – перекат з носка на п'ятку;</w:t>
            </w:r>
            <w:r w:rsidR="001E7ECC" w:rsidRPr="003238BA">
              <w:rPr>
                <w:szCs w:val="28"/>
              </w:rPr>
              <w:t xml:space="preserve"> </w:t>
            </w:r>
            <w:r w:rsidR="001173CB" w:rsidRPr="003238BA">
              <w:rPr>
                <w:szCs w:val="28"/>
              </w:rPr>
              <w:t>стрибок у стійку – ноги разом, носки спрямовані уперед (переважно) або назовні;</w:t>
            </w:r>
            <w:r w:rsidR="001E7ECC" w:rsidRPr="003238BA">
              <w:rPr>
                <w:szCs w:val="28"/>
              </w:rPr>
              <w:t xml:space="preserve"> </w:t>
            </w:r>
            <w:r w:rsidR="001173CB" w:rsidRPr="003238BA">
              <w:rPr>
                <w:szCs w:val="28"/>
              </w:rPr>
              <w:t>верхня половина тіла утримується вертикально з нейтральним положенням хребта, природною поставою;</w:t>
            </w:r>
            <w:r w:rsidR="001E7ECC" w:rsidRPr="003238BA">
              <w:rPr>
                <w:szCs w:val="28"/>
              </w:rPr>
              <w:t xml:space="preserve"> </w:t>
            </w:r>
            <w:r w:rsidR="001173CB" w:rsidRPr="003238BA">
              <w:rPr>
                <w:szCs w:val="28"/>
              </w:rPr>
              <w:t>амплітуда: від нейтрального положення до напівприсіду – ноги нарізно, приблизно на ширину плечей, плюс 2 довжини стопи, зі згинанням у тазостегнових і колінних суглобах на</w:t>
            </w:r>
            <w:r w:rsidR="001E7ECC" w:rsidRPr="003238BA">
              <w:rPr>
                <w:szCs w:val="28"/>
              </w:rPr>
              <w:t xml:space="preserve"> </w:t>
            </w:r>
            <w:r w:rsidR="001173CB" w:rsidRPr="003238BA">
              <w:rPr>
                <w:szCs w:val="28"/>
              </w:rPr>
              <w:t>25-45° (більше, якщо приймається дуже низький або низький рівень положення присіду – plie)</w:t>
            </w:r>
          </w:p>
        </w:tc>
      </w:tr>
      <w:tr w:rsidR="003576A3" w:rsidRPr="003238BA" w:rsidTr="001E7ECC">
        <w:tc>
          <w:tcPr>
            <w:tcW w:w="1951" w:type="dxa"/>
          </w:tcPr>
          <w:p w:rsidR="003576A3" w:rsidRPr="003238BA" w:rsidRDefault="002852C9" w:rsidP="00DB73AD">
            <w:pPr>
              <w:suppressAutoHyphens/>
              <w:ind w:firstLine="0"/>
              <w:rPr>
                <w:szCs w:val="28"/>
              </w:rPr>
            </w:pPr>
            <w:r w:rsidRPr="003238BA">
              <w:rPr>
                <w:szCs w:val="28"/>
              </w:rPr>
              <w:t xml:space="preserve">Випад </w:t>
            </w:r>
            <w:r w:rsidR="001173CB" w:rsidRPr="003238BA">
              <w:rPr>
                <w:szCs w:val="28"/>
              </w:rPr>
              <w:t>(lunge)</w:t>
            </w:r>
          </w:p>
        </w:tc>
        <w:tc>
          <w:tcPr>
            <w:tcW w:w="7620" w:type="dxa"/>
          </w:tcPr>
          <w:p w:rsidR="003576A3" w:rsidRPr="003238BA" w:rsidRDefault="001173CB" w:rsidP="00894D38">
            <w:pPr>
              <w:suppressAutoHyphens/>
              <w:ind w:firstLine="0"/>
              <w:rPr>
                <w:szCs w:val="28"/>
              </w:rPr>
            </w:pPr>
            <w:r w:rsidRPr="003238BA">
              <w:rPr>
                <w:szCs w:val="28"/>
              </w:rPr>
              <w:t xml:space="preserve">у </w:t>
            </w:r>
            <w:r w:rsidR="002852C9" w:rsidRPr="003238BA">
              <w:rPr>
                <w:szCs w:val="28"/>
              </w:rPr>
              <w:t xml:space="preserve">Вихідному </w:t>
            </w:r>
            <w:r w:rsidRPr="003238BA">
              <w:rPr>
                <w:szCs w:val="28"/>
              </w:rPr>
              <w:t>положенні  ноги/стопи разом або нарізно на  ширині плечей, без повороту стегна назовні; одна нога пряма (без згинання коліна) відведена назад у сагітальному напрямку; п'яти опускаються на підлогу з контролем рухів; випад може бути виконаний з низьким ударним впливом при приземленні, з високим ударним впливом або близько до підлоги; необо- в'язково застосовувати тільки один спосіб; щоб виконати випад, м'язи працюють із повною амплітудою руху, але без надмірного розтягування;</w:t>
            </w:r>
            <w:r w:rsidR="001E7ECC" w:rsidRPr="003238BA">
              <w:rPr>
                <w:szCs w:val="28"/>
              </w:rPr>
              <w:t xml:space="preserve"> </w:t>
            </w:r>
            <w:r w:rsidRPr="003238BA">
              <w:rPr>
                <w:szCs w:val="28"/>
              </w:rPr>
              <w:t>стопи залишаються в сагітальному напрямку; всі пересу- вання тіла (ноги нарізно й разом) виконуються як єдина дія; низький ударний вплив: при русі тіло трохи переміщується уперед (маса тіла передається на ногу спереду), зберігається пряма лінія від шиї до п'яти опорної ноги;</w:t>
            </w:r>
            <w:r w:rsidR="001E7ECC" w:rsidRPr="003238BA">
              <w:rPr>
                <w:szCs w:val="28"/>
              </w:rPr>
              <w:t xml:space="preserve"> </w:t>
            </w:r>
            <w:r w:rsidRPr="003238BA">
              <w:rPr>
                <w:szCs w:val="28"/>
              </w:rPr>
              <w:t xml:space="preserve">високий вплив: стрибком ноги </w:t>
            </w:r>
          </w:p>
        </w:tc>
      </w:tr>
    </w:tbl>
    <w:p w:rsidR="00894D38" w:rsidRPr="003238BA" w:rsidRDefault="00894D38" w:rsidP="00894D38">
      <w:pPr>
        <w:jc w:val="right"/>
        <w:rPr>
          <w:lang w:val="ru-RU"/>
        </w:rPr>
      </w:pPr>
      <w:r w:rsidRPr="003238BA">
        <w:rPr>
          <w:lang w:val="ru-RU"/>
        </w:rPr>
        <w:lastRenderedPageBreak/>
        <w:t>Продовження табл. 2.3.1</w:t>
      </w:r>
    </w:p>
    <w:tbl>
      <w:tblPr>
        <w:tblStyle w:val="af3"/>
        <w:tblW w:w="0" w:type="auto"/>
        <w:tblLook w:val="04A0"/>
      </w:tblPr>
      <w:tblGrid>
        <w:gridCol w:w="1951"/>
        <w:gridCol w:w="7620"/>
      </w:tblGrid>
      <w:tr w:rsidR="00894D38" w:rsidRPr="003238BA" w:rsidTr="001E7ECC">
        <w:tc>
          <w:tcPr>
            <w:tcW w:w="1951" w:type="dxa"/>
          </w:tcPr>
          <w:p w:rsidR="00894D38" w:rsidRPr="003238BA" w:rsidRDefault="00894D38" w:rsidP="00DB73AD">
            <w:pPr>
              <w:suppressAutoHyphens/>
              <w:ind w:firstLine="0"/>
              <w:rPr>
                <w:szCs w:val="28"/>
              </w:rPr>
            </w:pPr>
          </w:p>
        </w:tc>
        <w:tc>
          <w:tcPr>
            <w:tcW w:w="7620" w:type="dxa"/>
          </w:tcPr>
          <w:p w:rsidR="00894D38" w:rsidRPr="003238BA" w:rsidRDefault="00610981" w:rsidP="00610981">
            <w:pPr>
              <w:suppressAutoHyphens/>
              <w:ind w:firstLine="0"/>
              <w:rPr>
                <w:szCs w:val="28"/>
              </w:rPr>
            </w:pPr>
            <w:r w:rsidRPr="003238BA">
              <w:rPr>
                <w:szCs w:val="28"/>
              </w:rPr>
              <w:t>розводяться нарізно в сагіталь</w:t>
            </w:r>
            <w:r w:rsidR="00894D38" w:rsidRPr="003238BA">
              <w:rPr>
                <w:szCs w:val="28"/>
              </w:rPr>
              <w:t>ному напрямку (вперед та назад), як при кроці в лижному спорті; центр ваги рівномірно розподіляється між ногами; амплітуда: відстань між ногами приблизно 2–3 стопи нарізно в сагітальному напрямку (вперед–назад); різновиди випаду відрізняються різною амплітудою рухів</w:t>
            </w:r>
          </w:p>
        </w:tc>
      </w:tr>
    </w:tbl>
    <w:p w:rsidR="00894D38" w:rsidRPr="003238BA" w:rsidRDefault="00894D38" w:rsidP="00674C19">
      <w:pPr>
        <w:suppressAutoHyphens/>
        <w:rPr>
          <w:szCs w:val="28"/>
        </w:rPr>
      </w:pPr>
    </w:p>
    <w:p w:rsidR="004A026C" w:rsidRPr="003238BA" w:rsidRDefault="004A026C" w:rsidP="004A026C">
      <w:pPr>
        <w:suppressAutoHyphens/>
        <w:rPr>
          <w:szCs w:val="28"/>
        </w:rPr>
      </w:pPr>
      <w:r w:rsidRPr="003238BA">
        <w:rPr>
          <w:szCs w:val="28"/>
        </w:rPr>
        <w:t>Усі рухи повинні бути виконані з правильним положенням тіла й розгинанням у суглобах (природна постава без перерозгинань у суглобах): стійке положення тулуба, попереку, таза й напруження м'язів черевного преса; випрямлене положення верхньої частини тулуба, положення голови, шиї, плечей відносно до хребта; положення стоп відносно гомілковостоп- них, колінних і тазостегнових суглобів.</w:t>
      </w:r>
    </w:p>
    <w:p w:rsidR="00674C19" w:rsidRPr="003238BA" w:rsidRDefault="00674C19" w:rsidP="00674C19">
      <w:pPr>
        <w:suppressAutoHyphens/>
        <w:rPr>
          <w:szCs w:val="28"/>
        </w:rPr>
      </w:pPr>
      <w:r w:rsidRPr="003238BA">
        <w:rPr>
          <w:szCs w:val="28"/>
        </w:rPr>
        <w:t>Рух</w:t>
      </w:r>
      <w:r w:rsidR="00834AD8" w:rsidRPr="003238BA">
        <w:rPr>
          <w:szCs w:val="28"/>
        </w:rPr>
        <w:t>и</w:t>
      </w:r>
      <w:r w:rsidRPr="003238BA">
        <w:rPr>
          <w:szCs w:val="28"/>
        </w:rPr>
        <w:t xml:space="preserve"> руками. Усі рухи руками повинні  бути керованими, точними  й злитими. Без будь-яких рухів з надмірним навантаженням (п</w:t>
      </w:r>
      <w:r w:rsidR="00834AD8" w:rsidRPr="003238BA">
        <w:rPr>
          <w:szCs w:val="28"/>
        </w:rPr>
        <w:t>ерерозги</w:t>
      </w:r>
      <w:r w:rsidRPr="003238BA">
        <w:rPr>
          <w:szCs w:val="28"/>
        </w:rPr>
        <w:t>нанням) у зап'ясті, ліктьових і плечових суглобах.</w:t>
      </w:r>
      <w:r w:rsidR="00834AD8" w:rsidRPr="003238BA">
        <w:rPr>
          <w:szCs w:val="28"/>
        </w:rPr>
        <w:t xml:space="preserve"> </w:t>
      </w:r>
      <w:r w:rsidRPr="003238BA">
        <w:rPr>
          <w:szCs w:val="28"/>
        </w:rPr>
        <w:t xml:space="preserve">У суглобах рук можливі наступні рухи: згинання, розгинання, під- німання, опускання, обертання, кругові </w:t>
      </w:r>
      <w:r w:rsidR="00834AD8" w:rsidRPr="003238BA">
        <w:rPr>
          <w:szCs w:val="28"/>
        </w:rPr>
        <w:t>рухи, повороти (пронація й супі</w:t>
      </w:r>
      <w:r w:rsidRPr="003238BA">
        <w:rPr>
          <w:szCs w:val="28"/>
        </w:rPr>
        <w:t xml:space="preserve">нація), піднімання й опускання в сторони, а також кругові </w:t>
      </w:r>
      <w:r w:rsidR="00203B8F" w:rsidRPr="003238BA">
        <w:rPr>
          <w:szCs w:val="28"/>
        </w:rPr>
        <w:t xml:space="preserve">рухи назовні </w:t>
      </w:r>
      <w:r w:rsidRPr="003238BA">
        <w:rPr>
          <w:szCs w:val="28"/>
        </w:rPr>
        <w:t>й усередину.</w:t>
      </w:r>
    </w:p>
    <w:p w:rsidR="00674C19" w:rsidRPr="003238BA" w:rsidRDefault="00674C19" w:rsidP="00674C19">
      <w:pPr>
        <w:suppressAutoHyphens/>
        <w:rPr>
          <w:szCs w:val="28"/>
        </w:rPr>
      </w:pPr>
      <w:r w:rsidRPr="003238BA">
        <w:rPr>
          <w:szCs w:val="28"/>
        </w:rPr>
        <w:t>Основні рухи й термінологія базової аеробіки</w:t>
      </w:r>
      <w:r w:rsidR="00203B8F" w:rsidRPr="003238BA">
        <w:rPr>
          <w:szCs w:val="28"/>
        </w:rPr>
        <w:t>:</w:t>
      </w:r>
    </w:p>
    <w:p w:rsidR="00203B8F" w:rsidRPr="003238BA" w:rsidRDefault="00674C19" w:rsidP="00674C19">
      <w:pPr>
        <w:suppressAutoHyphens/>
        <w:rPr>
          <w:szCs w:val="28"/>
        </w:rPr>
      </w:pPr>
      <w:r w:rsidRPr="003238BA">
        <w:rPr>
          <w:szCs w:val="28"/>
        </w:rPr>
        <w:t xml:space="preserve">March (марш) – ходьба на місці. </w:t>
      </w:r>
    </w:p>
    <w:p w:rsidR="00203B8F" w:rsidRPr="003238BA" w:rsidRDefault="00674C19" w:rsidP="00674C19">
      <w:pPr>
        <w:suppressAutoHyphens/>
        <w:rPr>
          <w:szCs w:val="28"/>
        </w:rPr>
      </w:pPr>
      <w:r w:rsidRPr="003238BA">
        <w:rPr>
          <w:szCs w:val="28"/>
        </w:rPr>
        <w:t xml:space="preserve">Walking (вокинг) – ходьба у просуванні. </w:t>
      </w:r>
    </w:p>
    <w:p w:rsidR="00674C19" w:rsidRPr="003238BA" w:rsidRDefault="00674C19" w:rsidP="00674C19">
      <w:pPr>
        <w:suppressAutoHyphens/>
        <w:rPr>
          <w:szCs w:val="28"/>
        </w:rPr>
      </w:pPr>
      <w:r w:rsidRPr="003238BA">
        <w:rPr>
          <w:szCs w:val="28"/>
        </w:rPr>
        <w:t>Step (степ) – крок.</w:t>
      </w:r>
    </w:p>
    <w:p w:rsidR="00674C19" w:rsidRPr="003238BA" w:rsidRDefault="00674C19" w:rsidP="00674C19">
      <w:pPr>
        <w:suppressAutoHyphens/>
        <w:rPr>
          <w:szCs w:val="28"/>
        </w:rPr>
      </w:pPr>
      <w:r w:rsidRPr="003238BA">
        <w:rPr>
          <w:szCs w:val="28"/>
        </w:rPr>
        <w:t>Slide (слайд) – ковзний крок убік.</w:t>
      </w:r>
    </w:p>
    <w:p w:rsidR="00674C19" w:rsidRPr="003238BA" w:rsidRDefault="00674C19" w:rsidP="00674C19">
      <w:pPr>
        <w:suppressAutoHyphens/>
        <w:rPr>
          <w:szCs w:val="28"/>
        </w:rPr>
      </w:pPr>
      <w:r w:rsidRPr="003238BA">
        <w:rPr>
          <w:szCs w:val="28"/>
        </w:rPr>
        <w:t>Cross (крос) – схрещений крок на місці.</w:t>
      </w:r>
    </w:p>
    <w:p w:rsidR="00BE5DDC" w:rsidRPr="003238BA" w:rsidRDefault="00674C19" w:rsidP="00674C19">
      <w:pPr>
        <w:suppressAutoHyphens/>
        <w:rPr>
          <w:szCs w:val="28"/>
        </w:rPr>
      </w:pPr>
      <w:r w:rsidRPr="003238BA">
        <w:rPr>
          <w:szCs w:val="28"/>
        </w:rPr>
        <w:t xml:space="preserve">Chasse, gallop (шассе, галоп) – приставні кроки убік з підскоком. </w:t>
      </w:r>
    </w:p>
    <w:p w:rsidR="00674C19" w:rsidRPr="003238BA" w:rsidRDefault="00674C19" w:rsidP="00674C19">
      <w:pPr>
        <w:suppressAutoHyphens/>
        <w:rPr>
          <w:szCs w:val="28"/>
        </w:rPr>
      </w:pPr>
      <w:r w:rsidRPr="003238BA">
        <w:rPr>
          <w:szCs w:val="28"/>
        </w:rPr>
        <w:t>V-step (ві-степ) – кроки ноги вперед убік, назад разом.</w:t>
      </w:r>
    </w:p>
    <w:p w:rsidR="00674C19" w:rsidRPr="003238BA" w:rsidRDefault="00674C19" w:rsidP="00674C19">
      <w:pPr>
        <w:suppressAutoHyphens/>
        <w:rPr>
          <w:szCs w:val="28"/>
        </w:rPr>
      </w:pPr>
      <w:r w:rsidRPr="003238BA">
        <w:rPr>
          <w:szCs w:val="28"/>
        </w:rPr>
        <w:t>Hell-touch (хіл-тач) – торкання підлоги п'яткою.</w:t>
      </w:r>
    </w:p>
    <w:p w:rsidR="00BE5DDC" w:rsidRPr="003238BA" w:rsidRDefault="00674C19" w:rsidP="00674C19">
      <w:pPr>
        <w:suppressAutoHyphens/>
        <w:rPr>
          <w:szCs w:val="28"/>
        </w:rPr>
      </w:pPr>
      <w:r w:rsidRPr="003238BA">
        <w:rPr>
          <w:szCs w:val="28"/>
        </w:rPr>
        <w:t>Mambo (мамбо) – кроки на місці з переступанням (вперед та назад).</w:t>
      </w:r>
    </w:p>
    <w:p w:rsidR="00674C19" w:rsidRPr="003238BA" w:rsidRDefault="00674C19" w:rsidP="00674C19">
      <w:pPr>
        <w:suppressAutoHyphens/>
        <w:rPr>
          <w:szCs w:val="28"/>
        </w:rPr>
      </w:pPr>
      <w:r w:rsidRPr="003238BA">
        <w:rPr>
          <w:szCs w:val="28"/>
        </w:rPr>
        <w:lastRenderedPageBreak/>
        <w:t>Step-touch (степ-тач) – крок убік.</w:t>
      </w:r>
    </w:p>
    <w:p w:rsidR="00BE5DDC" w:rsidRPr="003238BA" w:rsidRDefault="00674C19" w:rsidP="00674C19">
      <w:pPr>
        <w:suppressAutoHyphens/>
        <w:rPr>
          <w:szCs w:val="28"/>
        </w:rPr>
      </w:pPr>
      <w:r w:rsidRPr="003238BA">
        <w:rPr>
          <w:szCs w:val="28"/>
        </w:rPr>
        <w:t xml:space="preserve">Grape wine (грейп вайн) – схрещений крок убік. </w:t>
      </w:r>
    </w:p>
    <w:p w:rsidR="00674C19" w:rsidRPr="003238BA" w:rsidRDefault="00674C19" w:rsidP="00674C19">
      <w:pPr>
        <w:suppressAutoHyphens/>
        <w:rPr>
          <w:szCs w:val="28"/>
        </w:rPr>
      </w:pPr>
      <w:r w:rsidRPr="003238BA">
        <w:rPr>
          <w:szCs w:val="28"/>
        </w:rPr>
        <w:t xml:space="preserve">Leg curl (лег кел) – </w:t>
      </w:r>
      <w:r w:rsidR="00A60095" w:rsidRPr="003238BA">
        <w:rPr>
          <w:szCs w:val="28"/>
        </w:rPr>
        <w:t>«</w:t>
      </w:r>
      <w:r w:rsidRPr="003238BA">
        <w:rPr>
          <w:szCs w:val="28"/>
        </w:rPr>
        <w:t>захльост гомілки</w:t>
      </w:r>
      <w:r w:rsidR="00A60095" w:rsidRPr="003238BA">
        <w:rPr>
          <w:szCs w:val="28"/>
        </w:rPr>
        <w:t>»</w:t>
      </w:r>
      <w:r w:rsidRPr="003238BA">
        <w:rPr>
          <w:szCs w:val="28"/>
        </w:rPr>
        <w:t>.</w:t>
      </w:r>
    </w:p>
    <w:p w:rsidR="00674C19" w:rsidRPr="003238BA" w:rsidRDefault="00674C19" w:rsidP="00674C19">
      <w:pPr>
        <w:suppressAutoHyphens/>
        <w:rPr>
          <w:szCs w:val="28"/>
        </w:rPr>
      </w:pPr>
      <w:r w:rsidRPr="003238BA">
        <w:rPr>
          <w:szCs w:val="28"/>
        </w:rPr>
        <w:t>Squat (сквот) – напівприсід. Lunge (ланж) – випад.</w:t>
      </w:r>
    </w:p>
    <w:p w:rsidR="00674C19" w:rsidRPr="003238BA" w:rsidRDefault="00674C19" w:rsidP="00674C19">
      <w:pPr>
        <w:suppressAutoHyphens/>
        <w:rPr>
          <w:szCs w:val="28"/>
        </w:rPr>
      </w:pPr>
      <w:r w:rsidRPr="003238BA">
        <w:rPr>
          <w:szCs w:val="28"/>
        </w:rPr>
        <w:t xml:space="preserve">Low kik (лоу кик) – вільний, </w:t>
      </w:r>
      <w:r w:rsidR="00A60095" w:rsidRPr="003238BA">
        <w:rPr>
          <w:szCs w:val="28"/>
        </w:rPr>
        <w:t>«</w:t>
      </w:r>
      <w:r w:rsidRPr="003238BA">
        <w:rPr>
          <w:szCs w:val="28"/>
        </w:rPr>
        <w:t>м'який</w:t>
      </w:r>
      <w:r w:rsidR="00A60095" w:rsidRPr="003238BA">
        <w:rPr>
          <w:szCs w:val="28"/>
        </w:rPr>
        <w:t>»</w:t>
      </w:r>
      <w:r w:rsidRPr="003238BA">
        <w:rPr>
          <w:szCs w:val="28"/>
        </w:rPr>
        <w:t xml:space="preserve"> рух ногою від коліна до повного розгинання її вперед донизу.</w:t>
      </w:r>
    </w:p>
    <w:p w:rsidR="00674C19" w:rsidRPr="003238BA" w:rsidRDefault="00674C19" w:rsidP="00674C19">
      <w:pPr>
        <w:suppressAutoHyphens/>
        <w:rPr>
          <w:szCs w:val="28"/>
        </w:rPr>
      </w:pPr>
      <w:r w:rsidRPr="003238BA">
        <w:rPr>
          <w:szCs w:val="28"/>
        </w:rPr>
        <w:t>Kik (кік) – мах.</w:t>
      </w:r>
    </w:p>
    <w:p w:rsidR="00674C19" w:rsidRPr="003238BA" w:rsidRDefault="00674C19" w:rsidP="00674C19">
      <w:pPr>
        <w:suppressAutoHyphens/>
        <w:rPr>
          <w:szCs w:val="28"/>
        </w:rPr>
      </w:pPr>
      <w:r w:rsidRPr="003238BA">
        <w:rPr>
          <w:szCs w:val="28"/>
        </w:rPr>
        <w:t>Lift (ліфт) – підйом.</w:t>
      </w:r>
    </w:p>
    <w:p w:rsidR="00BE5DDC" w:rsidRPr="003238BA" w:rsidRDefault="00674C19" w:rsidP="00674C19">
      <w:pPr>
        <w:suppressAutoHyphens/>
        <w:rPr>
          <w:szCs w:val="28"/>
        </w:rPr>
      </w:pPr>
      <w:r w:rsidRPr="003238BA">
        <w:rPr>
          <w:szCs w:val="28"/>
        </w:rPr>
        <w:t xml:space="preserve"> Усі рухи необхідно виконувати широко, з амплітудою, пом'якшуючи напівприсідом перехід до наступного елемента. Спина зберігає пряме положення в напівнахилі вперед. Це зручне положення тіла дає можливість зняти напруження з м'язів спини, хребта й ніг, допомагає здійснювати перехід з однієї ноги на другу й з одного елемента на іншій. </w:t>
      </w:r>
    </w:p>
    <w:p w:rsidR="00674C19" w:rsidRPr="003238BA" w:rsidRDefault="00674C19" w:rsidP="00674C19">
      <w:pPr>
        <w:suppressAutoHyphens/>
        <w:rPr>
          <w:szCs w:val="28"/>
        </w:rPr>
      </w:pPr>
      <w:r w:rsidRPr="003238BA">
        <w:rPr>
          <w:szCs w:val="28"/>
        </w:rPr>
        <w:t>Усі рухи можна виконувати з однієї ноги, поперемінно, а також у сполученні з іншими елементами.</w:t>
      </w:r>
    </w:p>
    <w:p w:rsidR="00674C19" w:rsidRPr="003238BA" w:rsidRDefault="00674C19" w:rsidP="00674C19">
      <w:pPr>
        <w:suppressAutoHyphens/>
        <w:rPr>
          <w:szCs w:val="28"/>
        </w:rPr>
      </w:pPr>
      <w:r w:rsidRPr="003238BA">
        <w:rPr>
          <w:szCs w:val="28"/>
        </w:rPr>
        <w:t>Основні елементи степ-аеробіки</w:t>
      </w:r>
    </w:p>
    <w:p w:rsidR="00674C19" w:rsidRPr="003238BA" w:rsidRDefault="00674C19" w:rsidP="00E326BB">
      <w:pPr>
        <w:pStyle w:val="a4"/>
        <w:numPr>
          <w:ilvl w:val="0"/>
          <w:numId w:val="7"/>
        </w:numPr>
        <w:suppressAutoHyphens/>
        <w:ind w:left="0" w:firstLine="709"/>
        <w:rPr>
          <w:szCs w:val="28"/>
        </w:rPr>
      </w:pPr>
      <w:r w:rsidRPr="003238BA">
        <w:rPr>
          <w:szCs w:val="28"/>
        </w:rPr>
        <w:t>Базовий крок.</w:t>
      </w:r>
    </w:p>
    <w:p w:rsidR="00674C19" w:rsidRPr="003238BA" w:rsidRDefault="00674C19" w:rsidP="00E326BB">
      <w:pPr>
        <w:pStyle w:val="a4"/>
        <w:numPr>
          <w:ilvl w:val="0"/>
          <w:numId w:val="7"/>
        </w:numPr>
        <w:suppressAutoHyphens/>
        <w:ind w:left="0" w:firstLine="709"/>
        <w:rPr>
          <w:szCs w:val="28"/>
        </w:rPr>
      </w:pPr>
      <w:r w:rsidRPr="003238BA">
        <w:rPr>
          <w:szCs w:val="28"/>
        </w:rPr>
        <w:t>Крок – ноги нарізно, ноги разом.</w:t>
      </w:r>
    </w:p>
    <w:p w:rsidR="00674C19" w:rsidRPr="003238BA" w:rsidRDefault="00674C19" w:rsidP="00E326BB">
      <w:pPr>
        <w:pStyle w:val="a4"/>
        <w:numPr>
          <w:ilvl w:val="0"/>
          <w:numId w:val="7"/>
        </w:numPr>
        <w:suppressAutoHyphens/>
        <w:ind w:left="0" w:firstLine="709"/>
        <w:rPr>
          <w:szCs w:val="28"/>
        </w:rPr>
      </w:pPr>
      <w:r w:rsidRPr="003238BA">
        <w:rPr>
          <w:szCs w:val="28"/>
        </w:rPr>
        <w:t>Приставний крок із торканням на платформі або на підлозі.</w:t>
      </w:r>
    </w:p>
    <w:p w:rsidR="00674C19" w:rsidRPr="003238BA" w:rsidRDefault="00674C19" w:rsidP="00E326BB">
      <w:pPr>
        <w:pStyle w:val="a4"/>
        <w:numPr>
          <w:ilvl w:val="0"/>
          <w:numId w:val="7"/>
        </w:numPr>
        <w:suppressAutoHyphens/>
        <w:ind w:left="0" w:firstLine="709"/>
        <w:rPr>
          <w:szCs w:val="28"/>
        </w:rPr>
      </w:pPr>
      <w:r w:rsidRPr="003238BA">
        <w:rPr>
          <w:szCs w:val="28"/>
        </w:rPr>
        <w:t>Кроки з підніманням на платформу й згинанням ноги вперед (варіанти: повторне виконання з однієї ноги; зі зміною ніг; із прямою ногою; із зіг- нутою ногою вперед;  із зігнутою ногою назад; піднімання на платформу  з кіком вільної ноги. Підхід при виконанні: попереду, збоку, по сторонах, зверху).</w:t>
      </w:r>
    </w:p>
    <w:p w:rsidR="00674C19" w:rsidRPr="003238BA" w:rsidRDefault="00674C19" w:rsidP="00E326BB">
      <w:pPr>
        <w:pStyle w:val="a4"/>
        <w:numPr>
          <w:ilvl w:val="0"/>
          <w:numId w:val="7"/>
        </w:numPr>
        <w:suppressAutoHyphens/>
        <w:ind w:left="0" w:firstLine="709"/>
        <w:rPr>
          <w:szCs w:val="28"/>
        </w:rPr>
      </w:pPr>
      <w:r w:rsidRPr="003238BA">
        <w:rPr>
          <w:szCs w:val="28"/>
        </w:rPr>
        <w:t>Торкання платформи носком вільної ноги.</w:t>
      </w:r>
    </w:p>
    <w:p w:rsidR="00674C19" w:rsidRPr="003238BA" w:rsidRDefault="00674C19" w:rsidP="00E326BB">
      <w:pPr>
        <w:pStyle w:val="a4"/>
        <w:numPr>
          <w:ilvl w:val="0"/>
          <w:numId w:val="7"/>
        </w:numPr>
        <w:suppressAutoHyphens/>
        <w:ind w:left="0" w:firstLine="709"/>
        <w:rPr>
          <w:szCs w:val="28"/>
        </w:rPr>
      </w:pPr>
      <w:r w:rsidRPr="003238BA">
        <w:rPr>
          <w:szCs w:val="28"/>
        </w:rPr>
        <w:t>Кроки – ноги разом, ноги нарізно (в.п. – стійка ноги нарізно; стоячи на платформі – ноги разом).</w:t>
      </w:r>
    </w:p>
    <w:p w:rsidR="00674C19" w:rsidRPr="003238BA" w:rsidRDefault="00674C19" w:rsidP="00E326BB">
      <w:pPr>
        <w:pStyle w:val="a4"/>
        <w:numPr>
          <w:ilvl w:val="0"/>
          <w:numId w:val="7"/>
        </w:numPr>
        <w:suppressAutoHyphens/>
        <w:ind w:left="0" w:firstLine="709"/>
        <w:rPr>
          <w:szCs w:val="28"/>
        </w:rPr>
      </w:pPr>
      <w:r w:rsidRPr="003238BA">
        <w:rPr>
          <w:szCs w:val="28"/>
        </w:rPr>
        <w:t>Крок з поворотом  (підхід  при  виконанні  в  діагональному  напрямку з кута платформи).</w:t>
      </w:r>
    </w:p>
    <w:p w:rsidR="00674C19" w:rsidRPr="003238BA" w:rsidRDefault="00674C19" w:rsidP="00E326BB">
      <w:pPr>
        <w:pStyle w:val="a4"/>
        <w:numPr>
          <w:ilvl w:val="0"/>
          <w:numId w:val="7"/>
        </w:numPr>
        <w:suppressAutoHyphens/>
        <w:ind w:left="0" w:firstLine="709"/>
        <w:rPr>
          <w:szCs w:val="28"/>
        </w:rPr>
      </w:pPr>
      <w:r w:rsidRPr="003238BA">
        <w:rPr>
          <w:szCs w:val="28"/>
        </w:rPr>
        <w:t>Кроки в діагональному напрямку, з кута в кут платформи.</w:t>
      </w:r>
    </w:p>
    <w:p w:rsidR="00674C19" w:rsidRPr="003238BA" w:rsidRDefault="00674C19" w:rsidP="00E326BB">
      <w:pPr>
        <w:pStyle w:val="a4"/>
        <w:numPr>
          <w:ilvl w:val="0"/>
          <w:numId w:val="7"/>
        </w:numPr>
        <w:suppressAutoHyphens/>
        <w:ind w:left="0" w:firstLine="709"/>
        <w:rPr>
          <w:szCs w:val="28"/>
        </w:rPr>
      </w:pPr>
      <w:r w:rsidRPr="003238BA">
        <w:rPr>
          <w:szCs w:val="28"/>
        </w:rPr>
        <w:lastRenderedPageBreak/>
        <w:t>Крок через платформу (підхід при виконанні збоку в поздовжній стійці щодо платформи).</w:t>
      </w:r>
    </w:p>
    <w:p w:rsidR="00674C19" w:rsidRPr="003238BA" w:rsidRDefault="00674C19" w:rsidP="00E326BB">
      <w:pPr>
        <w:pStyle w:val="a4"/>
        <w:numPr>
          <w:ilvl w:val="0"/>
          <w:numId w:val="7"/>
        </w:numPr>
        <w:suppressAutoHyphens/>
        <w:ind w:left="0" w:firstLine="709"/>
        <w:rPr>
          <w:szCs w:val="28"/>
        </w:rPr>
      </w:pPr>
      <w:r w:rsidRPr="003238BA">
        <w:rPr>
          <w:szCs w:val="28"/>
        </w:rPr>
        <w:t>Кроки через платформу в поздовжньому напрямку.</w:t>
      </w:r>
    </w:p>
    <w:p w:rsidR="00674C19" w:rsidRPr="003238BA" w:rsidRDefault="00674C19" w:rsidP="00E326BB">
      <w:pPr>
        <w:pStyle w:val="a4"/>
        <w:numPr>
          <w:ilvl w:val="0"/>
          <w:numId w:val="7"/>
        </w:numPr>
        <w:suppressAutoHyphens/>
        <w:ind w:left="0" w:firstLine="709"/>
        <w:rPr>
          <w:szCs w:val="28"/>
        </w:rPr>
      </w:pPr>
      <w:r w:rsidRPr="003238BA">
        <w:rPr>
          <w:szCs w:val="28"/>
        </w:rPr>
        <w:t>Випади убік і назад.</w:t>
      </w:r>
    </w:p>
    <w:p w:rsidR="00674C19" w:rsidRPr="003238BA" w:rsidRDefault="00674C19" w:rsidP="00E326BB">
      <w:pPr>
        <w:pStyle w:val="a4"/>
        <w:numPr>
          <w:ilvl w:val="0"/>
          <w:numId w:val="7"/>
        </w:numPr>
        <w:suppressAutoHyphens/>
        <w:ind w:left="0" w:firstLine="709"/>
        <w:rPr>
          <w:szCs w:val="28"/>
        </w:rPr>
      </w:pPr>
      <w:r w:rsidRPr="003238BA">
        <w:rPr>
          <w:szCs w:val="28"/>
        </w:rPr>
        <w:t>Приставні кроки – ноги разом, ноги нарізно (підхід при виконанні       з кінця й по обидва боки платформи).</w:t>
      </w:r>
    </w:p>
    <w:p w:rsidR="00674C19" w:rsidRPr="003238BA" w:rsidRDefault="00674C19" w:rsidP="00E326BB">
      <w:pPr>
        <w:pStyle w:val="a4"/>
        <w:numPr>
          <w:ilvl w:val="0"/>
          <w:numId w:val="7"/>
        </w:numPr>
        <w:suppressAutoHyphens/>
        <w:ind w:left="0" w:firstLine="709"/>
        <w:rPr>
          <w:szCs w:val="28"/>
        </w:rPr>
      </w:pPr>
      <w:r w:rsidRPr="003238BA">
        <w:rPr>
          <w:szCs w:val="28"/>
        </w:rPr>
        <w:t>Кроки кутом.</w:t>
      </w:r>
    </w:p>
    <w:p w:rsidR="00674C19" w:rsidRPr="003238BA" w:rsidRDefault="00674C19" w:rsidP="00E326BB">
      <w:pPr>
        <w:pStyle w:val="a4"/>
        <w:numPr>
          <w:ilvl w:val="0"/>
          <w:numId w:val="7"/>
        </w:numPr>
        <w:suppressAutoHyphens/>
        <w:ind w:left="0" w:firstLine="709"/>
        <w:rPr>
          <w:szCs w:val="28"/>
        </w:rPr>
      </w:pPr>
      <w:r w:rsidRPr="003238BA">
        <w:rPr>
          <w:szCs w:val="28"/>
        </w:rPr>
        <w:t>Крок з поворотом на 90° зі згинання ноги вперед і підскоком на опорній нозі.</w:t>
      </w:r>
    </w:p>
    <w:p w:rsidR="00674C19" w:rsidRPr="003238BA" w:rsidRDefault="00674C19" w:rsidP="00E326BB">
      <w:pPr>
        <w:pStyle w:val="a4"/>
        <w:numPr>
          <w:ilvl w:val="0"/>
          <w:numId w:val="7"/>
        </w:numPr>
        <w:suppressAutoHyphens/>
        <w:ind w:left="0" w:firstLine="709"/>
        <w:rPr>
          <w:szCs w:val="28"/>
        </w:rPr>
      </w:pPr>
      <w:r w:rsidRPr="003238BA">
        <w:rPr>
          <w:szCs w:val="28"/>
        </w:rPr>
        <w:t>У-степ (підхід при виконанні збоку, з кінця).</w:t>
      </w:r>
    </w:p>
    <w:p w:rsidR="00674C19" w:rsidRPr="003238BA" w:rsidRDefault="00674C19" w:rsidP="00E326BB">
      <w:pPr>
        <w:pStyle w:val="a4"/>
        <w:numPr>
          <w:ilvl w:val="0"/>
          <w:numId w:val="7"/>
        </w:numPr>
        <w:suppressAutoHyphens/>
        <w:ind w:left="0" w:firstLine="709"/>
        <w:rPr>
          <w:szCs w:val="28"/>
        </w:rPr>
      </w:pPr>
      <w:r w:rsidRPr="003238BA">
        <w:rPr>
          <w:szCs w:val="28"/>
        </w:rPr>
        <w:t>А-степ (підхід при виконанні попереду й з кінця).</w:t>
      </w:r>
    </w:p>
    <w:p w:rsidR="00674C19" w:rsidRPr="003238BA" w:rsidRDefault="00674C19" w:rsidP="00E326BB">
      <w:pPr>
        <w:pStyle w:val="a4"/>
        <w:numPr>
          <w:ilvl w:val="0"/>
          <w:numId w:val="7"/>
        </w:numPr>
        <w:suppressAutoHyphens/>
        <w:ind w:left="0" w:firstLine="709"/>
        <w:rPr>
          <w:szCs w:val="28"/>
        </w:rPr>
      </w:pPr>
      <w:r w:rsidRPr="003238BA">
        <w:rPr>
          <w:szCs w:val="28"/>
        </w:rPr>
        <w:t>Підскоки (наскок на платформу на одну ногу).</w:t>
      </w:r>
    </w:p>
    <w:p w:rsidR="00674C19" w:rsidRPr="003238BA" w:rsidRDefault="00674C19" w:rsidP="00E326BB">
      <w:pPr>
        <w:pStyle w:val="a4"/>
        <w:numPr>
          <w:ilvl w:val="0"/>
          <w:numId w:val="7"/>
        </w:numPr>
        <w:suppressAutoHyphens/>
        <w:ind w:left="0" w:firstLine="709"/>
        <w:rPr>
          <w:szCs w:val="28"/>
        </w:rPr>
      </w:pPr>
      <w:r w:rsidRPr="003238BA">
        <w:rPr>
          <w:szCs w:val="28"/>
        </w:rPr>
        <w:t>Стрибки – виконуються поштовхом двох ніг із приземленням на дві або з однієї ноги на дві на платформі або на платформу.</w:t>
      </w:r>
    </w:p>
    <w:p w:rsidR="00482722" w:rsidRPr="003238BA" w:rsidRDefault="00482722" w:rsidP="00980E2C">
      <w:pPr>
        <w:ind w:left="57"/>
        <w:rPr>
          <w:rFonts w:eastAsia="Times New Roman"/>
          <w:szCs w:val="28"/>
        </w:rPr>
      </w:pPr>
      <w:r w:rsidRPr="003238BA">
        <w:rPr>
          <w:rFonts w:eastAsia="Times New Roman"/>
          <w:szCs w:val="28"/>
        </w:rPr>
        <w:t xml:space="preserve">З метою визначення ступеня </w:t>
      </w:r>
      <w:r w:rsidRPr="003238BA">
        <w:rPr>
          <w:szCs w:val="28"/>
        </w:rPr>
        <w:t xml:space="preserve">впливу занять </w:t>
      </w:r>
      <w:r w:rsidR="00082E3F" w:rsidRPr="003238BA">
        <w:rPr>
          <w:szCs w:val="28"/>
        </w:rPr>
        <w:t>фітнес</w:t>
      </w:r>
      <w:r w:rsidRPr="003238BA">
        <w:rPr>
          <w:szCs w:val="28"/>
        </w:rPr>
        <w:t xml:space="preserve">ом на підвищення рівня фізичного стану </w:t>
      </w:r>
      <w:r w:rsidR="00D81A11" w:rsidRPr="003238BA">
        <w:rPr>
          <w:szCs w:val="28"/>
        </w:rPr>
        <w:t>дівчат</w:t>
      </w:r>
      <w:r w:rsidR="00E44558" w:rsidRPr="003238BA">
        <w:rPr>
          <w:szCs w:val="28"/>
        </w:rPr>
        <w:t xml:space="preserve"> </w:t>
      </w:r>
      <w:r w:rsidR="008E5F5F" w:rsidRPr="003238BA">
        <w:rPr>
          <w:szCs w:val="28"/>
        </w:rPr>
        <w:t xml:space="preserve">16-17 років </w:t>
      </w:r>
      <w:r w:rsidRPr="003238BA">
        <w:rPr>
          <w:szCs w:val="28"/>
        </w:rPr>
        <w:t xml:space="preserve">на початку та в кінці дослідження був проведений порівняльний аналіз показників фізичного розвитку та фізичної підготовленості. </w:t>
      </w:r>
    </w:p>
    <w:p w:rsidR="00AA265B" w:rsidRPr="003238BA" w:rsidRDefault="00AA265B" w:rsidP="005A4C6E">
      <w:pPr>
        <w:pStyle w:val="1"/>
      </w:pPr>
      <w:bookmarkStart w:id="18" w:name="_Toc56992851"/>
      <w:r w:rsidRPr="003238BA">
        <w:lastRenderedPageBreak/>
        <w:t>3 РЕЗУЛЬТАТИ ДОСЛІДЖЕННЯ</w:t>
      </w:r>
      <w:bookmarkEnd w:id="18"/>
    </w:p>
    <w:p w:rsidR="005B3F83" w:rsidRPr="003238BA" w:rsidRDefault="005B3F83" w:rsidP="005B3F83"/>
    <w:p w:rsidR="003E74C4" w:rsidRPr="003238BA" w:rsidRDefault="00590F7F" w:rsidP="00E44558">
      <w:r w:rsidRPr="003238BA">
        <w:t>За результатми аналізу отриманих на початку експерименту даних визначено, що</w:t>
      </w:r>
      <w:r w:rsidR="0080292B" w:rsidRPr="003238BA">
        <w:t xml:space="preserve"> середні показники зросту,</w:t>
      </w:r>
      <w:r w:rsidR="003E74C4" w:rsidRPr="003238BA">
        <w:t xml:space="preserve"> ваги тіла</w:t>
      </w:r>
      <w:r w:rsidR="0080292B" w:rsidRPr="003238BA">
        <w:t xml:space="preserve"> і </w:t>
      </w:r>
      <w:r w:rsidR="00EE5B14" w:rsidRPr="003238BA">
        <w:t>окружності</w:t>
      </w:r>
      <w:r w:rsidR="004309DB" w:rsidRPr="003238BA">
        <w:t xml:space="preserve"> грудної к</w:t>
      </w:r>
      <w:r w:rsidR="0080292B" w:rsidRPr="003238BA">
        <w:t>літини</w:t>
      </w:r>
      <w:r w:rsidR="003E74C4" w:rsidRPr="003238BA">
        <w:t xml:space="preserve"> </w:t>
      </w:r>
      <w:r w:rsidRPr="003238BA">
        <w:t>(антропонометричні показники) дівчат</w:t>
      </w:r>
      <w:r w:rsidR="003E74C4" w:rsidRPr="003238BA">
        <w:t xml:space="preserve"> </w:t>
      </w:r>
      <w:r w:rsidR="0080292B" w:rsidRPr="003238BA">
        <w:t>контрольної і експериментальної</w:t>
      </w:r>
      <w:r w:rsidR="003E74C4" w:rsidRPr="003238BA">
        <w:t xml:space="preserve"> груп</w:t>
      </w:r>
      <w:r w:rsidR="0080292B" w:rsidRPr="003238BA">
        <w:t xml:space="preserve"> </w:t>
      </w:r>
      <w:r w:rsidR="003E74C4" w:rsidRPr="003238BA">
        <w:t xml:space="preserve">загалом відповідали віковим </w:t>
      </w:r>
      <w:r w:rsidR="0080292B" w:rsidRPr="003238BA">
        <w:t xml:space="preserve">нормам. </w:t>
      </w:r>
      <w:r w:rsidR="00C243EE" w:rsidRPr="003238BA">
        <w:t>М</w:t>
      </w:r>
      <w:r w:rsidR="0080292B" w:rsidRPr="003238BA">
        <w:t>іж</w:t>
      </w:r>
      <w:r w:rsidR="00C243EE" w:rsidRPr="003238BA">
        <w:t xml:space="preserve"> зазначеними показниками дівчат ЕГ і КГ істотних відмінностей  </w:t>
      </w:r>
      <w:r w:rsidR="0080292B" w:rsidRPr="003238BA">
        <w:t xml:space="preserve">не виявлено </w:t>
      </w:r>
      <w:r w:rsidR="003E74C4" w:rsidRPr="003238BA">
        <w:t>(табл.</w:t>
      </w:r>
      <w:r w:rsidR="00E40CAE" w:rsidRPr="003238BA">
        <w:t xml:space="preserve"> 3.1</w:t>
      </w:r>
      <w:r w:rsidR="003E74C4" w:rsidRPr="003238BA">
        <w:t>).</w:t>
      </w:r>
    </w:p>
    <w:p w:rsidR="00FA55A8" w:rsidRPr="003238BA" w:rsidRDefault="00FA55A8" w:rsidP="00E44558"/>
    <w:p w:rsidR="00E40CAE" w:rsidRPr="003238BA" w:rsidRDefault="00E40CAE" w:rsidP="00E40CAE">
      <w:pPr>
        <w:pStyle w:val="5"/>
        <w:rPr>
          <w:lang w:val="uk-UA"/>
        </w:rPr>
      </w:pPr>
      <w:r w:rsidRPr="003238BA">
        <w:rPr>
          <w:lang w:val="ru-RU"/>
        </w:rPr>
        <w:t>Таблиця 3.1</w:t>
      </w:r>
    </w:p>
    <w:p w:rsidR="008C189A" w:rsidRPr="003238BA" w:rsidRDefault="008C189A" w:rsidP="008C189A">
      <w:pPr>
        <w:ind w:firstLine="0"/>
        <w:jc w:val="center"/>
        <w:rPr>
          <w:lang w:eastAsia="ru-RU"/>
        </w:rPr>
      </w:pPr>
      <w:r w:rsidRPr="003238BA">
        <w:rPr>
          <w:lang w:eastAsia="ru-RU"/>
        </w:rPr>
        <w:t xml:space="preserve">Морфофункціональні показники </w:t>
      </w:r>
      <w:r w:rsidR="00D81A11" w:rsidRPr="003238BA">
        <w:t>дівчат</w:t>
      </w:r>
      <w:r w:rsidRPr="003238BA">
        <w:t xml:space="preserve"> </w:t>
      </w:r>
      <w:r w:rsidR="008E5F5F" w:rsidRPr="003238BA">
        <w:t xml:space="preserve">16-17 років </w:t>
      </w:r>
      <w:r w:rsidRPr="003238BA">
        <w:t>на початку дослідження</w:t>
      </w:r>
    </w:p>
    <w:tbl>
      <w:tblPr>
        <w:tblW w:w="9369" w:type="dxa"/>
        <w:tblInd w:w="95" w:type="dxa"/>
        <w:tblLayout w:type="fixed"/>
        <w:tblLook w:val="04A0"/>
      </w:tblPr>
      <w:tblGrid>
        <w:gridCol w:w="580"/>
        <w:gridCol w:w="3060"/>
        <w:gridCol w:w="1126"/>
        <w:gridCol w:w="1201"/>
        <w:gridCol w:w="1276"/>
        <w:gridCol w:w="1134"/>
        <w:gridCol w:w="992"/>
      </w:tblGrid>
      <w:tr w:rsidR="004F0F28" w:rsidRPr="003238BA" w:rsidTr="00334858">
        <w:trPr>
          <w:trHeight w:val="720"/>
        </w:trPr>
        <w:tc>
          <w:tcPr>
            <w:tcW w:w="580" w:type="dxa"/>
            <w:vMerge w:val="restart"/>
            <w:tcBorders>
              <w:top w:val="single" w:sz="4" w:space="0" w:color="auto"/>
              <w:left w:val="single" w:sz="4" w:space="0" w:color="auto"/>
              <w:right w:val="single" w:sz="4" w:space="0" w:color="auto"/>
            </w:tcBorders>
            <w:shd w:val="clear" w:color="auto" w:fill="auto"/>
            <w:noWrap/>
            <w:vAlign w:val="center"/>
            <w:hideMark/>
          </w:tcPr>
          <w:p w:rsidR="004F0F28" w:rsidRPr="003238BA" w:rsidRDefault="004F0F28" w:rsidP="004F0F28">
            <w:pPr>
              <w:jc w:val="center"/>
              <w:rPr>
                <w:rFonts w:eastAsia="Times New Roman"/>
                <w:bCs/>
                <w:szCs w:val="28"/>
                <w:lang w:val="ru-RU" w:eastAsia="ru-RU"/>
              </w:rPr>
            </w:pPr>
            <w:r w:rsidRPr="003238BA">
              <w:rPr>
                <w:rFonts w:eastAsia="Times New Roman"/>
                <w:bCs/>
                <w:szCs w:val="28"/>
                <w:lang w:val="ru-RU" w:eastAsia="ru-RU"/>
              </w:rPr>
              <w:t>№№</w:t>
            </w:r>
          </w:p>
        </w:tc>
        <w:tc>
          <w:tcPr>
            <w:tcW w:w="3060" w:type="dxa"/>
            <w:vMerge w:val="restart"/>
            <w:tcBorders>
              <w:top w:val="single" w:sz="4" w:space="0" w:color="auto"/>
              <w:left w:val="nil"/>
              <w:right w:val="single" w:sz="4" w:space="0" w:color="auto"/>
            </w:tcBorders>
            <w:shd w:val="clear" w:color="auto" w:fill="auto"/>
            <w:noWrap/>
            <w:vAlign w:val="center"/>
            <w:hideMark/>
          </w:tcPr>
          <w:p w:rsidR="004F0F28" w:rsidRPr="003238BA" w:rsidRDefault="004F0F28" w:rsidP="004F0F28">
            <w:pPr>
              <w:jc w:val="center"/>
              <w:rPr>
                <w:rFonts w:eastAsia="Times New Roman"/>
                <w:bCs/>
                <w:szCs w:val="28"/>
                <w:lang w:val="ru-RU" w:eastAsia="ru-RU"/>
              </w:rPr>
            </w:pPr>
            <w:r w:rsidRPr="003238BA">
              <w:rPr>
                <w:rFonts w:eastAsia="Times New Roman"/>
                <w:bCs/>
                <w:szCs w:val="28"/>
                <w:lang w:val="ru-RU" w:eastAsia="ru-RU"/>
              </w:rPr>
              <w:t>Показники</w:t>
            </w:r>
          </w:p>
        </w:tc>
        <w:tc>
          <w:tcPr>
            <w:tcW w:w="2327" w:type="dxa"/>
            <w:gridSpan w:val="2"/>
            <w:tcBorders>
              <w:top w:val="single" w:sz="4" w:space="0" w:color="auto"/>
              <w:left w:val="nil"/>
              <w:bottom w:val="single" w:sz="4" w:space="0" w:color="auto"/>
              <w:right w:val="single" w:sz="4" w:space="0" w:color="auto"/>
            </w:tcBorders>
            <w:shd w:val="clear" w:color="auto" w:fill="auto"/>
            <w:vAlign w:val="center"/>
            <w:hideMark/>
          </w:tcPr>
          <w:p w:rsidR="004F0F28" w:rsidRPr="003238BA" w:rsidRDefault="004F0F28" w:rsidP="004F0F28">
            <w:pPr>
              <w:spacing w:line="240" w:lineRule="auto"/>
              <w:ind w:firstLine="0"/>
              <w:jc w:val="center"/>
              <w:rPr>
                <w:rFonts w:eastAsia="Times New Roman"/>
                <w:szCs w:val="28"/>
                <w:lang w:val="ru-RU" w:eastAsia="ru-RU"/>
              </w:rPr>
            </w:pPr>
            <w:r w:rsidRPr="003238BA">
              <w:rPr>
                <w:rFonts w:eastAsia="Times New Roman"/>
                <w:szCs w:val="28"/>
                <w:lang w:val="ru-RU" w:eastAsia="ru-RU"/>
              </w:rPr>
              <w:t>Контрольна група</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4F0F28" w:rsidRPr="003238BA" w:rsidRDefault="004F0F28" w:rsidP="004F0F28">
            <w:pPr>
              <w:spacing w:line="240" w:lineRule="auto"/>
              <w:ind w:firstLine="0"/>
              <w:jc w:val="center"/>
              <w:rPr>
                <w:rFonts w:eastAsia="Times New Roman"/>
                <w:szCs w:val="28"/>
                <w:lang w:val="ru-RU" w:eastAsia="ru-RU"/>
              </w:rPr>
            </w:pPr>
            <w:r w:rsidRPr="003238BA">
              <w:rPr>
                <w:rFonts w:eastAsia="Times New Roman"/>
                <w:szCs w:val="28"/>
                <w:lang w:val="ru-RU" w:eastAsia="ru-RU"/>
              </w:rPr>
              <w:t>Експериментальна група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F28" w:rsidRPr="003238BA" w:rsidRDefault="004F0F28" w:rsidP="004F0F28">
            <w:pPr>
              <w:spacing w:line="240" w:lineRule="auto"/>
              <w:ind w:firstLine="0"/>
              <w:jc w:val="center"/>
              <w:rPr>
                <w:rFonts w:eastAsia="Times New Roman"/>
                <w:szCs w:val="28"/>
                <w:lang w:val="ru-RU" w:eastAsia="ru-RU"/>
              </w:rPr>
            </w:pPr>
            <w:r w:rsidRPr="003238BA">
              <w:rPr>
                <w:rFonts w:eastAsia="Times New Roman"/>
                <w:szCs w:val="28"/>
                <w:lang w:val="ru-RU" w:eastAsia="ru-RU"/>
              </w:rPr>
              <w:t>t</w:t>
            </w:r>
            <w:r w:rsidRPr="003238BA">
              <w:rPr>
                <w:rFonts w:eastAsia="Times New Roman"/>
                <w:szCs w:val="28"/>
                <w:vertAlign w:val="subscript"/>
                <w:lang w:val="ru-RU" w:eastAsia="ru-RU"/>
              </w:rPr>
              <w:t>розр</w:t>
            </w:r>
            <w:r w:rsidRPr="003238BA">
              <w:rPr>
                <w:rFonts w:eastAsia="Times New Roman"/>
                <w:szCs w:val="28"/>
                <w:lang w:val="ru-RU" w:eastAsia="ru-RU"/>
              </w:rPr>
              <w:t>.</w:t>
            </w:r>
          </w:p>
        </w:tc>
      </w:tr>
      <w:tr w:rsidR="005D1330" w:rsidRPr="003238BA" w:rsidTr="00334858">
        <w:trPr>
          <w:trHeight w:val="372"/>
        </w:trPr>
        <w:tc>
          <w:tcPr>
            <w:tcW w:w="580" w:type="dxa"/>
            <w:vMerge/>
            <w:tcBorders>
              <w:left w:val="single" w:sz="4" w:space="0" w:color="auto"/>
              <w:bottom w:val="single" w:sz="4" w:space="0" w:color="auto"/>
              <w:right w:val="single" w:sz="4" w:space="0" w:color="auto"/>
            </w:tcBorders>
            <w:shd w:val="clear" w:color="auto" w:fill="auto"/>
            <w:noWrap/>
            <w:vAlign w:val="center"/>
            <w:hideMark/>
          </w:tcPr>
          <w:p w:rsidR="005D1330" w:rsidRPr="003238BA" w:rsidRDefault="005D1330" w:rsidP="004F0F28">
            <w:pPr>
              <w:spacing w:line="240" w:lineRule="auto"/>
              <w:ind w:firstLine="0"/>
              <w:jc w:val="center"/>
              <w:rPr>
                <w:rFonts w:eastAsia="Times New Roman"/>
                <w:bCs/>
                <w:szCs w:val="28"/>
                <w:lang w:val="ru-RU" w:eastAsia="ru-RU"/>
              </w:rPr>
            </w:pPr>
          </w:p>
        </w:tc>
        <w:tc>
          <w:tcPr>
            <w:tcW w:w="3060" w:type="dxa"/>
            <w:vMerge/>
            <w:tcBorders>
              <w:left w:val="nil"/>
              <w:bottom w:val="single" w:sz="4" w:space="0" w:color="auto"/>
              <w:right w:val="single" w:sz="4" w:space="0" w:color="auto"/>
            </w:tcBorders>
            <w:shd w:val="clear" w:color="auto" w:fill="auto"/>
            <w:noWrap/>
            <w:vAlign w:val="center"/>
            <w:hideMark/>
          </w:tcPr>
          <w:p w:rsidR="005D1330" w:rsidRPr="003238BA" w:rsidRDefault="005D1330" w:rsidP="004F0F28">
            <w:pPr>
              <w:spacing w:line="240" w:lineRule="auto"/>
              <w:ind w:firstLine="0"/>
              <w:jc w:val="center"/>
              <w:rPr>
                <w:rFonts w:eastAsia="Times New Roman"/>
                <w:bCs/>
                <w:szCs w:val="28"/>
                <w:lang w:val="ru-RU" w:eastAsia="ru-RU"/>
              </w:rPr>
            </w:pPr>
          </w:p>
        </w:tc>
        <w:tc>
          <w:tcPr>
            <w:tcW w:w="1126" w:type="dxa"/>
            <w:tcBorders>
              <w:top w:val="nil"/>
              <w:left w:val="nil"/>
              <w:bottom w:val="single" w:sz="4" w:space="0" w:color="auto"/>
              <w:right w:val="single" w:sz="4" w:space="0" w:color="auto"/>
            </w:tcBorders>
            <w:shd w:val="clear" w:color="auto" w:fill="auto"/>
            <w:vAlign w:val="center"/>
            <w:hideMark/>
          </w:tcPr>
          <w:p w:rsidR="005D1330" w:rsidRPr="003238BA" w:rsidRDefault="005D133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Хср</w:t>
            </w:r>
          </w:p>
        </w:tc>
        <w:tc>
          <w:tcPr>
            <w:tcW w:w="1201" w:type="dxa"/>
            <w:tcBorders>
              <w:top w:val="nil"/>
              <w:left w:val="nil"/>
              <w:bottom w:val="single" w:sz="4" w:space="0" w:color="auto"/>
              <w:right w:val="single" w:sz="4" w:space="0" w:color="auto"/>
            </w:tcBorders>
            <w:shd w:val="clear" w:color="auto" w:fill="auto"/>
            <w:vAlign w:val="center"/>
            <w:hideMark/>
          </w:tcPr>
          <w:p w:rsidR="005D1330" w:rsidRPr="003238BA" w:rsidRDefault="005D133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m</w:t>
            </w:r>
          </w:p>
        </w:tc>
        <w:tc>
          <w:tcPr>
            <w:tcW w:w="1276" w:type="dxa"/>
            <w:tcBorders>
              <w:top w:val="nil"/>
              <w:left w:val="nil"/>
              <w:bottom w:val="single" w:sz="4" w:space="0" w:color="auto"/>
              <w:right w:val="single" w:sz="4" w:space="0" w:color="auto"/>
            </w:tcBorders>
            <w:shd w:val="clear" w:color="auto" w:fill="auto"/>
            <w:vAlign w:val="center"/>
            <w:hideMark/>
          </w:tcPr>
          <w:p w:rsidR="005D1330" w:rsidRPr="003238BA" w:rsidRDefault="005D133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Хср</w:t>
            </w:r>
          </w:p>
        </w:tc>
        <w:tc>
          <w:tcPr>
            <w:tcW w:w="1134" w:type="dxa"/>
            <w:tcBorders>
              <w:top w:val="nil"/>
              <w:left w:val="nil"/>
              <w:bottom w:val="single" w:sz="4" w:space="0" w:color="auto"/>
              <w:right w:val="single" w:sz="4" w:space="0" w:color="auto"/>
            </w:tcBorders>
            <w:shd w:val="clear" w:color="auto" w:fill="auto"/>
            <w:vAlign w:val="center"/>
            <w:hideMark/>
          </w:tcPr>
          <w:p w:rsidR="005D1330" w:rsidRPr="003238BA" w:rsidRDefault="005D133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m</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1330" w:rsidRPr="003238BA" w:rsidRDefault="005D1330" w:rsidP="004F0F28">
            <w:pPr>
              <w:spacing w:line="240" w:lineRule="auto"/>
              <w:ind w:firstLine="0"/>
              <w:jc w:val="center"/>
              <w:rPr>
                <w:rFonts w:eastAsia="Times New Roman"/>
                <w:szCs w:val="28"/>
                <w:lang w:val="ru-RU" w:eastAsia="ru-RU"/>
              </w:rPr>
            </w:pPr>
          </w:p>
        </w:tc>
      </w:tr>
      <w:tr w:rsidR="00334858"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4858" w:rsidRPr="003238BA" w:rsidRDefault="00334858" w:rsidP="004F0F28">
            <w:pPr>
              <w:spacing w:line="240" w:lineRule="auto"/>
              <w:ind w:firstLine="0"/>
              <w:jc w:val="center"/>
              <w:rPr>
                <w:rFonts w:eastAsia="Times New Roman"/>
                <w:szCs w:val="28"/>
                <w:lang w:val="ru-RU" w:eastAsia="ru-RU"/>
              </w:rPr>
            </w:pPr>
            <w:r w:rsidRPr="003238BA">
              <w:rPr>
                <w:rFonts w:eastAsia="Times New Roman"/>
                <w:szCs w:val="28"/>
                <w:lang w:val="ru-RU" w:eastAsia="ru-RU"/>
              </w:rPr>
              <w:t>1</w:t>
            </w:r>
          </w:p>
        </w:tc>
        <w:tc>
          <w:tcPr>
            <w:tcW w:w="3060" w:type="dxa"/>
            <w:tcBorders>
              <w:top w:val="nil"/>
              <w:left w:val="nil"/>
              <w:bottom w:val="single" w:sz="4" w:space="0" w:color="auto"/>
              <w:right w:val="single" w:sz="4" w:space="0" w:color="auto"/>
            </w:tcBorders>
            <w:shd w:val="clear" w:color="auto" w:fill="auto"/>
            <w:vAlign w:val="center"/>
            <w:hideMark/>
          </w:tcPr>
          <w:p w:rsidR="00334858" w:rsidRPr="003238BA" w:rsidRDefault="00334858" w:rsidP="004F0F28">
            <w:pPr>
              <w:spacing w:line="240" w:lineRule="auto"/>
              <w:ind w:firstLine="0"/>
              <w:jc w:val="left"/>
              <w:rPr>
                <w:rFonts w:eastAsia="Times New Roman"/>
                <w:szCs w:val="28"/>
                <w:lang w:val="ru-RU" w:eastAsia="ru-RU"/>
              </w:rPr>
            </w:pPr>
            <w:r w:rsidRPr="003238BA">
              <w:rPr>
                <w:rFonts w:eastAsia="Times New Roman"/>
                <w:szCs w:val="28"/>
                <w:lang w:val="ru-RU" w:eastAsia="ru-RU"/>
              </w:rPr>
              <w:t>Зріст, см</w:t>
            </w:r>
          </w:p>
        </w:tc>
        <w:tc>
          <w:tcPr>
            <w:tcW w:w="1126"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162,50</w:t>
            </w:r>
          </w:p>
        </w:tc>
        <w:tc>
          <w:tcPr>
            <w:tcW w:w="1201"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2,00</w:t>
            </w:r>
          </w:p>
        </w:tc>
        <w:tc>
          <w:tcPr>
            <w:tcW w:w="1276"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161,50</w:t>
            </w:r>
          </w:p>
        </w:tc>
        <w:tc>
          <w:tcPr>
            <w:tcW w:w="1134"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2,00</w:t>
            </w:r>
          </w:p>
        </w:tc>
        <w:tc>
          <w:tcPr>
            <w:tcW w:w="992"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0,35</w:t>
            </w:r>
          </w:p>
        </w:tc>
      </w:tr>
      <w:tr w:rsidR="00334858"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4858" w:rsidRPr="003238BA" w:rsidRDefault="00334858" w:rsidP="004F0F28">
            <w:pPr>
              <w:spacing w:line="240" w:lineRule="auto"/>
              <w:ind w:firstLine="0"/>
              <w:jc w:val="center"/>
              <w:rPr>
                <w:rFonts w:eastAsia="Times New Roman"/>
                <w:szCs w:val="28"/>
                <w:lang w:val="ru-RU" w:eastAsia="ru-RU"/>
              </w:rPr>
            </w:pPr>
            <w:r w:rsidRPr="003238BA">
              <w:rPr>
                <w:rFonts w:eastAsia="Times New Roman"/>
                <w:szCs w:val="28"/>
                <w:lang w:val="ru-RU" w:eastAsia="ru-RU"/>
              </w:rPr>
              <w:t>2</w:t>
            </w:r>
          </w:p>
        </w:tc>
        <w:tc>
          <w:tcPr>
            <w:tcW w:w="3060" w:type="dxa"/>
            <w:tcBorders>
              <w:top w:val="nil"/>
              <w:left w:val="nil"/>
              <w:bottom w:val="single" w:sz="4" w:space="0" w:color="auto"/>
              <w:right w:val="single" w:sz="4" w:space="0" w:color="auto"/>
            </w:tcBorders>
            <w:shd w:val="clear" w:color="auto" w:fill="auto"/>
            <w:vAlign w:val="center"/>
            <w:hideMark/>
          </w:tcPr>
          <w:p w:rsidR="00334858" w:rsidRPr="003238BA" w:rsidRDefault="00334858" w:rsidP="004F0F28">
            <w:pPr>
              <w:spacing w:line="240" w:lineRule="auto"/>
              <w:ind w:firstLine="0"/>
              <w:jc w:val="left"/>
              <w:rPr>
                <w:rFonts w:eastAsia="Times New Roman"/>
                <w:szCs w:val="28"/>
                <w:lang w:val="ru-RU" w:eastAsia="ru-RU"/>
              </w:rPr>
            </w:pPr>
            <w:r w:rsidRPr="003238BA">
              <w:rPr>
                <w:rFonts w:eastAsia="Times New Roman"/>
                <w:szCs w:val="28"/>
                <w:lang w:val="ru-RU" w:eastAsia="ru-RU"/>
              </w:rPr>
              <w:t>Вага, кг</w:t>
            </w:r>
          </w:p>
        </w:tc>
        <w:tc>
          <w:tcPr>
            <w:tcW w:w="1126"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53,60</w:t>
            </w:r>
          </w:p>
        </w:tc>
        <w:tc>
          <w:tcPr>
            <w:tcW w:w="1201"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1,00</w:t>
            </w:r>
          </w:p>
        </w:tc>
        <w:tc>
          <w:tcPr>
            <w:tcW w:w="1276"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53,10</w:t>
            </w:r>
          </w:p>
        </w:tc>
        <w:tc>
          <w:tcPr>
            <w:tcW w:w="1134"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1,00</w:t>
            </w:r>
          </w:p>
        </w:tc>
        <w:tc>
          <w:tcPr>
            <w:tcW w:w="992"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0,35</w:t>
            </w:r>
          </w:p>
        </w:tc>
      </w:tr>
      <w:tr w:rsidR="00334858"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4858" w:rsidRPr="003238BA" w:rsidRDefault="00334858" w:rsidP="004F0F28">
            <w:pPr>
              <w:spacing w:line="240" w:lineRule="auto"/>
              <w:ind w:firstLine="0"/>
              <w:jc w:val="center"/>
              <w:rPr>
                <w:rFonts w:eastAsia="Times New Roman"/>
                <w:szCs w:val="28"/>
                <w:lang w:val="ru-RU" w:eastAsia="ru-RU"/>
              </w:rPr>
            </w:pPr>
            <w:r w:rsidRPr="003238BA">
              <w:rPr>
                <w:rFonts w:eastAsia="Times New Roman"/>
                <w:szCs w:val="28"/>
                <w:lang w:val="ru-RU" w:eastAsia="ru-RU"/>
              </w:rPr>
              <w:t>3</w:t>
            </w:r>
          </w:p>
        </w:tc>
        <w:tc>
          <w:tcPr>
            <w:tcW w:w="3060" w:type="dxa"/>
            <w:tcBorders>
              <w:top w:val="nil"/>
              <w:left w:val="nil"/>
              <w:bottom w:val="single" w:sz="4" w:space="0" w:color="auto"/>
              <w:right w:val="single" w:sz="4" w:space="0" w:color="auto"/>
            </w:tcBorders>
            <w:shd w:val="clear" w:color="auto" w:fill="auto"/>
            <w:vAlign w:val="center"/>
            <w:hideMark/>
          </w:tcPr>
          <w:p w:rsidR="00334858" w:rsidRPr="003238BA" w:rsidRDefault="00334858" w:rsidP="004F0F28">
            <w:pPr>
              <w:spacing w:line="240" w:lineRule="auto"/>
              <w:ind w:firstLine="0"/>
              <w:jc w:val="left"/>
              <w:rPr>
                <w:rFonts w:eastAsia="Times New Roman"/>
                <w:szCs w:val="28"/>
                <w:lang w:val="ru-RU" w:eastAsia="ru-RU"/>
              </w:rPr>
            </w:pPr>
            <w:r w:rsidRPr="003238BA">
              <w:rPr>
                <w:rFonts w:eastAsia="Times New Roman"/>
                <w:szCs w:val="28"/>
                <w:lang w:val="ru-RU" w:eastAsia="ru-RU"/>
              </w:rPr>
              <w:t>ОГК, см</w:t>
            </w:r>
          </w:p>
        </w:tc>
        <w:tc>
          <w:tcPr>
            <w:tcW w:w="1126"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86,20</w:t>
            </w:r>
          </w:p>
        </w:tc>
        <w:tc>
          <w:tcPr>
            <w:tcW w:w="1201"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1,00</w:t>
            </w:r>
          </w:p>
        </w:tc>
        <w:tc>
          <w:tcPr>
            <w:tcW w:w="1276"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85,20</w:t>
            </w:r>
          </w:p>
        </w:tc>
        <w:tc>
          <w:tcPr>
            <w:tcW w:w="1134"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1,00</w:t>
            </w:r>
          </w:p>
        </w:tc>
        <w:tc>
          <w:tcPr>
            <w:tcW w:w="992"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0,71</w:t>
            </w:r>
          </w:p>
        </w:tc>
      </w:tr>
      <w:tr w:rsidR="00334858"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4858" w:rsidRPr="003238BA" w:rsidRDefault="00334858" w:rsidP="004F0F28">
            <w:pPr>
              <w:spacing w:line="240" w:lineRule="auto"/>
              <w:ind w:firstLine="0"/>
              <w:jc w:val="center"/>
              <w:rPr>
                <w:rFonts w:eastAsia="Times New Roman"/>
                <w:szCs w:val="28"/>
                <w:lang w:val="ru-RU" w:eastAsia="ru-RU"/>
              </w:rPr>
            </w:pPr>
            <w:r w:rsidRPr="003238BA">
              <w:rPr>
                <w:rFonts w:eastAsia="Times New Roman"/>
                <w:szCs w:val="28"/>
                <w:lang w:val="ru-RU" w:eastAsia="ru-RU"/>
              </w:rPr>
              <w:t>4</w:t>
            </w:r>
          </w:p>
        </w:tc>
        <w:tc>
          <w:tcPr>
            <w:tcW w:w="3060" w:type="dxa"/>
            <w:tcBorders>
              <w:top w:val="nil"/>
              <w:left w:val="nil"/>
              <w:bottom w:val="single" w:sz="4" w:space="0" w:color="auto"/>
              <w:right w:val="single" w:sz="4" w:space="0" w:color="auto"/>
            </w:tcBorders>
            <w:shd w:val="clear" w:color="auto" w:fill="auto"/>
            <w:vAlign w:val="center"/>
            <w:hideMark/>
          </w:tcPr>
          <w:p w:rsidR="00334858" w:rsidRPr="003238BA" w:rsidRDefault="00334858" w:rsidP="004F0F28">
            <w:pPr>
              <w:spacing w:line="240" w:lineRule="auto"/>
              <w:ind w:firstLine="0"/>
              <w:jc w:val="left"/>
              <w:rPr>
                <w:rFonts w:eastAsia="Times New Roman"/>
                <w:szCs w:val="28"/>
                <w:lang w:val="ru-RU" w:eastAsia="ru-RU"/>
              </w:rPr>
            </w:pPr>
            <w:r w:rsidRPr="003238BA">
              <w:rPr>
                <w:rFonts w:eastAsia="Times New Roman"/>
                <w:szCs w:val="28"/>
                <w:lang w:val="ru-RU" w:eastAsia="ru-RU"/>
              </w:rPr>
              <w:t>ЧСС, уд./хв</w:t>
            </w:r>
          </w:p>
        </w:tc>
        <w:tc>
          <w:tcPr>
            <w:tcW w:w="1126"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72,00</w:t>
            </w:r>
          </w:p>
        </w:tc>
        <w:tc>
          <w:tcPr>
            <w:tcW w:w="1201"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1,50</w:t>
            </w:r>
          </w:p>
        </w:tc>
        <w:tc>
          <w:tcPr>
            <w:tcW w:w="1276"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70,10</w:t>
            </w:r>
          </w:p>
        </w:tc>
        <w:tc>
          <w:tcPr>
            <w:tcW w:w="1134"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1,00</w:t>
            </w:r>
          </w:p>
        </w:tc>
        <w:tc>
          <w:tcPr>
            <w:tcW w:w="992"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1,05</w:t>
            </w:r>
          </w:p>
        </w:tc>
      </w:tr>
      <w:tr w:rsidR="00334858"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4858" w:rsidRPr="003238BA" w:rsidRDefault="00334858" w:rsidP="004F0F28">
            <w:pPr>
              <w:spacing w:line="240" w:lineRule="auto"/>
              <w:ind w:firstLine="0"/>
              <w:jc w:val="center"/>
              <w:rPr>
                <w:rFonts w:eastAsia="Times New Roman"/>
                <w:szCs w:val="28"/>
                <w:lang w:val="ru-RU" w:eastAsia="ru-RU"/>
              </w:rPr>
            </w:pPr>
            <w:r w:rsidRPr="003238BA">
              <w:rPr>
                <w:rFonts w:eastAsia="Times New Roman"/>
                <w:szCs w:val="28"/>
                <w:lang w:val="ru-RU" w:eastAsia="ru-RU"/>
              </w:rPr>
              <w:t>5</w:t>
            </w:r>
          </w:p>
        </w:tc>
        <w:tc>
          <w:tcPr>
            <w:tcW w:w="3060" w:type="dxa"/>
            <w:tcBorders>
              <w:top w:val="nil"/>
              <w:left w:val="nil"/>
              <w:bottom w:val="single" w:sz="4" w:space="0" w:color="auto"/>
              <w:right w:val="single" w:sz="4" w:space="0" w:color="auto"/>
            </w:tcBorders>
            <w:shd w:val="clear" w:color="auto" w:fill="auto"/>
            <w:vAlign w:val="center"/>
            <w:hideMark/>
          </w:tcPr>
          <w:p w:rsidR="00334858" w:rsidRPr="003238BA" w:rsidRDefault="00334858" w:rsidP="004F0F28">
            <w:pPr>
              <w:spacing w:line="240" w:lineRule="auto"/>
              <w:ind w:firstLine="0"/>
              <w:jc w:val="left"/>
              <w:rPr>
                <w:rFonts w:eastAsia="Times New Roman"/>
                <w:szCs w:val="28"/>
                <w:lang w:val="ru-RU" w:eastAsia="ru-RU"/>
              </w:rPr>
            </w:pPr>
            <w:r w:rsidRPr="003238BA">
              <w:rPr>
                <w:rFonts w:eastAsia="Times New Roman"/>
                <w:szCs w:val="28"/>
                <w:lang w:val="ru-RU" w:eastAsia="ru-RU"/>
              </w:rPr>
              <w:t>АТ сист., мм рт.ст.</w:t>
            </w:r>
          </w:p>
        </w:tc>
        <w:tc>
          <w:tcPr>
            <w:tcW w:w="1126"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118,00</w:t>
            </w:r>
          </w:p>
        </w:tc>
        <w:tc>
          <w:tcPr>
            <w:tcW w:w="1201"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2,00</w:t>
            </w:r>
          </w:p>
        </w:tc>
        <w:tc>
          <w:tcPr>
            <w:tcW w:w="1276"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118,00</w:t>
            </w:r>
          </w:p>
        </w:tc>
        <w:tc>
          <w:tcPr>
            <w:tcW w:w="1134"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3,00</w:t>
            </w:r>
          </w:p>
        </w:tc>
        <w:tc>
          <w:tcPr>
            <w:tcW w:w="992"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0,00</w:t>
            </w:r>
          </w:p>
        </w:tc>
      </w:tr>
      <w:tr w:rsidR="00334858"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4858" w:rsidRPr="003238BA" w:rsidRDefault="00334858" w:rsidP="004F0F28">
            <w:pPr>
              <w:spacing w:line="240" w:lineRule="auto"/>
              <w:ind w:firstLine="0"/>
              <w:jc w:val="center"/>
              <w:rPr>
                <w:rFonts w:eastAsia="Times New Roman"/>
                <w:szCs w:val="28"/>
                <w:lang w:val="ru-RU" w:eastAsia="ru-RU"/>
              </w:rPr>
            </w:pPr>
            <w:r w:rsidRPr="003238BA">
              <w:rPr>
                <w:rFonts w:eastAsia="Times New Roman"/>
                <w:szCs w:val="28"/>
                <w:lang w:val="ru-RU" w:eastAsia="ru-RU"/>
              </w:rPr>
              <w:t>6</w:t>
            </w:r>
          </w:p>
        </w:tc>
        <w:tc>
          <w:tcPr>
            <w:tcW w:w="3060" w:type="dxa"/>
            <w:tcBorders>
              <w:top w:val="nil"/>
              <w:left w:val="nil"/>
              <w:bottom w:val="single" w:sz="4" w:space="0" w:color="auto"/>
              <w:right w:val="single" w:sz="4" w:space="0" w:color="auto"/>
            </w:tcBorders>
            <w:shd w:val="clear" w:color="auto" w:fill="auto"/>
            <w:vAlign w:val="center"/>
            <w:hideMark/>
          </w:tcPr>
          <w:p w:rsidR="00334858" w:rsidRPr="003238BA" w:rsidRDefault="00334858" w:rsidP="004F0F28">
            <w:pPr>
              <w:spacing w:line="240" w:lineRule="auto"/>
              <w:ind w:firstLine="0"/>
              <w:jc w:val="left"/>
              <w:rPr>
                <w:rFonts w:eastAsia="Times New Roman"/>
                <w:szCs w:val="28"/>
                <w:lang w:val="ru-RU" w:eastAsia="ru-RU"/>
              </w:rPr>
            </w:pPr>
            <w:r w:rsidRPr="003238BA">
              <w:rPr>
                <w:rFonts w:eastAsia="Times New Roman"/>
                <w:szCs w:val="28"/>
                <w:lang w:val="ru-RU" w:eastAsia="ru-RU"/>
              </w:rPr>
              <w:t>АТ діаст., мм рт.ст.</w:t>
            </w:r>
          </w:p>
        </w:tc>
        <w:tc>
          <w:tcPr>
            <w:tcW w:w="1126"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69,00</w:t>
            </w:r>
          </w:p>
        </w:tc>
        <w:tc>
          <w:tcPr>
            <w:tcW w:w="1201"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2,00</w:t>
            </w:r>
          </w:p>
        </w:tc>
        <w:tc>
          <w:tcPr>
            <w:tcW w:w="1276"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68,00</w:t>
            </w:r>
          </w:p>
        </w:tc>
        <w:tc>
          <w:tcPr>
            <w:tcW w:w="1134"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2,00</w:t>
            </w:r>
          </w:p>
        </w:tc>
        <w:tc>
          <w:tcPr>
            <w:tcW w:w="992"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0,35</w:t>
            </w:r>
          </w:p>
        </w:tc>
      </w:tr>
      <w:tr w:rsidR="00334858"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4858" w:rsidRPr="003238BA" w:rsidRDefault="00334858" w:rsidP="004F0F28">
            <w:pPr>
              <w:spacing w:line="240" w:lineRule="auto"/>
              <w:ind w:firstLine="0"/>
              <w:jc w:val="center"/>
              <w:rPr>
                <w:rFonts w:eastAsia="Times New Roman"/>
                <w:szCs w:val="28"/>
                <w:lang w:val="ru-RU" w:eastAsia="ru-RU"/>
              </w:rPr>
            </w:pPr>
            <w:r w:rsidRPr="003238BA">
              <w:rPr>
                <w:rFonts w:eastAsia="Times New Roman"/>
                <w:szCs w:val="28"/>
                <w:lang w:val="ru-RU" w:eastAsia="ru-RU"/>
              </w:rPr>
              <w:t>7</w:t>
            </w:r>
          </w:p>
        </w:tc>
        <w:tc>
          <w:tcPr>
            <w:tcW w:w="3060" w:type="dxa"/>
            <w:tcBorders>
              <w:top w:val="nil"/>
              <w:left w:val="nil"/>
              <w:bottom w:val="single" w:sz="4" w:space="0" w:color="auto"/>
              <w:right w:val="single" w:sz="4" w:space="0" w:color="auto"/>
            </w:tcBorders>
            <w:shd w:val="clear" w:color="auto" w:fill="auto"/>
            <w:vAlign w:val="center"/>
            <w:hideMark/>
          </w:tcPr>
          <w:p w:rsidR="00334858" w:rsidRPr="003238BA" w:rsidRDefault="00334858" w:rsidP="004F0F28">
            <w:pPr>
              <w:spacing w:line="240" w:lineRule="auto"/>
              <w:ind w:firstLine="0"/>
              <w:jc w:val="left"/>
              <w:rPr>
                <w:rFonts w:eastAsia="Times New Roman"/>
                <w:szCs w:val="28"/>
                <w:lang w:val="ru-RU" w:eastAsia="ru-RU"/>
              </w:rPr>
            </w:pPr>
            <w:r w:rsidRPr="003238BA">
              <w:rPr>
                <w:rFonts w:eastAsia="Times New Roman"/>
                <w:szCs w:val="28"/>
                <w:lang w:val="ru-RU" w:eastAsia="ru-RU"/>
              </w:rPr>
              <w:t>М’язова сила правої кисті, кг</w:t>
            </w:r>
          </w:p>
        </w:tc>
        <w:tc>
          <w:tcPr>
            <w:tcW w:w="1126"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24,10</w:t>
            </w:r>
          </w:p>
        </w:tc>
        <w:tc>
          <w:tcPr>
            <w:tcW w:w="1201"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1,00</w:t>
            </w:r>
          </w:p>
        </w:tc>
        <w:tc>
          <w:tcPr>
            <w:tcW w:w="1276"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23,90</w:t>
            </w:r>
          </w:p>
        </w:tc>
        <w:tc>
          <w:tcPr>
            <w:tcW w:w="1134"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1,00</w:t>
            </w:r>
          </w:p>
        </w:tc>
        <w:tc>
          <w:tcPr>
            <w:tcW w:w="992"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0,14</w:t>
            </w:r>
          </w:p>
        </w:tc>
      </w:tr>
      <w:tr w:rsidR="00334858"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4858" w:rsidRPr="003238BA" w:rsidRDefault="00334858" w:rsidP="004F0F28">
            <w:pPr>
              <w:spacing w:line="240" w:lineRule="auto"/>
              <w:ind w:firstLine="0"/>
              <w:jc w:val="center"/>
              <w:rPr>
                <w:rFonts w:eastAsia="Times New Roman"/>
                <w:szCs w:val="28"/>
                <w:lang w:val="ru-RU" w:eastAsia="ru-RU"/>
              </w:rPr>
            </w:pPr>
            <w:r w:rsidRPr="003238BA">
              <w:rPr>
                <w:rFonts w:eastAsia="Times New Roman"/>
                <w:szCs w:val="28"/>
                <w:lang w:val="ru-RU" w:eastAsia="ru-RU"/>
              </w:rPr>
              <w:t>8</w:t>
            </w:r>
          </w:p>
        </w:tc>
        <w:tc>
          <w:tcPr>
            <w:tcW w:w="3060" w:type="dxa"/>
            <w:tcBorders>
              <w:top w:val="nil"/>
              <w:left w:val="nil"/>
              <w:bottom w:val="single" w:sz="4" w:space="0" w:color="auto"/>
              <w:right w:val="single" w:sz="4" w:space="0" w:color="auto"/>
            </w:tcBorders>
            <w:shd w:val="clear" w:color="auto" w:fill="auto"/>
            <w:vAlign w:val="center"/>
            <w:hideMark/>
          </w:tcPr>
          <w:p w:rsidR="00334858" w:rsidRPr="003238BA" w:rsidRDefault="00334858" w:rsidP="004F0F28">
            <w:pPr>
              <w:spacing w:line="240" w:lineRule="auto"/>
              <w:ind w:firstLine="0"/>
              <w:jc w:val="left"/>
              <w:rPr>
                <w:rFonts w:eastAsia="Times New Roman"/>
                <w:szCs w:val="28"/>
                <w:lang w:val="ru-RU" w:eastAsia="ru-RU"/>
              </w:rPr>
            </w:pPr>
            <w:r w:rsidRPr="003238BA">
              <w:rPr>
                <w:rFonts w:eastAsia="Times New Roman"/>
                <w:szCs w:val="28"/>
                <w:lang w:val="ru-RU" w:eastAsia="ru-RU"/>
              </w:rPr>
              <w:t>М’язова сила лівої кисті, кг</w:t>
            </w:r>
          </w:p>
        </w:tc>
        <w:tc>
          <w:tcPr>
            <w:tcW w:w="1126"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23,50</w:t>
            </w:r>
          </w:p>
        </w:tc>
        <w:tc>
          <w:tcPr>
            <w:tcW w:w="1201"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1,00</w:t>
            </w:r>
          </w:p>
        </w:tc>
        <w:tc>
          <w:tcPr>
            <w:tcW w:w="1276"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22,90</w:t>
            </w:r>
          </w:p>
        </w:tc>
        <w:tc>
          <w:tcPr>
            <w:tcW w:w="1134"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0,50</w:t>
            </w:r>
          </w:p>
        </w:tc>
        <w:tc>
          <w:tcPr>
            <w:tcW w:w="992"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0,54</w:t>
            </w:r>
          </w:p>
        </w:tc>
      </w:tr>
      <w:tr w:rsidR="00334858" w:rsidRPr="003238BA" w:rsidTr="003576A3">
        <w:trPr>
          <w:trHeight w:val="6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4858" w:rsidRPr="003238BA" w:rsidRDefault="00334858" w:rsidP="004F0F28">
            <w:pPr>
              <w:spacing w:line="240" w:lineRule="auto"/>
              <w:ind w:firstLine="0"/>
              <w:jc w:val="center"/>
              <w:rPr>
                <w:rFonts w:eastAsia="Times New Roman"/>
                <w:szCs w:val="28"/>
                <w:lang w:val="ru-RU" w:eastAsia="ru-RU"/>
              </w:rPr>
            </w:pPr>
            <w:r w:rsidRPr="003238BA">
              <w:rPr>
                <w:rFonts w:eastAsia="Times New Roman"/>
                <w:szCs w:val="28"/>
                <w:lang w:val="ru-RU" w:eastAsia="ru-RU"/>
              </w:rPr>
              <w:t>9</w:t>
            </w:r>
          </w:p>
        </w:tc>
        <w:tc>
          <w:tcPr>
            <w:tcW w:w="3060" w:type="dxa"/>
            <w:tcBorders>
              <w:top w:val="nil"/>
              <w:left w:val="nil"/>
              <w:bottom w:val="single" w:sz="4" w:space="0" w:color="auto"/>
              <w:right w:val="single" w:sz="4" w:space="0" w:color="auto"/>
            </w:tcBorders>
            <w:shd w:val="clear" w:color="auto" w:fill="auto"/>
            <w:vAlign w:val="center"/>
            <w:hideMark/>
          </w:tcPr>
          <w:p w:rsidR="00334858" w:rsidRPr="003238BA" w:rsidRDefault="00334858" w:rsidP="004F0F28">
            <w:pPr>
              <w:spacing w:line="240" w:lineRule="auto"/>
              <w:ind w:firstLine="0"/>
              <w:jc w:val="left"/>
              <w:rPr>
                <w:rFonts w:eastAsia="Times New Roman"/>
                <w:szCs w:val="28"/>
                <w:lang w:val="ru-RU" w:eastAsia="ru-RU"/>
              </w:rPr>
            </w:pPr>
            <w:r w:rsidRPr="003238BA">
              <w:rPr>
                <w:rFonts w:eastAsia="Times New Roman"/>
                <w:szCs w:val="28"/>
                <w:lang w:val="ru-RU" w:eastAsia="ru-RU"/>
              </w:rPr>
              <w:t>ЖЄЛ, мл</w:t>
            </w:r>
          </w:p>
        </w:tc>
        <w:tc>
          <w:tcPr>
            <w:tcW w:w="1126"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2580,50</w:t>
            </w:r>
          </w:p>
        </w:tc>
        <w:tc>
          <w:tcPr>
            <w:tcW w:w="1201"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90,00</w:t>
            </w:r>
          </w:p>
        </w:tc>
        <w:tc>
          <w:tcPr>
            <w:tcW w:w="1276"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2610,40</w:t>
            </w:r>
          </w:p>
        </w:tc>
        <w:tc>
          <w:tcPr>
            <w:tcW w:w="1134"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78,00</w:t>
            </w:r>
          </w:p>
        </w:tc>
        <w:tc>
          <w:tcPr>
            <w:tcW w:w="992" w:type="dxa"/>
            <w:tcBorders>
              <w:top w:val="nil"/>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0,25</w:t>
            </w:r>
          </w:p>
        </w:tc>
      </w:tr>
      <w:tr w:rsidR="00334858" w:rsidRPr="003238BA" w:rsidTr="003576A3">
        <w:trPr>
          <w:trHeight w:val="612"/>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58" w:rsidRPr="003238BA" w:rsidRDefault="00334858" w:rsidP="004F0F28">
            <w:pPr>
              <w:spacing w:line="240" w:lineRule="auto"/>
              <w:ind w:firstLine="0"/>
              <w:jc w:val="center"/>
              <w:rPr>
                <w:rFonts w:eastAsia="Times New Roman"/>
                <w:szCs w:val="28"/>
                <w:lang w:val="ru-RU" w:eastAsia="ru-RU"/>
              </w:rPr>
            </w:pPr>
            <w:r w:rsidRPr="003238BA">
              <w:rPr>
                <w:rFonts w:eastAsia="Times New Roman"/>
                <w:szCs w:val="28"/>
                <w:lang w:val="ru-RU" w:eastAsia="ru-RU"/>
              </w:rPr>
              <w:t>10</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334858" w:rsidRPr="003238BA" w:rsidRDefault="00334858" w:rsidP="004F0F28">
            <w:pPr>
              <w:spacing w:line="240" w:lineRule="auto"/>
              <w:ind w:firstLine="0"/>
              <w:jc w:val="left"/>
              <w:rPr>
                <w:rFonts w:eastAsia="Times New Roman"/>
                <w:szCs w:val="28"/>
                <w:lang w:val="ru-RU" w:eastAsia="ru-RU"/>
              </w:rPr>
            </w:pPr>
            <w:r w:rsidRPr="003238BA">
              <w:rPr>
                <w:rFonts w:eastAsia="Times New Roman"/>
                <w:szCs w:val="28"/>
                <w:lang w:val="ru-RU" w:eastAsia="ru-RU"/>
              </w:rPr>
              <w:t>КВ</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14,69</w:t>
            </w:r>
          </w:p>
        </w:tc>
        <w:tc>
          <w:tcPr>
            <w:tcW w:w="1201" w:type="dxa"/>
            <w:tcBorders>
              <w:top w:val="single" w:sz="4" w:space="0" w:color="auto"/>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0,50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14,50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0,50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34858" w:rsidRPr="003238BA" w:rsidRDefault="00334858" w:rsidP="00334858">
            <w:pPr>
              <w:pStyle w:val="a9"/>
            </w:pPr>
            <w:r w:rsidRPr="003238BA">
              <w:t>0,27</w:t>
            </w:r>
          </w:p>
        </w:tc>
      </w:tr>
    </w:tbl>
    <w:p w:rsidR="00EE5B14" w:rsidRPr="003238BA" w:rsidRDefault="00EE5B14" w:rsidP="00EE5B14"/>
    <w:p w:rsidR="003D1078" w:rsidRPr="003238BA" w:rsidRDefault="00C243EE" w:rsidP="003D1078">
      <w:r w:rsidRPr="003238BA">
        <w:lastRenderedPageBreak/>
        <w:t>Комплексна оцінка</w:t>
      </w:r>
      <w:r w:rsidR="00EE5B14" w:rsidRPr="003238BA">
        <w:t xml:space="preserve"> морфофункціонального стану </w:t>
      </w:r>
      <w:r w:rsidRPr="003238BA">
        <w:t>дівчат старших класів</w:t>
      </w:r>
      <w:r w:rsidR="00EE5B14" w:rsidRPr="003238BA">
        <w:t xml:space="preserve"> </w:t>
      </w:r>
      <w:r w:rsidRPr="003238BA">
        <w:t>передбачала</w:t>
      </w:r>
      <w:r w:rsidR="00EE5B14" w:rsidRPr="003238BA">
        <w:t xml:space="preserve"> і </w:t>
      </w:r>
      <w:r w:rsidRPr="003238BA">
        <w:t>дослідження фізіометричнх показників</w:t>
      </w:r>
      <w:r w:rsidR="00EE5B14" w:rsidRPr="003238BA">
        <w:t>. Визначались фу</w:t>
      </w:r>
      <w:r w:rsidR="000521EE" w:rsidRPr="003238BA">
        <w:t>нкціональні параметри фізіоло</w:t>
      </w:r>
      <w:r w:rsidRPr="003238BA">
        <w:t xml:space="preserve">гічних систем – </w:t>
      </w:r>
      <w:r w:rsidR="00EE5B14" w:rsidRPr="003238BA">
        <w:t>серцево-с</w:t>
      </w:r>
      <w:r w:rsidR="003F4865" w:rsidRPr="003238BA">
        <w:t>удинної, дихальної та м’язової.</w:t>
      </w:r>
      <w:r w:rsidR="003D1078" w:rsidRPr="003238BA">
        <w:t xml:space="preserve"> За жодним з показників (ЧСС, АТ, </w:t>
      </w:r>
      <w:r w:rsidRPr="003238BA">
        <w:t>КВ,</w:t>
      </w:r>
      <w:r w:rsidRPr="003238BA">
        <w:rPr>
          <w:szCs w:val="28"/>
        </w:rPr>
        <w:t xml:space="preserve"> </w:t>
      </w:r>
      <w:r w:rsidRPr="003238BA">
        <w:t>ЖЄЛ,</w:t>
      </w:r>
      <w:r w:rsidRPr="003238BA">
        <w:rPr>
          <w:szCs w:val="28"/>
        </w:rPr>
        <w:t xml:space="preserve"> м’язова сила кисті</w:t>
      </w:r>
      <w:r w:rsidR="003D1078" w:rsidRPr="003238BA">
        <w:t>) на початку дослідження істотних від</w:t>
      </w:r>
      <w:r w:rsidR="000521EE" w:rsidRPr="003238BA">
        <w:t>мінностей між пока</w:t>
      </w:r>
      <w:r w:rsidR="003D1078" w:rsidRPr="003238BA">
        <w:t xml:space="preserve">зниками </w:t>
      </w:r>
      <w:r w:rsidRPr="003238BA">
        <w:t xml:space="preserve">дівчат </w:t>
      </w:r>
      <w:r w:rsidR="003D1078" w:rsidRPr="003238BA">
        <w:t>контрольної і експериментальної групи не виявлено (табл. 3.1).</w:t>
      </w:r>
    </w:p>
    <w:p w:rsidR="00A10961" w:rsidRPr="003238BA" w:rsidRDefault="00957B2F" w:rsidP="00A10961">
      <w:r w:rsidRPr="003238BA">
        <w:t>П</w:t>
      </w:r>
      <w:r w:rsidR="00A10961" w:rsidRPr="003238BA">
        <w:t xml:space="preserve">овторне обстеження </w:t>
      </w:r>
      <w:r w:rsidR="00D81A11" w:rsidRPr="003238BA">
        <w:t>дівчат</w:t>
      </w:r>
      <w:r w:rsidR="00A10961" w:rsidRPr="003238BA">
        <w:t xml:space="preserve"> </w:t>
      </w:r>
      <w:r w:rsidRPr="003238BA">
        <w:t xml:space="preserve">старших класів експериментальної і контрольної груп з метою виявлення динаміки морфофункціональних показників було проведено наприкінці дослідження </w:t>
      </w:r>
      <w:r w:rsidR="00A10961" w:rsidRPr="003238BA">
        <w:t>(табл. 3.2).</w:t>
      </w:r>
    </w:p>
    <w:p w:rsidR="00A10961" w:rsidRPr="003238BA" w:rsidRDefault="00A10961" w:rsidP="00A10961"/>
    <w:p w:rsidR="00631840" w:rsidRPr="003238BA" w:rsidRDefault="00631840" w:rsidP="00631840">
      <w:pPr>
        <w:pStyle w:val="5"/>
        <w:rPr>
          <w:lang w:val="uk-UA"/>
        </w:rPr>
      </w:pPr>
      <w:r w:rsidRPr="003238BA">
        <w:rPr>
          <w:lang w:val="uk-UA"/>
        </w:rPr>
        <w:t>Таблиця 3.2</w:t>
      </w:r>
    </w:p>
    <w:p w:rsidR="00631840" w:rsidRPr="003238BA" w:rsidRDefault="00631840" w:rsidP="00631840">
      <w:pPr>
        <w:ind w:firstLine="0"/>
        <w:jc w:val="center"/>
      </w:pPr>
      <w:r w:rsidRPr="003238BA">
        <w:rPr>
          <w:lang w:eastAsia="ru-RU"/>
        </w:rPr>
        <w:t xml:space="preserve">Морфофункціональні показники </w:t>
      </w:r>
      <w:r w:rsidR="00D81A11" w:rsidRPr="003238BA">
        <w:t>дівчат</w:t>
      </w:r>
      <w:r w:rsidRPr="003238BA">
        <w:t xml:space="preserve"> </w:t>
      </w:r>
      <w:r w:rsidR="008E5F5F" w:rsidRPr="003238BA">
        <w:t xml:space="preserve">16-17 років </w:t>
      </w:r>
      <w:r w:rsidR="00407EA0" w:rsidRPr="003238BA">
        <w:t>в</w:t>
      </w:r>
      <w:r w:rsidRPr="003238BA">
        <w:t xml:space="preserve"> кінці дослідження</w:t>
      </w:r>
    </w:p>
    <w:tbl>
      <w:tblPr>
        <w:tblW w:w="9369" w:type="dxa"/>
        <w:tblInd w:w="95" w:type="dxa"/>
        <w:tblLayout w:type="fixed"/>
        <w:tblLook w:val="04A0"/>
      </w:tblPr>
      <w:tblGrid>
        <w:gridCol w:w="580"/>
        <w:gridCol w:w="3060"/>
        <w:gridCol w:w="1126"/>
        <w:gridCol w:w="1201"/>
        <w:gridCol w:w="1276"/>
        <w:gridCol w:w="1134"/>
        <w:gridCol w:w="992"/>
      </w:tblGrid>
      <w:tr w:rsidR="005D1330" w:rsidRPr="003238BA" w:rsidTr="003576A3">
        <w:trPr>
          <w:trHeight w:val="720"/>
        </w:trPr>
        <w:tc>
          <w:tcPr>
            <w:tcW w:w="580" w:type="dxa"/>
            <w:vMerge w:val="restart"/>
            <w:tcBorders>
              <w:top w:val="single" w:sz="4" w:space="0" w:color="auto"/>
              <w:left w:val="single" w:sz="4" w:space="0" w:color="auto"/>
              <w:right w:val="single" w:sz="4" w:space="0" w:color="auto"/>
            </w:tcBorders>
            <w:shd w:val="clear" w:color="auto" w:fill="auto"/>
            <w:noWrap/>
            <w:vAlign w:val="center"/>
            <w:hideMark/>
          </w:tcPr>
          <w:p w:rsidR="005D1330" w:rsidRPr="003238BA" w:rsidRDefault="005D1330" w:rsidP="003576A3">
            <w:pPr>
              <w:jc w:val="center"/>
              <w:rPr>
                <w:rFonts w:eastAsia="Times New Roman"/>
                <w:bCs/>
                <w:szCs w:val="28"/>
                <w:lang w:val="ru-RU" w:eastAsia="ru-RU"/>
              </w:rPr>
            </w:pPr>
            <w:r w:rsidRPr="003238BA">
              <w:rPr>
                <w:rFonts w:eastAsia="Times New Roman"/>
                <w:bCs/>
                <w:szCs w:val="28"/>
                <w:lang w:val="ru-RU" w:eastAsia="ru-RU"/>
              </w:rPr>
              <w:t>№№</w:t>
            </w:r>
          </w:p>
        </w:tc>
        <w:tc>
          <w:tcPr>
            <w:tcW w:w="3060" w:type="dxa"/>
            <w:vMerge w:val="restart"/>
            <w:tcBorders>
              <w:top w:val="single" w:sz="4" w:space="0" w:color="auto"/>
              <w:left w:val="nil"/>
              <w:right w:val="single" w:sz="4" w:space="0" w:color="auto"/>
            </w:tcBorders>
            <w:shd w:val="clear" w:color="auto" w:fill="auto"/>
            <w:noWrap/>
            <w:vAlign w:val="center"/>
            <w:hideMark/>
          </w:tcPr>
          <w:p w:rsidR="005D1330" w:rsidRPr="003238BA" w:rsidRDefault="005D1330" w:rsidP="003576A3">
            <w:pPr>
              <w:jc w:val="center"/>
              <w:rPr>
                <w:rFonts w:eastAsia="Times New Roman"/>
                <w:bCs/>
                <w:szCs w:val="28"/>
                <w:lang w:val="ru-RU" w:eastAsia="ru-RU"/>
              </w:rPr>
            </w:pPr>
            <w:r w:rsidRPr="003238BA">
              <w:rPr>
                <w:rFonts w:eastAsia="Times New Roman"/>
                <w:bCs/>
                <w:szCs w:val="28"/>
                <w:lang w:val="ru-RU" w:eastAsia="ru-RU"/>
              </w:rPr>
              <w:t>Показники</w:t>
            </w:r>
          </w:p>
        </w:tc>
        <w:tc>
          <w:tcPr>
            <w:tcW w:w="2327" w:type="dxa"/>
            <w:gridSpan w:val="2"/>
            <w:tcBorders>
              <w:top w:val="single" w:sz="4" w:space="0" w:color="auto"/>
              <w:left w:val="nil"/>
              <w:bottom w:val="single" w:sz="4" w:space="0" w:color="auto"/>
              <w:right w:val="single" w:sz="4" w:space="0" w:color="auto"/>
            </w:tcBorders>
            <w:shd w:val="clear" w:color="auto" w:fill="auto"/>
            <w:vAlign w:val="center"/>
            <w:hideMark/>
          </w:tcPr>
          <w:p w:rsidR="005D1330" w:rsidRPr="003238BA" w:rsidRDefault="005D133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 xml:space="preserve">Контрольна </w:t>
            </w:r>
            <w:r w:rsidR="00D14054" w:rsidRPr="003238BA">
              <w:rPr>
                <w:rFonts w:eastAsia="Times New Roman"/>
                <w:szCs w:val="28"/>
                <w:lang w:val="ru-RU" w:eastAsia="ru-RU"/>
              </w:rPr>
              <w:t>группа</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5D1330" w:rsidRPr="003238BA" w:rsidRDefault="005D133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Експериментальна група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1330" w:rsidRPr="003238BA" w:rsidRDefault="005D133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t</w:t>
            </w:r>
            <w:r w:rsidRPr="003238BA">
              <w:rPr>
                <w:rFonts w:eastAsia="Times New Roman"/>
                <w:szCs w:val="28"/>
                <w:vertAlign w:val="subscript"/>
                <w:lang w:val="ru-RU" w:eastAsia="ru-RU"/>
              </w:rPr>
              <w:t>розр</w:t>
            </w:r>
            <w:r w:rsidRPr="003238BA">
              <w:rPr>
                <w:rFonts w:eastAsia="Times New Roman"/>
                <w:szCs w:val="28"/>
                <w:lang w:val="ru-RU" w:eastAsia="ru-RU"/>
              </w:rPr>
              <w:t>.</w:t>
            </w:r>
          </w:p>
        </w:tc>
      </w:tr>
      <w:tr w:rsidR="005D1330" w:rsidRPr="003238BA" w:rsidTr="003576A3">
        <w:trPr>
          <w:trHeight w:val="372"/>
        </w:trPr>
        <w:tc>
          <w:tcPr>
            <w:tcW w:w="580" w:type="dxa"/>
            <w:vMerge/>
            <w:tcBorders>
              <w:left w:val="single" w:sz="4" w:space="0" w:color="auto"/>
              <w:bottom w:val="single" w:sz="4" w:space="0" w:color="auto"/>
              <w:right w:val="single" w:sz="4" w:space="0" w:color="auto"/>
            </w:tcBorders>
            <w:shd w:val="clear" w:color="auto" w:fill="auto"/>
            <w:noWrap/>
            <w:vAlign w:val="center"/>
            <w:hideMark/>
          </w:tcPr>
          <w:p w:rsidR="005D1330" w:rsidRPr="003238BA" w:rsidRDefault="005D1330" w:rsidP="003576A3">
            <w:pPr>
              <w:spacing w:line="240" w:lineRule="auto"/>
              <w:ind w:firstLine="0"/>
              <w:jc w:val="center"/>
              <w:rPr>
                <w:rFonts w:eastAsia="Times New Roman"/>
                <w:bCs/>
                <w:szCs w:val="28"/>
                <w:lang w:val="ru-RU" w:eastAsia="ru-RU"/>
              </w:rPr>
            </w:pPr>
          </w:p>
        </w:tc>
        <w:tc>
          <w:tcPr>
            <w:tcW w:w="3060" w:type="dxa"/>
            <w:vMerge/>
            <w:tcBorders>
              <w:left w:val="nil"/>
              <w:bottom w:val="single" w:sz="4" w:space="0" w:color="auto"/>
              <w:right w:val="single" w:sz="4" w:space="0" w:color="auto"/>
            </w:tcBorders>
            <w:shd w:val="clear" w:color="auto" w:fill="auto"/>
            <w:noWrap/>
            <w:vAlign w:val="center"/>
            <w:hideMark/>
          </w:tcPr>
          <w:p w:rsidR="005D1330" w:rsidRPr="003238BA" w:rsidRDefault="005D1330" w:rsidP="003576A3">
            <w:pPr>
              <w:spacing w:line="240" w:lineRule="auto"/>
              <w:ind w:firstLine="0"/>
              <w:jc w:val="center"/>
              <w:rPr>
                <w:rFonts w:eastAsia="Times New Roman"/>
                <w:bCs/>
                <w:szCs w:val="28"/>
                <w:lang w:val="ru-RU" w:eastAsia="ru-RU"/>
              </w:rPr>
            </w:pPr>
          </w:p>
        </w:tc>
        <w:tc>
          <w:tcPr>
            <w:tcW w:w="1126" w:type="dxa"/>
            <w:tcBorders>
              <w:top w:val="nil"/>
              <w:left w:val="nil"/>
              <w:bottom w:val="single" w:sz="4" w:space="0" w:color="auto"/>
              <w:right w:val="single" w:sz="4" w:space="0" w:color="auto"/>
            </w:tcBorders>
            <w:shd w:val="clear" w:color="auto" w:fill="auto"/>
            <w:vAlign w:val="center"/>
            <w:hideMark/>
          </w:tcPr>
          <w:p w:rsidR="005D1330" w:rsidRPr="003238BA" w:rsidRDefault="005D133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Хср</w:t>
            </w:r>
          </w:p>
        </w:tc>
        <w:tc>
          <w:tcPr>
            <w:tcW w:w="1201" w:type="dxa"/>
            <w:tcBorders>
              <w:top w:val="nil"/>
              <w:left w:val="nil"/>
              <w:bottom w:val="single" w:sz="4" w:space="0" w:color="auto"/>
              <w:right w:val="single" w:sz="4" w:space="0" w:color="auto"/>
            </w:tcBorders>
            <w:shd w:val="clear" w:color="auto" w:fill="auto"/>
            <w:vAlign w:val="center"/>
            <w:hideMark/>
          </w:tcPr>
          <w:p w:rsidR="005D1330" w:rsidRPr="003238BA" w:rsidRDefault="005D133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m</w:t>
            </w:r>
          </w:p>
        </w:tc>
        <w:tc>
          <w:tcPr>
            <w:tcW w:w="1276" w:type="dxa"/>
            <w:tcBorders>
              <w:top w:val="nil"/>
              <w:left w:val="nil"/>
              <w:bottom w:val="single" w:sz="4" w:space="0" w:color="auto"/>
              <w:right w:val="single" w:sz="4" w:space="0" w:color="auto"/>
            </w:tcBorders>
            <w:shd w:val="clear" w:color="auto" w:fill="auto"/>
            <w:vAlign w:val="center"/>
            <w:hideMark/>
          </w:tcPr>
          <w:p w:rsidR="005D1330" w:rsidRPr="003238BA" w:rsidRDefault="005D133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Хср</w:t>
            </w:r>
          </w:p>
        </w:tc>
        <w:tc>
          <w:tcPr>
            <w:tcW w:w="1134" w:type="dxa"/>
            <w:tcBorders>
              <w:top w:val="nil"/>
              <w:left w:val="nil"/>
              <w:bottom w:val="single" w:sz="4" w:space="0" w:color="auto"/>
              <w:right w:val="single" w:sz="4" w:space="0" w:color="auto"/>
            </w:tcBorders>
            <w:shd w:val="clear" w:color="auto" w:fill="auto"/>
            <w:vAlign w:val="center"/>
            <w:hideMark/>
          </w:tcPr>
          <w:p w:rsidR="005D1330" w:rsidRPr="003238BA" w:rsidRDefault="005D133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m</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1330" w:rsidRPr="003238BA" w:rsidRDefault="005D1330" w:rsidP="003576A3">
            <w:pPr>
              <w:spacing w:line="240" w:lineRule="auto"/>
              <w:ind w:firstLine="0"/>
              <w:jc w:val="center"/>
              <w:rPr>
                <w:rFonts w:eastAsia="Times New Roman"/>
                <w:szCs w:val="28"/>
                <w:lang w:val="ru-RU" w:eastAsia="ru-RU"/>
              </w:rPr>
            </w:pPr>
          </w:p>
        </w:tc>
      </w:tr>
      <w:tr w:rsidR="00407EA0"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07EA0" w:rsidRPr="003238BA" w:rsidRDefault="00407EA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1</w:t>
            </w:r>
          </w:p>
        </w:tc>
        <w:tc>
          <w:tcPr>
            <w:tcW w:w="3060" w:type="dxa"/>
            <w:tcBorders>
              <w:top w:val="nil"/>
              <w:left w:val="nil"/>
              <w:bottom w:val="single" w:sz="4" w:space="0" w:color="auto"/>
              <w:right w:val="single" w:sz="4" w:space="0" w:color="auto"/>
            </w:tcBorders>
            <w:shd w:val="clear" w:color="auto" w:fill="auto"/>
            <w:vAlign w:val="center"/>
            <w:hideMark/>
          </w:tcPr>
          <w:p w:rsidR="00407EA0" w:rsidRPr="003238BA" w:rsidRDefault="00407EA0" w:rsidP="003576A3">
            <w:pPr>
              <w:spacing w:line="240" w:lineRule="auto"/>
              <w:ind w:firstLine="0"/>
              <w:jc w:val="left"/>
              <w:rPr>
                <w:rFonts w:eastAsia="Times New Roman"/>
                <w:szCs w:val="28"/>
                <w:lang w:val="ru-RU" w:eastAsia="ru-RU"/>
              </w:rPr>
            </w:pPr>
            <w:r w:rsidRPr="003238BA">
              <w:rPr>
                <w:rFonts w:eastAsia="Times New Roman"/>
                <w:szCs w:val="28"/>
                <w:lang w:val="ru-RU" w:eastAsia="ru-RU"/>
              </w:rPr>
              <w:t>Зріст, см</w:t>
            </w:r>
          </w:p>
        </w:tc>
        <w:tc>
          <w:tcPr>
            <w:tcW w:w="1126"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163,20</w:t>
            </w:r>
          </w:p>
        </w:tc>
        <w:tc>
          <w:tcPr>
            <w:tcW w:w="1201"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1,00</w:t>
            </w:r>
          </w:p>
        </w:tc>
        <w:tc>
          <w:tcPr>
            <w:tcW w:w="1276"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164,70</w:t>
            </w:r>
          </w:p>
        </w:tc>
        <w:tc>
          <w:tcPr>
            <w:tcW w:w="1134"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1,00</w:t>
            </w:r>
          </w:p>
        </w:tc>
        <w:tc>
          <w:tcPr>
            <w:tcW w:w="992"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1,06</w:t>
            </w:r>
          </w:p>
        </w:tc>
      </w:tr>
      <w:tr w:rsidR="00407EA0"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07EA0" w:rsidRPr="003238BA" w:rsidRDefault="00407EA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2</w:t>
            </w:r>
          </w:p>
        </w:tc>
        <w:tc>
          <w:tcPr>
            <w:tcW w:w="3060" w:type="dxa"/>
            <w:tcBorders>
              <w:top w:val="nil"/>
              <w:left w:val="nil"/>
              <w:bottom w:val="single" w:sz="4" w:space="0" w:color="auto"/>
              <w:right w:val="single" w:sz="4" w:space="0" w:color="auto"/>
            </w:tcBorders>
            <w:shd w:val="clear" w:color="auto" w:fill="auto"/>
            <w:vAlign w:val="center"/>
            <w:hideMark/>
          </w:tcPr>
          <w:p w:rsidR="00407EA0" w:rsidRPr="003238BA" w:rsidRDefault="00407EA0" w:rsidP="003576A3">
            <w:pPr>
              <w:spacing w:line="240" w:lineRule="auto"/>
              <w:ind w:firstLine="0"/>
              <w:jc w:val="left"/>
              <w:rPr>
                <w:rFonts w:eastAsia="Times New Roman"/>
                <w:szCs w:val="28"/>
                <w:lang w:val="ru-RU" w:eastAsia="ru-RU"/>
              </w:rPr>
            </w:pPr>
            <w:r w:rsidRPr="003238BA">
              <w:rPr>
                <w:rFonts w:eastAsia="Times New Roman"/>
                <w:szCs w:val="28"/>
                <w:lang w:val="ru-RU" w:eastAsia="ru-RU"/>
              </w:rPr>
              <w:t>Вага, кг</w:t>
            </w:r>
          </w:p>
        </w:tc>
        <w:tc>
          <w:tcPr>
            <w:tcW w:w="1126"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54,60</w:t>
            </w:r>
          </w:p>
        </w:tc>
        <w:tc>
          <w:tcPr>
            <w:tcW w:w="1201"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0,50</w:t>
            </w:r>
          </w:p>
        </w:tc>
        <w:tc>
          <w:tcPr>
            <w:tcW w:w="1276"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55,70</w:t>
            </w:r>
          </w:p>
        </w:tc>
        <w:tc>
          <w:tcPr>
            <w:tcW w:w="1134"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0,50</w:t>
            </w:r>
          </w:p>
        </w:tc>
        <w:tc>
          <w:tcPr>
            <w:tcW w:w="992"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1,56</w:t>
            </w:r>
          </w:p>
        </w:tc>
      </w:tr>
      <w:tr w:rsidR="00407EA0"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07EA0" w:rsidRPr="003238BA" w:rsidRDefault="00407EA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3</w:t>
            </w:r>
          </w:p>
        </w:tc>
        <w:tc>
          <w:tcPr>
            <w:tcW w:w="3060" w:type="dxa"/>
            <w:tcBorders>
              <w:top w:val="nil"/>
              <w:left w:val="nil"/>
              <w:bottom w:val="single" w:sz="4" w:space="0" w:color="auto"/>
              <w:right w:val="single" w:sz="4" w:space="0" w:color="auto"/>
            </w:tcBorders>
            <w:shd w:val="clear" w:color="auto" w:fill="auto"/>
            <w:vAlign w:val="center"/>
            <w:hideMark/>
          </w:tcPr>
          <w:p w:rsidR="00407EA0" w:rsidRPr="003238BA" w:rsidRDefault="00407EA0" w:rsidP="003576A3">
            <w:pPr>
              <w:spacing w:line="240" w:lineRule="auto"/>
              <w:ind w:firstLine="0"/>
              <w:jc w:val="left"/>
              <w:rPr>
                <w:rFonts w:eastAsia="Times New Roman"/>
                <w:szCs w:val="28"/>
                <w:lang w:val="ru-RU" w:eastAsia="ru-RU"/>
              </w:rPr>
            </w:pPr>
            <w:r w:rsidRPr="003238BA">
              <w:rPr>
                <w:rFonts w:eastAsia="Times New Roman"/>
                <w:szCs w:val="28"/>
                <w:lang w:val="ru-RU" w:eastAsia="ru-RU"/>
              </w:rPr>
              <w:t>ОГК, см</w:t>
            </w:r>
          </w:p>
        </w:tc>
        <w:tc>
          <w:tcPr>
            <w:tcW w:w="1126"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86,70</w:t>
            </w:r>
          </w:p>
        </w:tc>
        <w:tc>
          <w:tcPr>
            <w:tcW w:w="1201"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0,50</w:t>
            </w:r>
          </w:p>
        </w:tc>
        <w:tc>
          <w:tcPr>
            <w:tcW w:w="1276"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87,60</w:t>
            </w:r>
          </w:p>
        </w:tc>
        <w:tc>
          <w:tcPr>
            <w:tcW w:w="1134"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0,40</w:t>
            </w:r>
          </w:p>
        </w:tc>
        <w:tc>
          <w:tcPr>
            <w:tcW w:w="992"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1,41</w:t>
            </w:r>
          </w:p>
        </w:tc>
      </w:tr>
      <w:tr w:rsidR="00407EA0"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07EA0" w:rsidRPr="003238BA" w:rsidRDefault="00407EA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4</w:t>
            </w:r>
          </w:p>
        </w:tc>
        <w:tc>
          <w:tcPr>
            <w:tcW w:w="3060" w:type="dxa"/>
            <w:tcBorders>
              <w:top w:val="nil"/>
              <w:left w:val="nil"/>
              <w:bottom w:val="single" w:sz="4" w:space="0" w:color="auto"/>
              <w:right w:val="single" w:sz="4" w:space="0" w:color="auto"/>
            </w:tcBorders>
            <w:shd w:val="clear" w:color="auto" w:fill="auto"/>
            <w:vAlign w:val="center"/>
            <w:hideMark/>
          </w:tcPr>
          <w:p w:rsidR="00407EA0" w:rsidRPr="003238BA" w:rsidRDefault="00407EA0" w:rsidP="003576A3">
            <w:pPr>
              <w:spacing w:line="240" w:lineRule="auto"/>
              <w:ind w:firstLine="0"/>
              <w:jc w:val="left"/>
              <w:rPr>
                <w:rFonts w:eastAsia="Times New Roman"/>
                <w:szCs w:val="28"/>
                <w:lang w:val="ru-RU" w:eastAsia="ru-RU"/>
              </w:rPr>
            </w:pPr>
            <w:r w:rsidRPr="003238BA">
              <w:rPr>
                <w:rFonts w:eastAsia="Times New Roman"/>
                <w:szCs w:val="28"/>
                <w:lang w:val="ru-RU" w:eastAsia="ru-RU"/>
              </w:rPr>
              <w:t>ЧСС, уд./хв</w:t>
            </w:r>
          </w:p>
        </w:tc>
        <w:tc>
          <w:tcPr>
            <w:tcW w:w="1126"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72,60</w:t>
            </w:r>
          </w:p>
        </w:tc>
        <w:tc>
          <w:tcPr>
            <w:tcW w:w="1201"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2,00</w:t>
            </w:r>
          </w:p>
        </w:tc>
        <w:tc>
          <w:tcPr>
            <w:tcW w:w="1276"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66,10</w:t>
            </w:r>
          </w:p>
        </w:tc>
        <w:tc>
          <w:tcPr>
            <w:tcW w:w="1134"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1,00</w:t>
            </w:r>
          </w:p>
        </w:tc>
        <w:tc>
          <w:tcPr>
            <w:tcW w:w="992"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2,91</w:t>
            </w:r>
            <w:r w:rsidR="00904A54" w:rsidRPr="003238BA">
              <w:t>**</w:t>
            </w:r>
          </w:p>
        </w:tc>
      </w:tr>
      <w:tr w:rsidR="00407EA0"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07EA0" w:rsidRPr="003238BA" w:rsidRDefault="00407EA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5</w:t>
            </w:r>
          </w:p>
        </w:tc>
        <w:tc>
          <w:tcPr>
            <w:tcW w:w="3060" w:type="dxa"/>
            <w:tcBorders>
              <w:top w:val="nil"/>
              <w:left w:val="nil"/>
              <w:bottom w:val="single" w:sz="4" w:space="0" w:color="auto"/>
              <w:right w:val="single" w:sz="4" w:space="0" w:color="auto"/>
            </w:tcBorders>
            <w:shd w:val="clear" w:color="auto" w:fill="auto"/>
            <w:vAlign w:val="center"/>
            <w:hideMark/>
          </w:tcPr>
          <w:p w:rsidR="00407EA0" w:rsidRPr="003238BA" w:rsidRDefault="00407EA0" w:rsidP="003576A3">
            <w:pPr>
              <w:spacing w:line="240" w:lineRule="auto"/>
              <w:ind w:firstLine="0"/>
              <w:jc w:val="left"/>
              <w:rPr>
                <w:rFonts w:eastAsia="Times New Roman"/>
                <w:szCs w:val="28"/>
                <w:lang w:val="ru-RU" w:eastAsia="ru-RU"/>
              </w:rPr>
            </w:pPr>
            <w:r w:rsidRPr="003238BA">
              <w:rPr>
                <w:rFonts w:eastAsia="Times New Roman"/>
                <w:szCs w:val="28"/>
                <w:lang w:val="ru-RU" w:eastAsia="ru-RU"/>
              </w:rPr>
              <w:t>АТ сист., мм рт.ст.</w:t>
            </w:r>
          </w:p>
        </w:tc>
        <w:tc>
          <w:tcPr>
            <w:tcW w:w="1126"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118,20</w:t>
            </w:r>
          </w:p>
        </w:tc>
        <w:tc>
          <w:tcPr>
            <w:tcW w:w="1201"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2,10</w:t>
            </w:r>
          </w:p>
        </w:tc>
        <w:tc>
          <w:tcPr>
            <w:tcW w:w="1276"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120,00</w:t>
            </w:r>
          </w:p>
        </w:tc>
        <w:tc>
          <w:tcPr>
            <w:tcW w:w="1134"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2,00</w:t>
            </w:r>
          </w:p>
        </w:tc>
        <w:tc>
          <w:tcPr>
            <w:tcW w:w="992"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0,62</w:t>
            </w:r>
          </w:p>
        </w:tc>
      </w:tr>
      <w:tr w:rsidR="00407EA0"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07EA0" w:rsidRPr="003238BA" w:rsidRDefault="00407EA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6</w:t>
            </w:r>
          </w:p>
        </w:tc>
        <w:tc>
          <w:tcPr>
            <w:tcW w:w="3060" w:type="dxa"/>
            <w:tcBorders>
              <w:top w:val="nil"/>
              <w:left w:val="nil"/>
              <w:bottom w:val="single" w:sz="4" w:space="0" w:color="auto"/>
              <w:right w:val="single" w:sz="4" w:space="0" w:color="auto"/>
            </w:tcBorders>
            <w:shd w:val="clear" w:color="auto" w:fill="auto"/>
            <w:vAlign w:val="center"/>
            <w:hideMark/>
          </w:tcPr>
          <w:p w:rsidR="00407EA0" w:rsidRPr="003238BA" w:rsidRDefault="00407EA0" w:rsidP="003576A3">
            <w:pPr>
              <w:spacing w:line="240" w:lineRule="auto"/>
              <w:ind w:firstLine="0"/>
              <w:jc w:val="left"/>
              <w:rPr>
                <w:rFonts w:eastAsia="Times New Roman"/>
                <w:szCs w:val="28"/>
                <w:lang w:val="ru-RU" w:eastAsia="ru-RU"/>
              </w:rPr>
            </w:pPr>
            <w:r w:rsidRPr="003238BA">
              <w:rPr>
                <w:rFonts w:eastAsia="Times New Roman"/>
                <w:szCs w:val="28"/>
                <w:lang w:val="ru-RU" w:eastAsia="ru-RU"/>
              </w:rPr>
              <w:t>АТ діаст., мм рт.ст.</w:t>
            </w:r>
          </w:p>
        </w:tc>
        <w:tc>
          <w:tcPr>
            <w:tcW w:w="1126"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69,30</w:t>
            </w:r>
          </w:p>
        </w:tc>
        <w:tc>
          <w:tcPr>
            <w:tcW w:w="1201"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2,20</w:t>
            </w:r>
          </w:p>
        </w:tc>
        <w:tc>
          <w:tcPr>
            <w:tcW w:w="1276"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72,20</w:t>
            </w:r>
          </w:p>
        </w:tc>
        <w:tc>
          <w:tcPr>
            <w:tcW w:w="1134"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2,00</w:t>
            </w:r>
          </w:p>
        </w:tc>
        <w:tc>
          <w:tcPr>
            <w:tcW w:w="992"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0,98</w:t>
            </w:r>
          </w:p>
        </w:tc>
      </w:tr>
      <w:tr w:rsidR="00407EA0"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07EA0" w:rsidRPr="003238BA" w:rsidRDefault="00407EA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7</w:t>
            </w:r>
          </w:p>
        </w:tc>
        <w:tc>
          <w:tcPr>
            <w:tcW w:w="3060" w:type="dxa"/>
            <w:tcBorders>
              <w:top w:val="nil"/>
              <w:left w:val="nil"/>
              <w:bottom w:val="single" w:sz="4" w:space="0" w:color="auto"/>
              <w:right w:val="single" w:sz="4" w:space="0" w:color="auto"/>
            </w:tcBorders>
            <w:shd w:val="clear" w:color="auto" w:fill="auto"/>
            <w:vAlign w:val="center"/>
            <w:hideMark/>
          </w:tcPr>
          <w:p w:rsidR="00407EA0" w:rsidRPr="003238BA" w:rsidRDefault="00407EA0" w:rsidP="003576A3">
            <w:pPr>
              <w:spacing w:line="240" w:lineRule="auto"/>
              <w:ind w:firstLine="0"/>
              <w:jc w:val="left"/>
              <w:rPr>
                <w:rFonts w:eastAsia="Times New Roman"/>
                <w:szCs w:val="28"/>
                <w:lang w:val="ru-RU" w:eastAsia="ru-RU"/>
              </w:rPr>
            </w:pPr>
            <w:r w:rsidRPr="003238BA">
              <w:rPr>
                <w:rFonts w:eastAsia="Times New Roman"/>
                <w:szCs w:val="28"/>
                <w:lang w:val="ru-RU" w:eastAsia="ru-RU"/>
              </w:rPr>
              <w:t>М’язова сила правої кисті, кг</w:t>
            </w:r>
          </w:p>
        </w:tc>
        <w:tc>
          <w:tcPr>
            <w:tcW w:w="1126"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25,10</w:t>
            </w:r>
          </w:p>
        </w:tc>
        <w:tc>
          <w:tcPr>
            <w:tcW w:w="1201"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0,50</w:t>
            </w:r>
          </w:p>
        </w:tc>
        <w:tc>
          <w:tcPr>
            <w:tcW w:w="1276"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26,78</w:t>
            </w:r>
          </w:p>
        </w:tc>
        <w:tc>
          <w:tcPr>
            <w:tcW w:w="1134"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0,50</w:t>
            </w:r>
          </w:p>
        </w:tc>
        <w:tc>
          <w:tcPr>
            <w:tcW w:w="992"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2,38</w:t>
            </w:r>
            <w:r w:rsidR="00904A54" w:rsidRPr="003238BA">
              <w:t>*</w:t>
            </w:r>
          </w:p>
        </w:tc>
      </w:tr>
      <w:tr w:rsidR="00407EA0"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07EA0" w:rsidRPr="003238BA" w:rsidRDefault="00407EA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8</w:t>
            </w:r>
          </w:p>
        </w:tc>
        <w:tc>
          <w:tcPr>
            <w:tcW w:w="3060" w:type="dxa"/>
            <w:tcBorders>
              <w:top w:val="nil"/>
              <w:left w:val="nil"/>
              <w:bottom w:val="single" w:sz="4" w:space="0" w:color="auto"/>
              <w:right w:val="single" w:sz="4" w:space="0" w:color="auto"/>
            </w:tcBorders>
            <w:shd w:val="clear" w:color="auto" w:fill="auto"/>
            <w:vAlign w:val="center"/>
            <w:hideMark/>
          </w:tcPr>
          <w:p w:rsidR="00407EA0" w:rsidRPr="003238BA" w:rsidRDefault="00407EA0" w:rsidP="003576A3">
            <w:pPr>
              <w:spacing w:line="240" w:lineRule="auto"/>
              <w:ind w:firstLine="0"/>
              <w:jc w:val="left"/>
              <w:rPr>
                <w:rFonts w:eastAsia="Times New Roman"/>
                <w:szCs w:val="28"/>
                <w:lang w:val="ru-RU" w:eastAsia="ru-RU"/>
              </w:rPr>
            </w:pPr>
            <w:r w:rsidRPr="003238BA">
              <w:rPr>
                <w:rFonts w:eastAsia="Times New Roman"/>
                <w:szCs w:val="28"/>
                <w:lang w:val="ru-RU" w:eastAsia="ru-RU"/>
              </w:rPr>
              <w:t>М’язова сила лівої кисті, кг</w:t>
            </w:r>
          </w:p>
        </w:tc>
        <w:tc>
          <w:tcPr>
            <w:tcW w:w="1126"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23,10</w:t>
            </w:r>
          </w:p>
        </w:tc>
        <w:tc>
          <w:tcPr>
            <w:tcW w:w="1201"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0,50</w:t>
            </w:r>
          </w:p>
        </w:tc>
        <w:tc>
          <w:tcPr>
            <w:tcW w:w="1276"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25,10</w:t>
            </w:r>
          </w:p>
        </w:tc>
        <w:tc>
          <w:tcPr>
            <w:tcW w:w="1134"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0,50</w:t>
            </w:r>
          </w:p>
        </w:tc>
        <w:tc>
          <w:tcPr>
            <w:tcW w:w="992"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2,83</w:t>
            </w:r>
            <w:r w:rsidR="00904A54" w:rsidRPr="003238BA">
              <w:t>**</w:t>
            </w:r>
          </w:p>
        </w:tc>
      </w:tr>
      <w:tr w:rsidR="00407EA0" w:rsidRPr="003238BA" w:rsidTr="003576A3">
        <w:trPr>
          <w:trHeight w:val="6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07EA0" w:rsidRPr="003238BA" w:rsidRDefault="00407EA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9</w:t>
            </w:r>
          </w:p>
        </w:tc>
        <w:tc>
          <w:tcPr>
            <w:tcW w:w="3060" w:type="dxa"/>
            <w:tcBorders>
              <w:top w:val="nil"/>
              <w:left w:val="nil"/>
              <w:bottom w:val="single" w:sz="4" w:space="0" w:color="auto"/>
              <w:right w:val="single" w:sz="4" w:space="0" w:color="auto"/>
            </w:tcBorders>
            <w:shd w:val="clear" w:color="auto" w:fill="auto"/>
            <w:vAlign w:val="center"/>
            <w:hideMark/>
          </w:tcPr>
          <w:p w:rsidR="00407EA0" w:rsidRPr="003238BA" w:rsidRDefault="00407EA0" w:rsidP="003576A3">
            <w:pPr>
              <w:spacing w:line="240" w:lineRule="auto"/>
              <w:ind w:firstLine="0"/>
              <w:jc w:val="left"/>
              <w:rPr>
                <w:rFonts w:eastAsia="Times New Roman"/>
                <w:szCs w:val="28"/>
                <w:lang w:val="ru-RU" w:eastAsia="ru-RU"/>
              </w:rPr>
            </w:pPr>
            <w:r w:rsidRPr="003238BA">
              <w:rPr>
                <w:rFonts w:eastAsia="Times New Roman"/>
                <w:szCs w:val="28"/>
                <w:lang w:val="ru-RU" w:eastAsia="ru-RU"/>
              </w:rPr>
              <w:t>ЖЄЛ, мл</w:t>
            </w:r>
          </w:p>
        </w:tc>
        <w:tc>
          <w:tcPr>
            <w:tcW w:w="1126"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2810,40</w:t>
            </w:r>
          </w:p>
        </w:tc>
        <w:tc>
          <w:tcPr>
            <w:tcW w:w="1201"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55,00</w:t>
            </w:r>
          </w:p>
        </w:tc>
        <w:tc>
          <w:tcPr>
            <w:tcW w:w="1276"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3010,00</w:t>
            </w:r>
          </w:p>
        </w:tc>
        <w:tc>
          <w:tcPr>
            <w:tcW w:w="1134"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67,00</w:t>
            </w:r>
          </w:p>
        </w:tc>
        <w:tc>
          <w:tcPr>
            <w:tcW w:w="992" w:type="dxa"/>
            <w:tcBorders>
              <w:top w:val="nil"/>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2,30</w:t>
            </w:r>
            <w:r w:rsidR="00904A54" w:rsidRPr="003238BA">
              <w:t>*</w:t>
            </w:r>
          </w:p>
        </w:tc>
      </w:tr>
      <w:tr w:rsidR="00407EA0" w:rsidRPr="003238BA" w:rsidTr="003576A3">
        <w:trPr>
          <w:trHeight w:val="612"/>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EA0" w:rsidRPr="003238BA" w:rsidRDefault="00407EA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10</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407EA0" w:rsidRPr="003238BA" w:rsidRDefault="00407EA0" w:rsidP="003576A3">
            <w:pPr>
              <w:spacing w:line="240" w:lineRule="auto"/>
              <w:ind w:firstLine="0"/>
              <w:jc w:val="left"/>
              <w:rPr>
                <w:rFonts w:eastAsia="Times New Roman"/>
                <w:szCs w:val="28"/>
                <w:lang w:val="ru-RU" w:eastAsia="ru-RU"/>
              </w:rPr>
            </w:pPr>
            <w:r w:rsidRPr="003238BA">
              <w:rPr>
                <w:rFonts w:eastAsia="Times New Roman"/>
                <w:szCs w:val="28"/>
                <w:lang w:val="ru-RU" w:eastAsia="ru-RU"/>
              </w:rPr>
              <w:t>КВ</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14,85</w:t>
            </w:r>
          </w:p>
        </w:tc>
        <w:tc>
          <w:tcPr>
            <w:tcW w:w="1201" w:type="dxa"/>
            <w:tcBorders>
              <w:top w:val="single" w:sz="4" w:space="0" w:color="auto"/>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0,30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13,83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0,30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07EA0" w:rsidRPr="003238BA" w:rsidRDefault="00407EA0" w:rsidP="00407EA0">
            <w:pPr>
              <w:pStyle w:val="a9"/>
            </w:pPr>
            <w:r w:rsidRPr="003238BA">
              <w:t>2,40</w:t>
            </w:r>
            <w:r w:rsidR="00904A54" w:rsidRPr="003238BA">
              <w:t>*</w:t>
            </w:r>
          </w:p>
        </w:tc>
      </w:tr>
    </w:tbl>
    <w:p w:rsidR="00660683" w:rsidRPr="003238BA" w:rsidRDefault="00660683" w:rsidP="00660683">
      <w:pPr>
        <w:rPr>
          <w:rStyle w:val="longtext"/>
          <w:shd w:val="clear" w:color="auto" w:fill="FFFFFF"/>
        </w:rPr>
      </w:pPr>
      <w:r w:rsidRPr="003238BA">
        <w:rPr>
          <w:rStyle w:val="longtext"/>
          <w:shd w:val="clear" w:color="auto" w:fill="FFFFFF"/>
        </w:rPr>
        <w:t xml:space="preserve">Примітка: </w:t>
      </w:r>
      <w:r w:rsidRPr="003238BA">
        <w:rPr>
          <w:lang w:eastAsia="uk-UA"/>
        </w:rPr>
        <w:t>* – (Р&lt;0.05); ** – (P&lt;0.01)</w:t>
      </w:r>
    </w:p>
    <w:p w:rsidR="00057203" w:rsidRPr="003238BA" w:rsidRDefault="004C5AF7" w:rsidP="002919EF">
      <w:r w:rsidRPr="003238BA">
        <w:lastRenderedPageBreak/>
        <w:t xml:space="preserve">За даними обстеження виявлено збільшення </w:t>
      </w:r>
      <w:r w:rsidR="00D14054" w:rsidRPr="003238BA">
        <w:t>антропометричних показників</w:t>
      </w:r>
      <w:r w:rsidRPr="003238BA">
        <w:t xml:space="preserve"> </w:t>
      </w:r>
      <w:r w:rsidR="00D81A11" w:rsidRPr="003238BA">
        <w:t>дівчат</w:t>
      </w:r>
      <w:r w:rsidRPr="003238BA">
        <w:t xml:space="preserve"> як контрольної так і експеримен</w:t>
      </w:r>
      <w:r w:rsidR="00F16C35" w:rsidRPr="003238BA">
        <w:t>тальної груп</w:t>
      </w:r>
      <w:r w:rsidR="00850476" w:rsidRPr="003238BA">
        <w:t xml:space="preserve">. </w:t>
      </w:r>
    </w:p>
    <w:p w:rsidR="004C5AF7" w:rsidRPr="003238BA" w:rsidRDefault="0051371C" w:rsidP="002919EF">
      <w:r w:rsidRPr="003238BA">
        <w:t>Істотних відмінностей не виявлено (</w:t>
      </w:r>
      <w:r w:rsidRPr="003238BA">
        <w:rPr>
          <w:lang w:val="en-US"/>
        </w:rPr>
        <w:t>t</w:t>
      </w:r>
      <w:r w:rsidRPr="003238BA">
        <w:rPr>
          <w:vertAlign w:val="subscript"/>
        </w:rPr>
        <w:t>р</w:t>
      </w:r>
      <w:r w:rsidRPr="003238BA">
        <w:t>=1,06)</w:t>
      </w:r>
      <w:r w:rsidR="00D14054" w:rsidRPr="003238BA">
        <w:t xml:space="preserve">, </w:t>
      </w:r>
      <w:r w:rsidRPr="003238BA">
        <w:t xml:space="preserve">проте </w:t>
      </w:r>
      <w:r w:rsidR="00D14054" w:rsidRPr="003238BA">
        <w:t>в</w:t>
      </w:r>
      <w:r w:rsidR="00850476" w:rsidRPr="003238BA">
        <w:t xml:space="preserve">ідносний приріст зросту </w:t>
      </w:r>
      <w:r w:rsidR="00D81A11" w:rsidRPr="003238BA">
        <w:t>дівчат</w:t>
      </w:r>
      <w:r w:rsidR="00850476" w:rsidRPr="003238BA">
        <w:t xml:space="preserve"> </w:t>
      </w:r>
      <w:r w:rsidRPr="003238BA">
        <w:t xml:space="preserve">експериментальної групи  (1,98%) перевищував відносний приріст зросту дівчат </w:t>
      </w:r>
      <w:r w:rsidR="00850476" w:rsidRPr="003238BA">
        <w:t xml:space="preserve">контрольної </w:t>
      </w:r>
      <w:r w:rsidRPr="003238BA">
        <w:t>групи</w:t>
      </w:r>
      <w:r w:rsidR="00850476" w:rsidRPr="003238BA">
        <w:t xml:space="preserve"> </w:t>
      </w:r>
      <w:r w:rsidRPr="003238BA">
        <w:t>(</w:t>
      </w:r>
      <w:r w:rsidR="005B2A43" w:rsidRPr="003238BA">
        <w:t>0,43</w:t>
      </w:r>
      <w:r w:rsidR="00850476" w:rsidRPr="003238BA">
        <w:t>%</w:t>
      </w:r>
      <w:r w:rsidRPr="003238BA">
        <w:t>)</w:t>
      </w:r>
      <w:r w:rsidR="00850476" w:rsidRPr="003238BA">
        <w:t xml:space="preserve"> (табл. </w:t>
      </w:r>
      <w:r w:rsidR="004C1E67" w:rsidRPr="003238BA">
        <w:t>3.3</w:t>
      </w:r>
      <w:r w:rsidR="00850476" w:rsidRPr="003238BA">
        <w:t xml:space="preserve">). </w:t>
      </w:r>
    </w:p>
    <w:p w:rsidR="000A3E5C" w:rsidRPr="003238BA" w:rsidRDefault="000A3E5C" w:rsidP="002919EF"/>
    <w:p w:rsidR="004309DB" w:rsidRPr="003238BA" w:rsidRDefault="004309DB" w:rsidP="004309DB">
      <w:pPr>
        <w:pStyle w:val="5"/>
        <w:rPr>
          <w:lang w:val="uk-UA"/>
        </w:rPr>
      </w:pPr>
      <w:r w:rsidRPr="003238BA">
        <w:rPr>
          <w:lang w:val="uk-UA"/>
        </w:rPr>
        <w:t>Таблиця 3.3</w:t>
      </w:r>
    </w:p>
    <w:p w:rsidR="004309DB" w:rsidRPr="003238BA" w:rsidRDefault="004309DB" w:rsidP="004309DB">
      <w:pPr>
        <w:ind w:firstLine="0"/>
        <w:jc w:val="center"/>
      </w:pPr>
      <w:r w:rsidRPr="003238BA">
        <w:rPr>
          <w:lang w:eastAsia="ru-RU"/>
        </w:rPr>
        <w:t xml:space="preserve">Відносний приріст морфофункціональних показників </w:t>
      </w:r>
      <w:r w:rsidR="00D81A11" w:rsidRPr="003238BA">
        <w:t>дівчат</w:t>
      </w:r>
      <w:r w:rsidRPr="003238BA">
        <w:t xml:space="preserve"> </w:t>
      </w:r>
      <w:r w:rsidR="008E5F5F" w:rsidRPr="003238BA">
        <w:t xml:space="preserve">16-17 років </w:t>
      </w:r>
      <w:r w:rsidRPr="003238BA">
        <w:t>експериментальної і контрольної групи</w:t>
      </w:r>
    </w:p>
    <w:tbl>
      <w:tblPr>
        <w:tblW w:w="92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3686"/>
        <w:gridCol w:w="2410"/>
        <w:gridCol w:w="2551"/>
      </w:tblGrid>
      <w:tr w:rsidR="004309DB" w:rsidRPr="003238BA" w:rsidTr="00057203">
        <w:trPr>
          <w:trHeight w:val="1230"/>
        </w:trPr>
        <w:tc>
          <w:tcPr>
            <w:tcW w:w="580" w:type="dxa"/>
            <w:shd w:val="clear" w:color="auto" w:fill="auto"/>
            <w:noWrap/>
            <w:vAlign w:val="center"/>
            <w:hideMark/>
          </w:tcPr>
          <w:p w:rsidR="004309DB" w:rsidRPr="003238BA" w:rsidRDefault="004309DB" w:rsidP="006E0735">
            <w:pPr>
              <w:jc w:val="center"/>
              <w:rPr>
                <w:rFonts w:eastAsia="Times New Roman"/>
                <w:bCs/>
                <w:szCs w:val="28"/>
                <w:lang w:eastAsia="ru-RU"/>
              </w:rPr>
            </w:pPr>
            <w:r w:rsidRPr="003238BA">
              <w:rPr>
                <w:rFonts w:eastAsia="Times New Roman"/>
                <w:bCs/>
                <w:szCs w:val="28"/>
                <w:lang w:eastAsia="ru-RU"/>
              </w:rPr>
              <w:t>№№</w:t>
            </w:r>
          </w:p>
        </w:tc>
        <w:tc>
          <w:tcPr>
            <w:tcW w:w="3686" w:type="dxa"/>
            <w:shd w:val="clear" w:color="auto" w:fill="auto"/>
            <w:noWrap/>
            <w:vAlign w:val="center"/>
            <w:hideMark/>
          </w:tcPr>
          <w:p w:rsidR="004309DB" w:rsidRPr="003238BA" w:rsidRDefault="004309DB" w:rsidP="006E0735">
            <w:pPr>
              <w:jc w:val="center"/>
              <w:rPr>
                <w:rFonts w:eastAsia="Times New Roman"/>
                <w:bCs/>
                <w:szCs w:val="28"/>
                <w:lang w:val="ru-RU" w:eastAsia="ru-RU"/>
              </w:rPr>
            </w:pPr>
            <w:r w:rsidRPr="003238BA">
              <w:rPr>
                <w:rFonts w:eastAsia="Times New Roman"/>
                <w:bCs/>
                <w:szCs w:val="28"/>
                <w:lang w:eastAsia="ru-RU"/>
              </w:rPr>
              <w:t>Пока</w:t>
            </w:r>
            <w:r w:rsidRPr="003238BA">
              <w:rPr>
                <w:rFonts w:eastAsia="Times New Roman"/>
                <w:bCs/>
                <w:szCs w:val="28"/>
                <w:lang w:val="ru-RU" w:eastAsia="ru-RU"/>
              </w:rPr>
              <w:t>зники</w:t>
            </w:r>
          </w:p>
        </w:tc>
        <w:tc>
          <w:tcPr>
            <w:tcW w:w="2410" w:type="dxa"/>
            <w:shd w:val="clear" w:color="auto" w:fill="auto"/>
            <w:vAlign w:val="center"/>
            <w:hideMark/>
          </w:tcPr>
          <w:p w:rsidR="004309DB" w:rsidRPr="003238BA" w:rsidRDefault="00057203"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Контрольна</w:t>
            </w:r>
          </w:p>
          <w:p w:rsidR="00057203" w:rsidRPr="003238BA" w:rsidRDefault="00057203"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група</w:t>
            </w:r>
          </w:p>
        </w:tc>
        <w:tc>
          <w:tcPr>
            <w:tcW w:w="2551" w:type="dxa"/>
            <w:shd w:val="clear" w:color="auto" w:fill="auto"/>
            <w:vAlign w:val="center"/>
          </w:tcPr>
          <w:p w:rsidR="004309DB" w:rsidRPr="003238BA" w:rsidRDefault="00057203"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Експериментальна</w:t>
            </w:r>
          </w:p>
          <w:p w:rsidR="00057203" w:rsidRPr="003238BA" w:rsidRDefault="00057203"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група</w:t>
            </w:r>
          </w:p>
        </w:tc>
      </w:tr>
      <w:tr w:rsidR="00A10E87" w:rsidRPr="003238BA" w:rsidTr="00DD7348">
        <w:trPr>
          <w:trHeight w:val="696"/>
        </w:trPr>
        <w:tc>
          <w:tcPr>
            <w:tcW w:w="580" w:type="dxa"/>
            <w:shd w:val="clear" w:color="auto" w:fill="auto"/>
            <w:vAlign w:val="center"/>
            <w:hideMark/>
          </w:tcPr>
          <w:p w:rsidR="00A10E87" w:rsidRPr="003238BA" w:rsidRDefault="00A10E87"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1</w:t>
            </w:r>
          </w:p>
        </w:tc>
        <w:tc>
          <w:tcPr>
            <w:tcW w:w="3686" w:type="dxa"/>
            <w:shd w:val="clear" w:color="auto" w:fill="auto"/>
            <w:vAlign w:val="center"/>
            <w:hideMark/>
          </w:tcPr>
          <w:p w:rsidR="00A10E87" w:rsidRPr="003238BA" w:rsidRDefault="00A10E87" w:rsidP="006E0735">
            <w:pPr>
              <w:spacing w:line="240" w:lineRule="auto"/>
              <w:ind w:firstLine="0"/>
              <w:jc w:val="left"/>
              <w:rPr>
                <w:rFonts w:eastAsia="Times New Roman"/>
                <w:szCs w:val="28"/>
                <w:lang w:val="ru-RU" w:eastAsia="ru-RU"/>
              </w:rPr>
            </w:pPr>
            <w:r w:rsidRPr="003238BA">
              <w:rPr>
                <w:rFonts w:eastAsia="Times New Roman"/>
                <w:szCs w:val="28"/>
                <w:lang w:val="ru-RU" w:eastAsia="ru-RU"/>
              </w:rPr>
              <w:t>Зріст, см</w:t>
            </w:r>
          </w:p>
        </w:tc>
        <w:tc>
          <w:tcPr>
            <w:tcW w:w="2410" w:type="dxa"/>
            <w:shd w:val="clear" w:color="auto" w:fill="auto"/>
            <w:vAlign w:val="center"/>
            <w:hideMark/>
          </w:tcPr>
          <w:p w:rsidR="00A10E87" w:rsidRPr="003238BA" w:rsidRDefault="00A10E87" w:rsidP="00DD7348">
            <w:pPr>
              <w:pStyle w:val="a9"/>
            </w:pPr>
            <w:r w:rsidRPr="003238BA">
              <w:t>0,43%</w:t>
            </w:r>
          </w:p>
        </w:tc>
        <w:tc>
          <w:tcPr>
            <w:tcW w:w="2551" w:type="dxa"/>
            <w:shd w:val="clear" w:color="auto" w:fill="auto"/>
            <w:vAlign w:val="center"/>
            <w:hideMark/>
          </w:tcPr>
          <w:p w:rsidR="00A10E87" w:rsidRPr="003238BA" w:rsidRDefault="00A10E87" w:rsidP="00DD7348">
            <w:pPr>
              <w:pStyle w:val="a9"/>
            </w:pPr>
            <w:r w:rsidRPr="003238BA">
              <w:t>1,98%</w:t>
            </w:r>
          </w:p>
        </w:tc>
      </w:tr>
      <w:tr w:rsidR="00A10E87" w:rsidRPr="003238BA" w:rsidTr="00DD7348">
        <w:trPr>
          <w:trHeight w:val="696"/>
        </w:trPr>
        <w:tc>
          <w:tcPr>
            <w:tcW w:w="580" w:type="dxa"/>
            <w:shd w:val="clear" w:color="auto" w:fill="auto"/>
            <w:vAlign w:val="center"/>
            <w:hideMark/>
          </w:tcPr>
          <w:p w:rsidR="00A10E87" w:rsidRPr="003238BA" w:rsidRDefault="00A10E87"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2</w:t>
            </w:r>
          </w:p>
        </w:tc>
        <w:tc>
          <w:tcPr>
            <w:tcW w:w="3686" w:type="dxa"/>
            <w:shd w:val="clear" w:color="auto" w:fill="auto"/>
            <w:vAlign w:val="center"/>
            <w:hideMark/>
          </w:tcPr>
          <w:p w:rsidR="00A10E87" w:rsidRPr="003238BA" w:rsidRDefault="00A10E87" w:rsidP="006E0735">
            <w:pPr>
              <w:spacing w:line="240" w:lineRule="auto"/>
              <w:ind w:firstLine="0"/>
              <w:jc w:val="left"/>
              <w:rPr>
                <w:rFonts w:eastAsia="Times New Roman"/>
                <w:szCs w:val="28"/>
                <w:lang w:val="ru-RU" w:eastAsia="ru-RU"/>
              </w:rPr>
            </w:pPr>
            <w:r w:rsidRPr="003238BA">
              <w:rPr>
                <w:rFonts w:eastAsia="Times New Roman"/>
                <w:szCs w:val="28"/>
                <w:lang w:val="ru-RU" w:eastAsia="ru-RU"/>
              </w:rPr>
              <w:t>Вага, кг</w:t>
            </w:r>
          </w:p>
        </w:tc>
        <w:tc>
          <w:tcPr>
            <w:tcW w:w="2410" w:type="dxa"/>
            <w:shd w:val="clear" w:color="auto" w:fill="auto"/>
            <w:vAlign w:val="center"/>
            <w:hideMark/>
          </w:tcPr>
          <w:p w:rsidR="00A10E87" w:rsidRPr="003238BA" w:rsidRDefault="00A10E87" w:rsidP="00DD7348">
            <w:pPr>
              <w:pStyle w:val="a9"/>
            </w:pPr>
            <w:r w:rsidRPr="003238BA">
              <w:t>1,87%</w:t>
            </w:r>
          </w:p>
        </w:tc>
        <w:tc>
          <w:tcPr>
            <w:tcW w:w="2551" w:type="dxa"/>
            <w:shd w:val="clear" w:color="auto" w:fill="auto"/>
            <w:vAlign w:val="center"/>
            <w:hideMark/>
          </w:tcPr>
          <w:p w:rsidR="00A10E87" w:rsidRPr="003238BA" w:rsidRDefault="00A10E87" w:rsidP="00DD7348">
            <w:pPr>
              <w:pStyle w:val="a9"/>
            </w:pPr>
            <w:r w:rsidRPr="003238BA">
              <w:t>4,90%</w:t>
            </w:r>
          </w:p>
        </w:tc>
      </w:tr>
      <w:tr w:rsidR="00A10E87" w:rsidRPr="003238BA" w:rsidTr="00DD7348">
        <w:trPr>
          <w:trHeight w:val="696"/>
        </w:trPr>
        <w:tc>
          <w:tcPr>
            <w:tcW w:w="580" w:type="dxa"/>
            <w:shd w:val="clear" w:color="auto" w:fill="auto"/>
            <w:vAlign w:val="center"/>
            <w:hideMark/>
          </w:tcPr>
          <w:p w:rsidR="00A10E87" w:rsidRPr="003238BA" w:rsidRDefault="00A10E87"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3</w:t>
            </w:r>
          </w:p>
        </w:tc>
        <w:tc>
          <w:tcPr>
            <w:tcW w:w="3686" w:type="dxa"/>
            <w:shd w:val="clear" w:color="auto" w:fill="auto"/>
            <w:vAlign w:val="center"/>
            <w:hideMark/>
          </w:tcPr>
          <w:p w:rsidR="00A10E87" w:rsidRPr="003238BA" w:rsidRDefault="00A10E87" w:rsidP="006E0735">
            <w:pPr>
              <w:spacing w:line="240" w:lineRule="auto"/>
              <w:ind w:firstLine="0"/>
              <w:jc w:val="left"/>
              <w:rPr>
                <w:rFonts w:eastAsia="Times New Roman"/>
                <w:szCs w:val="28"/>
                <w:lang w:val="ru-RU" w:eastAsia="ru-RU"/>
              </w:rPr>
            </w:pPr>
            <w:r w:rsidRPr="003238BA">
              <w:rPr>
                <w:rFonts w:eastAsia="Times New Roman"/>
                <w:szCs w:val="28"/>
                <w:lang w:val="ru-RU" w:eastAsia="ru-RU"/>
              </w:rPr>
              <w:t>ОГК, см</w:t>
            </w:r>
          </w:p>
        </w:tc>
        <w:tc>
          <w:tcPr>
            <w:tcW w:w="2410" w:type="dxa"/>
            <w:shd w:val="clear" w:color="auto" w:fill="auto"/>
            <w:vAlign w:val="center"/>
            <w:hideMark/>
          </w:tcPr>
          <w:p w:rsidR="00A10E87" w:rsidRPr="003238BA" w:rsidRDefault="00A10E87" w:rsidP="00DD7348">
            <w:pPr>
              <w:pStyle w:val="a9"/>
            </w:pPr>
            <w:r w:rsidRPr="003238BA">
              <w:t>0,58%</w:t>
            </w:r>
          </w:p>
        </w:tc>
        <w:tc>
          <w:tcPr>
            <w:tcW w:w="2551" w:type="dxa"/>
            <w:shd w:val="clear" w:color="auto" w:fill="auto"/>
            <w:vAlign w:val="center"/>
            <w:hideMark/>
          </w:tcPr>
          <w:p w:rsidR="00A10E87" w:rsidRPr="003238BA" w:rsidRDefault="00A10E87" w:rsidP="00DD7348">
            <w:pPr>
              <w:pStyle w:val="a9"/>
            </w:pPr>
            <w:r w:rsidRPr="003238BA">
              <w:t>2,82%</w:t>
            </w:r>
          </w:p>
        </w:tc>
      </w:tr>
      <w:tr w:rsidR="00A10E87" w:rsidRPr="003238BA" w:rsidTr="00DD7348">
        <w:trPr>
          <w:trHeight w:val="696"/>
        </w:trPr>
        <w:tc>
          <w:tcPr>
            <w:tcW w:w="580" w:type="dxa"/>
            <w:shd w:val="clear" w:color="auto" w:fill="auto"/>
            <w:vAlign w:val="center"/>
            <w:hideMark/>
          </w:tcPr>
          <w:p w:rsidR="00A10E87" w:rsidRPr="003238BA" w:rsidRDefault="00A10E87"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4</w:t>
            </w:r>
          </w:p>
        </w:tc>
        <w:tc>
          <w:tcPr>
            <w:tcW w:w="3686" w:type="dxa"/>
            <w:shd w:val="clear" w:color="auto" w:fill="auto"/>
            <w:vAlign w:val="center"/>
            <w:hideMark/>
          </w:tcPr>
          <w:p w:rsidR="00A10E87" w:rsidRPr="003238BA" w:rsidRDefault="00A10E87" w:rsidP="006E0735">
            <w:pPr>
              <w:spacing w:line="240" w:lineRule="auto"/>
              <w:ind w:firstLine="0"/>
              <w:jc w:val="left"/>
              <w:rPr>
                <w:rFonts w:eastAsia="Times New Roman"/>
                <w:szCs w:val="28"/>
                <w:lang w:val="ru-RU" w:eastAsia="ru-RU"/>
              </w:rPr>
            </w:pPr>
            <w:r w:rsidRPr="003238BA">
              <w:rPr>
                <w:rFonts w:eastAsia="Times New Roman"/>
                <w:szCs w:val="28"/>
                <w:lang w:val="ru-RU" w:eastAsia="ru-RU"/>
              </w:rPr>
              <w:t>ЧСС, уд./хв</w:t>
            </w:r>
          </w:p>
        </w:tc>
        <w:tc>
          <w:tcPr>
            <w:tcW w:w="2410" w:type="dxa"/>
            <w:shd w:val="clear" w:color="auto" w:fill="auto"/>
            <w:vAlign w:val="center"/>
            <w:hideMark/>
          </w:tcPr>
          <w:p w:rsidR="00A10E87" w:rsidRPr="003238BA" w:rsidRDefault="00A10E87" w:rsidP="00DD7348">
            <w:pPr>
              <w:pStyle w:val="a9"/>
            </w:pPr>
            <w:r w:rsidRPr="003238BA">
              <w:t>0,83%</w:t>
            </w:r>
          </w:p>
        </w:tc>
        <w:tc>
          <w:tcPr>
            <w:tcW w:w="2551" w:type="dxa"/>
            <w:shd w:val="clear" w:color="auto" w:fill="auto"/>
            <w:vAlign w:val="center"/>
            <w:hideMark/>
          </w:tcPr>
          <w:p w:rsidR="00A10E87" w:rsidRPr="003238BA" w:rsidRDefault="00A10E87" w:rsidP="00DD7348">
            <w:pPr>
              <w:pStyle w:val="a9"/>
            </w:pPr>
            <w:r w:rsidRPr="003238BA">
              <w:t>-5,71%</w:t>
            </w:r>
          </w:p>
        </w:tc>
      </w:tr>
      <w:tr w:rsidR="00A10E87" w:rsidRPr="003238BA" w:rsidTr="00DD7348">
        <w:trPr>
          <w:trHeight w:val="863"/>
        </w:trPr>
        <w:tc>
          <w:tcPr>
            <w:tcW w:w="580" w:type="dxa"/>
            <w:shd w:val="clear" w:color="auto" w:fill="auto"/>
            <w:vAlign w:val="center"/>
            <w:hideMark/>
          </w:tcPr>
          <w:p w:rsidR="00A10E87" w:rsidRPr="003238BA" w:rsidRDefault="00A10E87"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5</w:t>
            </w:r>
          </w:p>
        </w:tc>
        <w:tc>
          <w:tcPr>
            <w:tcW w:w="3686" w:type="dxa"/>
            <w:shd w:val="clear" w:color="auto" w:fill="auto"/>
            <w:vAlign w:val="center"/>
            <w:hideMark/>
          </w:tcPr>
          <w:p w:rsidR="00A10E87" w:rsidRPr="003238BA" w:rsidRDefault="00A10E87" w:rsidP="006E0735">
            <w:pPr>
              <w:spacing w:line="240" w:lineRule="auto"/>
              <w:ind w:firstLine="0"/>
              <w:jc w:val="left"/>
              <w:rPr>
                <w:rFonts w:eastAsia="Times New Roman"/>
                <w:szCs w:val="28"/>
                <w:lang w:val="ru-RU" w:eastAsia="ru-RU"/>
              </w:rPr>
            </w:pPr>
            <w:r w:rsidRPr="003238BA">
              <w:rPr>
                <w:rFonts w:eastAsia="Times New Roman"/>
                <w:szCs w:val="28"/>
                <w:lang w:val="ru-RU" w:eastAsia="ru-RU"/>
              </w:rPr>
              <w:t>АТ сист., мм рт.ст.</w:t>
            </w:r>
          </w:p>
        </w:tc>
        <w:tc>
          <w:tcPr>
            <w:tcW w:w="2410" w:type="dxa"/>
            <w:shd w:val="clear" w:color="auto" w:fill="auto"/>
            <w:vAlign w:val="center"/>
            <w:hideMark/>
          </w:tcPr>
          <w:p w:rsidR="00A10E87" w:rsidRPr="003238BA" w:rsidRDefault="00A10E87" w:rsidP="00DD7348">
            <w:pPr>
              <w:pStyle w:val="a9"/>
            </w:pPr>
            <w:r w:rsidRPr="003238BA">
              <w:t>0,17%</w:t>
            </w:r>
          </w:p>
        </w:tc>
        <w:tc>
          <w:tcPr>
            <w:tcW w:w="2551" w:type="dxa"/>
            <w:shd w:val="clear" w:color="auto" w:fill="auto"/>
            <w:vAlign w:val="center"/>
            <w:hideMark/>
          </w:tcPr>
          <w:p w:rsidR="00A10E87" w:rsidRPr="003238BA" w:rsidRDefault="00A10E87" w:rsidP="00DD7348">
            <w:pPr>
              <w:pStyle w:val="a9"/>
            </w:pPr>
            <w:r w:rsidRPr="003238BA">
              <w:t>1,69%</w:t>
            </w:r>
          </w:p>
        </w:tc>
      </w:tr>
      <w:tr w:rsidR="00A10E87" w:rsidRPr="003238BA" w:rsidTr="00DD7348">
        <w:trPr>
          <w:trHeight w:val="696"/>
        </w:trPr>
        <w:tc>
          <w:tcPr>
            <w:tcW w:w="580" w:type="dxa"/>
            <w:shd w:val="clear" w:color="auto" w:fill="auto"/>
            <w:vAlign w:val="center"/>
            <w:hideMark/>
          </w:tcPr>
          <w:p w:rsidR="00A10E87" w:rsidRPr="003238BA" w:rsidRDefault="00A10E87"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6</w:t>
            </w:r>
          </w:p>
        </w:tc>
        <w:tc>
          <w:tcPr>
            <w:tcW w:w="3686" w:type="dxa"/>
            <w:shd w:val="clear" w:color="auto" w:fill="auto"/>
            <w:vAlign w:val="center"/>
            <w:hideMark/>
          </w:tcPr>
          <w:p w:rsidR="00A10E87" w:rsidRPr="003238BA" w:rsidRDefault="00A10E87" w:rsidP="006E0735">
            <w:pPr>
              <w:spacing w:line="240" w:lineRule="auto"/>
              <w:ind w:firstLine="0"/>
              <w:jc w:val="left"/>
              <w:rPr>
                <w:rFonts w:eastAsia="Times New Roman"/>
                <w:szCs w:val="28"/>
                <w:lang w:val="ru-RU" w:eastAsia="ru-RU"/>
              </w:rPr>
            </w:pPr>
            <w:r w:rsidRPr="003238BA">
              <w:rPr>
                <w:rFonts w:eastAsia="Times New Roman"/>
                <w:szCs w:val="28"/>
                <w:lang w:val="ru-RU" w:eastAsia="ru-RU"/>
              </w:rPr>
              <w:t>АТ діаст., мм рт.ст.</w:t>
            </w:r>
          </w:p>
        </w:tc>
        <w:tc>
          <w:tcPr>
            <w:tcW w:w="2410" w:type="dxa"/>
            <w:shd w:val="clear" w:color="auto" w:fill="auto"/>
            <w:vAlign w:val="center"/>
            <w:hideMark/>
          </w:tcPr>
          <w:p w:rsidR="00A10E87" w:rsidRPr="003238BA" w:rsidRDefault="00A10E87" w:rsidP="00DD7348">
            <w:pPr>
              <w:pStyle w:val="a9"/>
            </w:pPr>
            <w:r w:rsidRPr="003238BA">
              <w:t>0,43%</w:t>
            </w:r>
          </w:p>
        </w:tc>
        <w:tc>
          <w:tcPr>
            <w:tcW w:w="2551" w:type="dxa"/>
            <w:shd w:val="clear" w:color="auto" w:fill="auto"/>
            <w:vAlign w:val="center"/>
            <w:hideMark/>
          </w:tcPr>
          <w:p w:rsidR="00A10E87" w:rsidRPr="003238BA" w:rsidRDefault="00A10E87" w:rsidP="00DD7348">
            <w:pPr>
              <w:pStyle w:val="a9"/>
            </w:pPr>
            <w:r w:rsidRPr="003238BA">
              <w:t>6,18%</w:t>
            </w:r>
          </w:p>
        </w:tc>
      </w:tr>
      <w:tr w:rsidR="00A10E87" w:rsidRPr="003238BA" w:rsidTr="00DD7348">
        <w:trPr>
          <w:trHeight w:val="854"/>
        </w:trPr>
        <w:tc>
          <w:tcPr>
            <w:tcW w:w="580" w:type="dxa"/>
            <w:shd w:val="clear" w:color="auto" w:fill="auto"/>
            <w:vAlign w:val="center"/>
            <w:hideMark/>
          </w:tcPr>
          <w:p w:rsidR="00A10E87" w:rsidRPr="003238BA" w:rsidRDefault="00A10E87"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7</w:t>
            </w:r>
          </w:p>
        </w:tc>
        <w:tc>
          <w:tcPr>
            <w:tcW w:w="3686" w:type="dxa"/>
            <w:shd w:val="clear" w:color="auto" w:fill="auto"/>
            <w:vAlign w:val="center"/>
            <w:hideMark/>
          </w:tcPr>
          <w:p w:rsidR="00A10E87" w:rsidRPr="003238BA" w:rsidRDefault="00A10E87" w:rsidP="006E0735">
            <w:pPr>
              <w:spacing w:line="240" w:lineRule="auto"/>
              <w:ind w:firstLine="0"/>
              <w:jc w:val="left"/>
              <w:rPr>
                <w:rFonts w:eastAsia="Times New Roman"/>
                <w:szCs w:val="28"/>
                <w:lang w:val="ru-RU" w:eastAsia="ru-RU"/>
              </w:rPr>
            </w:pPr>
            <w:r w:rsidRPr="003238BA">
              <w:rPr>
                <w:rFonts w:eastAsia="Times New Roman"/>
                <w:szCs w:val="28"/>
                <w:lang w:val="ru-RU" w:eastAsia="ru-RU"/>
              </w:rPr>
              <w:t>М’язова сила правої кисті, кг</w:t>
            </w:r>
          </w:p>
        </w:tc>
        <w:tc>
          <w:tcPr>
            <w:tcW w:w="2410" w:type="dxa"/>
            <w:shd w:val="clear" w:color="auto" w:fill="auto"/>
            <w:vAlign w:val="center"/>
            <w:hideMark/>
          </w:tcPr>
          <w:p w:rsidR="00A10E87" w:rsidRPr="003238BA" w:rsidRDefault="00A10E87" w:rsidP="00DD7348">
            <w:pPr>
              <w:pStyle w:val="a9"/>
            </w:pPr>
            <w:r w:rsidRPr="003238BA">
              <w:t>4,15%</w:t>
            </w:r>
          </w:p>
        </w:tc>
        <w:tc>
          <w:tcPr>
            <w:tcW w:w="2551" w:type="dxa"/>
            <w:shd w:val="clear" w:color="auto" w:fill="auto"/>
            <w:vAlign w:val="center"/>
            <w:hideMark/>
          </w:tcPr>
          <w:p w:rsidR="00A10E87" w:rsidRPr="003238BA" w:rsidRDefault="00A10E87" w:rsidP="00DD7348">
            <w:pPr>
              <w:pStyle w:val="a9"/>
            </w:pPr>
            <w:r w:rsidRPr="003238BA">
              <w:t>12,05%</w:t>
            </w:r>
          </w:p>
        </w:tc>
      </w:tr>
      <w:tr w:rsidR="00A10E87" w:rsidRPr="003238BA" w:rsidTr="00DD7348">
        <w:trPr>
          <w:trHeight w:val="1020"/>
        </w:trPr>
        <w:tc>
          <w:tcPr>
            <w:tcW w:w="580" w:type="dxa"/>
            <w:shd w:val="clear" w:color="auto" w:fill="auto"/>
            <w:vAlign w:val="center"/>
            <w:hideMark/>
          </w:tcPr>
          <w:p w:rsidR="00A10E87" w:rsidRPr="003238BA" w:rsidRDefault="00A10E87"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8</w:t>
            </w:r>
          </w:p>
        </w:tc>
        <w:tc>
          <w:tcPr>
            <w:tcW w:w="3686" w:type="dxa"/>
            <w:shd w:val="clear" w:color="auto" w:fill="auto"/>
            <w:vAlign w:val="center"/>
            <w:hideMark/>
          </w:tcPr>
          <w:p w:rsidR="00A10E87" w:rsidRPr="003238BA" w:rsidRDefault="00A10E87" w:rsidP="006E0735">
            <w:pPr>
              <w:spacing w:line="240" w:lineRule="auto"/>
              <w:ind w:firstLine="0"/>
              <w:jc w:val="left"/>
              <w:rPr>
                <w:rFonts w:eastAsia="Times New Roman"/>
                <w:szCs w:val="28"/>
                <w:lang w:val="ru-RU" w:eastAsia="ru-RU"/>
              </w:rPr>
            </w:pPr>
            <w:r w:rsidRPr="003238BA">
              <w:rPr>
                <w:rFonts w:eastAsia="Times New Roman"/>
                <w:szCs w:val="28"/>
                <w:lang w:val="ru-RU" w:eastAsia="ru-RU"/>
              </w:rPr>
              <w:t>М’язова сила лівої кисті, кг</w:t>
            </w:r>
          </w:p>
        </w:tc>
        <w:tc>
          <w:tcPr>
            <w:tcW w:w="2410" w:type="dxa"/>
            <w:shd w:val="clear" w:color="auto" w:fill="auto"/>
            <w:vAlign w:val="center"/>
            <w:hideMark/>
          </w:tcPr>
          <w:p w:rsidR="00A10E87" w:rsidRPr="003238BA" w:rsidRDefault="00A10E87" w:rsidP="00DD7348">
            <w:pPr>
              <w:pStyle w:val="a9"/>
            </w:pPr>
            <w:r w:rsidRPr="003238BA">
              <w:t>-1,70%</w:t>
            </w:r>
          </w:p>
        </w:tc>
        <w:tc>
          <w:tcPr>
            <w:tcW w:w="2551" w:type="dxa"/>
            <w:shd w:val="clear" w:color="auto" w:fill="auto"/>
            <w:vAlign w:val="center"/>
            <w:hideMark/>
          </w:tcPr>
          <w:p w:rsidR="00A10E87" w:rsidRPr="003238BA" w:rsidRDefault="00A10E87" w:rsidP="00DD7348">
            <w:pPr>
              <w:pStyle w:val="a9"/>
            </w:pPr>
            <w:r w:rsidRPr="003238BA">
              <w:t>9,61%</w:t>
            </w:r>
          </w:p>
        </w:tc>
      </w:tr>
      <w:tr w:rsidR="00A10E87" w:rsidRPr="003238BA" w:rsidTr="00DD7348">
        <w:trPr>
          <w:trHeight w:val="875"/>
        </w:trPr>
        <w:tc>
          <w:tcPr>
            <w:tcW w:w="580" w:type="dxa"/>
            <w:shd w:val="clear" w:color="auto" w:fill="auto"/>
            <w:vAlign w:val="center"/>
            <w:hideMark/>
          </w:tcPr>
          <w:p w:rsidR="00A10E87" w:rsidRPr="003238BA" w:rsidRDefault="00A10E87"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9</w:t>
            </w:r>
          </w:p>
        </w:tc>
        <w:tc>
          <w:tcPr>
            <w:tcW w:w="3686" w:type="dxa"/>
            <w:shd w:val="clear" w:color="auto" w:fill="auto"/>
            <w:vAlign w:val="center"/>
            <w:hideMark/>
          </w:tcPr>
          <w:p w:rsidR="00A10E87" w:rsidRPr="003238BA" w:rsidRDefault="00A10E87" w:rsidP="006E0735">
            <w:pPr>
              <w:spacing w:line="240" w:lineRule="auto"/>
              <w:ind w:firstLine="0"/>
              <w:jc w:val="left"/>
              <w:rPr>
                <w:rFonts w:eastAsia="Times New Roman"/>
                <w:szCs w:val="28"/>
                <w:lang w:val="ru-RU" w:eastAsia="ru-RU"/>
              </w:rPr>
            </w:pPr>
            <w:r w:rsidRPr="003238BA">
              <w:rPr>
                <w:rFonts w:eastAsia="Times New Roman"/>
                <w:szCs w:val="28"/>
                <w:lang w:val="ru-RU" w:eastAsia="ru-RU"/>
              </w:rPr>
              <w:t>ЖЄЛ, мл</w:t>
            </w:r>
          </w:p>
        </w:tc>
        <w:tc>
          <w:tcPr>
            <w:tcW w:w="2410" w:type="dxa"/>
            <w:shd w:val="clear" w:color="auto" w:fill="auto"/>
            <w:vAlign w:val="center"/>
            <w:hideMark/>
          </w:tcPr>
          <w:p w:rsidR="00A10E87" w:rsidRPr="003238BA" w:rsidRDefault="00A10E87" w:rsidP="00DD7348">
            <w:pPr>
              <w:pStyle w:val="a9"/>
            </w:pPr>
            <w:r w:rsidRPr="003238BA">
              <w:t>8,91%</w:t>
            </w:r>
          </w:p>
        </w:tc>
        <w:tc>
          <w:tcPr>
            <w:tcW w:w="2551" w:type="dxa"/>
            <w:shd w:val="clear" w:color="auto" w:fill="auto"/>
            <w:vAlign w:val="center"/>
            <w:hideMark/>
          </w:tcPr>
          <w:p w:rsidR="00A10E87" w:rsidRPr="003238BA" w:rsidRDefault="00A10E87" w:rsidP="00DD7348">
            <w:pPr>
              <w:pStyle w:val="a9"/>
            </w:pPr>
            <w:r w:rsidRPr="003238BA">
              <w:t>15,31%</w:t>
            </w:r>
          </w:p>
        </w:tc>
      </w:tr>
      <w:tr w:rsidR="00A10E87" w:rsidRPr="003238BA" w:rsidTr="00DD7348">
        <w:trPr>
          <w:trHeight w:val="780"/>
        </w:trPr>
        <w:tc>
          <w:tcPr>
            <w:tcW w:w="580" w:type="dxa"/>
            <w:shd w:val="clear" w:color="auto" w:fill="auto"/>
            <w:vAlign w:val="center"/>
            <w:hideMark/>
          </w:tcPr>
          <w:p w:rsidR="00A10E87" w:rsidRPr="003238BA" w:rsidRDefault="00A10E87"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10</w:t>
            </w:r>
          </w:p>
        </w:tc>
        <w:tc>
          <w:tcPr>
            <w:tcW w:w="3686" w:type="dxa"/>
            <w:shd w:val="clear" w:color="auto" w:fill="auto"/>
            <w:vAlign w:val="center"/>
            <w:hideMark/>
          </w:tcPr>
          <w:p w:rsidR="00A10E87" w:rsidRPr="003238BA" w:rsidRDefault="00A10E87" w:rsidP="006E0735">
            <w:pPr>
              <w:spacing w:line="240" w:lineRule="auto"/>
              <w:ind w:firstLine="0"/>
              <w:jc w:val="left"/>
              <w:rPr>
                <w:rFonts w:eastAsia="Times New Roman"/>
                <w:szCs w:val="28"/>
                <w:lang w:val="ru-RU" w:eastAsia="ru-RU"/>
              </w:rPr>
            </w:pPr>
            <w:r w:rsidRPr="003238BA">
              <w:rPr>
                <w:rFonts w:eastAsia="Times New Roman"/>
                <w:szCs w:val="28"/>
                <w:lang w:val="ru-RU" w:eastAsia="ru-RU"/>
              </w:rPr>
              <w:t>КВ</w:t>
            </w:r>
          </w:p>
        </w:tc>
        <w:tc>
          <w:tcPr>
            <w:tcW w:w="2410" w:type="dxa"/>
            <w:shd w:val="clear" w:color="auto" w:fill="auto"/>
            <w:vAlign w:val="center"/>
            <w:hideMark/>
          </w:tcPr>
          <w:p w:rsidR="00A10E87" w:rsidRPr="003238BA" w:rsidRDefault="00A10E87" w:rsidP="00DD7348">
            <w:pPr>
              <w:pStyle w:val="a9"/>
            </w:pPr>
            <w:r w:rsidRPr="003238BA">
              <w:t>1,04%</w:t>
            </w:r>
          </w:p>
        </w:tc>
        <w:tc>
          <w:tcPr>
            <w:tcW w:w="2551" w:type="dxa"/>
            <w:shd w:val="clear" w:color="auto" w:fill="auto"/>
            <w:vAlign w:val="center"/>
            <w:hideMark/>
          </w:tcPr>
          <w:p w:rsidR="00A10E87" w:rsidRPr="003238BA" w:rsidRDefault="00A10E87" w:rsidP="00DD7348">
            <w:pPr>
              <w:pStyle w:val="a9"/>
            </w:pPr>
            <w:r w:rsidRPr="003238BA">
              <w:t>-4,63%</w:t>
            </w:r>
          </w:p>
        </w:tc>
      </w:tr>
    </w:tbl>
    <w:p w:rsidR="00D41F6F" w:rsidRPr="003238BA" w:rsidRDefault="00D41F6F">
      <w:pPr>
        <w:spacing w:line="240" w:lineRule="auto"/>
        <w:ind w:firstLine="0"/>
        <w:jc w:val="left"/>
      </w:pPr>
    </w:p>
    <w:p w:rsidR="00D41F6F" w:rsidRPr="003238BA" w:rsidRDefault="00D41F6F">
      <w:pPr>
        <w:spacing w:line="240" w:lineRule="auto"/>
        <w:ind w:firstLine="0"/>
        <w:jc w:val="left"/>
      </w:pPr>
      <w:r w:rsidRPr="003238BA">
        <w:br w:type="page"/>
      </w:r>
      <w:r w:rsidRPr="003238BA">
        <w:rPr>
          <w:noProof/>
          <w:lang w:val="ru-RU" w:eastAsia="ru-RU"/>
        </w:rPr>
        <w:lastRenderedPageBreak/>
        <w:drawing>
          <wp:inline distT="0" distB="0" distL="0" distR="0">
            <wp:extent cx="5042285" cy="8294914"/>
            <wp:effectExtent l="19050" t="0" r="5965" b="0"/>
            <wp:docPr id="2" name="Рисунок 2" descr="C:\Users\User\Documents\ДР 20-21\ДР Гребенюк Карина\Гребенюк Карина МФ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ДР 20-21\ДР Гребенюк Карина\Гребенюк Карина МФП.jpg"/>
                    <pic:cNvPicPr>
                      <a:picLocks noChangeAspect="1" noChangeArrowheads="1"/>
                    </pic:cNvPicPr>
                  </pic:nvPicPr>
                  <pic:blipFill>
                    <a:blip r:embed="rId8" cstate="print"/>
                    <a:srcRect l="10925"/>
                    <a:stretch>
                      <a:fillRect/>
                    </a:stretch>
                  </pic:blipFill>
                  <pic:spPr bwMode="auto">
                    <a:xfrm>
                      <a:off x="0" y="0"/>
                      <a:ext cx="5048803" cy="8305637"/>
                    </a:xfrm>
                    <a:prstGeom prst="rect">
                      <a:avLst/>
                    </a:prstGeom>
                    <a:noFill/>
                    <a:ln w="9525">
                      <a:noFill/>
                      <a:miter lim="800000"/>
                      <a:headEnd/>
                      <a:tailEnd/>
                    </a:ln>
                  </pic:spPr>
                </pic:pic>
              </a:graphicData>
            </a:graphic>
          </wp:inline>
        </w:drawing>
      </w:r>
    </w:p>
    <w:p w:rsidR="00D41F6F" w:rsidRPr="003238BA" w:rsidRDefault="00471675">
      <w:pPr>
        <w:spacing w:line="240" w:lineRule="auto"/>
        <w:ind w:firstLine="0"/>
        <w:jc w:val="left"/>
      </w:pPr>
      <w:r>
        <w:rPr>
          <w:noProof/>
          <w:lang w:val="ru-RU" w:eastAsia="ru-RU"/>
        </w:rPr>
        <w:pict>
          <v:rect id="_x0000_s1027" style="position:absolute;margin-left:69.15pt;margin-top:-339.75pt;width:723.6pt;height:1in;rotation:270;z-index:251659264" stroked="f">
            <v:textbox style="layout-flow:vertical;mso-layout-flow-alt:bottom-to-top;mso-next-textbox:#_x0000_s1027">
              <w:txbxContent>
                <w:p w:rsidR="002B4E7B" w:rsidRDefault="002B4E7B" w:rsidP="00587423"/>
                <w:p w:rsidR="002B4E7B" w:rsidRDefault="002B4E7B" w:rsidP="00587423">
                  <w:pPr>
                    <w:ind w:firstLine="0"/>
                    <w:jc w:val="left"/>
                  </w:pPr>
                  <w:r>
                    <w:t>Рис. 3.1. Відносний приріст морфо-функціональних показників фізичної  підготовленості дівчат  ЕГ і КГ</w:t>
                  </w:r>
                </w:p>
              </w:txbxContent>
            </v:textbox>
          </v:rect>
        </w:pict>
      </w:r>
      <w:r w:rsidR="00D41F6F" w:rsidRPr="003238BA">
        <w:br w:type="page"/>
      </w:r>
    </w:p>
    <w:p w:rsidR="004C1E67" w:rsidRPr="003238BA" w:rsidRDefault="004C1E67" w:rsidP="004C1E67">
      <w:r w:rsidRPr="003238BA">
        <w:lastRenderedPageBreak/>
        <w:t>За даними обстеження ва</w:t>
      </w:r>
      <w:r w:rsidR="00557041" w:rsidRPr="003238BA">
        <w:t>ги тіла</w:t>
      </w:r>
      <w:r w:rsidRPr="003238BA">
        <w:t xml:space="preserve"> виявлено збільшення показників як у </w:t>
      </w:r>
      <w:r w:rsidR="00D81A11" w:rsidRPr="003238BA">
        <w:t>дівчат</w:t>
      </w:r>
      <w:r w:rsidRPr="003238BA">
        <w:t xml:space="preserve"> контрольної так і експериментальної груп. Відносний приріст у </w:t>
      </w:r>
      <w:r w:rsidR="00D81A11" w:rsidRPr="003238BA">
        <w:t>дівчат</w:t>
      </w:r>
      <w:r w:rsidRPr="003238BA">
        <w:t xml:space="preserve"> контрольної групи складав </w:t>
      </w:r>
      <w:r w:rsidR="0056325A" w:rsidRPr="003238BA">
        <w:rPr>
          <w:lang w:val="ru-RU"/>
        </w:rPr>
        <w:t>1,87</w:t>
      </w:r>
      <w:r w:rsidRPr="003238BA">
        <w:t xml:space="preserve">%, а експериментальної – </w:t>
      </w:r>
      <w:r w:rsidR="0056325A" w:rsidRPr="003238BA">
        <w:rPr>
          <w:lang w:val="ru-RU"/>
        </w:rPr>
        <w:t>4,90</w:t>
      </w:r>
      <w:r w:rsidRPr="003238BA">
        <w:t>%. істотн</w:t>
      </w:r>
      <w:r w:rsidR="0056325A" w:rsidRPr="003238BA">
        <w:rPr>
          <w:lang w:val="ru-RU"/>
        </w:rPr>
        <w:t>их</w:t>
      </w:r>
      <w:r w:rsidRPr="003238BA">
        <w:t xml:space="preserve"> відмінності </w:t>
      </w:r>
      <w:r w:rsidR="0056325A" w:rsidRPr="003238BA">
        <w:rPr>
          <w:lang w:val="ru-RU"/>
        </w:rPr>
        <w:t xml:space="preserve">не </w:t>
      </w:r>
      <w:r w:rsidR="0056325A" w:rsidRPr="003238BA">
        <w:t xml:space="preserve">виявлено </w:t>
      </w:r>
      <w:r w:rsidRPr="003238BA">
        <w:t>(</w:t>
      </w:r>
      <w:r w:rsidRPr="003238BA">
        <w:rPr>
          <w:lang w:val="en-US"/>
        </w:rPr>
        <w:t>t</w:t>
      </w:r>
      <w:r w:rsidRPr="003238BA">
        <w:rPr>
          <w:vertAlign w:val="subscript"/>
        </w:rPr>
        <w:t>р</w:t>
      </w:r>
      <w:r w:rsidRPr="003238BA">
        <w:t>=</w:t>
      </w:r>
      <w:r w:rsidR="0056325A" w:rsidRPr="003238BA">
        <w:rPr>
          <w:lang w:val="ru-RU"/>
        </w:rPr>
        <w:t>1,56</w:t>
      </w:r>
      <w:r w:rsidRPr="003238BA">
        <w:t>).</w:t>
      </w:r>
    </w:p>
    <w:p w:rsidR="004C1E67" w:rsidRPr="003238BA" w:rsidRDefault="00BD05EF" w:rsidP="004309DB">
      <w:r w:rsidRPr="003238BA">
        <w:rPr>
          <w:lang w:val="ru-RU"/>
        </w:rPr>
        <w:t>У</w:t>
      </w:r>
      <w:r w:rsidRPr="003238BA">
        <w:t xml:space="preserve"> показниках ОГК </w:t>
      </w:r>
      <w:r w:rsidRPr="003238BA">
        <w:rPr>
          <w:lang w:val="ru-RU"/>
        </w:rPr>
        <w:t>не в</w:t>
      </w:r>
      <w:r w:rsidR="00754A8D" w:rsidRPr="003238BA">
        <w:t>иявлено наяв</w:t>
      </w:r>
      <w:r w:rsidRPr="003238BA">
        <w:t xml:space="preserve">ність достовірних відмінностей </w:t>
      </w:r>
      <w:r w:rsidR="00754A8D" w:rsidRPr="003238BA">
        <w:t xml:space="preserve"> (</w:t>
      </w:r>
      <w:r w:rsidR="00754A8D" w:rsidRPr="003238BA">
        <w:rPr>
          <w:lang w:val="en-US"/>
        </w:rPr>
        <w:t>t</w:t>
      </w:r>
      <w:r w:rsidR="00754A8D" w:rsidRPr="003238BA">
        <w:rPr>
          <w:vertAlign w:val="subscript"/>
        </w:rPr>
        <w:t>р</w:t>
      </w:r>
      <w:r w:rsidR="00754A8D" w:rsidRPr="003238BA">
        <w:t>=</w:t>
      </w:r>
      <w:r w:rsidRPr="003238BA">
        <w:rPr>
          <w:lang w:val="ru-RU"/>
        </w:rPr>
        <w:t>1,41</w:t>
      </w:r>
      <w:r w:rsidR="00754A8D" w:rsidRPr="003238BA">
        <w:t xml:space="preserve">). Відносний приріст у </w:t>
      </w:r>
      <w:r w:rsidR="00D81A11" w:rsidRPr="003238BA">
        <w:t>дівчат</w:t>
      </w:r>
      <w:r w:rsidR="00754A8D" w:rsidRPr="003238BA">
        <w:t xml:space="preserve"> контрольної групи складав </w:t>
      </w:r>
      <w:r w:rsidR="004F68CD" w:rsidRPr="003238BA">
        <w:rPr>
          <w:lang w:val="ru-RU"/>
        </w:rPr>
        <w:t>0,58</w:t>
      </w:r>
      <w:r w:rsidR="00754A8D" w:rsidRPr="003238BA">
        <w:t xml:space="preserve">%, а експериментальної – </w:t>
      </w:r>
      <w:r w:rsidR="004F68CD" w:rsidRPr="003238BA">
        <w:rPr>
          <w:lang w:val="ru-RU"/>
        </w:rPr>
        <w:t>2,82</w:t>
      </w:r>
      <w:r w:rsidR="00754A8D" w:rsidRPr="003238BA">
        <w:t>%.</w:t>
      </w:r>
    </w:p>
    <w:p w:rsidR="000A3E5C" w:rsidRPr="003238BA" w:rsidRDefault="002919EF" w:rsidP="002919EF">
      <w:r w:rsidRPr="003238BA">
        <w:t xml:space="preserve">За даними пульсометрії </w:t>
      </w:r>
      <w:r w:rsidR="008740B2" w:rsidRPr="003238BA">
        <w:rPr>
          <w:lang w:val="ru-RU"/>
        </w:rPr>
        <w:t>д</w:t>
      </w:r>
      <w:r w:rsidR="008740B2" w:rsidRPr="003238BA">
        <w:t>і</w:t>
      </w:r>
      <w:r w:rsidR="008740B2" w:rsidRPr="003238BA">
        <w:rPr>
          <w:lang w:val="ru-RU"/>
        </w:rPr>
        <w:t xml:space="preserve">вчата куспериментальної групи </w:t>
      </w:r>
      <w:r w:rsidR="008740B2" w:rsidRPr="003238BA">
        <w:t xml:space="preserve">мали </w:t>
      </w:r>
      <w:r w:rsidRPr="003238BA">
        <w:t>достовірно менші показники ЧСС у порівнянні з контрольною групою</w:t>
      </w:r>
      <w:r w:rsidR="006E0735" w:rsidRPr="003238BA">
        <w:t xml:space="preserve"> (</w:t>
      </w:r>
      <w:r w:rsidR="006E0735" w:rsidRPr="003238BA">
        <w:rPr>
          <w:lang w:val="en-US"/>
        </w:rPr>
        <w:t>t</w:t>
      </w:r>
      <w:r w:rsidR="006E0735" w:rsidRPr="003238BA">
        <w:rPr>
          <w:vertAlign w:val="subscript"/>
        </w:rPr>
        <w:t>р</w:t>
      </w:r>
      <w:r w:rsidR="008740B2" w:rsidRPr="003238BA">
        <w:t>=2,9</w:t>
      </w:r>
      <w:r w:rsidR="000A3E5C" w:rsidRPr="003238BA">
        <w:t>1)</w:t>
      </w:r>
      <w:r w:rsidRPr="003238BA">
        <w:t xml:space="preserve">. </w:t>
      </w:r>
      <w:r w:rsidR="001B0127" w:rsidRPr="003238BA">
        <w:t xml:space="preserve">Відносний приріст у </w:t>
      </w:r>
      <w:r w:rsidR="00D81A11" w:rsidRPr="003238BA">
        <w:t>дівчат</w:t>
      </w:r>
      <w:r w:rsidR="001B0127" w:rsidRPr="003238BA">
        <w:t xml:space="preserve"> контрольної групи складав </w:t>
      </w:r>
      <w:r w:rsidR="004F68CD" w:rsidRPr="003238BA">
        <w:rPr>
          <w:lang w:val="ru-RU"/>
        </w:rPr>
        <w:t>0,83</w:t>
      </w:r>
      <w:r w:rsidR="001B0127" w:rsidRPr="003238BA">
        <w:t>%, а експериментальної – (-</w:t>
      </w:r>
      <w:r w:rsidR="004F68CD" w:rsidRPr="003238BA">
        <w:rPr>
          <w:lang w:val="ru-RU"/>
        </w:rPr>
        <w:t>5,71</w:t>
      </w:r>
      <w:r w:rsidR="001B0127" w:rsidRPr="003238BA">
        <w:t>%).</w:t>
      </w:r>
    </w:p>
    <w:p w:rsidR="00FA55A8" w:rsidRPr="003238BA" w:rsidRDefault="00FA55A8" w:rsidP="00FA55A8">
      <w:r w:rsidRPr="003238BA">
        <w:t xml:space="preserve">Не істотно нижчою у </w:t>
      </w:r>
      <w:r w:rsidR="00D81A11" w:rsidRPr="003238BA">
        <w:t>дівчат</w:t>
      </w:r>
      <w:r w:rsidRPr="003238BA">
        <w:t xml:space="preserve"> експериментальної групи виявилась і середня величина систолічного артеріального тиску – АТсист. (</w:t>
      </w:r>
      <w:r w:rsidRPr="003238BA">
        <w:rPr>
          <w:lang w:val="en-US"/>
        </w:rPr>
        <w:t>t</w:t>
      </w:r>
      <w:r w:rsidRPr="003238BA">
        <w:rPr>
          <w:vertAlign w:val="subscript"/>
        </w:rPr>
        <w:t>р</w:t>
      </w:r>
      <w:r w:rsidRPr="003238BA">
        <w:t>=0,</w:t>
      </w:r>
      <w:r w:rsidR="000E0C38" w:rsidRPr="003238BA">
        <w:t>62</w:t>
      </w:r>
      <w:r w:rsidRPr="003238BA">
        <w:t xml:space="preserve">). Відносний приріст у </w:t>
      </w:r>
      <w:r w:rsidR="00D81A11" w:rsidRPr="003238BA">
        <w:t>дівчат</w:t>
      </w:r>
      <w:r w:rsidRPr="003238BA">
        <w:t xml:space="preserve"> контрольної групи складав </w:t>
      </w:r>
      <w:r w:rsidR="00C564B6" w:rsidRPr="003238BA">
        <w:rPr>
          <w:lang w:val="ru-RU"/>
        </w:rPr>
        <w:t>0,</w:t>
      </w:r>
      <w:r w:rsidRPr="003238BA">
        <w:t>1</w:t>
      </w:r>
      <w:r w:rsidR="00C564B6" w:rsidRPr="003238BA">
        <w:rPr>
          <w:lang w:val="ru-RU"/>
        </w:rPr>
        <w:t>7</w:t>
      </w:r>
      <w:r w:rsidR="00C564B6" w:rsidRPr="003238BA">
        <w:t xml:space="preserve">%, а експериментальної – </w:t>
      </w:r>
      <w:r w:rsidRPr="003238BA">
        <w:t>1,</w:t>
      </w:r>
      <w:r w:rsidR="00C564B6" w:rsidRPr="003238BA">
        <w:rPr>
          <w:lang w:val="ru-RU"/>
        </w:rPr>
        <w:t>69</w:t>
      </w:r>
      <w:r w:rsidRPr="003238BA">
        <w:t>%.</w:t>
      </w:r>
    </w:p>
    <w:p w:rsidR="00FA55A8" w:rsidRPr="003238BA" w:rsidRDefault="00FA55A8" w:rsidP="00FA55A8">
      <w:r w:rsidRPr="003238BA">
        <w:t xml:space="preserve">За даними обстеження виявлено збільшення середньої величини діастолічного артеріального тиску </w:t>
      </w:r>
      <w:r w:rsidR="00D81A11" w:rsidRPr="003238BA">
        <w:t>дівчат</w:t>
      </w:r>
      <w:r w:rsidRPr="003238BA">
        <w:t xml:space="preserve"> як контрольної так і експериментальної груп. Відносний приріст показників </w:t>
      </w:r>
      <w:r w:rsidR="00D81A11" w:rsidRPr="003238BA">
        <w:t>дівчат</w:t>
      </w:r>
      <w:r w:rsidR="008A121C" w:rsidRPr="003238BA">
        <w:t xml:space="preserve"> контрольної групи складав 0,4</w:t>
      </w:r>
      <w:r w:rsidR="008A121C" w:rsidRPr="003238BA">
        <w:rPr>
          <w:lang w:val="ru-RU"/>
        </w:rPr>
        <w:t>3</w:t>
      </w:r>
      <w:r w:rsidRPr="003238BA">
        <w:t xml:space="preserve">%, а експериментальної – </w:t>
      </w:r>
      <w:r w:rsidR="008A121C" w:rsidRPr="003238BA">
        <w:rPr>
          <w:lang w:val="ru-RU"/>
        </w:rPr>
        <w:t>6,18</w:t>
      </w:r>
      <w:r w:rsidRPr="003238BA">
        <w:t>%. Істотних відмінностей не виявлено (</w:t>
      </w:r>
      <w:r w:rsidRPr="003238BA">
        <w:rPr>
          <w:lang w:val="en-US"/>
        </w:rPr>
        <w:t>t</w:t>
      </w:r>
      <w:r w:rsidRPr="003238BA">
        <w:rPr>
          <w:vertAlign w:val="subscript"/>
        </w:rPr>
        <w:t>р</w:t>
      </w:r>
      <w:r w:rsidR="000E0C38" w:rsidRPr="003238BA">
        <w:t>=0,98</w:t>
      </w:r>
      <w:r w:rsidRPr="003238BA">
        <w:t>).</w:t>
      </w:r>
    </w:p>
    <w:p w:rsidR="00FA55A8" w:rsidRPr="003238BA" w:rsidRDefault="00FA55A8" w:rsidP="00FA55A8">
      <w:r w:rsidRPr="003238BA">
        <w:t xml:space="preserve">За результатами дослідження виявлено збільшення середньої величини </w:t>
      </w:r>
      <w:r w:rsidRPr="003238BA">
        <w:rPr>
          <w:rFonts w:eastAsia="Times New Roman"/>
          <w:szCs w:val="28"/>
          <w:lang w:val="ru-RU" w:eastAsia="ru-RU"/>
        </w:rPr>
        <w:t>м’язової сила правої кисті</w:t>
      </w:r>
      <w:r w:rsidRPr="003238BA">
        <w:t xml:space="preserve"> </w:t>
      </w:r>
      <w:r w:rsidR="00D81A11" w:rsidRPr="003238BA">
        <w:t>дівчат</w:t>
      </w:r>
      <w:r w:rsidRPr="003238BA">
        <w:t xml:space="preserve"> як контрольної так і експериментальної груп. Відносний приріст показників </w:t>
      </w:r>
      <w:r w:rsidR="00D81A11" w:rsidRPr="003238BA">
        <w:t>дівчат</w:t>
      </w:r>
      <w:r w:rsidRPr="003238BA">
        <w:t xml:space="preserve"> контрольної групи складав </w:t>
      </w:r>
      <w:r w:rsidR="009606E9" w:rsidRPr="003238BA">
        <w:rPr>
          <w:lang w:val="ru-RU"/>
        </w:rPr>
        <w:t>4,15</w:t>
      </w:r>
      <w:r w:rsidRPr="003238BA">
        <w:t xml:space="preserve">%, а експериментальної – </w:t>
      </w:r>
      <w:r w:rsidR="009606E9" w:rsidRPr="003238BA">
        <w:rPr>
          <w:lang w:val="ru-RU"/>
        </w:rPr>
        <w:t>12,05</w:t>
      </w:r>
      <w:r w:rsidRPr="003238BA">
        <w:t>% . Виявлено істотні відмінності (</w:t>
      </w:r>
      <w:r w:rsidRPr="003238BA">
        <w:rPr>
          <w:lang w:val="en-US"/>
        </w:rPr>
        <w:t>t</w:t>
      </w:r>
      <w:r w:rsidRPr="003238BA">
        <w:rPr>
          <w:vertAlign w:val="subscript"/>
        </w:rPr>
        <w:t>р</w:t>
      </w:r>
      <w:r w:rsidR="000E0C38" w:rsidRPr="003238BA">
        <w:t>=2,</w:t>
      </w:r>
      <w:r w:rsidR="006577AE" w:rsidRPr="003238BA">
        <w:t>38</w:t>
      </w:r>
      <w:r w:rsidRPr="003238BA">
        <w:t>).</w:t>
      </w:r>
    </w:p>
    <w:p w:rsidR="00FA55A8" w:rsidRPr="003238BA" w:rsidRDefault="00FA55A8" w:rsidP="00FA55A8">
      <w:r w:rsidRPr="003238BA">
        <w:t xml:space="preserve">Достовірні відмінності спостерігались і у результатах тестування </w:t>
      </w:r>
      <w:r w:rsidRPr="003238BA">
        <w:rPr>
          <w:rFonts w:eastAsia="Times New Roman"/>
          <w:szCs w:val="28"/>
          <w:lang w:eastAsia="ru-RU"/>
        </w:rPr>
        <w:t xml:space="preserve">м’язової сили лівої кисті </w:t>
      </w:r>
      <w:r w:rsidRPr="003238BA">
        <w:t>(</w:t>
      </w:r>
      <w:r w:rsidRPr="003238BA">
        <w:rPr>
          <w:lang w:val="en-US"/>
        </w:rPr>
        <w:t>t</w:t>
      </w:r>
      <w:r w:rsidRPr="003238BA">
        <w:rPr>
          <w:vertAlign w:val="subscript"/>
        </w:rPr>
        <w:t>р</w:t>
      </w:r>
      <w:r w:rsidR="006577AE" w:rsidRPr="003238BA">
        <w:t>=2,83</w:t>
      </w:r>
      <w:r w:rsidRPr="003238BA">
        <w:t xml:space="preserve">). Відносний приріст показників </w:t>
      </w:r>
      <w:r w:rsidR="00D81A11" w:rsidRPr="003238BA">
        <w:t>дівчат</w:t>
      </w:r>
      <w:r w:rsidRPr="003238BA">
        <w:t xml:space="preserve"> контрольної групи складав</w:t>
      </w:r>
      <w:r w:rsidR="00D71E50" w:rsidRPr="003238BA">
        <w:t xml:space="preserve"> (-</w:t>
      </w:r>
      <w:r w:rsidRPr="003238BA">
        <w:t>1</w:t>
      </w:r>
      <w:r w:rsidR="00D71E50" w:rsidRPr="003238BA">
        <w:t>,7</w:t>
      </w:r>
      <w:r w:rsidRPr="003238BA">
        <w:t>0</w:t>
      </w:r>
      <w:r w:rsidR="00D71E50" w:rsidRPr="003238BA">
        <w:t>)%, а експериментальної – 9,61</w:t>
      </w:r>
      <w:r w:rsidRPr="003238BA">
        <w:t>%.</w:t>
      </w:r>
    </w:p>
    <w:p w:rsidR="00FA55A8" w:rsidRPr="003238BA" w:rsidRDefault="00FA55A8" w:rsidP="00FA55A8">
      <w:r w:rsidRPr="003238BA">
        <w:t>Виявлено наявність достовірних відмінностей і у показниках ЖЄЛ (</w:t>
      </w:r>
      <w:r w:rsidRPr="003238BA">
        <w:rPr>
          <w:lang w:val="en-US"/>
        </w:rPr>
        <w:t>t</w:t>
      </w:r>
      <w:r w:rsidRPr="003238BA">
        <w:rPr>
          <w:vertAlign w:val="subscript"/>
        </w:rPr>
        <w:t>р</w:t>
      </w:r>
      <w:r w:rsidR="006577AE" w:rsidRPr="003238BA">
        <w:t>=2,</w:t>
      </w:r>
      <w:r w:rsidR="006577AE" w:rsidRPr="003238BA">
        <w:rPr>
          <w:lang w:val="ru-RU"/>
        </w:rPr>
        <w:t>30</w:t>
      </w:r>
      <w:r w:rsidRPr="003238BA">
        <w:t xml:space="preserve">). Відносний приріст у </w:t>
      </w:r>
      <w:r w:rsidR="00D81A11" w:rsidRPr="003238BA">
        <w:t>дівчат</w:t>
      </w:r>
      <w:r w:rsidRPr="003238BA">
        <w:t xml:space="preserve"> контрольної групи складав </w:t>
      </w:r>
      <w:r w:rsidR="00FF395D" w:rsidRPr="003238BA">
        <w:rPr>
          <w:lang w:val="ru-RU"/>
        </w:rPr>
        <w:t>8,91</w:t>
      </w:r>
      <w:r w:rsidRPr="003238BA">
        <w:t xml:space="preserve">%, а експериментальної – </w:t>
      </w:r>
      <w:r w:rsidR="00FF395D" w:rsidRPr="003238BA">
        <w:rPr>
          <w:lang w:val="ru-RU"/>
        </w:rPr>
        <w:t>1</w:t>
      </w:r>
      <w:r w:rsidRPr="003238BA">
        <w:t>5,</w:t>
      </w:r>
      <w:r w:rsidR="00FF395D" w:rsidRPr="003238BA">
        <w:rPr>
          <w:lang w:val="ru-RU"/>
        </w:rPr>
        <w:t>31</w:t>
      </w:r>
      <w:r w:rsidRPr="003238BA">
        <w:t>%.</w:t>
      </w:r>
    </w:p>
    <w:p w:rsidR="00FF395D" w:rsidRPr="003238BA" w:rsidRDefault="00FF395D" w:rsidP="00FF395D">
      <w:r w:rsidRPr="003238BA">
        <w:lastRenderedPageBreak/>
        <w:t xml:space="preserve">Виявлено наявність достовірних відмінностей і у показниках </w:t>
      </w:r>
      <w:r w:rsidRPr="003238BA">
        <w:rPr>
          <w:lang w:val="ru-RU"/>
        </w:rPr>
        <w:t>КВ</w:t>
      </w:r>
      <w:r w:rsidRPr="003238BA">
        <w:t xml:space="preserve"> (</w:t>
      </w:r>
      <w:r w:rsidRPr="003238BA">
        <w:rPr>
          <w:lang w:val="en-US"/>
        </w:rPr>
        <w:t>t</w:t>
      </w:r>
      <w:r w:rsidRPr="003238BA">
        <w:rPr>
          <w:vertAlign w:val="subscript"/>
        </w:rPr>
        <w:t>р</w:t>
      </w:r>
      <w:r w:rsidRPr="003238BA">
        <w:t>=2,</w:t>
      </w:r>
      <w:r w:rsidR="006577AE" w:rsidRPr="003238BA">
        <w:rPr>
          <w:lang w:val="ru-RU"/>
        </w:rPr>
        <w:t>40</w:t>
      </w:r>
      <w:r w:rsidRPr="003238BA">
        <w:t>). Відносний приріст у дівчат контрольної групи складав 1,04%, а експериментальної – (-4, 63)%.</w:t>
      </w:r>
    </w:p>
    <w:p w:rsidR="00FA55A8" w:rsidRPr="003238BA" w:rsidRDefault="00FA55A8" w:rsidP="002919EF">
      <w:r w:rsidRPr="003238BA">
        <w:t xml:space="preserve">Отже, аналіз отриманих даних дозволив виявити достовірні відмінності </w:t>
      </w:r>
      <w:r w:rsidR="00641D96" w:rsidRPr="003238BA">
        <w:t>в результатах експериме</w:t>
      </w:r>
      <w:r w:rsidR="006577AE" w:rsidRPr="003238BA">
        <w:t>нтальної і контрольної груп у та</w:t>
      </w:r>
      <w:r w:rsidR="00641D96" w:rsidRPr="003238BA">
        <w:t xml:space="preserve">ких показниках, як: </w:t>
      </w:r>
      <w:r w:rsidR="006577AE" w:rsidRPr="003238BA">
        <w:t>ЧСС</w:t>
      </w:r>
      <w:r w:rsidR="00641D96" w:rsidRPr="003238BA">
        <w:t xml:space="preserve"> (</w:t>
      </w:r>
      <w:r w:rsidR="00641D96" w:rsidRPr="003238BA">
        <w:rPr>
          <w:lang w:val="en-US"/>
        </w:rPr>
        <w:t>P</w:t>
      </w:r>
      <w:r w:rsidR="00641D96" w:rsidRPr="003238BA">
        <w:t>&lt;0,0</w:t>
      </w:r>
      <w:r w:rsidR="008B4510" w:rsidRPr="003238BA">
        <w:t>1</w:t>
      </w:r>
      <w:r w:rsidR="00641D96" w:rsidRPr="003238BA">
        <w:t xml:space="preserve">); </w:t>
      </w:r>
      <w:r w:rsidR="00641D96" w:rsidRPr="003238BA">
        <w:rPr>
          <w:rFonts w:eastAsia="Times New Roman"/>
          <w:szCs w:val="28"/>
          <w:lang w:eastAsia="ru-RU"/>
        </w:rPr>
        <w:t xml:space="preserve">м’язова сила правої кисті </w:t>
      </w:r>
      <w:r w:rsidR="00641D96" w:rsidRPr="003238BA">
        <w:t>(</w:t>
      </w:r>
      <w:r w:rsidR="00641D96" w:rsidRPr="003238BA">
        <w:rPr>
          <w:lang w:val="en-US"/>
        </w:rPr>
        <w:t>P</w:t>
      </w:r>
      <w:r w:rsidR="00641D96" w:rsidRPr="003238BA">
        <w:t xml:space="preserve">&lt;0,05); </w:t>
      </w:r>
      <w:r w:rsidR="00641D96" w:rsidRPr="003238BA">
        <w:rPr>
          <w:rFonts w:eastAsia="Times New Roman"/>
          <w:szCs w:val="28"/>
          <w:lang w:eastAsia="ru-RU"/>
        </w:rPr>
        <w:t xml:space="preserve">м’язова сила лівої кисті </w:t>
      </w:r>
      <w:r w:rsidR="00641D96" w:rsidRPr="003238BA">
        <w:t>(</w:t>
      </w:r>
      <w:r w:rsidR="00641D96" w:rsidRPr="003238BA">
        <w:rPr>
          <w:lang w:val="en-US"/>
        </w:rPr>
        <w:t>P</w:t>
      </w:r>
      <w:r w:rsidR="00641D96" w:rsidRPr="003238BA">
        <w:t>&lt;0,0</w:t>
      </w:r>
      <w:r w:rsidR="008B4510" w:rsidRPr="003238BA">
        <w:t>1</w:t>
      </w:r>
      <w:r w:rsidR="00641D96" w:rsidRPr="003238BA">
        <w:t>); ЖЄЛ (</w:t>
      </w:r>
      <w:r w:rsidR="00641D96" w:rsidRPr="003238BA">
        <w:rPr>
          <w:lang w:val="en-US"/>
        </w:rPr>
        <w:t>P</w:t>
      </w:r>
      <w:r w:rsidR="008B4510" w:rsidRPr="003238BA">
        <w:t>&lt;0,05</w:t>
      </w:r>
      <w:r w:rsidR="00641D96" w:rsidRPr="003238BA">
        <w:t>).</w:t>
      </w:r>
      <w:r w:rsidR="006577AE" w:rsidRPr="003238BA">
        <w:t xml:space="preserve"> КВ (</w:t>
      </w:r>
      <w:r w:rsidR="006577AE" w:rsidRPr="003238BA">
        <w:rPr>
          <w:lang w:val="en-US"/>
        </w:rPr>
        <w:t>P</w:t>
      </w:r>
      <w:r w:rsidR="006577AE" w:rsidRPr="003238BA">
        <w:t>&lt;0,0</w:t>
      </w:r>
      <w:r w:rsidR="008B4510" w:rsidRPr="003238BA">
        <w:rPr>
          <w:lang w:val="ru-RU"/>
        </w:rPr>
        <w:t>5</w:t>
      </w:r>
      <w:r w:rsidR="006577AE" w:rsidRPr="003238BA">
        <w:t>).</w:t>
      </w:r>
    </w:p>
    <w:p w:rsidR="002B73D1" w:rsidRPr="003238BA" w:rsidRDefault="002B73D1" w:rsidP="002B73D1">
      <w:r w:rsidRPr="003238BA">
        <w:t xml:space="preserve">Аналізуючи отримані </w:t>
      </w:r>
      <w:r w:rsidR="003D78B8" w:rsidRPr="003238BA">
        <w:rPr>
          <w:lang w:eastAsia="ru-RU"/>
        </w:rPr>
        <w:t xml:space="preserve">морфофункціональні </w:t>
      </w:r>
      <w:r w:rsidRPr="003238BA">
        <w:rPr>
          <w:lang w:eastAsia="ru-RU"/>
        </w:rPr>
        <w:t>показники</w:t>
      </w:r>
      <w:r w:rsidRPr="003238BA">
        <w:t xml:space="preserve">, нами було розраховано достовірність приросту між показниками </w:t>
      </w:r>
      <w:r w:rsidR="00D81A11" w:rsidRPr="003238BA">
        <w:t>дівчат</w:t>
      </w:r>
      <w:r w:rsidRPr="003238BA">
        <w:t xml:space="preserve"> контрольної і експериментальної груп на початок і кінець експерименту (табл. 3.4, </w:t>
      </w:r>
      <w:r w:rsidR="003D78B8" w:rsidRPr="003238BA">
        <w:t>табл. </w:t>
      </w:r>
      <w:r w:rsidRPr="003238BA">
        <w:t xml:space="preserve">3.5).  </w:t>
      </w:r>
    </w:p>
    <w:p w:rsidR="00751F1C" w:rsidRPr="003238BA" w:rsidRDefault="00751F1C" w:rsidP="00751F1C"/>
    <w:p w:rsidR="00A456FA" w:rsidRPr="003238BA" w:rsidRDefault="00A456FA" w:rsidP="00A456FA">
      <w:pPr>
        <w:pStyle w:val="5"/>
        <w:rPr>
          <w:lang w:val="uk-UA"/>
        </w:rPr>
      </w:pPr>
      <w:r w:rsidRPr="003238BA">
        <w:rPr>
          <w:lang w:val="uk-UA"/>
        </w:rPr>
        <w:t>Таблиця 3.</w:t>
      </w:r>
      <w:r w:rsidR="004309DB" w:rsidRPr="003238BA">
        <w:rPr>
          <w:lang w:val="uk-UA"/>
        </w:rPr>
        <w:t>4</w:t>
      </w:r>
    </w:p>
    <w:p w:rsidR="00A456FA" w:rsidRPr="003238BA" w:rsidRDefault="00A456FA" w:rsidP="00A456FA">
      <w:pPr>
        <w:ind w:firstLine="0"/>
        <w:jc w:val="center"/>
      </w:pPr>
      <w:r w:rsidRPr="003238BA">
        <w:rPr>
          <w:lang w:eastAsia="ru-RU"/>
        </w:rPr>
        <w:t xml:space="preserve">Динаміка морфофункціональних показники </w:t>
      </w:r>
      <w:r w:rsidR="00D81A11" w:rsidRPr="003238BA">
        <w:t>дівчат</w:t>
      </w:r>
      <w:r w:rsidRPr="003238BA">
        <w:t xml:space="preserve"> </w:t>
      </w:r>
      <w:r w:rsidR="008E5F5F" w:rsidRPr="003238BA">
        <w:t xml:space="preserve">16-17 років </w:t>
      </w:r>
      <w:r w:rsidRPr="003238BA">
        <w:t>контрольної групи</w:t>
      </w:r>
    </w:p>
    <w:tbl>
      <w:tblPr>
        <w:tblW w:w="9369" w:type="dxa"/>
        <w:tblInd w:w="95" w:type="dxa"/>
        <w:tblLayout w:type="fixed"/>
        <w:tblLook w:val="04A0"/>
      </w:tblPr>
      <w:tblGrid>
        <w:gridCol w:w="580"/>
        <w:gridCol w:w="3060"/>
        <w:gridCol w:w="1126"/>
        <w:gridCol w:w="1201"/>
        <w:gridCol w:w="1276"/>
        <w:gridCol w:w="1134"/>
        <w:gridCol w:w="992"/>
      </w:tblGrid>
      <w:tr w:rsidR="006034C2" w:rsidRPr="003238BA" w:rsidTr="003576A3">
        <w:trPr>
          <w:trHeight w:val="720"/>
        </w:trPr>
        <w:tc>
          <w:tcPr>
            <w:tcW w:w="580" w:type="dxa"/>
            <w:vMerge w:val="restart"/>
            <w:tcBorders>
              <w:top w:val="single" w:sz="4" w:space="0" w:color="auto"/>
              <w:left w:val="single" w:sz="4" w:space="0" w:color="auto"/>
              <w:right w:val="single" w:sz="4" w:space="0" w:color="auto"/>
            </w:tcBorders>
            <w:shd w:val="clear" w:color="auto" w:fill="auto"/>
            <w:noWrap/>
            <w:vAlign w:val="center"/>
            <w:hideMark/>
          </w:tcPr>
          <w:p w:rsidR="006034C2" w:rsidRPr="003238BA" w:rsidRDefault="006034C2" w:rsidP="003576A3">
            <w:pPr>
              <w:jc w:val="center"/>
              <w:rPr>
                <w:rFonts w:eastAsia="Times New Roman"/>
                <w:bCs/>
                <w:szCs w:val="28"/>
                <w:lang w:val="ru-RU" w:eastAsia="ru-RU"/>
              </w:rPr>
            </w:pPr>
            <w:r w:rsidRPr="003238BA">
              <w:rPr>
                <w:rFonts w:eastAsia="Times New Roman"/>
                <w:bCs/>
                <w:szCs w:val="28"/>
                <w:lang w:val="ru-RU" w:eastAsia="ru-RU"/>
              </w:rPr>
              <w:t>№№</w:t>
            </w:r>
          </w:p>
        </w:tc>
        <w:tc>
          <w:tcPr>
            <w:tcW w:w="3060" w:type="dxa"/>
            <w:vMerge w:val="restart"/>
            <w:tcBorders>
              <w:top w:val="single" w:sz="4" w:space="0" w:color="auto"/>
              <w:left w:val="nil"/>
              <w:right w:val="single" w:sz="4" w:space="0" w:color="auto"/>
            </w:tcBorders>
            <w:shd w:val="clear" w:color="auto" w:fill="auto"/>
            <w:noWrap/>
            <w:vAlign w:val="center"/>
            <w:hideMark/>
          </w:tcPr>
          <w:p w:rsidR="006034C2" w:rsidRPr="003238BA" w:rsidRDefault="006034C2" w:rsidP="003576A3">
            <w:pPr>
              <w:jc w:val="center"/>
              <w:rPr>
                <w:rFonts w:eastAsia="Times New Roman"/>
                <w:bCs/>
                <w:szCs w:val="28"/>
                <w:lang w:val="ru-RU" w:eastAsia="ru-RU"/>
              </w:rPr>
            </w:pPr>
            <w:r w:rsidRPr="003238BA">
              <w:rPr>
                <w:rFonts w:eastAsia="Times New Roman"/>
                <w:bCs/>
                <w:szCs w:val="28"/>
                <w:lang w:val="ru-RU" w:eastAsia="ru-RU"/>
              </w:rPr>
              <w:t>Показники</w:t>
            </w:r>
          </w:p>
        </w:tc>
        <w:tc>
          <w:tcPr>
            <w:tcW w:w="2327" w:type="dxa"/>
            <w:gridSpan w:val="2"/>
            <w:tcBorders>
              <w:top w:val="single" w:sz="4" w:space="0" w:color="auto"/>
              <w:left w:val="nil"/>
              <w:bottom w:val="single" w:sz="4" w:space="0" w:color="auto"/>
              <w:right w:val="single" w:sz="4" w:space="0" w:color="auto"/>
            </w:tcBorders>
            <w:shd w:val="clear" w:color="auto" w:fill="auto"/>
            <w:vAlign w:val="center"/>
            <w:hideMark/>
          </w:tcPr>
          <w:p w:rsidR="006034C2" w:rsidRPr="003238BA" w:rsidRDefault="006034C2"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ПЕ</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6034C2" w:rsidRPr="003238BA" w:rsidRDefault="006034C2"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КЕ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34C2" w:rsidRPr="003238BA" w:rsidRDefault="006034C2"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t</w:t>
            </w:r>
            <w:r w:rsidRPr="003238BA">
              <w:rPr>
                <w:rFonts w:eastAsia="Times New Roman"/>
                <w:szCs w:val="28"/>
                <w:vertAlign w:val="subscript"/>
                <w:lang w:val="ru-RU" w:eastAsia="ru-RU"/>
              </w:rPr>
              <w:t>розр</w:t>
            </w:r>
            <w:r w:rsidRPr="003238BA">
              <w:rPr>
                <w:rFonts w:eastAsia="Times New Roman"/>
                <w:szCs w:val="28"/>
                <w:lang w:val="ru-RU" w:eastAsia="ru-RU"/>
              </w:rPr>
              <w:t>.</w:t>
            </w:r>
          </w:p>
        </w:tc>
      </w:tr>
      <w:tr w:rsidR="006034C2" w:rsidRPr="003238BA" w:rsidTr="003576A3">
        <w:trPr>
          <w:trHeight w:val="372"/>
        </w:trPr>
        <w:tc>
          <w:tcPr>
            <w:tcW w:w="580" w:type="dxa"/>
            <w:vMerge/>
            <w:tcBorders>
              <w:left w:val="single" w:sz="4" w:space="0" w:color="auto"/>
              <w:bottom w:val="single" w:sz="4" w:space="0" w:color="auto"/>
              <w:right w:val="single" w:sz="4" w:space="0" w:color="auto"/>
            </w:tcBorders>
            <w:shd w:val="clear" w:color="auto" w:fill="auto"/>
            <w:noWrap/>
            <w:vAlign w:val="center"/>
            <w:hideMark/>
          </w:tcPr>
          <w:p w:rsidR="006034C2" w:rsidRPr="003238BA" w:rsidRDefault="006034C2" w:rsidP="003576A3">
            <w:pPr>
              <w:spacing w:line="240" w:lineRule="auto"/>
              <w:ind w:firstLine="0"/>
              <w:jc w:val="center"/>
              <w:rPr>
                <w:rFonts w:eastAsia="Times New Roman"/>
                <w:bCs/>
                <w:szCs w:val="28"/>
                <w:lang w:val="ru-RU" w:eastAsia="ru-RU"/>
              </w:rPr>
            </w:pPr>
          </w:p>
        </w:tc>
        <w:tc>
          <w:tcPr>
            <w:tcW w:w="3060" w:type="dxa"/>
            <w:vMerge/>
            <w:tcBorders>
              <w:left w:val="nil"/>
              <w:bottom w:val="single" w:sz="4" w:space="0" w:color="auto"/>
              <w:right w:val="single" w:sz="4" w:space="0" w:color="auto"/>
            </w:tcBorders>
            <w:shd w:val="clear" w:color="auto" w:fill="auto"/>
            <w:noWrap/>
            <w:vAlign w:val="center"/>
            <w:hideMark/>
          </w:tcPr>
          <w:p w:rsidR="006034C2" w:rsidRPr="003238BA" w:rsidRDefault="006034C2" w:rsidP="003576A3">
            <w:pPr>
              <w:spacing w:line="240" w:lineRule="auto"/>
              <w:ind w:firstLine="0"/>
              <w:jc w:val="center"/>
              <w:rPr>
                <w:rFonts w:eastAsia="Times New Roman"/>
                <w:bCs/>
                <w:szCs w:val="28"/>
                <w:lang w:val="ru-RU" w:eastAsia="ru-RU"/>
              </w:rPr>
            </w:pPr>
          </w:p>
        </w:tc>
        <w:tc>
          <w:tcPr>
            <w:tcW w:w="1126" w:type="dxa"/>
            <w:tcBorders>
              <w:top w:val="nil"/>
              <w:left w:val="nil"/>
              <w:bottom w:val="single" w:sz="4" w:space="0" w:color="auto"/>
              <w:right w:val="single" w:sz="4" w:space="0" w:color="auto"/>
            </w:tcBorders>
            <w:shd w:val="clear" w:color="auto" w:fill="auto"/>
            <w:vAlign w:val="center"/>
            <w:hideMark/>
          </w:tcPr>
          <w:p w:rsidR="006034C2" w:rsidRPr="003238BA" w:rsidRDefault="006034C2"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Хср</w:t>
            </w:r>
          </w:p>
        </w:tc>
        <w:tc>
          <w:tcPr>
            <w:tcW w:w="1201" w:type="dxa"/>
            <w:tcBorders>
              <w:top w:val="nil"/>
              <w:left w:val="nil"/>
              <w:bottom w:val="single" w:sz="4" w:space="0" w:color="auto"/>
              <w:right w:val="single" w:sz="4" w:space="0" w:color="auto"/>
            </w:tcBorders>
            <w:shd w:val="clear" w:color="auto" w:fill="auto"/>
            <w:vAlign w:val="center"/>
            <w:hideMark/>
          </w:tcPr>
          <w:p w:rsidR="006034C2" w:rsidRPr="003238BA" w:rsidRDefault="006034C2"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m</w:t>
            </w:r>
          </w:p>
        </w:tc>
        <w:tc>
          <w:tcPr>
            <w:tcW w:w="1276" w:type="dxa"/>
            <w:tcBorders>
              <w:top w:val="nil"/>
              <w:left w:val="nil"/>
              <w:bottom w:val="single" w:sz="4" w:space="0" w:color="auto"/>
              <w:right w:val="single" w:sz="4" w:space="0" w:color="auto"/>
            </w:tcBorders>
            <w:shd w:val="clear" w:color="auto" w:fill="auto"/>
            <w:vAlign w:val="center"/>
            <w:hideMark/>
          </w:tcPr>
          <w:p w:rsidR="006034C2" w:rsidRPr="003238BA" w:rsidRDefault="006034C2"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Хср</w:t>
            </w:r>
          </w:p>
        </w:tc>
        <w:tc>
          <w:tcPr>
            <w:tcW w:w="1134" w:type="dxa"/>
            <w:tcBorders>
              <w:top w:val="nil"/>
              <w:left w:val="nil"/>
              <w:bottom w:val="single" w:sz="4" w:space="0" w:color="auto"/>
              <w:right w:val="single" w:sz="4" w:space="0" w:color="auto"/>
            </w:tcBorders>
            <w:shd w:val="clear" w:color="auto" w:fill="auto"/>
            <w:vAlign w:val="center"/>
            <w:hideMark/>
          </w:tcPr>
          <w:p w:rsidR="006034C2" w:rsidRPr="003238BA" w:rsidRDefault="006034C2"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m</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34C2" w:rsidRPr="003238BA" w:rsidRDefault="006034C2" w:rsidP="003576A3">
            <w:pPr>
              <w:spacing w:line="240" w:lineRule="auto"/>
              <w:ind w:firstLine="0"/>
              <w:jc w:val="center"/>
              <w:rPr>
                <w:rFonts w:eastAsia="Times New Roman"/>
                <w:szCs w:val="28"/>
                <w:lang w:val="ru-RU" w:eastAsia="ru-RU"/>
              </w:rPr>
            </w:pPr>
          </w:p>
        </w:tc>
      </w:tr>
      <w:tr w:rsidR="00B22D9C"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22D9C" w:rsidRPr="003238BA" w:rsidRDefault="00B22D9C"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1</w:t>
            </w:r>
          </w:p>
        </w:tc>
        <w:tc>
          <w:tcPr>
            <w:tcW w:w="3060" w:type="dxa"/>
            <w:tcBorders>
              <w:top w:val="nil"/>
              <w:left w:val="nil"/>
              <w:bottom w:val="single" w:sz="4" w:space="0" w:color="auto"/>
              <w:right w:val="single" w:sz="4" w:space="0" w:color="auto"/>
            </w:tcBorders>
            <w:shd w:val="clear" w:color="auto" w:fill="auto"/>
            <w:vAlign w:val="center"/>
            <w:hideMark/>
          </w:tcPr>
          <w:p w:rsidR="00B22D9C" w:rsidRPr="003238BA" w:rsidRDefault="00B22D9C" w:rsidP="003576A3">
            <w:pPr>
              <w:spacing w:line="240" w:lineRule="auto"/>
              <w:ind w:firstLine="0"/>
              <w:jc w:val="left"/>
              <w:rPr>
                <w:rFonts w:eastAsia="Times New Roman"/>
                <w:szCs w:val="28"/>
                <w:lang w:val="ru-RU" w:eastAsia="ru-RU"/>
              </w:rPr>
            </w:pPr>
            <w:r w:rsidRPr="003238BA">
              <w:rPr>
                <w:rFonts w:eastAsia="Times New Roman"/>
                <w:szCs w:val="28"/>
                <w:lang w:val="ru-RU" w:eastAsia="ru-RU"/>
              </w:rPr>
              <w:t>Зріст, см</w:t>
            </w:r>
          </w:p>
        </w:tc>
        <w:tc>
          <w:tcPr>
            <w:tcW w:w="1126"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162,50</w:t>
            </w:r>
          </w:p>
        </w:tc>
        <w:tc>
          <w:tcPr>
            <w:tcW w:w="1201"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2,00</w:t>
            </w:r>
          </w:p>
        </w:tc>
        <w:tc>
          <w:tcPr>
            <w:tcW w:w="1276"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163,20</w:t>
            </w:r>
          </w:p>
        </w:tc>
        <w:tc>
          <w:tcPr>
            <w:tcW w:w="1134"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1,00</w:t>
            </w:r>
          </w:p>
        </w:tc>
        <w:tc>
          <w:tcPr>
            <w:tcW w:w="992"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0,31</w:t>
            </w:r>
          </w:p>
        </w:tc>
      </w:tr>
      <w:tr w:rsidR="00B22D9C"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22D9C" w:rsidRPr="003238BA" w:rsidRDefault="00B22D9C"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2</w:t>
            </w:r>
          </w:p>
        </w:tc>
        <w:tc>
          <w:tcPr>
            <w:tcW w:w="3060" w:type="dxa"/>
            <w:tcBorders>
              <w:top w:val="nil"/>
              <w:left w:val="nil"/>
              <w:bottom w:val="single" w:sz="4" w:space="0" w:color="auto"/>
              <w:right w:val="single" w:sz="4" w:space="0" w:color="auto"/>
            </w:tcBorders>
            <w:shd w:val="clear" w:color="auto" w:fill="auto"/>
            <w:vAlign w:val="center"/>
            <w:hideMark/>
          </w:tcPr>
          <w:p w:rsidR="00B22D9C" w:rsidRPr="003238BA" w:rsidRDefault="00B22D9C" w:rsidP="003576A3">
            <w:pPr>
              <w:spacing w:line="240" w:lineRule="auto"/>
              <w:ind w:firstLine="0"/>
              <w:jc w:val="left"/>
              <w:rPr>
                <w:rFonts w:eastAsia="Times New Roman"/>
                <w:szCs w:val="28"/>
                <w:lang w:val="ru-RU" w:eastAsia="ru-RU"/>
              </w:rPr>
            </w:pPr>
            <w:r w:rsidRPr="003238BA">
              <w:rPr>
                <w:rFonts w:eastAsia="Times New Roman"/>
                <w:szCs w:val="28"/>
                <w:lang w:val="ru-RU" w:eastAsia="ru-RU"/>
              </w:rPr>
              <w:t>Вага, кг</w:t>
            </w:r>
          </w:p>
        </w:tc>
        <w:tc>
          <w:tcPr>
            <w:tcW w:w="1126"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53,60</w:t>
            </w:r>
          </w:p>
        </w:tc>
        <w:tc>
          <w:tcPr>
            <w:tcW w:w="1201"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1,00</w:t>
            </w:r>
          </w:p>
        </w:tc>
        <w:tc>
          <w:tcPr>
            <w:tcW w:w="1276"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54,60</w:t>
            </w:r>
          </w:p>
        </w:tc>
        <w:tc>
          <w:tcPr>
            <w:tcW w:w="1134"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0,50</w:t>
            </w:r>
          </w:p>
        </w:tc>
        <w:tc>
          <w:tcPr>
            <w:tcW w:w="992"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0,89</w:t>
            </w:r>
          </w:p>
        </w:tc>
      </w:tr>
      <w:tr w:rsidR="00B22D9C"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22D9C" w:rsidRPr="003238BA" w:rsidRDefault="00B22D9C"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3</w:t>
            </w:r>
          </w:p>
        </w:tc>
        <w:tc>
          <w:tcPr>
            <w:tcW w:w="3060" w:type="dxa"/>
            <w:tcBorders>
              <w:top w:val="nil"/>
              <w:left w:val="nil"/>
              <w:bottom w:val="single" w:sz="4" w:space="0" w:color="auto"/>
              <w:right w:val="single" w:sz="4" w:space="0" w:color="auto"/>
            </w:tcBorders>
            <w:shd w:val="clear" w:color="auto" w:fill="auto"/>
            <w:vAlign w:val="center"/>
            <w:hideMark/>
          </w:tcPr>
          <w:p w:rsidR="00B22D9C" w:rsidRPr="003238BA" w:rsidRDefault="00B22D9C" w:rsidP="003576A3">
            <w:pPr>
              <w:spacing w:line="240" w:lineRule="auto"/>
              <w:ind w:firstLine="0"/>
              <w:jc w:val="left"/>
              <w:rPr>
                <w:rFonts w:eastAsia="Times New Roman"/>
                <w:szCs w:val="28"/>
                <w:lang w:val="ru-RU" w:eastAsia="ru-RU"/>
              </w:rPr>
            </w:pPr>
            <w:r w:rsidRPr="003238BA">
              <w:rPr>
                <w:rFonts w:eastAsia="Times New Roman"/>
                <w:szCs w:val="28"/>
                <w:lang w:val="ru-RU" w:eastAsia="ru-RU"/>
              </w:rPr>
              <w:t>ОГК, см</w:t>
            </w:r>
          </w:p>
        </w:tc>
        <w:tc>
          <w:tcPr>
            <w:tcW w:w="1126"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86,20</w:t>
            </w:r>
          </w:p>
        </w:tc>
        <w:tc>
          <w:tcPr>
            <w:tcW w:w="1201"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1,00</w:t>
            </w:r>
          </w:p>
        </w:tc>
        <w:tc>
          <w:tcPr>
            <w:tcW w:w="1276"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86,70</w:t>
            </w:r>
          </w:p>
        </w:tc>
        <w:tc>
          <w:tcPr>
            <w:tcW w:w="1134"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0,50</w:t>
            </w:r>
          </w:p>
        </w:tc>
        <w:tc>
          <w:tcPr>
            <w:tcW w:w="992"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0,45</w:t>
            </w:r>
          </w:p>
        </w:tc>
      </w:tr>
      <w:tr w:rsidR="00B22D9C"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22D9C" w:rsidRPr="003238BA" w:rsidRDefault="00B22D9C"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4</w:t>
            </w:r>
          </w:p>
        </w:tc>
        <w:tc>
          <w:tcPr>
            <w:tcW w:w="3060" w:type="dxa"/>
            <w:tcBorders>
              <w:top w:val="nil"/>
              <w:left w:val="nil"/>
              <w:bottom w:val="single" w:sz="4" w:space="0" w:color="auto"/>
              <w:right w:val="single" w:sz="4" w:space="0" w:color="auto"/>
            </w:tcBorders>
            <w:shd w:val="clear" w:color="auto" w:fill="auto"/>
            <w:vAlign w:val="center"/>
            <w:hideMark/>
          </w:tcPr>
          <w:p w:rsidR="00B22D9C" w:rsidRPr="003238BA" w:rsidRDefault="00B22D9C" w:rsidP="003576A3">
            <w:pPr>
              <w:spacing w:line="240" w:lineRule="auto"/>
              <w:ind w:firstLine="0"/>
              <w:jc w:val="left"/>
              <w:rPr>
                <w:rFonts w:eastAsia="Times New Roman"/>
                <w:szCs w:val="28"/>
                <w:lang w:val="ru-RU" w:eastAsia="ru-RU"/>
              </w:rPr>
            </w:pPr>
            <w:r w:rsidRPr="003238BA">
              <w:rPr>
                <w:rFonts w:eastAsia="Times New Roman"/>
                <w:szCs w:val="28"/>
                <w:lang w:val="ru-RU" w:eastAsia="ru-RU"/>
              </w:rPr>
              <w:t>ЧСС, уд./хв</w:t>
            </w:r>
          </w:p>
        </w:tc>
        <w:tc>
          <w:tcPr>
            <w:tcW w:w="1126"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72,00</w:t>
            </w:r>
          </w:p>
        </w:tc>
        <w:tc>
          <w:tcPr>
            <w:tcW w:w="1201"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1,50</w:t>
            </w:r>
          </w:p>
        </w:tc>
        <w:tc>
          <w:tcPr>
            <w:tcW w:w="1276"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72,60</w:t>
            </w:r>
          </w:p>
        </w:tc>
        <w:tc>
          <w:tcPr>
            <w:tcW w:w="1134"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2,00</w:t>
            </w:r>
          </w:p>
        </w:tc>
        <w:tc>
          <w:tcPr>
            <w:tcW w:w="992"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0,24</w:t>
            </w:r>
          </w:p>
        </w:tc>
      </w:tr>
      <w:tr w:rsidR="00B22D9C"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22D9C" w:rsidRPr="003238BA" w:rsidRDefault="00B22D9C"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5</w:t>
            </w:r>
          </w:p>
        </w:tc>
        <w:tc>
          <w:tcPr>
            <w:tcW w:w="3060" w:type="dxa"/>
            <w:tcBorders>
              <w:top w:val="nil"/>
              <w:left w:val="nil"/>
              <w:bottom w:val="single" w:sz="4" w:space="0" w:color="auto"/>
              <w:right w:val="single" w:sz="4" w:space="0" w:color="auto"/>
            </w:tcBorders>
            <w:shd w:val="clear" w:color="auto" w:fill="auto"/>
            <w:vAlign w:val="center"/>
            <w:hideMark/>
          </w:tcPr>
          <w:p w:rsidR="00B22D9C" w:rsidRPr="003238BA" w:rsidRDefault="00B22D9C" w:rsidP="003576A3">
            <w:pPr>
              <w:spacing w:line="240" w:lineRule="auto"/>
              <w:ind w:firstLine="0"/>
              <w:jc w:val="left"/>
              <w:rPr>
                <w:rFonts w:eastAsia="Times New Roman"/>
                <w:szCs w:val="28"/>
                <w:lang w:val="ru-RU" w:eastAsia="ru-RU"/>
              </w:rPr>
            </w:pPr>
            <w:r w:rsidRPr="003238BA">
              <w:rPr>
                <w:rFonts w:eastAsia="Times New Roman"/>
                <w:szCs w:val="28"/>
                <w:lang w:val="ru-RU" w:eastAsia="ru-RU"/>
              </w:rPr>
              <w:t>АТ сист., мм рт.ст.</w:t>
            </w:r>
          </w:p>
        </w:tc>
        <w:tc>
          <w:tcPr>
            <w:tcW w:w="1126"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118,00</w:t>
            </w:r>
          </w:p>
        </w:tc>
        <w:tc>
          <w:tcPr>
            <w:tcW w:w="1201"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2,00</w:t>
            </w:r>
          </w:p>
        </w:tc>
        <w:tc>
          <w:tcPr>
            <w:tcW w:w="1276"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118,20</w:t>
            </w:r>
          </w:p>
        </w:tc>
        <w:tc>
          <w:tcPr>
            <w:tcW w:w="1134"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2,10</w:t>
            </w:r>
          </w:p>
        </w:tc>
        <w:tc>
          <w:tcPr>
            <w:tcW w:w="992"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0,07</w:t>
            </w:r>
          </w:p>
        </w:tc>
      </w:tr>
      <w:tr w:rsidR="00B22D9C"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22D9C" w:rsidRPr="003238BA" w:rsidRDefault="00B22D9C"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6</w:t>
            </w:r>
          </w:p>
        </w:tc>
        <w:tc>
          <w:tcPr>
            <w:tcW w:w="3060" w:type="dxa"/>
            <w:tcBorders>
              <w:top w:val="nil"/>
              <w:left w:val="nil"/>
              <w:bottom w:val="single" w:sz="4" w:space="0" w:color="auto"/>
              <w:right w:val="single" w:sz="4" w:space="0" w:color="auto"/>
            </w:tcBorders>
            <w:shd w:val="clear" w:color="auto" w:fill="auto"/>
            <w:vAlign w:val="center"/>
            <w:hideMark/>
          </w:tcPr>
          <w:p w:rsidR="00B22D9C" w:rsidRPr="003238BA" w:rsidRDefault="00B22D9C" w:rsidP="003576A3">
            <w:pPr>
              <w:spacing w:line="240" w:lineRule="auto"/>
              <w:ind w:firstLine="0"/>
              <w:jc w:val="left"/>
              <w:rPr>
                <w:rFonts w:eastAsia="Times New Roman"/>
                <w:szCs w:val="28"/>
                <w:lang w:val="ru-RU" w:eastAsia="ru-RU"/>
              </w:rPr>
            </w:pPr>
            <w:r w:rsidRPr="003238BA">
              <w:rPr>
                <w:rFonts w:eastAsia="Times New Roman"/>
                <w:szCs w:val="28"/>
                <w:lang w:val="ru-RU" w:eastAsia="ru-RU"/>
              </w:rPr>
              <w:t>АТ діаст., мм рт.ст.</w:t>
            </w:r>
          </w:p>
        </w:tc>
        <w:tc>
          <w:tcPr>
            <w:tcW w:w="1126"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69,00</w:t>
            </w:r>
          </w:p>
        </w:tc>
        <w:tc>
          <w:tcPr>
            <w:tcW w:w="1201"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2,00</w:t>
            </w:r>
          </w:p>
        </w:tc>
        <w:tc>
          <w:tcPr>
            <w:tcW w:w="1276"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69,30</w:t>
            </w:r>
          </w:p>
        </w:tc>
        <w:tc>
          <w:tcPr>
            <w:tcW w:w="1134"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2,20</w:t>
            </w:r>
          </w:p>
        </w:tc>
        <w:tc>
          <w:tcPr>
            <w:tcW w:w="992"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0,10</w:t>
            </w:r>
          </w:p>
        </w:tc>
      </w:tr>
      <w:tr w:rsidR="00B22D9C"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22D9C" w:rsidRPr="003238BA" w:rsidRDefault="00B22D9C"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7</w:t>
            </w:r>
          </w:p>
        </w:tc>
        <w:tc>
          <w:tcPr>
            <w:tcW w:w="3060" w:type="dxa"/>
            <w:tcBorders>
              <w:top w:val="nil"/>
              <w:left w:val="nil"/>
              <w:bottom w:val="single" w:sz="4" w:space="0" w:color="auto"/>
              <w:right w:val="single" w:sz="4" w:space="0" w:color="auto"/>
            </w:tcBorders>
            <w:shd w:val="clear" w:color="auto" w:fill="auto"/>
            <w:vAlign w:val="center"/>
            <w:hideMark/>
          </w:tcPr>
          <w:p w:rsidR="00B22D9C" w:rsidRPr="003238BA" w:rsidRDefault="00B22D9C" w:rsidP="003576A3">
            <w:pPr>
              <w:spacing w:line="240" w:lineRule="auto"/>
              <w:ind w:firstLine="0"/>
              <w:jc w:val="left"/>
              <w:rPr>
                <w:rFonts w:eastAsia="Times New Roman"/>
                <w:szCs w:val="28"/>
                <w:lang w:val="ru-RU" w:eastAsia="ru-RU"/>
              </w:rPr>
            </w:pPr>
            <w:r w:rsidRPr="003238BA">
              <w:rPr>
                <w:rFonts w:eastAsia="Times New Roman"/>
                <w:szCs w:val="28"/>
                <w:lang w:val="ru-RU" w:eastAsia="ru-RU"/>
              </w:rPr>
              <w:t>М’язова сила правої кисті, кг</w:t>
            </w:r>
          </w:p>
        </w:tc>
        <w:tc>
          <w:tcPr>
            <w:tcW w:w="1126"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24,10</w:t>
            </w:r>
          </w:p>
        </w:tc>
        <w:tc>
          <w:tcPr>
            <w:tcW w:w="1201"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1,00</w:t>
            </w:r>
          </w:p>
        </w:tc>
        <w:tc>
          <w:tcPr>
            <w:tcW w:w="1276"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25,10</w:t>
            </w:r>
          </w:p>
        </w:tc>
        <w:tc>
          <w:tcPr>
            <w:tcW w:w="1134"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0,50</w:t>
            </w:r>
          </w:p>
        </w:tc>
        <w:tc>
          <w:tcPr>
            <w:tcW w:w="992"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0,89</w:t>
            </w:r>
          </w:p>
        </w:tc>
      </w:tr>
      <w:tr w:rsidR="00B22D9C" w:rsidRPr="003238BA" w:rsidTr="003576A3">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22D9C" w:rsidRPr="003238BA" w:rsidRDefault="00B22D9C"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8</w:t>
            </w:r>
          </w:p>
        </w:tc>
        <w:tc>
          <w:tcPr>
            <w:tcW w:w="3060" w:type="dxa"/>
            <w:tcBorders>
              <w:top w:val="nil"/>
              <w:left w:val="nil"/>
              <w:bottom w:val="single" w:sz="4" w:space="0" w:color="auto"/>
              <w:right w:val="single" w:sz="4" w:space="0" w:color="auto"/>
            </w:tcBorders>
            <w:shd w:val="clear" w:color="auto" w:fill="auto"/>
            <w:vAlign w:val="center"/>
            <w:hideMark/>
          </w:tcPr>
          <w:p w:rsidR="00B22D9C" w:rsidRPr="003238BA" w:rsidRDefault="00B22D9C" w:rsidP="003576A3">
            <w:pPr>
              <w:spacing w:line="240" w:lineRule="auto"/>
              <w:ind w:firstLine="0"/>
              <w:jc w:val="left"/>
              <w:rPr>
                <w:rFonts w:eastAsia="Times New Roman"/>
                <w:szCs w:val="28"/>
                <w:lang w:val="ru-RU" w:eastAsia="ru-RU"/>
              </w:rPr>
            </w:pPr>
            <w:r w:rsidRPr="003238BA">
              <w:rPr>
                <w:rFonts w:eastAsia="Times New Roman"/>
                <w:szCs w:val="28"/>
                <w:lang w:val="ru-RU" w:eastAsia="ru-RU"/>
              </w:rPr>
              <w:t>М’язова сила лівої кисті, кг</w:t>
            </w:r>
          </w:p>
        </w:tc>
        <w:tc>
          <w:tcPr>
            <w:tcW w:w="1126"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23,50</w:t>
            </w:r>
          </w:p>
        </w:tc>
        <w:tc>
          <w:tcPr>
            <w:tcW w:w="1201"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1,00</w:t>
            </w:r>
          </w:p>
        </w:tc>
        <w:tc>
          <w:tcPr>
            <w:tcW w:w="1276"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23,10</w:t>
            </w:r>
          </w:p>
        </w:tc>
        <w:tc>
          <w:tcPr>
            <w:tcW w:w="1134"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0,50</w:t>
            </w:r>
          </w:p>
        </w:tc>
        <w:tc>
          <w:tcPr>
            <w:tcW w:w="992" w:type="dxa"/>
            <w:tcBorders>
              <w:top w:val="nil"/>
              <w:left w:val="nil"/>
              <w:bottom w:val="single" w:sz="4" w:space="0" w:color="auto"/>
              <w:right w:val="single" w:sz="4" w:space="0" w:color="auto"/>
            </w:tcBorders>
            <w:shd w:val="clear" w:color="auto" w:fill="auto"/>
            <w:vAlign w:val="bottom"/>
            <w:hideMark/>
          </w:tcPr>
          <w:p w:rsidR="00B22D9C" w:rsidRPr="003238BA" w:rsidRDefault="00B22D9C" w:rsidP="00B22D9C">
            <w:pPr>
              <w:pStyle w:val="a9"/>
            </w:pPr>
            <w:r w:rsidRPr="003238BA">
              <w:t>0,36</w:t>
            </w:r>
          </w:p>
        </w:tc>
      </w:tr>
    </w:tbl>
    <w:p w:rsidR="00381AB4" w:rsidRPr="003238BA" w:rsidRDefault="00381AB4"/>
    <w:p w:rsidR="00381AB4" w:rsidRPr="003238BA" w:rsidRDefault="00381AB4" w:rsidP="00381AB4">
      <w:pPr>
        <w:jc w:val="right"/>
      </w:pPr>
      <w:r w:rsidRPr="003238BA">
        <w:lastRenderedPageBreak/>
        <w:t>Подовження табл. 3.4</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3060"/>
        <w:gridCol w:w="1126"/>
        <w:gridCol w:w="1201"/>
        <w:gridCol w:w="1276"/>
        <w:gridCol w:w="1134"/>
        <w:gridCol w:w="992"/>
      </w:tblGrid>
      <w:tr w:rsidR="00B22D9C" w:rsidRPr="003238BA" w:rsidTr="00381AB4">
        <w:trPr>
          <w:trHeight w:val="612"/>
        </w:trPr>
        <w:tc>
          <w:tcPr>
            <w:tcW w:w="580" w:type="dxa"/>
            <w:shd w:val="clear" w:color="auto" w:fill="auto"/>
            <w:vAlign w:val="center"/>
            <w:hideMark/>
          </w:tcPr>
          <w:p w:rsidR="00B22D9C" w:rsidRPr="003238BA" w:rsidRDefault="00B22D9C"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9</w:t>
            </w:r>
          </w:p>
        </w:tc>
        <w:tc>
          <w:tcPr>
            <w:tcW w:w="3060" w:type="dxa"/>
            <w:shd w:val="clear" w:color="auto" w:fill="auto"/>
            <w:vAlign w:val="center"/>
            <w:hideMark/>
          </w:tcPr>
          <w:p w:rsidR="00B22D9C" w:rsidRPr="003238BA" w:rsidRDefault="00B22D9C" w:rsidP="003576A3">
            <w:pPr>
              <w:spacing w:line="240" w:lineRule="auto"/>
              <w:ind w:firstLine="0"/>
              <w:jc w:val="left"/>
              <w:rPr>
                <w:rFonts w:eastAsia="Times New Roman"/>
                <w:szCs w:val="28"/>
                <w:lang w:val="ru-RU" w:eastAsia="ru-RU"/>
              </w:rPr>
            </w:pPr>
            <w:r w:rsidRPr="003238BA">
              <w:rPr>
                <w:rFonts w:eastAsia="Times New Roman"/>
                <w:szCs w:val="28"/>
                <w:lang w:val="ru-RU" w:eastAsia="ru-RU"/>
              </w:rPr>
              <w:t>ЖЄЛ, мл</w:t>
            </w:r>
          </w:p>
        </w:tc>
        <w:tc>
          <w:tcPr>
            <w:tcW w:w="1126" w:type="dxa"/>
            <w:shd w:val="clear" w:color="auto" w:fill="auto"/>
            <w:vAlign w:val="bottom"/>
            <w:hideMark/>
          </w:tcPr>
          <w:p w:rsidR="00B22D9C" w:rsidRPr="003238BA" w:rsidRDefault="00B22D9C" w:rsidP="00B22D9C">
            <w:pPr>
              <w:pStyle w:val="a9"/>
            </w:pPr>
            <w:r w:rsidRPr="003238BA">
              <w:t>2580,50</w:t>
            </w:r>
          </w:p>
        </w:tc>
        <w:tc>
          <w:tcPr>
            <w:tcW w:w="1201" w:type="dxa"/>
            <w:shd w:val="clear" w:color="auto" w:fill="auto"/>
            <w:vAlign w:val="bottom"/>
            <w:hideMark/>
          </w:tcPr>
          <w:p w:rsidR="00B22D9C" w:rsidRPr="003238BA" w:rsidRDefault="00B22D9C" w:rsidP="00B22D9C">
            <w:pPr>
              <w:pStyle w:val="a9"/>
            </w:pPr>
            <w:r w:rsidRPr="003238BA">
              <w:t>90,00</w:t>
            </w:r>
          </w:p>
        </w:tc>
        <w:tc>
          <w:tcPr>
            <w:tcW w:w="1276" w:type="dxa"/>
            <w:shd w:val="clear" w:color="auto" w:fill="auto"/>
            <w:vAlign w:val="bottom"/>
            <w:hideMark/>
          </w:tcPr>
          <w:p w:rsidR="00B22D9C" w:rsidRPr="003238BA" w:rsidRDefault="00B22D9C" w:rsidP="00B22D9C">
            <w:pPr>
              <w:pStyle w:val="a9"/>
            </w:pPr>
            <w:r w:rsidRPr="003238BA">
              <w:t>2810,40</w:t>
            </w:r>
          </w:p>
        </w:tc>
        <w:tc>
          <w:tcPr>
            <w:tcW w:w="1134" w:type="dxa"/>
            <w:shd w:val="clear" w:color="auto" w:fill="auto"/>
            <w:vAlign w:val="bottom"/>
            <w:hideMark/>
          </w:tcPr>
          <w:p w:rsidR="00B22D9C" w:rsidRPr="003238BA" w:rsidRDefault="00B22D9C" w:rsidP="00B22D9C">
            <w:pPr>
              <w:pStyle w:val="a9"/>
            </w:pPr>
            <w:r w:rsidRPr="003238BA">
              <w:t>55,00</w:t>
            </w:r>
          </w:p>
        </w:tc>
        <w:tc>
          <w:tcPr>
            <w:tcW w:w="992" w:type="dxa"/>
            <w:shd w:val="clear" w:color="auto" w:fill="auto"/>
            <w:vAlign w:val="bottom"/>
            <w:hideMark/>
          </w:tcPr>
          <w:p w:rsidR="00B22D9C" w:rsidRPr="003238BA" w:rsidRDefault="00B22D9C" w:rsidP="00B22D9C">
            <w:pPr>
              <w:pStyle w:val="a9"/>
            </w:pPr>
            <w:r w:rsidRPr="003238BA">
              <w:t>2,18</w:t>
            </w:r>
            <w:r w:rsidR="002028C9" w:rsidRPr="003238BA">
              <w:rPr>
                <w:lang w:val="ru-RU"/>
              </w:rPr>
              <w:t>*</w:t>
            </w:r>
          </w:p>
        </w:tc>
      </w:tr>
      <w:tr w:rsidR="00B22D9C" w:rsidRPr="003238BA" w:rsidTr="00381AB4">
        <w:trPr>
          <w:trHeight w:val="612"/>
        </w:trPr>
        <w:tc>
          <w:tcPr>
            <w:tcW w:w="580" w:type="dxa"/>
            <w:shd w:val="clear" w:color="auto" w:fill="auto"/>
            <w:vAlign w:val="center"/>
            <w:hideMark/>
          </w:tcPr>
          <w:p w:rsidR="00B22D9C" w:rsidRPr="003238BA" w:rsidRDefault="00B22D9C"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10</w:t>
            </w:r>
          </w:p>
        </w:tc>
        <w:tc>
          <w:tcPr>
            <w:tcW w:w="3060" w:type="dxa"/>
            <w:shd w:val="clear" w:color="auto" w:fill="auto"/>
            <w:vAlign w:val="center"/>
            <w:hideMark/>
          </w:tcPr>
          <w:p w:rsidR="00B22D9C" w:rsidRPr="003238BA" w:rsidRDefault="00B22D9C" w:rsidP="003576A3">
            <w:pPr>
              <w:spacing w:line="240" w:lineRule="auto"/>
              <w:ind w:firstLine="0"/>
              <w:jc w:val="left"/>
              <w:rPr>
                <w:rFonts w:eastAsia="Times New Roman"/>
                <w:szCs w:val="28"/>
                <w:lang w:val="ru-RU" w:eastAsia="ru-RU"/>
              </w:rPr>
            </w:pPr>
            <w:r w:rsidRPr="003238BA">
              <w:rPr>
                <w:rFonts w:eastAsia="Times New Roman"/>
                <w:szCs w:val="28"/>
                <w:lang w:val="ru-RU" w:eastAsia="ru-RU"/>
              </w:rPr>
              <w:t>КВ</w:t>
            </w:r>
          </w:p>
        </w:tc>
        <w:tc>
          <w:tcPr>
            <w:tcW w:w="1126" w:type="dxa"/>
            <w:shd w:val="clear" w:color="auto" w:fill="auto"/>
            <w:vAlign w:val="bottom"/>
            <w:hideMark/>
          </w:tcPr>
          <w:p w:rsidR="00B22D9C" w:rsidRPr="003238BA" w:rsidRDefault="00B22D9C" w:rsidP="00B22D9C">
            <w:pPr>
              <w:pStyle w:val="a9"/>
            </w:pPr>
            <w:r w:rsidRPr="003238BA">
              <w:t>14,69</w:t>
            </w:r>
          </w:p>
        </w:tc>
        <w:tc>
          <w:tcPr>
            <w:tcW w:w="1201" w:type="dxa"/>
            <w:shd w:val="clear" w:color="auto" w:fill="auto"/>
            <w:vAlign w:val="bottom"/>
            <w:hideMark/>
          </w:tcPr>
          <w:p w:rsidR="00B22D9C" w:rsidRPr="003238BA" w:rsidRDefault="00B22D9C" w:rsidP="00B22D9C">
            <w:pPr>
              <w:pStyle w:val="a9"/>
            </w:pPr>
            <w:r w:rsidRPr="003238BA">
              <w:t>0,50</w:t>
            </w:r>
          </w:p>
        </w:tc>
        <w:tc>
          <w:tcPr>
            <w:tcW w:w="1276" w:type="dxa"/>
            <w:shd w:val="clear" w:color="auto" w:fill="auto"/>
            <w:vAlign w:val="bottom"/>
            <w:hideMark/>
          </w:tcPr>
          <w:p w:rsidR="00B22D9C" w:rsidRPr="003238BA" w:rsidRDefault="00B22D9C" w:rsidP="00B22D9C">
            <w:pPr>
              <w:pStyle w:val="a9"/>
            </w:pPr>
            <w:r w:rsidRPr="003238BA">
              <w:t>14,85</w:t>
            </w:r>
          </w:p>
        </w:tc>
        <w:tc>
          <w:tcPr>
            <w:tcW w:w="1134" w:type="dxa"/>
            <w:shd w:val="clear" w:color="auto" w:fill="auto"/>
            <w:vAlign w:val="bottom"/>
            <w:hideMark/>
          </w:tcPr>
          <w:p w:rsidR="00B22D9C" w:rsidRPr="003238BA" w:rsidRDefault="00B22D9C" w:rsidP="00B22D9C">
            <w:pPr>
              <w:pStyle w:val="a9"/>
            </w:pPr>
            <w:r w:rsidRPr="003238BA">
              <w:t>0,30</w:t>
            </w:r>
          </w:p>
        </w:tc>
        <w:tc>
          <w:tcPr>
            <w:tcW w:w="992" w:type="dxa"/>
            <w:shd w:val="clear" w:color="auto" w:fill="auto"/>
            <w:vAlign w:val="bottom"/>
            <w:hideMark/>
          </w:tcPr>
          <w:p w:rsidR="00B22D9C" w:rsidRPr="003238BA" w:rsidRDefault="00B22D9C" w:rsidP="00B22D9C">
            <w:pPr>
              <w:pStyle w:val="a9"/>
            </w:pPr>
            <w:r w:rsidRPr="003238BA">
              <w:t>0,26</w:t>
            </w:r>
          </w:p>
        </w:tc>
      </w:tr>
    </w:tbl>
    <w:p w:rsidR="006034C2" w:rsidRPr="003238BA" w:rsidRDefault="002028C9" w:rsidP="002028C9">
      <w:r w:rsidRPr="003238BA">
        <w:rPr>
          <w:rStyle w:val="longtext"/>
          <w:shd w:val="clear" w:color="auto" w:fill="FFFFFF"/>
        </w:rPr>
        <w:t xml:space="preserve">Примітка: </w:t>
      </w:r>
      <w:r w:rsidRPr="003238BA">
        <w:rPr>
          <w:lang w:eastAsia="uk-UA"/>
        </w:rPr>
        <w:t>* – (Р&lt;0.05)</w:t>
      </w:r>
    </w:p>
    <w:p w:rsidR="00381AB4" w:rsidRPr="003238BA" w:rsidRDefault="00381AB4" w:rsidP="00D97087"/>
    <w:p w:rsidR="00D97087" w:rsidRPr="003238BA" w:rsidRDefault="00D97087" w:rsidP="00D97087">
      <w:r w:rsidRPr="003238BA">
        <w:t>Так, у показниках зросту відмінності між показниками ЕГ і КГ були не істотні як у дівчат експериментальної групи (</w:t>
      </w:r>
      <w:r w:rsidRPr="003238BA">
        <w:rPr>
          <w:lang w:val="en-US"/>
        </w:rPr>
        <w:t>P</w:t>
      </w:r>
      <w:r w:rsidRPr="003238BA">
        <w:rPr>
          <w:lang w:val="ru-RU"/>
        </w:rPr>
        <w:t>&gt;0,05</w:t>
      </w:r>
      <w:r w:rsidRPr="003238BA">
        <w:t>) так і у дівчат контрольної групи (</w:t>
      </w:r>
      <w:r w:rsidRPr="003238BA">
        <w:rPr>
          <w:lang w:val="en-US"/>
        </w:rPr>
        <w:t>P</w:t>
      </w:r>
      <w:r w:rsidRPr="003238BA">
        <w:rPr>
          <w:lang w:val="ru-RU"/>
        </w:rPr>
        <w:t>&gt;0,05</w:t>
      </w:r>
      <w:r w:rsidRPr="003238BA">
        <w:t xml:space="preserve">). </w:t>
      </w:r>
    </w:p>
    <w:p w:rsidR="007149DD" w:rsidRPr="003238BA" w:rsidRDefault="007149DD" w:rsidP="00760221"/>
    <w:p w:rsidR="0067727A" w:rsidRPr="003238BA" w:rsidRDefault="0067727A" w:rsidP="0067727A">
      <w:pPr>
        <w:pStyle w:val="5"/>
        <w:rPr>
          <w:lang w:val="uk-UA"/>
        </w:rPr>
      </w:pPr>
      <w:r w:rsidRPr="003238BA">
        <w:rPr>
          <w:lang w:val="uk-UA"/>
        </w:rPr>
        <w:t>Таблиця 3.</w:t>
      </w:r>
      <w:r w:rsidR="004309DB" w:rsidRPr="003238BA">
        <w:rPr>
          <w:lang w:val="uk-UA"/>
        </w:rPr>
        <w:t>5</w:t>
      </w:r>
    </w:p>
    <w:p w:rsidR="0067727A" w:rsidRPr="003238BA" w:rsidRDefault="0067727A" w:rsidP="0067727A">
      <w:pPr>
        <w:ind w:firstLine="0"/>
        <w:jc w:val="center"/>
      </w:pPr>
      <w:r w:rsidRPr="003238BA">
        <w:rPr>
          <w:lang w:eastAsia="ru-RU"/>
        </w:rPr>
        <w:t xml:space="preserve">Динаміка морфофункціональних показники </w:t>
      </w:r>
      <w:r w:rsidR="00D81A11" w:rsidRPr="003238BA">
        <w:t>дівчат</w:t>
      </w:r>
      <w:r w:rsidRPr="003238BA">
        <w:t xml:space="preserve"> </w:t>
      </w:r>
      <w:r w:rsidR="008E5F5F" w:rsidRPr="003238BA">
        <w:t xml:space="preserve">16-17 років </w:t>
      </w:r>
      <w:r w:rsidR="00074585" w:rsidRPr="003238BA">
        <w:t>ЕГ</w:t>
      </w:r>
    </w:p>
    <w:tbl>
      <w:tblPr>
        <w:tblW w:w="9369" w:type="dxa"/>
        <w:tblInd w:w="95" w:type="dxa"/>
        <w:tblLayout w:type="fixed"/>
        <w:tblLook w:val="04A0"/>
      </w:tblPr>
      <w:tblGrid>
        <w:gridCol w:w="580"/>
        <w:gridCol w:w="3060"/>
        <w:gridCol w:w="1126"/>
        <w:gridCol w:w="1201"/>
        <w:gridCol w:w="1276"/>
        <w:gridCol w:w="992"/>
        <w:gridCol w:w="1134"/>
      </w:tblGrid>
      <w:tr w:rsidR="0067727A" w:rsidRPr="003238BA" w:rsidTr="00D6329F">
        <w:trPr>
          <w:trHeight w:val="720"/>
        </w:trPr>
        <w:tc>
          <w:tcPr>
            <w:tcW w:w="580" w:type="dxa"/>
            <w:vMerge w:val="restart"/>
            <w:tcBorders>
              <w:top w:val="single" w:sz="4" w:space="0" w:color="auto"/>
              <w:left w:val="single" w:sz="4" w:space="0" w:color="auto"/>
              <w:right w:val="single" w:sz="4" w:space="0" w:color="auto"/>
            </w:tcBorders>
            <w:shd w:val="clear" w:color="auto" w:fill="auto"/>
            <w:noWrap/>
            <w:vAlign w:val="center"/>
            <w:hideMark/>
          </w:tcPr>
          <w:p w:rsidR="0067727A" w:rsidRPr="003238BA" w:rsidRDefault="0067727A" w:rsidP="006E0735">
            <w:pPr>
              <w:jc w:val="center"/>
              <w:rPr>
                <w:rFonts w:eastAsia="Times New Roman"/>
                <w:bCs/>
                <w:szCs w:val="28"/>
                <w:lang w:val="ru-RU" w:eastAsia="ru-RU"/>
              </w:rPr>
            </w:pPr>
            <w:r w:rsidRPr="003238BA">
              <w:rPr>
                <w:rFonts w:eastAsia="Times New Roman"/>
                <w:bCs/>
                <w:szCs w:val="28"/>
                <w:lang w:val="ru-RU" w:eastAsia="ru-RU"/>
              </w:rPr>
              <w:t>№№</w:t>
            </w:r>
          </w:p>
        </w:tc>
        <w:tc>
          <w:tcPr>
            <w:tcW w:w="3060" w:type="dxa"/>
            <w:vMerge w:val="restart"/>
            <w:tcBorders>
              <w:top w:val="single" w:sz="4" w:space="0" w:color="auto"/>
              <w:left w:val="nil"/>
              <w:right w:val="single" w:sz="4" w:space="0" w:color="auto"/>
            </w:tcBorders>
            <w:shd w:val="clear" w:color="auto" w:fill="auto"/>
            <w:noWrap/>
            <w:vAlign w:val="center"/>
            <w:hideMark/>
          </w:tcPr>
          <w:p w:rsidR="0067727A" w:rsidRPr="003238BA" w:rsidRDefault="0067727A" w:rsidP="006E0735">
            <w:pPr>
              <w:jc w:val="center"/>
              <w:rPr>
                <w:rFonts w:eastAsia="Times New Roman"/>
                <w:bCs/>
                <w:szCs w:val="28"/>
                <w:lang w:val="ru-RU" w:eastAsia="ru-RU"/>
              </w:rPr>
            </w:pPr>
            <w:r w:rsidRPr="003238BA">
              <w:rPr>
                <w:rFonts w:eastAsia="Times New Roman"/>
                <w:bCs/>
                <w:szCs w:val="28"/>
                <w:lang w:val="ru-RU" w:eastAsia="ru-RU"/>
              </w:rPr>
              <w:t>Показники</w:t>
            </w:r>
          </w:p>
        </w:tc>
        <w:tc>
          <w:tcPr>
            <w:tcW w:w="2327" w:type="dxa"/>
            <w:gridSpan w:val="2"/>
            <w:tcBorders>
              <w:top w:val="single" w:sz="4" w:space="0" w:color="auto"/>
              <w:left w:val="nil"/>
              <w:bottom w:val="single" w:sz="4" w:space="0" w:color="auto"/>
              <w:right w:val="single" w:sz="4" w:space="0" w:color="auto"/>
            </w:tcBorders>
            <w:shd w:val="clear" w:color="auto" w:fill="auto"/>
            <w:vAlign w:val="center"/>
            <w:hideMark/>
          </w:tcPr>
          <w:p w:rsidR="0067727A" w:rsidRPr="003238BA" w:rsidRDefault="0067727A"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ПЕ</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67727A" w:rsidRPr="003238BA" w:rsidRDefault="0067727A"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КЕ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727A" w:rsidRPr="003238BA" w:rsidRDefault="0067727A"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t</w:t>
            </w:r>
            <w:r w:rsidRPr="003238BA">
              <w:rPr>
                <w:rFonts w:eastAsia="Times New Roman"/>
                <w:szCs w:val="28"/>
                <w:vertAlign w:val="subscript"/>
                <w:lang w:val="ru-RU" w:eastAsia="ru-RU"/>
              </w:rPr>
              <w:t>розр</w:t>
            </w:r>
            <w:r w:rsidRPr="003238BA">
              <w:rPr>
                <w:rFonts w:eastAsia="Times New Roman"/>
                <w:szCs w:val="28"/>
                <w:lang w:val="ru-RU" w:eastAsia="ru-RU"/>
              </w:rPr>
              <w:t>.</w:t>
            </w:r>
          </w:p>
        </w:tc>
      </w:tr>
      <w:tr w:rsidR="0067727A" w:rsidRPr="003238BA" w:rsidTr="00D6329F">
        <w:trPr>
          <w:trHeight w:val="372"/>
        </w:trPr>
        <w:tc>
          <w:tcPr>
            <w:tcW w:w="580" w:type="dxa"/>
            <w:vMerge/>
            <w:tcBorders>
              <w:left w:val="single" w:sz="4" w:space="0" w:color="auto"/>
              <w:bottom w:val="single" w:sz="4" w:space="0" w:color="auto"/>
              <w:right w:val="single" w:sz="4" w:space="0" w:color="auto"/>
            </w:tcBorders>
            <w:shd w:val="clear" w:color="auto" w:fill="auto"/>
            <w:noWrap/>
            <w:vAlign w:val="center"/>
            <w:hideMark/>
          </w:tcPr>
          <w:p w:rsidR="0067727A" w:rsidRPr="003238BA" w:rsidRDefault="0067727A" w:rsidP="006E0735">
            <w:pPr>
              <w:spacing w:line="240" w:lineRule="auto"/>
              <w:ind w:firstLine="0"/>
              <w:jc w:val="center"/>
              <w:rPr>
                <w:rFonts w:eastAsia="Times New Roman"/>
                <w:bCs/>
                <w:szCs w:val="28"/>
                <w:lang w:val="ru-RU" w:eastAsia="ru-RU"/>
              </w:rPr>
            </w:pPr>
          </w:p>
        </w:tc>
        <w:tc>
          <w:tcPr>
            <w:tcW w:w="3060" w:type="dxa"/>
            <w:vMerge/>
            <w:tcBorders>
              <w:left w:val="nil"/>
              <w:bottom w:val="single" w:sz="4" w:space="0" w:color="auto"/>
              <w:right w:val="single" w:sz="4" w:space="0" w:color="auto"/>
            </w:tcBorders>
            <w:shd w:val="clear" w:color="auto" w:fill="auto"/>
            <w:noWrap/>
            <w:vAlign w:val="center"/>
            <w:hideMark/>
          </w:tcPr>
          <w:p w:rsidR="0067727A" w:rsidRPr="003238BA" w:rsidRDefault="0067727A" w:rsidP="006E0735">
            <w:pPr>
              <w:spacing w:line="240" w:lineRule="auto"/>
              <w:ind w:firstLine="0"/>
              <w:jc w:val="center"/>
              <w:rPr>
                <w:rFonts w:eastAsia="Times New Roman"/>
                <w:bCs/>
                <w:szCs w:val="28"/>
                <w:lang w:val="ru-RU" w:eastAsia="ru-RU"/>
              </w:rPr>
            </w:pPr>
          </w:p>
        </w:tc>
        <w:tc>
          <w:tcPr>
            <w:tcW w:w="1126" w:type="dxa"/>
            <w:tcBorders>
              <w:top w:val="nil"/>
              <w:left w:val="nil"/>
              <w:bottom w:val="single" w:sz="4" w:space="0" w:color="auto"/>
              <w:right w:val="single" w:sz="4" w:space="0" w:color="auto"/>
            </w:tcBorders>
            <w:shd w:val="clear" w:color="auto" w:fill="auto"/>
            <w:vAlign w:val="center"/>
            <w:hideMark/>
          </w:tcPr>
          <w:p w:rsidR="0067727A" w:rsidRPr="003238BA" w:rsidRDefault="0067727A"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М</w:t>
            </w:r>
          </w:p>
        </w:tc>
        <w:tc>
          <w:tcPr>
            <w:tcW w:w="1201" w:type="dxa"/>
            <w:tcBorders>
              <w:top w:val="nil"/>
              <w:left w:val="nil"/>
              <w:bottom w:val="single" w:sz="4" w:space="0" w:color="auto"/>
              <w:right w:val="single" w:sz="4" w:space="0" w:color="auto"/>
            </w:tcBorders>
            <w:shd w:val="clear" w:color="auto" w:fill="auto"/>
            <w:vAlign w:val="center"/>
            <w:hideMark/>
          </w:tcPr>
          <w:p w:rsidR="0067727A" w:rsidRPr="003238BA" w:rsidRDefault="0067727A"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m</w:t>
            </w:r>
          </w:p>
        </w:tc>
        <w:tc>
          <w:tcPr>
            <w:tcW w:w="1276" w:type="dxa"/>
            <w:tcBorders>
              <w:top w:val="nil"/>
              <w:left w:val="nil"/>
              <w:bottom w:val="single" w:sz="4" w:space="0" w:color="auto"/>
              <w:right w:val="single" w:sz="4" w:space="0" w:color="auto"/>
            </w:tcBorders>
            <w:shd w:val="clear" w:color="auto" w:fill="auto"/>
            <w:vAlign w:val="center"/>
            <w:hideMark/>
          </w:tcPr>
          <w:p w:rsidR="0067727A" w:rsidRPr="003238BA" w:rsidRDefault="0067727A"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М</w:t>
            </w:r>
          </w:p>
        </w:tc>
        <w:tc>
          <w:tcPr>
            <w:tcW w:w="992" w:type="dxa"/>
            <w:tcBorders>
              <w:top w:val="nil"/>
              <w:left w:val="nil"/>
              <w:bottom w:val="single" w:sz="4" w:space="0" w:color="auto"/>
              <w:right w:val="single" w:sz="4" w:space="0" w:color="auto"/>
            </w:tcBorders>
            <w:shd w:val="clear" w:color="auto" w:fill="auto"/>
            <w:vAlign w:val="center"/>
            <w:hideMark/>
          </w:tcPr>
          <w:p w:rsidR="0067727A" w:rsidRPr="003238BA" w:rsidRDefault="0067727A"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m</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727A" w:rsidRPr="003238BA" w:rsidRDefault="0067727A" w:rsidP="006E0735">
            <w:pPr>
              <w:spacing w:line="240" w:lineRule="auto"/>
              <w:ind w:firstLine="0"/>
              <w:jc w:val="center"/>
              <w:rPr>
                <w:rFonts w:eastAsia="Times New Roman"/>
                <w:szCs w:val="28"/>
                <w:lang w:val="ru-RU" w:eastAsia="ru-RU"/>
              </w:rPr>
            </w:pPr>
          </w:p>
        </w:tc>
      </w:tr>
      <w:tr w:rsidR="00433A37" w:rsidRPr="003238BA" w:rsidTr="00D6329F">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33A37" w:rsidRPr="003238BA" w:rsidRDefault="00433A37"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1</w:t>
            </w:r>
          </w:p>
        </w:tc>
        <w:tc>
          <w:tcPr>
            <w:tcW w:w="3060" w:type="dxa"/>
            <w:tcBorders>
              <w:top w:val="nil"/>
              <w:left w:val="nil"/>
              <w:bottom w:val="single" w:sz="4" w:space="0" w:color="auto"/>
              <w:right w:val="single" w:sz="4" w:space="0" w:color="auto"/>
            </w:tcBorders>
            <w:shd w:val="clear" w:color="auto" w:fill="auto"/>
            <w:vAlign w:val="center"/>
            <w:hideMark/>
          </w:tcPr>
          <w:p w:rsidR="00433A37" w:rsidRPr="003238BA" w:rsidRDefault="00433A37" w:rsidP="006E0735">
            <w:pPr>
              <w:spacing w:line="240" w:lineRule="auto"/>
              <w:ind w:firstLine="0"/>
              <w:jc w:val="left"/>
              <w:rPr>
                <w:rFonts w:eastAsia="Times New Roman"/>
                <w:szCs w:val="28"/>
                <w:lang w:val="ru-RU" w:eastAsia="ru-RU"/>
              </w:rPr>
            </w:pPr>
            <w:r w:rsidRPr="003238BA">
              <w:rPr>
                <w:rFonts w:eastAsia="Times New Roman"/>
                <w:szCs w:val="28"/>
                <w:lang w:val="ru-RU" w:eastAsia="ru-RU"/>
              </w:rPr>
              <w:t>Зріст, см</w:t>
            </w:r>
          </w:p>
        </w:tc>
        <w:tc>
          <w:tcPr>
            <w:tcW w:w="1126"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161,50</w:t>
            </w:r>
          </w:p>
        </w:tc>
        <w:tc>
          <w:tcPr>
            <w:tcW w:w="1201"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2,00</w:t>
            </w:r>
          </w:p>
        </w:tc>
        <w:tc>
          <w:tcPr>
            <w:tcW w:w="1276"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164,70</w:t>
            </w:r>
          </w:p>
        </w:tc>
        <w:tc>
          <w:tcPr>
            <w:tcW w:w="992"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1,00</w:t>
            </w:r>
          </w:p>
        </w:tc>
        <w:tc>
          <w:tcPr>
            <w:tcW w:w="1134"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1,43</w:t>
            </w:r>
          </w:p>
        </w:tc>
      </w:tr>
      <w:tr w:rsidR="00433A37" w:rsidRPr="003238BA" w:rsidTr="00D6329F">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33A37" w:rsidRPr="003238BA" w:rsidRDefault="00433A37"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2</w:t>
            </w:r>
          </w:p>
        </w:tc>
        <w:tc>
          <w:tcPr>
            <w:tcW w:w="3060" w:type="dxa"/>
            <w:tcBorders>
              <w:top w:val="nil"/>
              <w:left w:val="nil"/>
              <w:bottom w:val="single" w:sz="4" w:space="0" w:color="auto"/>
              <w:right w:val="single" w:sz="4" w:space="0" w:color="auto"/>
            </w:tcBorders>
            <w:shd w:val="clear" w:color="auto" w:fill="auto"/>
            <w:vAlign w:val="center"/>
            <w:hideMark/>
          </w:tcPr>
          <w:p w:rsidR="00433A37" w:rsidRPr="003238BA" w:rsidRDefault="00433A37" w:rsidP="006E0735">
            <w:pPr>
              <w:spacing w:line="240" w:lineRule="auto"/>
              <w:ind w:firstLine="0"/>
              <w:jc w:val="left"/>
              <w:rPr>
                <w:rFonts w:eastAsia="Times New Roman"/>
                <w:szCs w:val="28"/>
                <w:lang w:val="ru-RU" w:eastAsia="ru-RU"/>
              </w:rPr>
            </w:pPr>
            <w:r w:rsidRPr="003238BA">
              <w:rPr>
                <w:rFonts w:eastAsia="Times New Roman"/>
                <w:szCs w:val="28"/>
                <w:lang w:val="ru-RU" w:eastAsia="ru-RU"/>
              </w:rPr>
              <w:t>Вага, кг</w:t>
            </w:r>
          </w:p>
        </w:tc>
        <w:tc>
          <w:tcPr>
            <w:tcW w:w="1126"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53,10</w:t>
            </w:r>
          </w:p>
        </w:tc>
        <w:tc>
          <w:tcPr>
            <w:tcW w:w="1201"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1,00</w:t>
            </w:r>
          </w:p>
        </w:tc>
        <w:tc>
          <w:tcPr>
            <w:tcW w:w="1276"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55,70</w:t>
            </w:r>
          </w:p>
        </w:tc>
        <w:tc>
          <w:tcPr>
            <w:tcW w:w="992"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0,50</w:t>
            </w:r>
          </w:p>
        </w:tc>
        <w:tc>
          <w:tcPr>
            <w:tcW w:w="1134"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rPr>
                <w:lang w:val="ru-RU"/>
              </w:rPr>
            </w:pPr>
            <w:r w:rsidRPr="003238BA">
              <w:t>2,33</w:t>
            </w:r>
            <w:r w:rsidR="00C45C5A" w:rsidRPr="003238BA">
              <w:rPr>
                <w:lang w:val="ru-RU"/>
              </w:rPr>
              <w:t>*</w:t>
            </w:r>
          </w:p>
        </w:tc>
      </w:tr>
      <w:tr w:rsidR="00433A37" w:rsidRPr="003238BA" w:rsidTr="00D6329F">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33A37" w:rsidRPr="003238BA" w:rsidRDefault="00433A37"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3</w:t>
            </w:r>
          </w:p>
        </w:tc>
        <w:tc>
          <w:tcPr>
            <w:tcW w:w="3060" w:type="dxa"/>
            <w:tcBorders>
              <w:top w:val="nil"/>
              <w:left w:val="nil"/>
              <w:bottom w:val="single" w:sz="4" w:space="0" w:color="auto"/>
              <w:right w:val="single" w:sz="4" w:space="0" w:color="auto"/>
            </w:tcBorders>
            <w:shd w:val="clear" w:color="auto" w:fill="auto"/>
            <w:vAlign w:val="center"/>
            <w:hideMark/>
          </w:tcPr>
          <w:p w:rsidR="00433A37" w:rsidRPr="003238BA" w:rsidRDefault="00433A37" w:rsidP="006E0735">
            <w:pPr>
              <w:spacing w:line="240" w:lineRule="auto"/>
              <w:ind w:firstLine="0"/>
              <w:jc w:val="left"/>
              <w:rPr>
                <w:rFonts w:eastAsia="Times New Roman"/>
                <w:szCs w:val="28"/>
                <w:lang w:val="ru-RU" w:eastAsia="ru-RU"/>
              </w:rPr>
            </w:pPr>
            <w:r w:rsidRPr="003238BA">
              <w:rPr>
                <w:rFonts w:eastAsia="Times New Roman"/>
                <w:szCs w:val="28"/>
                <w:lang w:val="ru-RU" w:eastAsia="ru-RU"/>
              </w:rPr>
              <w:t>ОГК, см</w:t>
            </w:r>
          </w:p>
        </w:tc>
        <w:tc>
          <w:tcPr>
            <w:tcW w:w="1126"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85,20</w:t>
            </w:r>
          </w:p>
        </w:tc>
        <w:tc>
          <w:tcPr>
            <w:tcW w:w="1201"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1,00</w:t>
            </w:r>
          </w:p>
        </w:tc>
        <w:tc>
          <w:tcPr>
            <w:tcW w:w="1276"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87,60</w:t>
            </w:r>
          </w:p>
        </w:tc>
        <w:tc>
          <w:tcPr>
            <w:tcW w:w="992"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0,40</w:t>
            </w:r>
          </w:p>
        </w:tc>
        <w:tc>
          <w:tcPr>
            <w:tcW w:w="1134"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2,23</w:t>
            </w:r>
            <w:r w:rsidR="00C45C5A" w:rsidRPr="003238BA">
              <w:rPr>
                <w:lang w:val="ru-RU"/>
              </w:rPr>
              <w:t>*</w:t>
            </w:r>
          </w:p>
        </w:tc>
      </w:tr>
      <w:tr w:rsidR="00433A37" w:rsidRPr="003238BA" w:rsidTr="00D6329F">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33A37" w:rsidRPr="003238BA" w:rsidRDefault="00433A37"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4</w:t>
            </w:r>
          </w:p>
        </w:tc>
        <w:tc>
          <w:tcPr>
            <w:tcW w:w="3060" w:type="dxa"/>
            <w:tcBorders>
              <w:top w:val="nil"/>
              <w:left w:val="nil"/>
              <w:bottom w:val="single" w:sz="4" w:space="0" w:color="auto"/>
              <w:right w:val="single" w:sz="4" w:space="0" w:color="auto"/>
            </w:tcBorders>
            <w:shd w:val="clear" w:color="auto" w:fill="auto"/>
            <w:vAlign w:val="center"/>
            <w:hideMark/>
          </w:tcPr>
          <w:p w:rsidR="00433A37" w:rsidRPr="003238BA" w:rsidRDefault="00433A37" w:rsidP="006E0735">
            <w:pPr>
              <w:spacing w:line="240" w:lineRule="auto"/>
              <w:ind w:firstLine="0"/>
              <w:jc w:val="left"/>
              <w:rPr>
                <w:rFonts w:eastAsia="Times New Roman"/>
                <w:szCs w:val="28"/>
                <w:lang w:val="ru-RU" w:eastAsia="ru-RU"/>
              </w:rPr>
            </w:pPr>
            <w:r w:rsidRPr="003238BA">
              <w:rPr>
                <w:rFonts w:eastAsia="Times New Roman"/>
                <w:szCs w:val="28"/>
                <w:lang w:val="ru-RU" w:eastAsia="ru-RU"/>
              </w:rPr>
              <w:t>ЧСС, уд./хв</w:t>
            </w:r>
          </w:p>
        </w:tc>
        <w:tc>
          <w:tcPr>
            <w:tcW w:w="1126"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70,10</w:t>
            </w:r>
          </w:p>
        </w:tc>
        <w:tc>
          <w:tcPr>
            <w:tcW w:w="1201"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1,00</w:t>
            </w:r>
          </w:p>
        </w:tc>
        <w:tc>
          <w:tcPr>
            <w:tcW w:w="1276"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66,10</w:t>
            </w:r>
          </w:p>
        </w:tc>
        <w:tc>
          <w:tcPr>
            <w:tcW w:w="992"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1,00</w:t>
            </w:r>
          </w:p>
        </w:tc>
        <w:tc>
          <w:tcPr>
            <w:tcW w:w="1134"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2,83</w:t>
            </w:r>
            <w:r w:rsidR="00C45C5A" w:rsidRPr="003238BA">
              <w:rPr>
                <w:lang w:val="ru-RU"/>
              </w:rPr>
              <w:t>**</w:t>
            </w:r>
          </w:p>
        </w:tc>
      </w:tr>
      <w:tr w:rsidR="00433A37" w:rsidRPr="003238BA" w:rsidTr="00D6329F">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33A37" w:rsidRPr="003238BA" w:rsidRDefault="00433A37"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5</w:t>
            </w:r>
          </w:p>
        </w:tc>
        <w:tc>
          <w:tcPr>
            <w:tcW w:w="3060" w:type="dxa"/>
            <w:tcBorders>
              <w:top w:val="nil"/>
              <w:left w:val="nil"/>
              <w:bottom w:val="single" w:sz="4" w:space="0" w:color="auto"/>
              <w:right w:val="single" w:sz="4" w:space="0" w:color="auto"/>
            </w:tcBorders>
            <w:shd w:val="clear" w:color="auto" w:fill="auto"/>
            <w:vAlign w:val="center"/>
            <w:hideMark/>
          </w:tcPr>
          <w:p w:rsidR="00433A37" w:rsidRPr="003238BA" w:rsidRDefault="00433A37" w:rsidP="006E0735">
            <w:pPr>
              <w:spacing w:line="240" w:lineRule="auto"/>
              <w:ind w:firstLine="0"/>
              <w:jc w:val="left"/>
              <w:rPr>
                <w:rFonts w:eastAsia="Times New Roman"/>
                <w:szCs w:val="28"/>
                <w:lang w:val="ru-RU" w:eastAsia="ru-RU"/>
              </w:rPr>
            </w:pPr>
            <w:r w:rsidRPr="003238BA">
              <w:rPr>
                <w:rFonts w:eastAsia="Times New Roman"/>
                <w:szCs w:val="28"/>
                <w:lang w:val="ru-RU" w:eastAsia="ru-RU"/>
              </w:rPr>
              <w:t>АТ сист., мм рт.ст.</w:t>
            </w:r>
          </w:p>
        </w:tc>
        <w:tc>
          <w:tcPr>
            <w:tcW w:w="1126"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118,00</w:t>
            </w:r>
          </w:p>
        </w:tc>
        <w:tc>
          <w:tcPr>
            <w:tcW w:w="1201"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3,00</w:t>
            </w:r>
          </w:p>
        </w:tc>
        <w:tc>
          <w:tcPr>
            <w:tcW w:w="1276"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120,00</w:t>
            </w:r>
          </w:p>
        </w:tc>
        <w:tc>
          <w:tcPr>
            <w:tcW w:w="992"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2,00</w:t>
            </w:r>
          </w:p>
        </w:tc>
        <w:tc>
          <w:tcPr>
            <w:tcW w:w="1134"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0,55</w:t>
            </w:r>
          </w:p>
        </w:tc>
      </w:tr>
      <w:tr w:rsidR="00433A37" w:rsidRPr="003238BA" w:rsidTr="00D6329F">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33A37" w:rsidRPr="003238BA" w:rsidRDefault="00433A37"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6</w:t>
            </w:r>
          </w:p>
        </w:tc>
        <w:tc>
          <w:tcPr>
            <w:tcW w:w="3060" w:type="dxa"/>
            <w:tcBorders>
              <w:top w:val="nil"/>
              <w:left w:val="nil"/>
              <w:bottom w:val="single" w:sz="4" w:space="0" w:color="auto"/>
              <w:right w:val="single" w:sz="4" w:space="0" w:color="auto"/>
            </w:tcBorders>
            <w:shd w:val="clear" w:color="auto" w:fill="auto"/>
            <w:vAlign w:val="center"/>
            <w:hideMark/>
          </w:tcPr>
          <w:p w:rsidR="00433A37" w:rsidRPr="003238BA" w:rsidRDefault="00433A37" w:rsidP="006E0735">
            <w:pPr>
              <w:spacing w:line="240" w:lineRule="auto"/>
              <w:ind w:firstLine="0"/>
              <w:jc w:val="left"/>
              <w:rPr>
                <w:rFonts w:eastAsia="Times New Roman"/>
                <w:szCs w:val="28"/>
                <w:lang w:val="ru-RU" w:eastAsia="ru-RU"/>
              </w:rPr>
            </w:pPr>
            <w:r w:rsidRPr="003238BA">
              <w:rPr>
                <w:rFonts w:eastAsia="Times New Roman"/>
                <w:szCs w:val="28"/>
                <w:lang w:val="ru-RU" w:eastAsia="ru-RU"/>
              </w:rPr>
              <w:t>АТ діаст., мм рт.ст.</w:t>
            </w:r>
          </w:p>
        </w:tc>
        <w:tc>
          <w:tcPr>
            <w:tcW w:w="1126"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68,00</w:t>
            </w:r>
          </w:p>
        </w:tc>
        <w:tc>
          <w:tcPr>
            <w:tcW w:w="1201"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2,00</w:t>
            </w:r>
          </w:p>
        </w:tc>
        <w:tc>
          <w:tcPr>
            <w:tcW w:w="1276"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72,20</w:t>
            </w:r>
          </w:p>
        </w:tc>
        <w:tc>
          <w:tcPr>
            <w:tcW w:w="992"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2,00</w:t>
            </w:r>
          </w:p>
        </w:tc>
        <w:tc>
          <w:tcPr>
            <w:tcW w:w="1134"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1,48</w:t>
            </w:r>
          </w:p>
        </w:tc>
      </w:tr>
      <w:tr w:rsidR="00433A37" w:rsidRPr="003238BA" w:rsidTr="00D6329F">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33A37" w:rsidRPr="003238BA" w:rsidRDefault="00433A37"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7</w:t>
            </w:r>
          </w:p>
        </w:tc>
        <w:tc>
          <w:tcPr>
            <w:tcW w:w="3060" w:type="dxa"/>
            <w:tcBorders>
              <w:top w:val="nil"/>
              <w:left w:val="nil"/>
              <w:bottom w:val="single" w:sz="4" w:space="0" w:color="auto"/>
              <w:right w:val="single" w:sz="4" w:space="0" w:color="auto"/>
            </w:tcBorders>
            <w:shd w:val="clear" w:color="auto" w:fill="auto"/>
            <w:vAlign w:val="center"/>
            <w:hideMark/>
          </w:tcPr>
          <w:p w:rsidR="00433A37" w:rsidRPr="003238BA" w:rsidRDefault="00433A37" w:rsidP="006E0735">
            <w:pPr>
              <w:spacing w:line="240" w:lineRule="auto"/>
              <w:ind w:firstLine="0"/>
              <w:jc w:val="left"/>
              <w:rPr>
                <w:rFonts w:eastAsia="Times New Roman"/>
                <w:szCs w:val="28"/>
                <w:lang w:val="ru-RU" w:eastAsia="ru-RU"/>
              </w:rPr>
            </w:pPr>
            <w:r w:rsidRPr="003238BA">
              <w:rPr>
                <w:rFonts w:eastAsia="Times New Roman"/>
                <w:szCs w:val="28"/>
                <w:lang w:val="ru-RU" w:eastAsia="ru-RU"/>
              </w:rPr>
              <w:t>М’язова сила правої кисті, кг</w:t>
            </w:r>
          </w:p>
        </w:tc>
        <w:tc>
          <w:tcPr>
            <w:tcW w:w="1126"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23,90</w:t>
            </w:r>
          </w:p>
        </w:tc>
        <w:tc>
          <w:tcPr>
            <w:tcW w:w="1201"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1,00</w:t>
            </w:r>
          </w:p>
        </w:tc>
        <w:tc>
          <w:tcPr>
            <w:tcW w:w="1276"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26,78</w:t>
            </w:r>
          </w:p>
        </w:tc>
        <w:tc>
          <w:tcPr>
            <w:tcW w:w="992"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0,50</w:t>
            </w:r>
          </w:p>
        </w:tc>
        <w:tc>
          <w:tcPr>
            <w:tcW w:w="1134"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2,58</w:t>
            </w:r>
            <w:r w:rsidR="00C45C5A" w:rsidRPr="003238BA">
              <w:rPr>
                <w:lang w:val="ru-RU"/>
              </w:rPr>
              <w:t>*</w:t>
            </w:r>
          </w:p>
        </w:tc>
      </w:tr>
      <w:tr w:rsidR="00433A37" w:rsidRPr="003238BA" w:rsidTr="00D6329F">
        <w:trPr>
          <w:trHeight w:val="69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33A37" w:rsidRPr="003238BA" w:rsidRDefault="00433A37"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8</w:t>
            </w:r>
          </w:p>
        </w:tc>
        <w:tc>
          <w:tcPr>
            <w:tcW w:w="3060" w:type="dxa"/>
            <w:tcBorders>
              <w:top w:val="nil"/>
              <w:left w:val="nil"/>
              <w:bottom w:val="single" w:sz="4" w:space="0" w:color="auto"/>
              <w:right w:val="single" w:sz="4" w:space="0" w:color="auto"/>
            </w:tcBorders>
            <w:shd w:val="clear" w:color="auto" w:fill="auto"/>
            <w:vAlign w:val="center"/>
            <w:hideMark/>
          </w:tcPr>
          <w:p w:rsidR="00433A37" w:rsidRPr="003238BA" w:rsidRDefault="00433A37" w:rsidP="006E0735">
            <w:pPr>
              <w:spacing w:line="240" w:lineRule="auto"/>
              <w:ind w:firstLine="0"/>
              <w:jc w:val="left"/>
              <w:rPr>
                <w:rFonts w:eastAsia="Times New Roman"/>
                <w:szCs w:val="28"/>
                <w:lang w:val="ru-RU" w:eastAsia="ru-RU"/>
              </w:rPr>
            </w:pPr>
            <w:r w:rsidRPr="003238BA">
              <w:rPr>
                <w:rFonts w:eastAsia="Times New Roman"/>
                <w:szCs w:val="28"/>
                <w:lang w:val="ru-RU" w:eastAsia="ru-RU"/>
              </w:rPr>
              <w:t>М’язова сила лівої кисті, кг</w:t>
            </w:r>
          </w:p>
        </w:tc>
        <w:tc>
          <w:tcPr>
            <w:tcW w:w="1126"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22,90</w:t>
            </w:r>
          </w:p>
        </w:tc>
        <w:tc>
          <w:tcPr>
            <w:tcW w:w="1201"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0,50</w:t>
            </w:r>
          </w:p>
        </w:tc>
        <w:tc>
          <w:tcPr>
            <w:tcW w:w="1276"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25,10</w:t>
            </w:r>
          </w:p>
        </w:tc>
        <w:tc>
          <w:tcPr>
            <w:tcW w:w="992"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0,50</w:t>
            </w:r>
          </w:p>
        </w:tc>
        <w:tc>
          <w:tcPr>
            <w:tcW w:w="1134"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3,11</w:t>
            </w:r>
            <w:r w:rsidR="00C45C5A" w:rsidRPr="003238BA">
              <w:rPr>
                <w:lang w:val="ru-RU"/>
              </w:rPr>
              <w:t>**</w:t>
            </w:r>
          </w:p>
        </w:tc>
      </w:tr>
      <w:tr w:rsidR="00433A37" w:rsidRPr="003238BA" w:rsidTr="00D6329F">
        <w:trPr>
          <w:trHeight w:val="6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33A37" w:rsidRPr="003238BA" w:rsidRDefault="00433A37"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9</w:t>
            </w:r>
          </w:p>
        </w:tc>
        <w:tc>
          <w:tcPr>
            <w:tcW w:w="3060" w:type="dxa"/>
            <w:tcBorders>
              <w:top w:val="nil"/>
              <w:left w:val="nil"/>
              <w:bottom w:val="single" w:sz="4" w:space="0" w:color="auto"/>
              <w:right w:val="single" w:sz="4" w:space="0" w:color="auto"/>
            </w:tcBorders>
            <w:shd w:val="clear" w:color="auto" w:fill="auto"/>
            <w:vAlign w:val="center"/>
            <w:hideMark/>
          </w:tcPr>
          <w:p w:rsidR="00433A37" w:rsidRPr="003238BA" w:rsidRDefault="00433A37" w:rsidP="006E0735">
            <w:pPr>
              <w:spacing w:line="240" w:lineRule="auto"/>
              <w:ind w:firstLine="0"/>
              <w:jc w:val="left"/>
              <w:rPr>
                <w:rFonts w:eastAsia="Times New Roman"/>
                <w:szCs w:val="28"/>
                <w:lang w:val="ru-RU" w:eastAsia="ru-RU"/>
              </w:rPr>
            </w:pPr>
            <w:r w:rsidRPr="003238BA">
              <w:rPr>
                <w:rFonts w:eastAsia="Times New Roman"/>
                <w:szCs w:val="28"/>
                <w:lang w:val="ru-RU" w:eastAsia="ru-RU"/>
              </w:rPr>
              <w:t>ЖЄЛ, мл</w:t>
            </w:r>
          </w:p>
        </w:tc>
        <w:tc>
          <w:tcPr>
            <w:tcW w:w="1126"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2610,40</w:t>
            </w:r>
          </w:p>
        </w:tc>
        <w:tc>
          <w:tcPr>
            <w:tcW w:w="1201"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78,00</w:t>
            </w:r>
          </w:p>
        </w:tc>
        <w:tc>
          <w:tcPr>
            <w:tcW w:w="1276"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3010,00</w:t>
            </w:r>
          </w:p>
        </w:tc>
        <w:tc>
          <w:tcPr>
            <w:tcW w:w="992"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67,00</w:t>
            </w:r>
          </w:p>
        </w:tc>
        <w:tc>
          <w:tcPr>
            <w:tcW w:w="1134" w:type="dxa"/>
            <w:tcBorders>
              <w:top w:val="nil"/>
              <w:left w:val="nil"/>
              <w:bottom w:val="single" w:sz="4" w:space="0" w:color="auto"/>
              <w:right w:val="single" w:sz="4" w:space="0" w:color="auto"/>
            </w:tcBorders>
            <w:shd w:val="clear" w:color="auto" w:fill="auto"/>
            <w:vAlign w:val="bottom"/>
            <w:hideMark/>
          </w:tcPr>
          <w:p w:rsidR="00433A37" w:rsidRPr="003238BA" w:rsidRDefault="00433A37" w:rsidP="00433A37">
            <w:pPr>
              <w:pStyle w:val="a9"/>
            </w:pPr>
            <w:r w:rsidRPr="003238BA">
              <w:t>3,89</w:t>
            </w:r>
            <w:r w:rsidR="00C45C5A" w:rsidRPr="003238BA">
              <w:rPr>
                <w:lang w:val="ru-RU"/>
              </w:rPr>
              <w:t>***</w:t>
            </w:r>
          </w:p>
        </w:tc>
      </w:tr>
      <w:tr w:rsidR="00C8795C" w:rsidRPr="003238BA" w:rsidTr="00D6329F">
        <w:trPr>
          <w:trHeight w:val="612"/>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95C" w:rsidRPr="003238BA" w:rsidRDefault="00D6329F"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10</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C8795C" w:rsidRPr="003238BA" w:rsidRDefault="00C8795C" w:rsidP="006E0735">
            <w:pPr>
              <w:spacing w:line="240" w:lineRule="auto"/>
              <w:ind w:firstLine="0"/>
              <w:jc w:val="left"/>
              <w:rPr>
                <w:rFonts w:eastAsia="Times New Roman"/>
                <w:szCs w:val="28"/>
                <w:lang w:val="ru-RU" w:eastAsia="ru-RU"/>
              </w:rPr>
            </w:pPr>
            <w:r w:rsidRPr="003238BA">
              <w:rPr>
                <w:rFonts w:eastAsia="Times New Roman"/>
                <w:szCs w:val="28"/>
                <w:lang w:val="ru-RU" w:eastAsia="ru-RU"/>
              </w:rPr>
              <w:t>КВ</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C8795C" w:rsidRPr="003238BA" w:rsidRDefault="00C8795C" w:rsidP="00C8795C">
            <w:pPr>
              <w:pStyle w:val="a9"/>
            </w:pPr>
            <w:r w:rsidRPr="003238BA">
              <w:t>14,50</w:t>
            </w:r>
          </w:p>
        </w:tc>
        <w:tc>
          <w:tcPr>
            <w:tcW w:w="1201" w:type="dxa"/>
            <w:tcBorders>
              <w:top w:val="single" w:sz="4" w:space="0" w:color="auto"/>
              <w:left w:val="nil"/>
              <w:bottom w:val="single" w:sz="4" w:space="0" w:color="auto"/>
              <w:right w:val="single" w:sz="4" w:space="0" w:color="auto"/>
            </w:tcBorders>
            <w:shd w:val="clear" w:color="auto" w:fill="auto"/>
            <w:vAlign w:val="bottom"/>
            <w:hideMark/>
          </w:tcPr>
          <w:p w:rsidR="00C8795C" w:rsidRPr="003238BA" w:rsidRDefault="00C8795C" w:rsidP="00C8795C">
            <w:pPr>
              <w:pStyle w:val="a9"/>
            </w:pPr>
            <w:r w:rsidRPr="003238BA">
              <w:t>0,50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8795C" w:rsidRPr="003238BA" w:rsidRDefault="00C8795C" w:rsidP="00C8795C">
            <w:pPr>
              <w:pStyle w:val="a9"/>
            </w:pPr>
            <w:r w:rsidRPr="003238BA">
              <w:t>13,83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8795C" w:rsidRPr="003238BA" w:rsidRDefault="00C8795C" w:rsidP="00C8795C">
            <w:pPr>
              <w:pStyle w:val="a9"/>
            </w:pPr>
            <w:r w:rsidRPr="003238BA">
              <w:t>0,30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8795C" w:rsidRPr="003238BA" w:rsidRDefault="00C8795C" w:rsidP="00C8795C">
            <w:pPr>
              <w:pStyle w:val="a9"/>
            </w:pPr>
            <w:r w:rsidRPr="003238BA">
              <w:t>1,15</w:t>
            </w:r>
          </w:p>
        </w:tc>
      </w:tr>
    </w:tbl>
    <w:p w:rsidR="00D278E3" w:rsidRPr="003238BA" w:rsidRDefault="00D278E3" w:rsidP="00D278E3">
      <w:pPr>
        <w:rPr>
          <w:rStyle w:val="longtext"/>
          <w:shd w:val="clear" w:color="auto" w:fill="FFFFFF"/>
        </w:rPr>
      </w:pPr>
      <w:r w:rsidRPr="003238BA">
        <w:rPr>
          <w:rStyle w:val="longtext"/>
          <w:shd w:val="clear" w:color="auto" w:fill="FFFFFF"/>
        </w:rPr>
        <w:t xml:space="preserve">Примітка: </w:t>
      </w:r>
      <w:r w:rsidRPr="003238BA">
        <w:rPr>
          <w:lang w:eastAsia="uk-UA"/>
        </w:rPr>
        <w:t>* – (Р&lt;0.05); ** – (P&lt;0.01); *** – (P&lt;0.001)</w:t>
      </w:r>
    </w:p>
    <w:p w:rsidR="00074585" w:rsidRPr="003238BA" w:rsidRDefault="00074585" w:rsidP="00074585">
      <w:r w:rsidRPr="003238BA">
        <w:lastRenderedPageBreak/>
        <w:t>Достовірність приросту у</w:t>
      </w:r>
      <w:r w:rsidRPr="003238BA">
        <w:rPr>
          <w:lang w:val="ru-RU"/>
        </w:rPr>
        <w:t xml:space="preserve"> </w:t>
      </w:r>
      <w:r w:rsidRPr="003238BA">
        <w:t>показниках ваги тіла не виявлена у дівчат контрольної групи (</w:t>
      </w:r>
      <w:r w:rsidRPr="003238BA">
        <w:rPr>
          <w:lang w:val="en-US"/>
        </w:rPr>
        <w:t>P</w:t>
      </w:r>
      <w:r w:rsidRPr="003238BA">
        <w:rPr>
          <w:lang w:val="ru-RU"/>
        </w:rPr>
        <w:t>&gt;0,05</w:t>
      </w:r>
      <w:r w:rsidRPr="003238BA">
        <w:t>), але у дівчат експериментальної групи спостерігались істотні відмінності (t=2,33,</w:t>
      </w:r>
      <w:r w:rsidRPr="003238BA">
        <w:rPr>
          <w:lang w:val="ru-RU"/>
        </w:rPr>
        <w:t xml:space="preserve"> </w:t>
      </w:r>
      <w:r w:rsidRPr="003238BA">
        <w:rPr>
          <w:lang w:val="en-US"/>
        </w:rPr>
        <w:t>P</w:t>
      </w:r>
      <w:r w:rsidRPr="003238BA">
        <w:rPr>
          <w:lang w:val="ru-RU"/>
        </w:rPr>
        <w:t>˂0,05</w:t>
      </w:r>
      <w:r w:rsidRPr="003238BA">
        <w:t>). При розгляді показників окружності грудної клітини достовірність приросту було зафіксовано лише у дівчат експериментальної групи. Результати були такими: у дівчат контрольної групи (</w:t>
      </w:r>
      <w:r w:rsidRPr="003238BA">
        <w:rPr>
          <w:lang w:val="en-US"/>
        </w:rPr>
        <w:t>P</w:t>
      </w:r>
      <w:r w:rsidRPr="003238BA">
        <w:rPr>
          <w:lang w:val="ru-RU"/>
        </w:rPr>
        <w:t>&gt;0,05</w:t>
      </w:r>
      <w:r w:rsidRPr="003238BA">
        <w:t>), а експериментальної – t=2,23 (</w:t>
      </w:r>
      <w:r w:rsidRPr="003238BA">
        <w:rPr>
          <w:lang w:val="en-US"/>
        </w:rPr>
        <w:t>P</w:t>
      </w:r>
      <w:r w:rsidRPr="003238BA">
        <w:rPr>
          <w:lang w:val="ru-RU"/>
        </w:rPr>
        <w:t>˂0,05</w:t>
      </w:r>
      <w:r w:rsidRPr="003238BA">
        <w:t>).</w:t>
      </w:r>
    </w:p>
    <w:p w:rsidR="0094686D" w:rsidRPr="003238BA" w:rsidRDefault="0094686D" w:rsidP="0094686D">
      <w:pPr>
        <w:ind w:firstLine="708"/>
        <w:rPr>
          <w:szCs w:val="28"/>
        </w:rPr>
      </w:pPr>
      <w:r w:rsidRPr="003238BA">
        <w:rPr>
          <w:szCs w:val="28"/>
        </w:rPr>
        <w:t>В показниках ЧСС достов</w:t>
      </w:r>
      <w:r w:rsidR="00D70312" w:rsidRPr="003238BA">
        <w:rPr>
          <w:szCs w:val="28"/>
        </w:rPr>
        <w:t>ірність</w:t>
      </w:r>
      <w:r w:rsidRPr="003238BA">
        <w:rPr>
          <w:szCs w:val="28"/>
        </w:rPr>
        <w:t xml:space="preserve"> приросту </w:t>
      </w:r>
      <w:r w:rsidR="00D70312" w:rsidRPr="003238BA">
        <w:rPr>
          <w:szCs w:val="28"/>
        </w:rPr>
        <w:t>не спостерігалась</w:t>
      </w:r>
      <w:r w:rsidRPr="003238BA">
        <w:rPr>
          <w:szCs w:val="28"/>
        </w:rPr>
        <w:t xml:space="preserve"> у </w:t>
      </w:r>
      <w:r w:rsidR="00D81A11" w:rsidRPr="003238BA">
        <w:rPr>
          <w:szCs w:val="28"/>
        </w:rPr>
        <w:t>дівчат</w:t>
      </w:r>
      <w:r w:rsidRPr="003238BA">
        <w:rPr>
          <w:szCs w:val="28"/>
        </w:rPr>
        <w:t xml:space="preserve"> контрольної</w:t>
      </w:r>
      <w:r w:rsidR="00D70312" w:rsidRPr="003238BA">
        <w:rPr>
          <w:szCs w:val="28"/>
        </w:rPr>
        <w:t xml:space="preserve"> групи </w:t>
      </w:r>
      <w:r w:rsidR="00D70312" w:rsidRPr="003238BA">
        <w:rPr>
          <w:lang w:val="en-US"/>
        </w:rPr>
        <w:t>P</w:t>
      </w:r>
      <w:r w:rsidR="00D70312" w:rsidRPr="003238BA">
        <w:rPr>
          <w:lang w:val="ru-RU"/>
        </w:rPr>
        <w:t>˃0,05</w:t>
      </w:r>
      <w:r w:rsidRPr="003238BA">
        <w:rPr>
          <w:szCs w:val="28"/>
        </w:rPr>
        <w:t xml:space="preserve">, </w:t>
      </w:r>
      <w:r w:rsidR="00D70312" w:rsidRPr="003238BA">
        <w:rPr>
          <w:szCs w:val="28"/>
        </w:rPr>
        <w:t>проте, у дівчат експериментальної групи відмінності між показниками були істотні</w:t>
      </w:r>
      <w:r w:rsidRPr="003238BA">
        <w:rPr>
          <w:szCs w:val="28"/>
        </w:rPr>
        <w:t xml:space="preserve"> t=</w:t>
      </w:r>
      <w:r w:rsidR="00D70312" w:rsidRPr="003238BA">
        <w:rPr>
          <w:szCs w:val="28"/>
        </w:rPr>
        <w:t xml:space="preserve">2,83 </w:t>
      </w:r>
      <w:r w:rsidR="00D70312" w:rsidRPr="003238BA">
        <w:rPr>
          <w:lang w:eastAsia="uk-UA"/>
        </w:rPr>
        <w:t>(P&lt;0,01)</w:t>
      </w:r>
      <w:r w:rsidRPr="003238BA">
        <w:rPr>
          <w:szCs w:val="28"/>
        </w:rPr>
        <w:t>.</w:t>
      </w:r>
    </w:p>
    <w:p w:rsidR="003D572C" w:rsidRPr="003238BA" w:rsidRDefault="0094686D" w:rsidP="0094686D">
      <w:pPr>
        <w:ind w:firstLine="708"/>
        <w:rPr>
          <w:szCs w:val="28"/>
        </w:rPr>
      </w:pPr>
      <w:r w:rsidRPr="003238BA">
        <w:rPr>
          <w:szCs w:val="28"/>
        </w:rPr>
        <w:t xml:space="preserve">Дані по показникам АТс були такими: </w:t>
      </w:r>
      <w:r w:rsidR="003D572C" w:rsidRPr="003238BA">
        <w:rPr>
          <w:szCs w:val="28"/>
        </w:rPr>
        <w:t xml:space="preserve">і </w:t>
      </w:r>
      <w:r w:rsidRPr="003238BA">
        <w:rPr>
          <w:szCs w:val="28"/>
        </w:rPr>
        <w:t xml:space="preserve">у </w:t>
      </w:r>
      <w:r w:rsidR="00D81A11" w:rsidRPr="003238BA">
        <w:rPr>
          <w:szCs w:val="28"/>
        </w:rPr>
        <w:t>дівчат</w:t>
      </w:r>
      <w:r w:rsidRPr="003238BA">
        <w:rPr>
          <w:szCs w:val="28"/>
        </w:rPr>
        <w:t xml:space="preserve"> контрольної групи </w:t>
      </w:r>
      <w:r w:rsidR="003D572C" w:rsidRPr="003238BA">
        <w:rPr>
          <w:szCs w:val="28"/>
        </w:rPr>
        <w:t>і</w:t>
      </w:r>
      <w:r w:rsidRPr="003238BA">
        <w:rPr>
          <w:szCs w:val="28"/>
        </w:rPr>
        <w:t xml:space="preserve"> експериментальної </w:t>
      </w:r>
      <w:r w:rsidR="003D572C" w:rsidRPr="003238BA">
        <w:rPr>
          <w:szCs w:val="28"/>
        </w:rPr>
        <w:t>групи д</w:t>
      </w:r>
      <w:r w:rsidRPr="003238BA">
        <w:rPr>
          <w:szCs w:val="28"/>
        </w:rPr>
        <w:t>остовірності приросту в показниках не зафіксовано</w:t>
      </w:r>
      <w:r w:rsidR="003D572C" w:rsidRPr="003238BA">
        <w:rPr>
          <w:szCs w:val="28"/>
        </w:rPr>
        <w:t xml:space="preserve"> </w:t>
      </w:r>
      <w:r w:rsidR="003D572C" w:rsidRPr="003238BA">
        <w:rPr>
          <w:lang w:eastAsia="uk-UA"/>
        </w:rPr>
        <w:t>(P˃0,05)</w:t>
      </w:r>
      <w:r w:rsidRPr="003238BA">
        <w:rPr>
          <w:szCs w:val="28"/>
        </w:rPr>
        <w:t>.</w:t>
      </w:r>
      <w:r w:rsidR="003D572C" w:rsidRPr="003238BA">
        <w:rPr>
          <w:szCs w:val="28"/>
        </w:rPr>
        <w:t xml:space="preserve"> </w:t>
      </w:r>
    </w:p>
    <w:p w:rsidR="0094686D" w:rsidRPr="003238BA" w:rsidRDefault="003D572C" w:rsidP="0094686D">
      <w:pPr>
        <w:ind w:firstLine="708"/>
        <w:rPr>
          <w:szCs w:val="28"/>
        </w:rPr>
      </w:pPr>
      <w:r w:rsidRPr="003238BA">
        <w:rPr>
          <w:szCs w:val="28"/>
        </w:rPr>
        <w:t xml:space="preserve">Зазначена тенденція спостерігалась і у динаміці показників </w:t>
      </w:r>
      <w:r w:rsidR="0094686D" w:rsidRPr="003238BA">
        <w:rPr>
          <w:szCs w:val="28"/>
        </w:rPr>
        <w:t xml:space="preserve">АТд </w:t>
      </w:r>
      <w:r w:rsidRPr="003238BA">
        <w:rPr>
          <w:szCs w:val="28"/>
        </w:rPr>
        <w:t xml:space="preserve"> дівчат як </w:t>
      </w:r>
      <w:r w:rsidR="0094686D" w:rsidRPr="003238BA">
        <w:rPr>
          <w:szCs w:val="28"/>
        </w:rPr>
        <w:t xml:space="preserve">контрольної </w:t>
      </w:r>
      <w:r w:rsidRPr="003238BA">
        <w:rPr>
          <w:szCs w:val="28"/>
        </w:rPr>
        <w:t>так</w:t>
      </w:r>
      <w:r w:rsidR="0094686D" w:rsidRPr="003238BA">
        <w:rPr>
          <w:szCs w:val="28"/>
        </w:rPr>
        <w:t xml:space="preserve"> і експериментальної </w:t>
      </w:r>
      <w:r w:rsidRPr="003238BA">
        <w:rPr>
          <w:szCs w:val="28"/>
        </w:rPr>
        <w:t xml:space="preserve">групи </w:t>
      </w:r>
      <w:r w:rsidR="0094686D" w:rsidRPr="003238BA">
        <w:rPr>
          <w:szCs w:val="28"/>
        </w:rPr>
        <w:t xml:space="preserve">– </w:t>
      </w:r>
      <w:r w:rsidRPr="003238BA">
        <w:rPr>
          <w:lang w:val="en-US"/>
        </w:rPr>
        <w:t>P</w:t>
      </w:r>
      <w:r w:rsidRPr="003238BA">
        <w:rPr>
          <w:lang w:val="ru-RU"/>
        </w:rPr>
        <w:t>˃0,05</w:t>
      </w:r>
      <w:r w:rsidR="0094686D" w:rsidRPr="003238BA">
        <w:rPr>
          <w:szCs w:val="28"/>
        </w:rPr>
        <w:t xml:space="preserve">. </w:t>
      </w:r>
    </w:p>
    <w:p w:rsidR="00CB04BF" w:rsidRPr="003238BA" w:rsidRDefault="00CB04BF" w:rsidP="0094686D">
      <w:pPr>
        <w:ind w:firstLine="708"/>
        <w:rPr>
          <w:szCs w:val="28"/>
        </w:rPr>
      </w:pPr>
      <w:r w:rsidRPr="003238BA">
        <w:t xml:space="preserve">За даними динамометрії </w:t>
      </w:r>
      <w:r w:rsidR="00457D42" w:rsidRPr="003238BA">
        <w:t xml:space="preserve">не </w:t>
      </w:r>
      <w:r w:rsidRPr="003238BA">
        <w:t xml:space="preserve">виявлено достовірне збільшення абсолютної сили </w:t>
      </w:r>
      <w:r w:rsidR="00457D42" w:rsidRPr="003238BA">
        <w:t xml:space="preserve">правої і лівої </w:t>
      </w:r>
      <w:r w:rsidRPr="003238BA">
        <w:t>кисті у</w:t>
      </w:r>
      <w:r w:rsidR="00457D42" w:rsidRPr="003238BA">
        <w:t xml:space="preserve"> </w:t>
      </w:r>
      <w:r w:rsidR="00D81A11" w:rsidRPr="003238BA">
        <w:rPr>
          <w:szCs w:val="28"/>
        </w:rPr>
        <w:t>дівчат</w:t>
      </w:r>
      <w:r w:rsidR="00457D42" w:rsidRPr="003238BA">
        <w:rPr>
          <w:szCs w:val="28"/>
        </w:rPr>
        <w:t xml:space="preserve"> </w:t>
      </w:r>
      <w:r w:rsidR="003D572C" w:rsidRPr="003238BA">
        <w:rPr>
          <w:szCs w:val="28"/>
        </w:rPr>
        <w:t>контрольної</w:t>
      </w:r>
      <w:r w:rsidR="00457D42" w:rsidRPr="003238BA">
        <w:rPr>
          <w:szCs w:val="28"/>
        </w:rPr>
        <w:t xml:space="preserve"> групи </w:t>
      </w:r>
      <w:r w:rsidR="003D572C" w:rsidRPr="003238BA">
        <w:rPr>
          <w:szCs w:val="28"/>
        </w:rPr>
        <w:t>(</w:t>
      </w:r>
      <w:r w:rsidR="003D572C" w:rsidRPr="003238BA">
        <w:rPr>
          <w:lang w:val="en-US"/>
        </w:rPr>
        <w:t>P</w:t>
      </w:r>
      <w:r w:rsidR="003D572C" w:rsidRPr="003238BA">
        <w:rPr>
          <w:lang w:val="ru-RU"/>
        </w:rPr>
        <w:t>˃0,05)</w:t>
      </w:r>
      <w:r w:rsidR="00457D42" w:rsidRPr="003238BA">
        <w:rPr>
          <w:szCs w:val="28"/>
        </w:rPr>
        <w:t xml:space="preserve">. </w:t>
      </w:r>
      <w:r w:rsidR="003D572C" w:rsidRPr="003238BA">
        <w:rPr>
          <w:szCs w:val="28"/>
        </w:rPr>
        <w:t>Проте,</w:t>
      </w:r>
      <w:r w:rsidR="00457D42" w:rsidRPr="003238BA">
        <w:rPr>
          <w:szCs w:val="28"/>
        </w:rPr>
        <w:t xml:space="preserve"> </w:t>
      </w:r>
      <w:r w:rsidR="003D572C" w:rsidRPr="003238BA">
        <w:rPr>
          <w:szCs w:val="28"/>
        </w:rPr>
        <w:t>в показниках експериментальної групи спостерігали</w:t>
      </w:r>
      <w:r w:rsidR="00457D42" w:rsidRPr="003238BA">
        <w:rPr>
          <w:szCs w:val="28"/>
        </w:rPr>
        <w:t xml:space="preserve">сь істотних відмінностей </w:t>
      </w:r>
      <w:r w:rsidR="003D572C" w:rsidRPr="003238BA">
        <w:rPr>
          <w:szCs w:val="28"/>
        </w:rPr>
        <w:t>за кожним показником</w:t>
      </w:r>
      <w:r w:rsidR="00457D42" w:rsidRPr="003238BA">
        <w:rPr>
          <w:szCs w:val="28"/>
        </w:rPr>
        <w:t xml:space="preserve"> (t=</w:t>
      </w:r>
      <w:r w:rsidR="003D572C" w:rsidRPr="003238BA">
        <w:rPr>
          <w:szCs w:val="28"/>
        </w:rPr>
        <w:t xml:space="preserve">2,58 </w:t>
      </w:r>
      <w:r w:rsidR="00484AEC" w:rsidRPr="003238BA">
        <w:rPr>
          <w:szCs w:val="28"/>
        </w:rPr>
        <w:t>(</w:t>
      </w:r>
      <w:r w:rsidR="003D572C" w:rsidRPr="003238BA">
        <w:rPr>
          <w:lang w:val="en-US"/>
        </w:rPr>
        <w:t>P</w:t>
      </w:r>
      <w:r w:rsidR="003D572C" w:rsidRPr="003238BA">
        <w:rPr>
          <w:lang w:val="ru-RU"/>
        </w:rPr>
        <w:t>˂0,05</w:t>
      </w:r>
      <w:r w:rsidR="00484AEC" w:rsidRPr="003238BA">
        <w:rPr>
          <w:lang w:val="ru-RU"/>
        </w:rPr>
        <w:t>)</w:t>
      </w:r>
      <w:r w:rsidR="00457D42" w:rsidRPr="003238BA">
        <w:rPr>
          <w:szCs w:val="28"/>
        </w:rPr>
        <w:t xml:space="preserve"> і </w:t>
      </w:r>
      <w:r w:rsidR="00484AEC" w:rsidRPr="003238BA">
        <w:rPr>
          <w:szCs w:val="28"/>
        </w:rPr>
        <w:t>t=3,11 (</w:t>
      </w:r>
      <w:r w:rsidR="003D572C" w:rsidRPr="003238BA">
        <w:rPr>
          <w:lang w:val="en-US"/>
        </w:rPr>
        <w:t>P</w:t>
      </w:r>
      <w:r w:rsidR="003D572C" w:rsidRPr="003238BA">
        <w:rPr>
          <w:lang w:val="ru-RU"/>
        </w:rPr>
        <w:t>˂0,01</w:t>
      </w:r>
      <w:r w:rsidR="00484AEC" w:rsidRPr="003238BA">
        <w:rPr>
          <w:lang w:val="ru-RU"/>
        </w:rPr>
        <w:t>)</w:t>
      </w:r>
      <w:r w:rsidR="003D572C" w:rsidRPr="003238BA">
        <w:rPr>
          <w:szCs w:val="28"/>
        </w:rPr>
        <w:t xml:space="preserve"> </w:t>
      </w:r>
      <w:r w:rsidR="00457D42" w:rsidRPr="003238BA">
        <w:rPr>
          <w:szCs w:val="28"/>
        </w:rPr>
        <w:t>відповідно).</w:t>
      </w:r>
      <w:r w:rsidR="00CD2E98" w:rsidRPr="003238BA">
        <w:rPr>
          <w:szCs w:val="28"/>
        </w:rPr>
        <w:t xml:space="preserve"> </w:t>
      </w:r>
      <w:r w:rsidR="00484AEC" w:rsidRPr="003238BA">
        <w:rPr>
          <w:szCs w:val="28"/>
        </w:rPr>
        <w:t>В</w:t>
      </w:r>
      <w:r w:rsidR="00CD2E98" w:rsidRPr="003238BA">
        <w:rPr>
          <w:szCs w:val="28"/>
        </w:rPr>
        <w:t xml:space="preserve">ідносний проріст зазначених показників у </w:t>
      </w:r>
      <w:r w:rsidR="00D81A11" w:rsidRPr="003238BA">
        <w:rPr>
          <w:szCs w:val="28"/>
        </w:rPr>
        <w:t>дівчат</w:t>
      </w:r>
      <w:r w:rsidR="00CD2E98" w:rsidRPr="003238BA">
        <w:rPr>
          <w:szCs w:val="28"/>
        </w:rPr>
        <w:t xml:space="preserve"> експериментальної групи значно перевищував відносний проріст у </w:t>
      </w:r>
      <w:r w:rsidR="00D81A11" w:rsidRPr="003238BA">
        <w:rPr>
          <w:szCs w:val="28"/>
        </w:rPr>
        <w:t>дівчат</w:t>
      </w:r>
      <w:r w:rsidR="00CD2E98" w:rsidRPr="003238BA">
        <w:rPr>
          <w:szCs w:val="28"/>
        </w:rPr>
        <w:t xml:space="preserve"> контрольної групи</w:t>
      </w:r>
    </w:p>
    <w:p w:rsidR="002919EF" w:rsidRPr="003238BA" w:rsidRDefault="0094686D" w:rsidP="003F27FC">
      <w:pPr>
        <w:ind w:firstLine="708"/>
      </w:pPr>
      <w:r w:rsidRPr="003238BA">
        <w:rPr>
          <w:szCs w:val="28"/>
        </w:rPr>
        <w:t xml:space="preserve">Розглядаючи достовірність приросту у показниках ЖЄЛ </w:t>
      </w:r>
      <w:r w:rsidR="00D81A11" w:rsidRPr="003238BA">
        <w:rPr>
          <w:szCs w:val="28"/>
        </w:rPr>
        <w:t>дівчат</w:t>
      </w:r>
      <w:r w:rsidRPr="003238BA">
        <w:rPr>
          <w:szCs w:val="28"/>
        </w:rPr>
        <w:t xml:space="preserve"> </w:t>
      </w:r>
      <w:r w:rsidR="00295BF7" w:rsidRPr="003238BA">
        <w:rPr>
          <w:szCs w:val="28"/>
        </w:rPr>
        <w:t xml:space="preserve">в контрольній </w:t>
      </w:r>
      <w:r w:rsidRPr="003238BA">
        <w:rPr>
          <w:szCs w:val="28"/>
        </w:rPr>
        <w:t>t=</w:t>
      </w:r>
      <w:r w:rsidR="00295BF7" w:rsidRPr="003238BA">
        <w:rPr>
          <w:szCs w:val="28"/>
        </w:rPr>
        <w:t>2,18</w:t>
      </w:r>
      <w:r w:rsidRPr="003238BA">
        <w:rPr>
          <w:szCs w:val="28"/>
        </w:rPr>
        <w:t xml:space="preserve"> </w:t>
      </w:r>
      <w:r w:rsidR="00295BF7" w:rsidRPr="003238BA">
        <w:rPr>
          <w:szCs w:val="28"/>
        </w:rPr>
        <w:t>(</w:t>
      </w:r>
      <w:r w:rsidR="00295BF7" w:rsidRPr="003238BA">
        <w:rPr>
          <w:lang w:val="en-US"/>
        </w:rPr>
        <w:t>P</w:t>
      </w:r>
      <w:r w:rsidR="00295BF7" w:rsidRPr="003238BA">
        <w:rPr>
          <w:lang w:val="ru-RU"/>
        </w:rPr>
        <w:t>˂0,05)</w:t>
      </w:r>
      <w:r w:rsidR="00295BF7" w:rsidRPr="003238BA">
        <w:rPr>
          <w:szCs w:val="28"/>
        </w:rPr>
        <w:t xml:space="preserve"> </w:t>
      </w:r>
      <w:r w:rsidRPr="003238BA">
        <w:rPr>
          <w:szCs w:val="28"/>
        </w:rPr>
        <w:t xml:space="preserve">та </w:t>
      </w:r>
      <w:r w:rsidR="00295BF7" w:rsidRPr="003238BA">
        <w:rPr>
          <w:szCs w:val="28"/>
        </w:rPr>
        <w:t xml:space="preserve">в експериментальній групі </w:t>
      </w:r>
      <w:r w:rsidRPr="003238BA">
        <w:rPr>
          <w:szCs w:val="28"/>
        </w:rPr>
        <w:t>t=</w:t>
      </w:r>
      <w:r w:rsidR="00295BF7" w:rsidRPr="003238BA">
        <w:rPr>
          <w:szCs w:val="28"/>
        </w:rPr>
        <w:t>3,89 (</w:t>
      </w:r>
      <w:r w:rsidR="00295BF7" w:rsidRPr="003238BA">
        <w:rPr>
          <w:lang w:val="en-US"/>
        </w:rPr>
        <w:t>P</w:t>
      </w:r>
      <w:r w:rsidR="00295BF7" w:rsidRPr="003238BA">
        <w:rPr>
          <w:lang w:val="ru-RU"/>
        </w:rPr>
        <w:t>˂0,01)</w:t>
      </w:r>
      <w:r w:rsidRPr="003238BA">
        <w:rPr>
          <w:szCs w:val="28"/>
        </w:rPr>
        <w:t xml:space="preserve">, достовірність зафіксовано </w:t>
      </w:r>
      <w:r w:rsidR="00295BF7" w:rsidRPr="003238BA">
        <w:rPr>
          <w:szCs w:val="28"/>
        </w:rPr>
        <w:t>в кожній із груп</w:t>
      </w:r>
      <w:r w:rsidRPr="003238BA">
        <w:rPr>
          <w:szCs w:val="28"/>
        </w:rPr>
        <w:t>.</w:t>
      </w:r>
      <w:r w:rsidR="005E2FF8" w:rsidRPr="003238BA">
        <w:rPr>
          <w:szCs w:val="28"/>
        </w:rPr>
        <w:t xml:space="preserve"> </w:t>
      </w:r>
      <w:r w:rsidR="005E2FF8" w:rsidRPr="003238BA">
        <w:t xml:space="preserve">Резервні можливості дихальної системи (за середніми показниками ЖЄЛ) від початку до кінця дослідження істотно збільшились у </w:t>
      </w:r>
      <w:r w:rsidR="00D81A11" w:rsidRPr="003238BA">
        <w:t>дівчат</w:t>
      </w:r>
      <w:r w:rsidR="005E2FF8" w:rsidRPr="003238BA">
        <w:t xml:space="preserve"> експериментальної групи</w:t>
      </w:r>
      <w:r w:rsidR="00295BF7" w:rsidRPr="003238BA">
        <w:t xml:space="preserve"> у порівнянні з контрольною.</w:t>
      </w:r>
      <w:r w:rsidR="005E2FF8" w:rsidRPr="003238BA">
        <w:t xml:space="preserve"> </w:t>
      </w:r>
    </w:p>
    <w:p w:rsidR="00074585" w:rsidRPr="003238BA" w:rsidRDefault="00295BF7" w:rsidP="003F27FC">
      <w:pPr>
        <w:ind w:firstLine="708"/>
        <w:rPr>
          <w:lang w:eastAsia="uk-UA"/>
        </w:rPr>
      </w:pPr>
      <w:r w:rsidRPr="003238BA">
        <w:t xml:space="preserve">За результатами вивчення динаміки коефіцієнта витривалості серцево-судинної системи (КВ) </w:t>
      </w:r>
      <w:r w:rsidR="0099103D" w:rsidRPr="003238BA">
        <w:rPr>
          <w:szCs w:val="28"/>
        </w:rPr>
        <w:t xml:space="preserve">і у дівчат контрольної групи і експериментальної групи достовірності приросту в показниках не зафіксовано </w:t>
      </w:r>
      <w:r w:rsidR="0099103D" w:rsidRPr="003238BA">
        <w:rPr>
          <w:lang w:eastAsia="uk-UA"/>
        </w:rPr>
        <w:t xml:space="preserve">(P˃0,05). </w:t>
      </w:r>
      <w:r w:rsidR="0099103D" w:rsidRPr="003238BA">
        <w:rPr>
          <w:lang w:eastAsia="uk-UA"/>
        </w:rPr>
        <w:lastRenderedPageBreak/>
        <w:t>Показники КВ дівчат як контрольної так і експериментальн</w:t>
      </w:r>
      <w:r w:rsidR="00FC7B70" w:rsidRPr="003238BA">
        <w:rPr>
          <w:lang w:eastAsia="uk-UA"/>
        </w:rPr>
        <w:t>ої групи відповідали нормі як на</w:t>
      </w:r>
      <w:r w:rsidR="0099103D" w:rsidRPr="003238BA">
        <w:rPr>
          <w:lang w:eastAsia="uk-UA"/>
        </w:rPr>
        <w:t xml:space="preserve"> початку, так і наприкінці дослідження. </w:t>
      </w:r>
    </w:p>
    <w:p w:rsidR="00295BF7" w:rsidRPr="003238BA" w:rsidRDefault="0099103D" w:rsidP="003F27FC">
      <w:pPr>
        <w:ind w:firstLine="708"/>
      </w:pPr>
      <w:r w:rsidRPr="003238BA">
        <w:rPr>
          <w:lang w:eastAsia="uk-UA"/>
        </w:rPr>
        <w:t>Проте у дівчат експериментальної групи спостерігалось зменшення показника,  що свідчить про</w:t>
      </w:r>
      <w:r w:rsidRPr="003238BA">
        <w:t xml:space="preserve"> </w:t>
      </w:r>
      <w:r w:rsidR="00295BF7" w:rsidRPr="003238BA">
        <w:t>те, що серцево-судинна система перебуває у стані</w:t>
      </w:r>
      <w:r w:rsidRPr="003238BA">
        <w:t xml:space="preserve"> підвищеної активності, тоді як у дівчат контрольної групи зафіксовано, що серцево-судинна система перебуває у стані послабленої активності.</w:t>
      </w:r>
    </w:p>
    <w:p w:rsidR="005E2FF8" w:rsidRPr="003238BA" w:rsidRDefault="005E2FF8" w:rsidP="005E2FF8">
      <w:r w:rsidRPr="003238BA">
        <w:t xml:space="preserve">Отже, результати проведеного аналізу свідчать про певні переваги у рівні фізичного розвитку </w:t>
      </w:r>
      <w:r w:rsidR="00FC7B70" w:rsidRPr="003238BA">
        <w:t>дівчат стар</w:t>
      </w:r>
      <w:r w:rsidR="00EE7E63" w:rsidRPr="003238BA">
        <w:t>шого шкільного віку</w:t>
      </w:r>
      <w:r w:rsidRPr="003238BA">
        <w:t xml:space="preserve">, які систематично займались </w:t>
      </w:r>
      <w:r w:rsidR="00082E3F" w:rsidRPr="003238BA">
        <w:t>фітнес</w:t>
      </w:r>
      <w:r w:rsidRPr="003238BA">
        <w:t>ом, у порівнянні з їх однолітками з контрольної групи.</w:t>
      </w:r>
    </w:p>
    <w:p w:rsidR="005F7BE5" w:rsidRPr="003238BA" w:rsidRDefault="005F7BE5" w:rsidP="005F7BE5">
      <w:pPr>
        <w:ind w:firstLine="708"/>
        <w:rPr>
          <w:szCs w:val="28"/>
        </w:rPr>
      </w:pPr>
      <w:r w:rsidRPr="003238BA">
        <w:rPr>
          <w:szCs w:val="28"/>
        </w:rPr>
        <w:t xml:space="preserve">У ході експерименту були вивчені показники </w:t>
      </w:r>
      <w:r w:rsidRPr="003238BA">
        <w:t xml:space="preserve">фізичної підготовленості </w:t>
      </w:r>
      <w:r w:rsidRPr="003238BA">
        <w:rPr>
          <w:szCs w:val="28"/>
        </w:rPr>
        <w:t>(табл. 3.6, 3.7, 3.8)</w:t>
      </w:r>
      <w:r w:rsidR="008A7BBE" w:rsidRPr="003238BA">
        <w:rPr>
          <w:szCs w:val="28"/>
        </w:rPr>
        <w:t xml:space="preserve"> </w:t>
      </w:r>
      <w:r w:rsidR="00EE7E63" w:rsidRPr="003238BA">
        <w:rPr>
          <w:szCs w:val="28"/>
        </w:rPr>
        <w:t>дівчат</w:t>
      </w:r>
      <w:r w:rsidR="008A7BBE" w:rsidRPr="003238BA">
        <w:rPr>
          <w:szCs w:val="28"/>
        </w:rPr>
        <w:t xml:space="preserve"> контрольної і експериментальної груп</w:t>
      </w:r>
      <w:r w:rsidRPr="003238BA">
        <w:rPr>
          <w:szCs w:val="28"/>
        </w:rPr>
        <w:t>.</w:t>
      </w:r>
      <w:r w:rsidR="008A7BBE" w:rsidRPr="003238BA">
        <w:rPr>
          <w:szCs w:val="28"/>
        </w:rPr>
        <w:t xml:space="preserve"> </w:t>
      </w:r>
    </w:p>
    <w:p w:rsidR="005F7BE5" w:rsidRPr="003238BA" w:rsidRDefault="00904D5E" w:rsidP="005F7BE5">
      <w:pPr>
        <w:ind w:firstLine="708"/>
        <w:rPr>
          <w:szCs w:val="28"/>
        </w:rPr>
      </w:pPr>
      <w:r w:rsidRPr="003238BA">
        <w:rPr>
          <w:szCs w:val="28"/>
        </w:rPr>
        <w:t>Так, на початку дослідження р</w:t>
      </w:r>
      <w:r w:rsidR="005F7BE5" w:rsidRPr="003238BA">
        <w:rPr>
          <w:szCs w:val="28"/>
        </w:rPr>
        <w:t xml:space="preserve">езультати бігу на </w:t>
      </w:r>
      <w:r w:rsidRPr="003238BA">
        <w:rPr>
          <w:szCs w:val="28"/>
        </w:rPr>
        <w:t>100</w:t>
      </w:r>
      <w:r w:rsidR="005F7BE5" w:rsidRPr="003238BA">
        <w:rPr>
          <w:szCs w:val="28"/>
        </w:rPr>
        <w:t xml:space="preserve"> м у виглядали так: у </w:t>
      </w:r>
      <w:r w:rsidR="00D81A11" w:rsidRPr="003238BA">
        <w:rPr>
          <w:szCs w:val="28"/>
        </w:rPr>
        <w:t>дівчат</w:t>
      </w:r>
      <w:r w:rsidR="005F7BE5" w:rsidRPr="003238BA">
        <w:rPr>
          <w:szCs w:val="28"/>
        </w:rPr>
        <w:t xml:space="preserve"> контрольної групи </w:t>
      </w:r>
      <w:r w:rsidRPr="003238BA">
        <w:rPr>
          <w:szCs w:val="28"/>
        </w:rPr>
        <w:t>17,70</w:t>
      </w:r>
      <w:r w:rsidR="00713D05" w:rsidRPr="003238BA">
        <w:rPr>
          <w:szCs w:val="28"/>
        </w:rPr>
        <w:t>±0,40</w:t>
      </w:r>
      <w:r w:rsidR="005F7BE5" w:rsidRPr="003238BA">
        <w:rPr>
          <w:szCs w:val="28"/>
        </w:rPr>
        <w:t xml:space="preserve"> с і </w:t>
      </w:r>
      <w:r w:rsidR="00D81A11" w:rsidRPr="003238BA">
        <w:rPr>
          <w:szCs w:val="28"/>
        </w:rPr>
        <w:t>дівчат</w:t>
      </w:r>
      <w:r w:rsidR="005F7BE5" w:rsidRPr="003238BA">
        <w:rPr>
          <w:szCs w:val="28"/>
        </w:rPr>
        <w:t xml:space="preserve"> експериментальної – </w:t>
      </w:r>
      <w:r w:rsidR="00EF0276" w:rsidRPr="003238BA">
        <w:rPr>
          <w:szCs w:val="28"/>
        </w:rPr>
        <w:t>17,90</w:t>
      </w:r>
      <w:r w:rsidR="00713D05" w:rsidRPr="003238BA">
        <w:rPr>
          <w:szCs w:val="28"/>
        </w:rPr>
        <w:t>±</w:t>
      </w:r>
      <w:r w:rsidR="005F7BE5" w:rsidRPr="003238BA">
        <w:rPr>
          <w:szCs w:val="28"/>
        </w:rPr>
        <w:t>0,</w:t>
      </w:r>
      <w:r w:rsidR="00713D05" w:rsidRPr="003238BA">
        <w:rPr>
          <w:szCs w:val="28"/>
        </w:rPr>
        <w:t>30</w:t>
      </w:r>
      <w:r w:rsidR="005F7BE5" w:rsidRPr="003238BA">
        <w:rPr>
          <w:szCs w:val="28"/>
        </w:rPr>
        <w:t xml:space="preserve"> с</w:t>
      </w:r>
      <w:r w:rsidR="00A2534E" w:rsidRPr="003238BA">
        <w:rPr>
          <w:szCs w:val="28"/>
        </w:rPr>
        <w:t xml:space="preserve">, </w:t>
      </w:r>
      <w:r w:rsidR="005F7BE5" w:rsidRPr="003238BA">
        <w:rPr>
          <w:szCs w:val="28"/>
        </w:rPr>
        <w:t xml:space="preserve"> </w:t>
      </w:r>
      <w:r w:rsidR="00A2534E" w:rsidRPr="003238BA">
        <w:rPr>
          <w:szCs w:val="28"/>
        </w:rPr>
        <w:t>відмінності</w:t>
      </w:r>
      <w:r w:rsidR="005F7BE5" w:rsidRPr="003238BA">
        <w:rPr>
          <w:szCs w:val="28"/>
        </w:rPr>
        <w:t xml:space="preserve"> виявились не достовірними (t=</w:t>
      </w:r>
      <w:r w:rsidR="00EF0276" w:rsidRPr="003238BA">
        <w:rPr>
          <w:szCs w:val="28"/>
        </w:rPr>
        <w:t>0,4</w:t>
      </w:r>
      <w:r w:rsidR="00713D05" w:rsidRPr="003238BA">
        <w:rPr>
          <w:szCs w:val="28"/>
        </w:rPr>
        <w:t>0</w:t>
      </w:r>
      <w:r w:rsidR="005F7BE5" w:rsidRPr="003238BA">
        <w:rPr>
          <w:szCs w:val="28"/>
        </w:rPr>
        <w:t>).</w:t>
      </w:r>
    </w:p>
    <w:p w:rsidR="005F7BE5" w:rsidRPr="003238BA" w:rsidRDefault="005F7BE5" w:rsidP="005F7BE5">
      <w:pPr>
        <w:ind w:firstLine="708"/>
        <w:rPr>
          <w:szCs w:val="28"/>
        </w:rPr>
      </w:pPr>
      <w:r w:rsidRPr="003238BA">
        <w:rPr>
          <w:szCs w:val="28"/>
        </w:rPr>
        <w:t>Аналізуючи середні показники човникового бігу (</w:t>
      </w:r>
      <w:r w:rsidR="00F63E62" w:rsidRPr="003238BA">
        <w:t>9 м х 4</w:t>
      </w:r>
      <w:r w:rsidRPr="003238BA">
        <w:rPr>
          <w:szCs w:val="28"/>
        </w:rPr>
        <w:t xml:space="preserve">), були виявлені такі результати: у </w:t>
      </w:r>
      <w:r w:rsidR="00D81A11" w:rsidRPr="003238BA">
        <w:rPr>
          <w:szCs w:val="28"/>
        </w:rPr>
        <w:t>дівчат</w:t>
      </w:r>
      <w:r w:rsidRPr="003238BA">
        <w:rPr>
          <w:szCs w:val="28"/>
        </w:rPr>
        <w:t xml:space="preserve"> 1</w:t>
      </w:r>
      <w:r w:rsidR="00AE5515" w:rsidRPr="003238BA">
        <w:rPr>
          <w:szCs w:val="28"/>
        </w:rPr>
        <w:t>1,90</w:t>
      </w:r>
      <w:r w:rsidR="00713D05" w:rsidRPr="003238BA">
        <w:rPr>
          <w:szCs w:val="28"/>
        </w:rPr>
        <w:t xml:space="preserve">±0,30 </w:t>
      </w:r>
      <w:r w:rsidRPr="003238BA">
        <w:rPr>
          <w:szCs w:val="28"/>
        </w:rPr>
        <w:t xml:space="preserve">с в контрольній групі і </w:t>
      </w:r>
      <w:r w:rsidR="00AE5515" w:rsidRPr="003238BA">
        <w:rPr>
          <w:szCs w:val="28"/>
        </w:rPr>
        <w:t>11</w:t>
      </w:r>
      <w:r w:rsidR="00713D05" w:rsidRPr="003238BA">
        <w:rPr>
          <w:szCs w:val="28"/>
        </w:rPr>
        <w:t>,8</w:t>
      </w:r>
      <w:r w:rsidR="00AE5515" w:rsidRPr="003238BA">
        <w:rPr>
          <w:szCs w:val="28"/>
        </w:rPr>
        <w:t>0</w:t>
      </w:r>
      <w:r w:rsidR="00713D05" w:rsidRPr="003238BA">
        <w:rPr>
          <w:szCs w:val="28"/>
        </w:rPr>
        <w:t>±0,</w:t>
      </w:r>
      <w:r w:rsidR="00AE5515" w:rsidRPr="003238BA">
        <w:rPr>
          <w:szCs w:val="28"/>
        </w:rPr>
        <w:t>1</w:t>
      </w:r>
      <w:r w:rsidR="00713D05" w:rsidRPr="003238BA">
        <w:rPr>
          <w:szCs w:val="28"/>
        </w:rPr>
        <w:t>0</w:t>
      </w:r>
      <w:r w:rsidRPr="003238BA">
        <w:rPr>
          <w:szCs w:val="28"/>
        </w:rPr>
        <w:t xml:space="preserve"> с в експериментальній при t=</w:t>
      </w:r>
      <w:r w:rsidR="00AE5515" w:rsidRPr="003238BA">
        <w:rPr>
          <w:szCs w:val="28"/>
        </w:rPr>
        <w:t>0,71</w:t>
      </w:r>
      <w:r w:rsidR="00A2534E" w:rsidRPr="003238BA">
        <w:rPr>
          <w:szCs w:val="28"/>
        </w:rPr>
        <w:t xml:space="preserve"> (відмінності не істотні)</w:t>
      </w:r>
      <w:r w:rsidRPr="003238BA">
        <w:rPr>
          <w:szCs w:val="28"/>
        </w:rPr>
        <w:t>.</w:t>
      </w:r>
    </w:p>
    <w:p w:rsidR="005F7BE5" w:rsidRPr="003238BA" w:rsidRDefault="00AE5515" w:rsidP="005F7BE5">
      <w:pPr>
        <w:ind w:firstLine="708"/>
        <w:rPr>
          <w:szCs w:val="28"/>
        </w:rPr>
      </w:pPr>
      <w:r w:rsidRPr="003238BA">
        <w:rPr>
          <w:szCs w:val="28"/>
        </w:rPr>
        <w:t>Результати бігу на 15</w:t>
      </w:r>
      <w:r w:rsidR="005F7BE5" w:rsidRPr="003238BA">
        <w:rPr>
          <w:szCs w:val="28"/>
        </w:rPr>
        <w:t xml:space="preserve">00 м у виглядали так: у </w:t>
      </w:r>
      <w:r w:rsidR="00D81A11" w:rsidRPr="003238BA">
        <w:rPr>
          <w:szCs w:val="28"/>
        </w:rPr>
        <w:t>дівчат</w:t>
      </w:r>
      <w:r w:rsidR="005F7BE5" w:rsidRPr="003238BA">
        <w:rPr>
          <w:szCs w:val="28"/>
        </w:rPr>
        <w:t xml:space="preserve"> контрольної групи </w:t>
      </w:r>
      <w:r w:rsidR="00EF0DEF" w:rsidRPr="003238BA">
        <w:rPr>
          <w:szCs w:val="28"/>
        </w:rPr>
        <w:t>9,</w:t>
      </w:r>
      <w:r w:rsidRPr="003238BA">
        <w:rPr>
          <w:szCs w:val="28"/>
        </w:rPr>
        <w:t>25±0,5</w:t>
      </w:r>
      <w:r w:rsidR="00EF0DEF" w:rsidRPr="003238BA">
        <w:rPr>
          <w:szCs w:val="28"/>
        </w:rPr>
        <w:t xml:space="preserve">0 </w:t>
      </w:r>
      <w:r w:rsidR="005F7BE5" w:rsidRPr="003238BA">
        <w:rPr>
          <w:szCs w:val="28"/>
        </w:rPr>
        <w:t xml:space="preserve">хв і </w:t>
      </w:r>
      <w:r w:rsidR="00D81A11" w:rsidRPr="003238BA">
        <w:rPr>
          <w:szCs w:val="28"/>
        </w:rPr>
        <w:t>дівчат</w:t>
      </w:r>
      <w:r w:rsidR="005F7BE5" w:rsidRPr="003238BA">
        <w:rPr>
          <w:szCs w:val="28"/>
        </w:rPr>
        <w:t xml:space="preserve"> експериментальної – </w:t>
      </w:r>
      <w:r w:rsidRPr="003238BA">
        <w:rPr>
          <w:szCs w:val="28"/>
        </w:rPr>
        <w:t>9,40±0,5</w:t>
      </w:r>
      <w:r w:rsidR="00EF0DEF" w:rsidRPr="003238BA">
        <w:rPr>
          <w:szCs w:val="28"/>
        </w:rPr>
        <w:t>0</w:t>
      </w:r>
      <w:r w:rsidRPr="003238BA">
        <w:rPr>
          <w:szCs w:val="28"/>
        </w:rPr>
        <w:t xml:space="preserve"> хв</w:t>
      </w:r>
      <w:r w:rsidR="005F7BE5" w:rsidRPr="003238BA">
        <w:rPr>
          <w:szCs w:val="28"/>
        </w:rPr>
        <w:t xml:space="preserve"> (t=</w:t>
      </w:r>
      <w:r w:rsidRPr="003238BA">
        <w:rPr>
          <w:szCs w:val="28"/>
        </w:rPr>
        <w:t>0,21</w:t>
      </w:r>
      <w:r w:rsidR="00A2534E" w:rsidRPr="003238BA">
        <w:rPr>
          <w:szCs w:val="28"/>
        </w:rPr>
        <w:t xml:space="preserve"> – відмінності не істотні</w:t>
      </w:r>
      <w:r w:rsidR="00EF0DEF" w:rsidRPr="003238BA">
        <w:rPr>
          <w:szCs w:val="28"/>
        </w:rPr>
        <w:t>).</w:t>
      </w:r>
      <w:r w:rsidR="005F7BE5" w:rsidRPr="003238BA">
        <w:rPr>
          <w:szCs w:val="28"/>
        </w:rPr>
        <w:t xml:space="preserve"> </w:t>
      </w:r>
    </w:p>
    <w:p w:rsidR="005F7BE5" w:rsidRPr="003238BA" w:rsidRDefault="005F7BE5" w:rsidP="005F7BE5">
      <w:pPr>
        <w:ind w:firstLine="708"/>
        <w:rPr>
          <w:szCs w:val="28"/>
        </w:rPr>
      </w:pPr>
      <w:r w:rsidRPr="003238BA">
        <w:rPr>
          <w:szCs w:val="28"/>
        </w:rPr>
        <w:t xml:space="preserve">Середні показники </w:t>
      </w:r>
      <w:r w:rsidR="00684D40" w:rsidRPr="003238BA">
        <w:rPr>
          <w:szCs w:val="28"/>
        </w:rPr>
        <w:t xml:space="preserve">згинання і розгинання рук в упорі лежачі </w:t>
      </w:r>
      <w:r w:rsidRPr="003238BA">
        <w:rPr>
          <w:szCs w:val="28"/>
        </w:rPr>
        <w:t xml:space="preserve">у </w:t>
      </w:r>
      <w:r w:rsidR="00D81A11" w:rsidRPr="003238BA">
        <w:rPr>
          <w:szCs w:val="28"/>
        </w:rPr>
        <w:t>дівчат</w:t>
      </w:r>
      <w:r w:rsidRPr="003238BA">
        <w:rPr>
          <w:szCs w:val="28"/>
        </w:rPr>
        <w:t xml:space="preserve"> контрольної групи склали </w:t>
      </w:r>
      <w:r w:rsidR="00684D40" w:rsidRPr="003238BA">
        <w:rPr>
          <w:szCs w:val="28"/>
        </w:rPr>
        <w:t>9</w:t>
      </w:r>
      <w:r w:rsidR="00CB2DA6" w:rsidRPr="003238BA">
        <w:rPr>
          <w:szCs w:val="28"/>
        </w:rPr>
        <w:t>,</w:t>
      </w:r>
      <w:r w:rsidR="00684D40" w:rsidRPr="003238BA">
        <w:rPr>
          <w:szCs w:val="28"/>
        </w:rPr>
        <w:t>2</w:t>
      </w:r>
      <w:r w:rsidR="00CB2DA6" w:rsidRPr="003238BA">
        <w:rPr>
          <w:szCs w:val="28"/>
        </w:rPr>
        <w:t>0±</w:t>
      </w:r>
      <w:r w:rsidRPr="003238BA">
        <w:rPr>
          <w:szCs w:val="28"/>
        </w:rPr>
        <w:t>0,</w:t>
      </w:r>
      <w:r w:rsidR="00684D40" w:rsidRPr="003238BA">
        <w:rPr>
          <w:szCs w:val="28"/>
        </w:rPr>
        <w:t>2</w:t>
      </w:r>
      <w:r w:rsidR="00CB2DA6" w:rsidRPr="003238BA">
        <w:rPr>
          <w:szCs w:val="28"/>
        </w:rPr>
        <w:t xml:space="preserve">0 </w:t>
      </w:r>
      <w:r w:rsidRPr="003238BA">
        <w:rPr>
          <w:szCs w:val="28"/>
        </w:rPr>
        <w:t xml:space="preserve">разів, експериментальної – </w:t>
      </w:r>
      <w:r w:rsidR="00684D40" w:rsidRPr="003238BA">
        <w:rPr>
          <w:szCs w:val="28"/>
        </w:rPr>
        <w:t>9,10</w:t>
      </w:r>
      <w:r w:rsidR="00CB2DA6" w:rsidRPr="003238BA">
        <w:rPr>
          <w:szCs w:val="28"/>
        </w:rPr>
        <w:t>±0,</w:t>
      </w:r>
      <w:r w:rsidR="00684D40" w:rsidRPr="003238BA">
        <w:rPr>
          <w:szCs w:val="28"/>
        </w:rPr>
        <w:t>2</w:t>
      </w:r>
      <w:r w:rsidR="00CB2DA6" w:rsidRPr="003238BA">
        <w:rPr>
          <w:szCs w:val="28"/>
        </w:rPr>
        <w:t>0</w:t>
      </w:r>
      <w:r w:rsidRPr="003238BA">
        <w:rPr>
          <w:szCs w:val="28"/>
        </w:rPr>
        <w:t>, разів. Порівняння отриманих показників дало можливість сказати про недостовірність відмінностей отриманих результатів</w:t>
      </w:r>
      <w:r w:rsidR="00684D40" w:rsidRPr="003238BA">
        <w:rPr>
          <w:szCs w:val="28"/>
        </w:rPr>
        <w:t xml:space="preserve"> (t=0,35</w:t>
      </w:r>
      <w:r w:rsidRPr="003238BA">
        <w:rPr>
          <w:szCs w:val="28"/>
        </w:rPr>
        <w:t>).</w:t>
      </w:r>
    </w:p>
    <w:p w:rsidR="00074585" w:rsidRPr="003238BA" w:rsidRDefault="00074585" w:rsidP="00074585">
      <w:pPr>
        <w:ind w:firstLine="708"/>
        <w:rPr>
          <w:szCs w:val="28"/>
        </w:rPr>
      </w:pPr>
      <w:r w:rsidRPr="003238BA">
        <w:rPr>
          <w:szCs w:val="28"/>
        </w:rPr>
        <w:t>Під час виконання дітьми стрибку у довжину з місця були зафіксовані такі показники: результат дівчат контрольної групи склав 160,70±2,00 см, експериментальної – 162,60±2,00 см (t=0,67).</w:t>
      </w:r>
    </w:p>
    <w:p w:rsidR="00074585" w:rsidRPr="003238BA" w:rsidRDefault="00074585" w:rsidP="00074585">
      <w:pPr>
        <w:ind w:firstLine="708"/>
        <w:rPr>
          <w:szCs w:val="28"/>
        </w:rPr>
      </w:pPr>
      <w:r w:rsidRPr="003238BA">
        <w:rPr>
          <w:szCs w:val="28"/>
        </w:rPr>
        <w:t xml:space="preserve">Досліджуючи показники нахилу вперед із положення сидячи було виявлено, що у дівчат вони склали у контрольній групі – 6,20±0,40 см, в </w:t>
      </w:r>
      <w:r w:rsidRPr="003238BA">
        <w:rPr>
          <w:szCs w:val="28"/>
        </w:rPr>
        <w:lastRenderedPageBreak/>
        <w:t>експериментальній – 6,70±0,50 см. Відмінності у показниках також виявилися недостовірними (t=0,78).</w:t>
      </w:r>
    </w:p>
    <w:p w:rsidR="003976EA" w:rsidRPr="003238BA" w:rsidRDefault="003976EA" w:rsidP="005F7BE5">
      <w:pPr>
        <w:ind w:firstLine="708"/>
        <w:rPr>
          <w:szCs w:val="28"/>
        </w:rPr>
      </w:pPr>
    </w:p>
    <w:p w:rsidR="003976EA" w:rsidRPr="003238BA" w:rsidRDefault="003976EA" w:rsidP="003976EA">
      <w:pPr>
        <w:pStyle w:val="5"/>
        <w:rPr>
          <w:lang w:val="uk-UA"/>
        </w:rPr>
      </w:pPr>
      <w:r w:rsidRPr="003238BA">
        <w:rPr>
          <w:lang w:val="ru-RU"/>
        </w:rPr>
        <w:t>Таблиця 3.6</w:t>
      </w:r>
    </w:p>
    <w:p w:rsidR="003976EA" w:rsidRPr="003238BA" w:rsidRDefault="003976EA" w:rsidP="003976EA">
      <w:pPr>
        <w:ind w:firstLine="0"/>
        <w:jc w:val="center"/>
      </w:pPr>
      <w:r w:rsidRPr="003238BA">
        <w:rPr>
          <w:lang w:eastAsia="ru-RU"/>
        </w:rPr>
        <w:t xml:space="preserve">Показники фізичної підготовленості </w:t>
      </w:r>
      <w:r w:rsidR="00D81A11" w:rsidRPr="003238BA">
        <w:t>дівчат</w:t>
      </w:r>
      <w:r w:rsidRPr="003238BA">
        <w:t xml:space="preserve"> </w:t>
      </w:r>
      <w:r w:rsidR="008E5F5F" w:rsidRPr="003238BA">
        <w:t xml:space="preserve">16-17 років </w:t>
      </w:r>
      <w:r w:rsidRPr="003238BA">
        <w:t>на початку дослідження</w:t>
      </w:r>
    </w:p>
    <w:tbl>
      <w:tblPr>
        <w:tblW w:w="9369" w:type="dxa"/>
        <w:tblInd w:w="95" w:type="dxa"/>
        <w:tblLayout w:type="fixed"/>
        <w:tblLook w:val="04A0"/>
      </w:tblPr>
      <w:tblGrid>
        <w:gridCol w:w="440"/>
        <w:gridCol w:w="3200"/>
        <w:gridCol w:w="1126"/>
        <w:gridCol w:w="1201"/>
        <w:gridCol w:w="1276"/>
        <w:gridCol w:w="1134"/>
        <w:gridCol w:w="992"/>
      </w:tblGrid>
      <w:tr w:rsidR="002811D2" w:rsidRPr="003238BA" w:rsidTr="003576A3">
        <w:trPr>
          <w:trHeight w:val="720"/>
        </w:trPr>
        <w:tc>
          <w:tcPr>
            <w:tcW w:w="440" w:type="dxa"/>
            <w:vMerge w:val="restart"/>
            <w:tcBorders>
              <w:top w:val="single" w:sz="4" w:space="0" w:color="auto"/>
              <w:left w:val="single" w:sz="4" w:space="0" w:color="auto"/>
              <w:right w:val="single" w:sz="4" w:space="0" w:color="auto"/>
            </w:tcBorders>
            <w:shd w:val="clear" w:color="auto" w:fill="auto"/>
            <w:noWrap/>
            <w:vAlign w:val="center"/>
            <w:hideMark/>
          </w:tcPr>
          <w:p w:rsidR="002811D2" w:rsidRPr="003238BA" w:rsidRDefault="002811D2" w:rsidP="003576A3">
            <w:pPr>
              <w:jc w:val="center"/>
              <w:rPr>
                <w:rFonts w:eastAsia="Times New Roman"/>
                <w:bCs/>
                <w:szCs w:val="28"/>
                <w:lang w:val="ru-RU" w:eastAsia="ru-RU"/>
              </w:rPr>
            </w:pPr>
            <w:r w:rsidRPr="003238BA">
              <w:rPr>
                <w:rFonts w:eastAsia="Times New Roman"/>
                <w:bCs/>
                <w:szCs w:val="28"/>
                <w:lang w:val="ru-RU" w:eastAsia="ru-RU"/>
              </w:rPr>
              <w:t>№№</w:t>
            </w:r>
          </w:p>
        </w:tc>
        <w:tc>
          <w:tcPr>
            <w:tcW w:w="3200" w:type="dxa"/>
            <w:vMerge w:val="restart"/>
            <w:tcBorders>
              <w:top w:val="single" w:sz="4" w:space="0" w:color="auto"/>
              <w:left w:val="nil"/>
              <w:right w:val="single" w:sz="4" w:space="0" w:color="auto"/>
            </w:tcBorders>
            <w:shd w:val="clear" w:color="auto" w:fill="auto"/>
            <w:noWrap/>
            <w:vAlign w:val="center"/>
            <w:hideMark/>
          </w:tcPr>
          <w:p w:rsidR="002811D2" w:rsidRPr="003238BA" w:rsidRDefault="002811D2" w:rsidP="003576A3">
            <w:pPr>
              <w:jc w:val="center"/>
              <w:rPr>
                <w:rFonts w:eastAsia="Times New Roman"/>
                <w:bCs/>
                <w:szCs w:val="28"/>
                <w:lang w:val="ru-RU" w:eastAsia="ru-RU"/>
              </w:rPr>
            </w:pPr>
            <w:r w:rsidRPr="003238BA">
              <w:rPr>
                <w:rFonts w:eastAsia="Times New Roman"/>
                <w:bCs/>
                <w:szCs w:val="28"/>
                <w:lang w:val="ru-RU" w:eastAsia="ru-RU"/>
              </w:rPr>
              <w:t>Показники</w:t>
            </w:r>
          </w:p>
        </w:tc>
        <w:tc>
          <w:tcPr>
            <w:tcW w:w="2327" w:type="dxa"/>
            <w:gridSpan w:val="2"/>
            <w:tcBorders>
              <w:top w:val="single" w:sz="4" w:space="0" w:color="auto"/>
              <w:left w:val="nil"/>
              <w:bottom w:val="single" w:sz="4" w:space="0" w:color="auto"/>
              <w:right w:val="single" w:sz="4" w:space="0" w:color="auto"/>
            </w:tcBorders>
            <w:shd w:val="clear" w:color="auto" w:fill="auto"/>
            <w:vAlign w:val="center"/>
            <w:hideMark/>
          </w:tcPr>
          <w:p w:rsidR="002811D2" w:rsidRPr="003238BA" w:rsidRDefault="002811D2"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Контрольна група</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2811D2" w:rsidRPr="003238BA" w:rsidRDefault="002811D2"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Експериментальна группа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11D2" w:rsidRPr="003238BA" w:rsidRDefault="002811D2"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t</w:t>
            </w:r>
            <w:r w:rsidRPr="003238BA">
              <w:rPr>
                <w:rFonts w:eastAsia="Times New Roman"/>
                <w:szCs w:val="28"/>
                <w:vertAlign w:val="subscript"/>
                <w:lang w:val="ru-RU" w:eastAsia="ru-RU"/>
              </w:rPr>
              <w:t>розр</w:t>
            </w:r>
            <w:r w:rsidRPr="003238BA">
              <w:rPr>
                <w:rFonts w:eastAsia="Times New Roman"/>
                <w:szCs w:val="28"/>
                <w:lang w:val="ru-RU" w:eastAsia="ru-RU"/>
              </w:rPr>
              <w:t>.</w:t>
            </w:r>
          </w:p>
        </w:tc>
      </w:tr>
      <w:tr w:rsidR="002811D2" w:rsidRPr="003238BA" w:rsidTr="003576A3">
        <w:trPr>
          <w:trHeight w:val="372"/>
        </w:trPr>
        <w:tc>
          <w:tcPr>
            <w:tcW w:w="440" w:type="dxa"/>
            <w:vMerge/>
            <w:tcBorders>
              <w:left w:val="single" w:sz="4" w:space="0" w:color="auto"/>
              <w:bottom w:val="single" w:sz="4" w:space="0" w:color="auto"/>
              <w:right w:val="single" w:sz="4" w:space="0" w:color="auto"/>
            </w:tcBorders>
            <w:shd w:val="clear" w:color="auto" w:fill="auto"/>
            <w:noWrap/>
            <w:vAlign w:val="center"/>
            <w:hideMark/>
          </w:tcPr>
          <w:p w:rsidR="002811D2" w:rsidRPr="003238BA" w:rsidRDefault="002811D2" w:rsidP="003576A3">
            <w:pPr>
              <w:spacing w:line="240" w:lineRule="auto"/>
              <w:ind w:firstLine="0"/>
              <w:jc w:val="center"/>
              <w:rPr>
                <w:rFonts w:eastAsia="Times New Roman"/>
                <w:bCs/>
                <w:szCs w:val="28"/>
                <w:lang w:val="ru-RU" w:eastAsia="ru-RU"/>
              </w:rPr>
            </w:pPr>
          </w:p>
        </w:tc>
        <w:tc>
          <w:tcPr>
            <w:tcW w:w="3200" w:type="dxa"/>
            <w:vMerge/>
            <w:tcBorders>
              <w:left w:val="nil"/>
              <w:bottom w:val="single" w:sz="4" w:space="0" w:color="auto"/>
              <w:right w:val="single" w:sz="4" w:space="0" w:color="auto"/>
            </w:tcBorders>
            <w:shd w:val="clear" w:color="auto" w:fill="auto"/>
            <w:noWrap/>
            <w:vAlign w:val="center"/>
            <w:hideMark/>
          </w:tcPr>
          <w:p w:rsidR="002811D2" w:rsidRPr="003238BA" w:rsidRDefault="002811D2" w:rsidP="003576A3">
            <w:pPr>
              <w:spacing w:line="240" w:lineRule="auto"/>
              <w:ind w:firstLine="0"/>
              <w:jc w:val="center"/>
              <w:rPr>
                <w:rFonts w:eastAsia="Times New Roman"/>
                <w:bCs/>
                <w:szCs w:val="28"/>
                <w:lang w:val="ru-RU" w:eastAsia="ru-RU"/>
              </w:rPr>
            </w:pPr>
          </w:p>
        </w:tc>
        <w:tc>
          <w:tcPr>
            <w:tcW w:w="1126"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Хср</w:t>
            </w:r>
          </w:p>
        </w:tc>
        <w:tc>
          <w:tcPr>
            <w:tcW w:w="1201"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m</w:t>
            </w:r>
          </w:p>
        </w:tc>
        <w:tc>
          <w:tcPr>
            <w:tcW w:w="1276"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Хср</w:t>
            </w:r>
          </w:p>
        </w:tc>
        <w:tc>
          <w:tcPr>
            <w:tcW w:w="1134"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m</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11D2" w:rsidRPr="003238BA" w:rsidRDefault="002811D2" w:rsidP="003576A3">
            <w:pPr>
              <w:spacing w:line="240" w:lineRule="auto"/>
              <w:ind w:firstLine="0"/>
              <w:jc w:val="center"/>
              <w:rPr>
                <w:rFonts w:eastAsia="Times New Roman"/>
                <w:szCs w:val="28"/>
                <w:lang w:val="ru-RU" w:eastAsia="ru-RU"/>
              </w:rPr>
            </w:pPr>
          </w:p>
        </w:tc>
      </w:tr>
      <w:tr w:rsidR="002811D2" w:rsidRPr="003238BA" w:rsidTr="008561BA">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811D2" w:rsidRPr="003238BA" w:rsidRDefault="002811D2"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1</w:t>
            </w:r>
          </w:p>
        </w:tc>
        <w:tc>
          <w:tcPr>
            <w:tcW w:w="3200"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D6329F">
            <w:pPr>
              <w:pStyle w:val="a9"/>
              <w:jc w:val="left"/>
            </w:pPr>
            <w:r w:rsidRPr="003238BA">
              <w:t>Біг 100 м, с</w:t>
            </w:r>
          </w:p>
        </w:tc>
        <w:tc>
          <w:tcPr>
            <w:tcW w:w="1126"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17,70</w:t>
            </w:r>
          </w:p>
        </w:tc>
        <w:tc>
          <w:tcPr>
            <w:tcW w:w="1201"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0,40</w:t>
            </w:r>
          </w:p>
        </w:tc>
        <w:tc>
          <w:tcPr>
            <w:tcW w:w="1276"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17,90</w:t>
            </w:r>
          </w:p>
        </w:tc>
        <w:tc>
          <w:tcPr>
            <w:tcW w:w="1134"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0,30</w:t>
            </w:r>
          </w:p>
        </w:tc>
        <w:tc>
          <w:tcPr>
            <w:tcW w:w="992"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0,40</w:t>
            </w:r>
          </w:p>
        </w:tc>
      </w:tr>
      <w:tr w:rsidR="002811D2" w:rsidRPr="003238BA" w:rsidTr="008561BA">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811D2" w:rsidRPr="003238BA" w:rsidRDefault="002811D2"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2</w:t>
            </w:r>
          </w:p>
        </w:tc>
        <w:tc>
          <w:tcPr>
            <w:tcW w:w="3200"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D6329F">
            <w:pPr>
              <w:pStyle w:val="a9"/>
              <w:jc w:val="left"/>
            </w:pPr>
            <w:r w:rsidRPr="003238BA">
              <w:t>Човнико-вий біг 9 м х 4, с</w:t>
            </w:r>
          </w:p>
        </w:tc>
        <w:tc>
          <w:tcPr>
            <w:tcW w:w="1126"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11,90</w:t>
            </w:r>
          </w:p>
        </w:tc>
        <w:tc>
          <w:tcPr>
            <w:tcW w:w="1201"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0,10</w:t>
            </w:r>
          </w:p>
        </w:tc>
        <w:tc>
          <w:tcPr>
            <w:tcW w:w="1276"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11,80</w:t>
            </w:r>
          </w:p>
        </w:tc>
        <w:tc>
          <w:tcPr>
            <w:tcW w:w="1134"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0,10</w:t>
            </w:r>
          </w:p>
        </w:tc>
        <w:tc>
          <w:tcPr>
            <w:tcW w:w="992"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0,71</w:t>
            </w:r>
          </w:p>
        </w:tc>
      </w:tr>
      <w:tr w:rsidR="002811D2" w:rsidRPr="003238BA" w:rsidTr="008561BA">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811D2" w:rsidRPr="003238BA" w:rsidRDefault="002811D2"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3</w:t>
            </w:r>
          </w:p>
        </w:tc>
        <w:tc>
          <w:tcPr>
            <w:tcW w:w="3200"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D6329F">
            <w:pPr>
              <w:pStyle w:val="a9"/>
              <w:jc w:val="left"/>
            </w:pPr>
            <w:r w:rsidRPr="003238BA">
              <w:t>Рівномірний біг 1500 м, хв</w:t>
            </w:r>
          </w:p>
        </w:tc>
        <w:tc>
          <w:tcPr>
            <w:tcW w:w="1126"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9,25</w:t>
            </w:r>
          </w:p>
        </w:tc>
        <w:tc>
          <w:tcPr>
            <w:tcW w:w="1201"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0,50</w:t>
            </w:r>
          </w:p>
        </w:tc>
        <w:tc>
          <w:tcPr>
            <w:tcW w:w="1276"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9,40</w:t>
            </w:r>
          </w:p>
        </w:tc>
        <w:tc>
          <w:tcPr>
            <w:tcW w:w="1134"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0,50</w:t>
            </w:r>
          </w:p>
        </w:tc>
        <w:tc>
          <w:tcPr>
            <w:tcW w:w="992"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0,21</w:t>
            </w:r>
          </w:p>
        </w:tc>
      </w:tr>
      <w:tr w:rsidR="002811D2" w:rsidRPr="003238BA" w:rsidTr="008561BA">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811D2" w:rsidRPr="003238BA" w:rsidRDefault="002811D2"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4</w:t>
            </w:r>
          </w:p>
        </w:tc>
        <w:tc>
          <w:tcPr>
            <w:tcW w:w="3200"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D6329F">
            <w:pPr>
              <w:pStyle w:val="a9"/>
              <w:jc w:val="left"/>
            </w:pPr>
            <w:r w:rsidRPr="003238BA">
              <w:t>Згинання і розгинання рук в упорі лежачі, кількість разів</w:t>
            </w:r>
          </w:p>
        </w:tc>
        <w:tc>
          <w:tcPr>
            <w:tcW w:w="1126"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9,20</w:t>
            </w:r>
          </w:p>
        </w:tc>
        <w:tc>
          <w:tcPr>
            <w:tcW w:w="1201"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0,20</w:t>
            </w:r>
          </w:p>
        </w:tc>
        <w:tc>
          <w:tcPr>
            <w:tcW w:w="1276"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9,10</w:t>
            </w:r>
          </w:p>
        </w:tc>
        <w:tc>
          <w:tcPr>
            <w:tcW w:w="1134"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0,20</w:t>
            </w:r>
          </w:p>
        </w:tc>
        <w:tc>
          <w:tcPr>
            <w:tcW w:w="992"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0,35</w:t>
            </w:r>
          </w:p>
        </w:tc>
      </w:tr>
      <w:tr w:rsidR="002811D2" w:rsidRPr="003238BA" w:rsidTr="008561BA">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811D2" w:rsidRPr="003238BA" w:rsidRDefault="002811D2"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5</w:t>
            </w:r>
          </w:p>
        </w:tc>
        <w:tc>
          <w:tcPr>
            <w:tcW w:w="3200"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D6329F">
            <w:pPr>
              <w:pStyle w:val="a9"/>
              <w:jc w:val="left"/>
            </w:pPr>
            <w:r w:rsidRPr="003238BA">
              <w:t>Стрибок у довжину з місця, см</w:t>
            </w:r>
          </w:p>
        </w:tc>
        <w:tc>
          <w:tcPr>
            <w:tcW w:w="1126"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160,70</w:t>
            </w:r>
          </w:p>
        </w:tc>
        <w:tc>
          <w:tcPr>
            <w:tcW w:w="1201"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2,00</w:t>
            </w:r>
          </w:p>
        </w:tc>
        <w:tc>
          <w:tcPr>
            <w:tcW w:w="1276"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162,60</w:t>
            </w:r>
          </w:p>
        </w:tc>
        <w:tc>
          <w:tcPr>
            <w:tcW w:w="1134"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2,00</w:t>
            </w:r>
          </w:p>
        </w:tc>
        <w:tc>
          <w:tcPr>
            <w:tcW w:w="992"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0,67</w:t>
            </w:r>
          </w:p>
        </w:tc>
      </w:tr>
      <w:tr w:rsidR="002811D2" w:rsidRPr="003238BA" w:rsidTr="008561BA">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811D2" w:rsidRPr="003238BA" w:rsidRDefault="002811D2"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6</w:t>
            </w:r>
          </w:p>
        </w:tc>
        <w:tc>
          <w:tcPr>
            <w:tcW w:w="3200"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D6329F">
            <w:pPr>
              <w:pStyle w:val="a9"/>
              <w:jc w:val="left"/>
            </w:pPr>
            <w:r w:rsidRPr="003238BA">
              <w:t>Нахил тулуба вперед з положення сидячи, см</w:t>
            </w:r>
          </w:p>
        </w:tc>
        <w:tc>
          <w:tcPr>
            <w:tcW w:w="1126"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6,20</w:t>
            </w:r>
          </w:p>
        </w:tc>
        <w:tc>
          <w:tcPr>
            <w:tcW w:w="1201"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0,40</w:t>
            </w:r>
          </w:p>
        </w:tc>
        <w:tc>
          <w:tcPr>
            <w:tcW w:w="1276"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6,70</w:t>
            </w:r>
          </w:p>
        </w:tc>
        <w:tc>
          <w:tcPr>
            <w:tcW w:w="1134"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0,50</w:t>
            </w:r>
          </w:p>
        </w:tc>
        <w:tc>
          <w:tcPr>
            <w:tcW w:w="992" w:type="dxa"/>
            <w:tcBorders>
              <w:top w:val="nil"/>
              <w:left w:val="nil"/>
              <w:bottom w:val="single" w:sz="4" w:space="0" w:color="auto"/>
              <w:right w:val="single" w:sz="4" w:space="0" w:color="auto"/>
            </w:tcBorders>
            <w:shd w:val="clear" w:color="auto" w:fill="auto"/>
            <w:vAlign w:val="center"/>
            <w:hideMark/>
          </w:tcPr>
          <w:p w:rsidR="002811D2" w:rsidRPr="003238BA" w:rsidRDefault="002811D2" w:rsidP="008561BA">
            <w:pPr>
              <w:pStyle w:val="a9"/>
            </w:pPr>
            <w:r w:rsidRPr="003238BA">
              <w:t>0,78</w:t>
            </w:r>
          </w:p>
        </w:tc>
      </w:tr>
    </w:tbl>
    <w:p w:rsidR="002811D2" w:rsidRPr="003238BA" w:rsidRDefault="002811D2" w:rsidP="003976EA">
      <w:pPr>
        <w:ind w:firstLine="0"/>
        <w:jc w:val="center"/>
      </w:pPr>
    </w:p>
    <w:p w:rsidR="00EF6182" w:rsidRPr="003238BA" w:rsidRDefault="00EF6182" w:rsidP="00EF6182">
      <w:pPr>
        <w:ind w:firstLine="708"/>
        <w:rPr>
          <w:szCs w:val="28"/>
        </w:rPr>
      </w:pPr>
      <w:r w:rsidRPr="003238BA">
        <w:rPr>
          <w:szCs w:val="28"/>
        </w:rPr>
        <w:t xml:space="preserve">У кінці експерименту також було проведено дослідження </w:t>
      </w:r>
      <w:r w:rsidRPr="003238BA">
        <w:t xml:space="preserve">фізичної підготовленості </w:t>
      </w:r>
      <w:r w:rsidR="00D81A11" w:rsidRPr="003238BA">
        <w:t>дівчат</w:t>
      </w:r>
      <w:r w:rsidRPr="003238BA">
        <w:t xml:space="preserve"> </w:t>
      </w:r>
      <w:r w:rsidRPr="003238BA">
        <w:rPr>
          <w:szCs w:val="28"/>
        </w:rPr>
        <w:t xml:space="preserve">в контрольній і експериментальній групах (табл.3.7). </w:t>
      </w:r>
    </w:p>
    <w:p w:rsidR="009631DA" w:rsidRPr="003238BA" w:rsidRDefault="009631DA" w:rsidP="009631DA">
      <w:pPr>
        <w:ind w:firstLine="708"/>
        <w:rPr>
          <w:szCs w:val="28"/>
        </w:rPr>
      </w:pPr>
      <w:r w:rsidRPr="003238BA">
        <w:rPr>
          <w:szCs w:val="28"/>
        </w:rPr>
        <w:t>Середні показники з бігу на 100 м: дівчата в контрольній групі – 17,40±0,20 с і 16,70±0,20 с в експериментальній при t=2,47 (відмінності  достовірні). Спостерігається більш високий приріст показників: у дівчат експериментальної групи (-6,70)% ніж у</w:t>
      </w:r>
      <w:r w:rsidRPr="003238BA">
        <w:rPr>
          <w:szCs w:val="28"/>
          <w:lang w:val="ru-RU"/>
        </w:rPr>
        <w:t xml:space="preserve"> </w:t>
      </w:r>
      <w:r w:rsidRPr="003238BA">
        <w:rPr>
          <w:szCs w:val="28"/>
        </w:rPr>
        <w:t xml:space="preserve">контрольної (- 1,69)%. </w:t>
      </w:r>
    </w:p>
    <w:p w:rsidR="009631DA" w:rsidRPr="003238BA" w:rsidRDefault="009631DA" w:rsidP="009631DA">
      <w:pPr>
        <w:ind w:firstLine="708"/>
        <w:rPr>
          <w:szCs w:val="28"/>
        </w:rPr>
      </w:pPr>
      <w:r w:rsidRPr="003238BA">
        <w:rPr>
          <w:szCs w:val="28"/>
        </w:rPr>
        <w:t>Аналізуючи середні показники човникового бігу (</w:t>
      </w:r>
      <w:r w:rsidRPr="003238BA">
        <w:t>9 м х 4</w:t>
      </w:r>
      <w:r w:rsidRPr="003238BA">
        <w:rPr>
          <w:szCs w:val="28"/>
        </w:rPr>
        <w:t xml:space="preserve">), були виявлені такі результати: дівчата контрольної групи показали результат </w:t>
      </w:r>
      <w:r w:rsidRPr="003238BA">
        <w:rPr>
          <w:szCs w:val="28"/>
        </w:rPr>
        <w:lastRenderedPageBreak/>
        <w:t>11,75±0,10 с і експериментальної 11,30±0,10 с при t=3,18 зафіксовано достовірні відмінності.</w:t>
      </w:r>
      <w:r w:rsidRPr="003238BA">
        <w:rPr>
          <w:szCs w:val="28"/>
          <w:lang w:val="ru-RU"/>
        </w:rPr>
        <w:t xml:space="preserve"> </w:t>
      </w:r>
      <w:r w:rsidRPr="003238BA">
        <w:rPr>
          <w:szCs w:val="28"/>
        </w:rPr>
        <w:t>Приріст показників такий: дівчата контрольної групи (-1,26)% і експериментальної – (-4,24)%.</w:t>
      </w:r>
    </w:p>
    <w:p w:rsidR="00EF6182" w:rsidRPr="003238BA" w:rsidRDefault="00EF6182" w:rsidP="005F7BE5">
      <w:pPr>
        <w:ind w:firstLine="708"/>
        <w:rPr>
          <w:szCs w:val="28"/>
        </w:rPr>
      </w:pPr>
    </w:p>
    <w:p w:rsidR="003976EA" w:rsidRPr="003238BA" w:rsidRDefault="003976EA" w:rsidP="003976EA">
      <w:pPr>
        <w:pStyle w:val="5"/>
        <w:rPr>
          <w:lang w:val="uk-UA"/>
        </w:rPr>
      </w:pPr>
      <w:r w:rsidRPr="003238BA">
        <w:rPr>
          <w:lang w:val="uk-UA"/>
        </w:rPr>
        <w:t>Таблиця 3.7</w:t>
      </w:r>
    </w:p>
    <w:p w:rsidR="003976EA" w:rsidRPr="003238BA" w:rsidRDefault="003976EA" w:rsidP="003976EA">
      <w:pPr>
        <w:ind w:firstLine="0"/>
        <w:jc w:val="center"/>
        <w:rPr>
          <w:lang w:eastAsia="ru-RU"/>
        </w:rPr>
      </w:pPr>
      <w:r w:rsidRPr="003238BA">
        <w:rPr>
          <w:lang w:eastAsia="ru-RU"/>
        </w:rPr>
        <w:t xml:space="preserve">Показники фізичної підготовленості </w:t>
      </w:r>
      <w:r w:rsidR="00D81A11" w:rsidRPr="003238BA">
        <w:t>дівчат</w:t>
      </w:r>
      <w:r w:rsidRPr="003238BA">
        <w:t xml:space="preserve"> </w:t>
      </w:r>
      <w:r w:rsidR="008E5F5F" w:rsidRPr="003238BA">
        <w:t xml:space="preserve">16-17 років </w:t>
      </w:r>
      <w:r w:rsidRPr="003238BA">
        <w:t>в кінці дослідження</w:t>
      </w:r>
    </w:p>
    <w:tbl>
      <w:tblPr>
        <w:tblW w:w="9369" w:type="dxa"/>
        <w:tblInd w:w="95" w:type="dxa"/>
        <w:tblLayout w:type="fixed"/>
        <w:tblLook w:val="04A0"/>
      </w:tblPr>
      <w:tblGrid>
        <w:gridCol w:w="440"/>
        <w:gridCol w:w="3200"/>
        <w:gridCol w:w="1126"/>
        <w:gridCol w:w="1201"/>
        <w:gridCol w:w="1276"/>
        <w:gridCol w:w="1134"/>
        <w:gridCol w:w="992"/>
      </w:tblGrid>
      <w:tr w:rsidR="003976EA" w:rsidRPr="003238BA" w:rsidTr="00DB27C8">
        <w:trPr>
          <w:trHeight w:val="720"/>
        </w:trPr>
        <w:tc>
          <w:tcPr>
            <w:tcW w:w="440" w:type="dxa"/>
            <w:vMerge w:val="restart"/>
            <w:tcBorders>
              <w:top w:val="single" w:sz="4" w:space="0" w:color="auto"/>
              <w:left w:val="single" w:sz="4" w:space="0" w:color="auto"/>
              <w:right w:val="single" w:sz="4" w:space="0" w:color="auto"/>
            </w:tcBorders>
            <w:shd w:val="clear" w:color="auto" w:fill="auto"/>
            <w:noWrap/>
            <w:vAlign w:val="center"/>
            <w:hideMark/>
          </w:tcPr>
          <w:p w:rsidR="003976EA" w:rsidRPr="003238BA" w:rsidRDefault="003976EA" w:rsidP="00DB27C8">
            <w:pPr>
              <w:jc w:val="center"/>
              <w:rPr>
                <w:rFonts w:eastAsia="Times New Roman"/>
                <w:bCs/>
                <w:szCs w:val="28"/>
                <w:lang w:val="ru-RU" w:eastAsia="ru-RU"/>
              </w:rPr>
            </w:pPr>
            <w:r w:rsidRPr="003238BA">
              <w:rPr>
                <w:rFonts w:eastAsia="Times New Roman"/>
                <w:bCs/>
                <w:szCs w:val="28"/>
                <w:lang w:val="ru-RU" w:eastAsia="ru-RU"/>
              </w:rPr>
              <w:t>№№</w:t>
            </w:r>
          </w:p>
        </w:tc>
        <w:tc>
          <w:tcPr>
            <w:tcW w:w="3200" w:type="dxa"/>
            <w:vMerge w:val="restart"/>
            <w:tcBorders>
              <w:top w:val="single" w:sz="4" w:space="0" w:color="auto"/>
              <w:left w:val="nil"/>
              <w:right w:val="single" w:sz="4" w:space="0" w:color="auto"/>
            </w:tcBorders>
            <w:shd w:val="clear" w:color="auto" w:fill="auto"/>
            <w:noWrap/>
            <w:vAlign w:val="center"/>
            <w:hideMark/>
          </w:tcPr>
          <w:p w:rsidR="003976EA" w:rsidRPr="003238BA" w:rsidRDefault="003976EA" w:rsidP="00DB27C8">
            <w:pPr>
              <w:jc w:val="center"/>
              <w:rPr>
                <w:rFonts w:eastAsia="Times New Roman"/>
                <w:bCs/>
                <w:szCs w:val="28"/>
                <w:lang w:val="ru-RU" w:eastAsia="ru-RU"/>
              </w:rPr>
            </w:pPr>
            <w:r w:rsidRPr="003238BA">
              <w:rPr>
                <w:rFonts w:eastAsia="Times New Roman"/>
                <w:bCs/>
                <w:szCs w:val="28"/>
                <w:lang w:val="ru-RU" w:eastAsia="ru-RU"/>
              </w:rPr>
              <w:t>Показники</w:t>
            </w:r>
          </w:p>
        </w:tc>
        <w:tc>
          <w:tcPr>
            <w:tcW w:w="2327" w:type="dxa"/>
            <w:gridSpan w:val="2"/>
            <w:tcBorders>
              <w:top w:val="single" w:sz="4" w:space="0" w:color="auto"/>
              <w:left w:val="nil"/>
              <w:bottom w:val="single" w:sz="4" w:space="0" w:color="auto"/>
              <w:right w:val="single" w:sz="4" w:space="0" w:color="auto"/>
            </w:tcBorders>
            <w:shd w:val="clear" w:color="auto" w:fill="auto"/>
            <w:vAlign w:val="center"/>
            <w:hideMark/>
          </w:tcPr>
          <w:p w:rsidR="003976EA" w:rsidRPr="003238BA" w:rsidRDefault="003976EA"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Контрольна група</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3976EA" w:rsidRPr="003238BA" w:rsidRDefault="003976EA"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Експериментальна группа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76EA" w:rsidRPr="003238BA" w:rsidRDefault="003976EA"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t</w:t>
            </w:r>
            <w:r w:rsidRPr="003238BA">
              <w:rPr>
                <w:rFonts w:eastAsia="Times New Roman"/>
                <w:szCs w:val="28"/>
                <w:vertAlign w:val="subscript"/>
                <w:lang w:val="ru-RU" w:eastAsia="ru-RU"/>
              </w:rPr>
              <w:t>розр</w:t>
            </w:r>
            <w:r w:rsidRPr="003238BA">
              <w:rPr>
                <w:rFonts w:eastAsia="Times New Roman"/>
                <w:szCs w:val="28"/>
                <w:lang w:val="ru-RU" w:eastAsia="ru-RU"/>
              </w:rPr>
              <w:t>.</w:t>
            </w:r>
          </w:p>
        </w:tc>
      </w:tr>
      <w:tr w:rsidR="00D65240" w:rsidRPr="003238BA" w:rsidTr="00DB27C8">
        <w:trPr>
          <w:trHeight w:val="372"/>
        </w:trPr>
        <w:tc>
          <w:tcPr>
            <w:tcW w:w="440" w:type="dxa"/>
            <w:vMerge/>
            <w:tcBorders>
              <w:left w:val="single" w:sz="4" w:space="0" w:color="auto"/>
              <w:bottom w:val="single" w:sz="4" w:space="0" w:color="auto"/>
              <w:right w:val="single" w:sz="4" w:space="0" w:color="auto"/>
            </w:tcBorders>
            <w:shd w:val="clear" w:color="auto" w:fill="auto"/>
            <w:noWrap/>
            <w:vAlign w:val="center"/>
            <w:hideMark/>
          </w:tcPr>
          <w:p w:rsidR="00D65240" w:rsidRPr="003238BA" w:rsidRDefault="00D65240" w:rsidP="00DB27C8">
            <w:pPr>
              <w:spacing w:line="240" w:lineRule="auto"/>
              <w:ind w:firstLine="0"/>
              <w:jc w:val="center"/>
              <w:rPr>
                <w:rFonts w:eastAsia="Times New Roman"/>
                <w:bCs/>
                <w:szCs w:val="28"/>
                <w:lang w:val="ru-RU" w:eastAsia="ru-RU"/>
              </w:rPr>
            </w:pPr>
          </w:p>
        </w:tc>
        <w:tc>
          <w:tcPr>
            <w:tcW w:w="3200" w:type="dxa"/>
            <w:vMerge/>
            <w:tcBorders>
              <w:left w:val="nil"/>
              <w:bottom w:val="single" w:sz="4" w:space="0" w:color="auto"/>
              <w:right w:val="single" w:sz="4" w:space="0" w:color="auto"/>
            </w:tcBorders>
            <w:shd w:val="clear" w:color="auto" w:fill="auto"/>
            <w:noWrap/>
            <w:vAlign w:val="center"/>
            <w:hideMark/>
          </w:tcPr>
          <w:p w:rsidR="00D65240" w:rsidRPr="003238BA" w:rsidRDefault="00D65240" w:rsidP="00DB27C8">
            <w:pPr>
              <w:spacing w:line="240" w:lineRule="auto"/>
              <w:ind w:firstLine="0"/>
              <w:jc w:val="center"/>
              <w:rPr>
                <w:rFonts w:eastAsia="Times New Roman"/>
                <w:bCs/>
                <w:szCs w:val="28"/>
                <w:lang w:val="ru-RU" w:eastAsia="ru-RU"/>
              </w:rPr>
            </w:pPr>
          </w:p>
        </w:tc>
        <w:tc>
          <w:tcPr>
            <w:tcW w:w="1126" w:type="dxa"/>
            <w:tcBorders>
              <w:top w:val="nil"/>
              <w:left w:val="nil"/>
              <w:bottom w:val="single" w:sz="4" w:space="0" w:color="auto"/>
              <w:right w:val="single" w:sz="4" w:space="0" w:color="auto"/>
            </w:tcBorders>
            <w:shd w:val="clear" w:color="auto" w:fill="auto"/>
            <w:vAlign w:val="center"/>
            <w:hideMark/>
          </w:tcPr>
          <w:p w:rsidR="00D65240" w:rsidRPr="003238BA" w:rsidRDefault="00D6524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Хср</w:t>
            </w:r>
          </w:p>
        </w:tc>
        <w:tc>
          <w:tcPr>
            <w:tcW w:w="1201" w:type="dxa"/>
            <w:tcBorders>
              <w:top w:val="nil"/>
              <w:left w:val="nil"/>
              <w:bottom w:val="single" w:sz="4" w:space="0" w:color="auto"/>
              <w:right w:val="single" w:sz="4" w:space="0" w:color="auto"/>
            </w:tcBorders>
            <w:shd w:val="clear" w:color="auto" w:fill="auto"/>
            <w:vAlign w:val="center"/>
            <w:hideMark/>
          </w:tcPr>
          <w:p w:rsidR="00D65240" w:rsidRPr="003238BA" w:rsidRDefault="00D6524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m</w:t>
            </w:r>
          </w:p>
        </w:tc>
        <w:tc>
          <w:tcPr>
            <w:tcW w:w="1276" w:type="dxa"/>
            <w:tcBorders>
              <w:top w:val="nil"/>
              <w:left w:val="nil"/>
              <w:bottom w:val="single" w:sz="4" w:space="0" w:color="auto"/>
              <w:right w:val="single" w:sz="4" w:space="0" w:color="auto"/>
            </w:tcBorders>
            <w:shd w:val="clear" w:color="auto" w:fill="auto"/>
            <w:vAlign w:val="center"/>
            <w:hideMark/>
          </w:tcPr>
          <w:p w:rsidR="00D65240" w:rsidRPr="003238BA" w:rsidRDefault="00D6524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Хср</w:t>
            </w:r>
          </w:p>
        </w:tc>
        <w:tc>
          <w:tcPr>
            <w:tcW w:w="1134" w:type="dxa"/>
            <w:tcBorders>
              <w:top w:val="nil"/>
              <w:left w:val="nil"/>
              <w:bottom w:val="single" w:sz="4" w:space="0" w:color="auto"/>
              <w:right w:val="single" w:sz="4" w:space="0" w:color="auto"/>
            </w:tcBorders>
            <w:shd w:val="clear" w:color="auto" w:fill="auto"/>
            <w:vAlign w:val="center"/>
            <w:hideMark/>
          </w:tcPr>
          <w:p w:rsidR="00D65240" w:rsidRPr="003238BA" w:rsidRDefault="00D6524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m</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5240" w:rsidRPr="003238BA" w:rsidRDefault="00D65240" w:rsidP="00DB27C8">
            <w:pPr>
              <w:spacing w:line="240" w:lineRule="auto"/>
              <w:ind w:firstLine="0"/>
              <w:jc w:val="center"/>
              <w:rPr>
                <w:rFonts w:eastAsia="Times New Roman"/>
                <w:szCs w:val="28"/>
                <w:lang w:val="ru-RU" w:eastAsia="ru-RU"/>
              </w:rPr>
            </w:pPr>
          </w:p>
        </w:tc>
      </w:tr>
      <w:tr w:rsidR="00ED12E6" w:rsidRPr="003238BA" w:rsidTr="008561BA">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12E6" w:rsidRPr="003238BA" w:rsidRDefault="00ED12E6"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1</w:t>
            </w:r>
          </w:p>
        </w:tc>
        <w:tc>
          <w:tcPr>
            <w:tcW w:w="3200"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D6329F">
            <w:pPr>
              <w:pStyle w:val="a9"/>
              <w:jc w:val="left"/>
            </w:pPr>
            <w:r w:rsidRPr="003238BA">
              <w:t>Біг 100 м, с</w:t>
            </w:r>
          </w:p>
        </w:tc>
        <w:tc>
          <w:tcPr>
            <w:tcW w:w="1126"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17,40</w:t>
            </w:r>
          </w:p>
        </w:tc>
        <w:tc>
          <w:tcPr>
            <w:tcW w:w="1201"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0,20</w:t>
            </w:r>
          </w:p>
        </w:tc>
        <w:tc>
          <w:tcPr>
            <w:tcW w:w="1276"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16,70</w:t>
            </w:r>
          </w:p>
        </w:tc>
        <w:tc>
          <w:tcPr>
            <w:tcW w:w="1134"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0,20</w:t>
            </w:r>
          </w:p>
        </w:tc>
        <w:tc>
          <w:tcPr>
            <w:tcW w:w="992"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2,47</w:t>
            </w:r>
          </w:p>
        </w:tc>
      </w:tr>
      <w:tr w:rsidR="00ED12E6" w:rsidRPr="003238BA" w:rsidTr="008561BA">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12E6" w:rsidRPr="003238BA" w:rsidRDefault="00ED12E6"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2</w:t>
            </w:r>
          </w:p>
        </w:tc>
        <w:tc>
          <w:tcPr>
            <w:tcW w:w="3200"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D6329F">
            <w:pPr>
              <w:pStyle w:val="a9"/>
              <w:jc w:val="left"/>
            </w:pPr>
            <w:r w:rsidRPr="003238BA">
              <w:t>Човнико-вий біг 9 м х 4, с</w:t>
            </w:r>
          </w:p>
        </w:tc>
        <w:tc>
          <w:tcPr>
            <w:tcW w:w="1126"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11,75</w:t>
            </w:r>
          </w:p>
        </w:tc>
        <w:tc>
          <w:tcPr>
            <w:tcW w:w="1201"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0,10</w:t>
            </w:r>
          </w:p>
        </w:tc>
        <w:tc>
          <w:tcPr>
            <w:tcW w:w="1276"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11,30</w:t>
            </w:r>
          </w:p>
        </w:tc>
        <w:tc>
          <w:tcPr>
            <w:tcW w:w="1134"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0,10</w:t>
            </w:r>
          </w:p>
        </w:tc>
        <w:tc>
          <w:tcPr>
            <w:tcW w:w="992"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3,18</w:t>
            </w:r>
          </w:p>
        </w:tc>
      </w:tr>
      <w:tr w:rsidR="00ED12E6" w:rsidRPr="003238BA" w:rsidTr="008561BA">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12E6" w:rsidRPr="003238BA" w:rsidRDefault="00ED12E6"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3</w:t>
            </w:r>
          </w:p>
        </w:tc>
        <w:tc>
          <w:tcPr>
            <w:tcW w:w="3200"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D6329F">
            <w:pPr>
              <w:pStyle w:val="a9"/>
              <w:jc w:val="left"/>
            </w:pPr>
            <w:r w:rsidRPr="003238BA">
              <w:t>Рівномірний біг 1500 м, хв</w:t>
            </w:r>
          </w:p>
        </w:tc>
        <w:tc>
          <w:tcPr>
            <w:tcW w:w="1126"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9,10</w:t>
            </w:r>
          </w:p>
        </w:tc>
        <w:tc>
          <w:tcPr>
            <w:tcW w:w="1201"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0,20</w:t>
            </w:r>
          </w:p>
        </w:tc>
        <w:tc>
          <w:tcPr>
            <w:tcW w:w="1276"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8,50</w:t>
            </w:r>
          </w:p>
        </w:tc>
        <w:tc>
          <w:tcPr>
            <w:tcW w:w="1134"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0,20</w:t>
            </w:r>
          </w:p>
        </w:tc>
        <w:tc>
          <w:tcPr>
            <w:tcW w:w="992"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2,12</w:t>
            </w:r>
          </w:p>
        </w:tc>
      </w:tr>
      <w:tr w:rsidR="00ED12E6" w:rsidRPr="003238BA" w:rsidTr="008561BA">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12E6" w:rsidRPr="003238BA" w:rsidRDefault="00ED12E6"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4</w:t>
            </w:r>
          </w:p>
        </w:tc>
        <w:tc>
          <w:tcPr>
            <w:tcW w:w="3200"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D6329F">
            <w:pPr>
              <w:pStyle w:val="a9"/>
              <w:jc w:val="left"/>
            </w:pPr>
            <w:r w:rsidRPr="003238BA">
              <w:t>Згинання і розгинання рук в упорі лежачі, кількість разів</w:t>
            </w:r>
          </w:p>
        </w:tc>
        <w:tc>
          <w:tcPr>
            <w:tcW w:w="1126"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9,80</w:t>
            </w:r>
          </w:p>
        </w:tc>
        <w:tc>
          <w:tcPr>
            <w:tcW w:w="1201"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0,20</w:t>
            </w:r>
          </w:p>
        </w:tc>
        <w:tc>
          <w:tcPr>
            <w:tcW w:w="1276"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10,90</w:t>
            </w:r>
          </w:p>
        </w:tc>
        <w:tc>
          <w:tcPr>
            <w:tcW w:w="1134"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0,20</w:t>
            </w:r>
          </w:p>
        </w:tc>
        <w:tc>
          <w:tcPr>
            <w:tcW w:w="992"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3,89</w:t>
            </w:r>
          </w:p>
        </w:tc>
      </w:tr>
      <w:tr w:rsidR="00ED12E6" w:rsidRPr="003238BA" w:rsidTr="008561BA">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12E6" w:rsidRPr="003238BA" w:rsidRDefault="00ED12E6"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5</w:t>
            </w:r>
          </w:p>
        </w:tc>
        <w:tc>
          <w:tcPr>
            <w:tcW w:w="3200"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D6329F">
            <w:pPr>
              <w:pStyle w:val="a9"/>
              <w:jc w:val="left"/>
            </w:pPr>
            <w:r w:rsidRPr="003238BA">
              <w:t>Стрибок у довжину з місця, см</w:t>
            </w:r>
          </w:p>
        </w:tc>
        <w:tc>
          <w:tcPr>
            <w:tcW w:w="1126"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163,70</w:t>
            </w:r>
          </w:p>
        </w:tc>
        <w:tc>
          <w:tcPr>
            <w:tcW w:w="1201"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2,00</w:t>
            </w:r>
          </w:p>
        </w:tc>
        <w:tc>
          <w:tcPr>
            <w:tcW w:w="1276"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170,40</w:t>
            </w:r>
          </w:p>
        </w:tc>
        <w:tc>
          <w:tcPr>
            <w:tcW w:w="1134"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2,00</w:t>
            </w:r>
          </w:p>
        </w:tc>
        <w:tc>
          <w:tcPr>
            <w:tcW w:w="992"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2,37</w:t>
            </w:r>
          </w:p>
        </w:tc>
      </w:tr>
      <w:tr w:rsidR="00ED12E6" w:rsidRPr="003238BA" w:rsidTr="008561BA">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ED12E6" w:rsidRPr="003238BA" w:rsidRDefault="00ED12E6"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6</w:t>
            </w:r>
          </w:p>
        </w:tc>
        <w:tc>
          <w:tcPr>
            <w:tcW w:w="3200"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D6329F">
            <w:pPr>
              <w:pStyle w:val="a9"/>
              <w:jc w:val="left"/>
            </w:pPr>
            <w:r w:rsidRPr="003238BA">
              <w:t>Нахил тулуба вперед з положення сидячи, см</w:t>
            </w:r>
          </w:p>
        </w:tc>
        <w:tc>
          <w:tcPr>
            <w:tcW w:w="1126"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8,40</w:t>
            </w:r>
          </w:p>
        </w:tc>
        <w:tc>
          <w:tcPr>
            <w:tcW w:w="1201"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1,00</w:t>
            </w:r>
          </w:p>
        </w:tc>
        <w:tc>
          <w:tcPr>
            <w:tcW w:w="1276"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12,40</w:t>
            </w:r>
          </w:p>
        </w:tc>
        <w:tc>
          <w:tcPr>
            <w:tcW w:w="1134"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1,00</w:t>
            </w:r>
          </w:p>
        </w:tc>
        <w:tc>
          <w:tcPr>
            <w:tcW w:w="992" w:type="dxa"/>
            <w:tcBorders>
              <w:top w:val="nil"/>
              <w:left w:val="nil"/>
              <w:bottom w:val="single" w:sz="4" w:space="0" w:color="auto"/>
              <w:right w:val="single" w:sz="4" w:space="0" w:color="auto"/>
            </w:tcBorders>
            <w:shd w:val="clear" w:color="auto" w:fill="auto"/>
            <w:vAlign w:val="center"/>
            <w:hideMark/>
          </w:tcPr>
          <w:p w:rsidR="00ED12E6" w:rsidRPr="003238BA" w:rsidRDefault="00ED12E6" w:rsidP="008561BA">
            <w:pPr>
              <w:pStyle w:val="a9"/>
            </w:pPr>
            <w:r w:rsidRPr="003238BA">
              <w:t>2,83</w:t>
            </w:r>
          </w:p>
        </w:tc>
      </w:tr>
    </w:tbl>
    <w:p w:rsidR="003976EA" w:rsidRPr="003238BA" w:rsidRDefault="003976EA" w:rsidP="003976EA">
      <w:pPr>
        <w:rPr>
          <w:lang w:val="ru-RU"/>
        </w:rPr>
      </w:pPr>
    </w:p>
    <w:p w:rsidR="00C2240D" w:rsidRPr="003238BA" w:rsidRDefault="00423BDD" w:rsidP="00C2240D">
      <w:pPr>
        <w:ind w:firstLine="708"/>
        <w:rPr>
          <w:szCs w:val="28"/>
        </w:rPr>
      </w:pPr>
      <w:r w:rsidRPr="003238BA">
        <w:rPr>
          <w:szCs w:val="28"/>
        </w:rPr>
        <w:t>Середні показники з бігу на 15</w:t>
      </w:r>
      <w:r w:rsidR="00C2240D" w:rsidRPr="003238BA">
        <w:rPr>
          <w:szCs w:val="28"/>
        </w:rPr>
        <w:t xml:space="preserve">00 м склали у </w:t>
      </w:r>
      <w:r w:rsidR="00D47543" w:rsidRPr="003238BA">
        <w:rPr>
          <w:szCs w:val="28"/>
        </w:rPr>
        <w:t>дівчат</w:t>
      </w:r>
      <w:r w:rsidR="00C2240D" w:rsidRPr="003238BA">
        <w:rPr>
          <w:szCs w:val="28"/>
        </w:rPr>
        <w:t xml:space="preserve"> контрольної групи 9,</w:t>
      </w:r>
      <w:r w:rsidRPr="003238BA">
        <w:rPr>
          <w:szCs w:val="28"/>
        </w:rPr>
        <w:t>1</w:t>
      </w:r>
      <w:r w:rsidR="0045287C" w:rsidRPr="003238BA">
        <w:rPr>
          <w:szCs w:val="28"/>
        </w:rPr>
        <w:t>0±0,10</w:t>
      </w:r>
      <w:r w:rsidRPr="003238BA">
        <w:rPr>
          <w:szCs w:val="28"/>
        </w:rPr>
        <w:t xml:space="preserve"> хв і експериментальної 8</w:t>
      </w:r>
      <w:r w:rsidR="00C2240D" w:rsidRPr="003238BA">
        <w:rPr>
          <w:szCs w:val="28"/>
        </w:rPr>
        <w:t>,</w:t>
      </w:r>
      <w:r w:rsidRPr="003238BA">
        <w:rPr>
          <w:szCs w:val="28"/>
        </w:rPr>
        <w:t>5</w:t>
      </w:r>
      <w:r w:rsidR="0045287C" w:rsidRPr="003238BA">
        <w:rPr>
          <w:szCs w:val="28"/>
        </w:rPr>
        <w:t>0</w:t>
      </w:r>
      <w:r w:rsidRPr="003238BA">
        <w:rPr>
          <w:szCs w:val="28"/>
        </w:rPr>
        <w:t>±</w:t>
      </w:r>
      <w:r w:rsidR="0045287C" w:rsidRPr="003238BA">
        <w:rPr>
          <w:szCs w:val="28"/>
        </w:rPr>
        <w:t>0,</w:t>
      </w:r>
      <w:r w:rsidRPr="003238BA">
        <w:rPr>
          <w:szCs w:val="28"/>
        </w:rPr>
        <w:t>2</w:t>
      </w:r>
      <w:r w:rsidR="0045287C" w:rsidRPr="003238BA">
        <w:rPr>
          <w:szCs w:val="28"/>
        </w:rPr>
        <w:t>0</w:t>
      </w:r>
      <w:r w:rsidR="00C2240D" w:rsidRPr="003238BA">
        <w:rPr>
          <w:szCs w:val="28"/>
        </w:rPr>
        <w:t xml:space="preserve"> хв. У показниках спостерігаються достовірні відмінності</w:t>
      </w:r>
      <w:r w:rsidR="0045287C" w:rsidRPr="003238BA">
        <w:rPr>
          <w:szCs w:val="28"/>
        </w:rPr>
        <w:t xml:space="preserve"> (t=2,</w:t>
      </w:r>
      <w:r w:rsidRPr="003238BA">
        <w:rPr>
          <w:szCs w:val="28"/>
        </w:rPr>
        <w:t>12</w:t>
      </w:r>
      <w:r w:rsidR="00C2240D" w:rsidRPr="003238BA">
        <w:rPr>
          <w:szCs w:val="28"/>
        </w:rPr>
        <w:t xml:space="preserve">). Приріст показників такий: </w:t>
      </w:r>
      <w:r w:rsidR="00D81A11" w:rsidRPr="003238BA">
        <w:rPr>
          <w:szCs w:val="28"/>
        </w:rPr>
        <w:t>дівчата</w:t>
      </w:r>
      <w:r w:rsidR="00C2240D" w:rsidRPr="003238BA">
        <w:rPr>
          <w:szCs w:val="28"/>
        </w:rPr>
        <w:t xml:space="preserve"> контрольної групи </w:t>
      </w:r>
      <w:r w:rsidR="00281E09" w:rsidRPr="003238BA">
        <w:rPr>
          <w:szCs w:val="28"/>
        </w:rPr>
        <w:t>(-</w:t>
      </w:r>
      <w:r w:rsidR="00B41835" w:rsidRPr="003238BA">
        <w:rPr>
          <w:szCs w:val="28"/>
        </w:rPr>
        <w:t>1,62</w:t>
      </w:r>
      <w:r w:rsidR="00281E09" w:rsidRPr="003238BA">
        <w:rPr>
          <w:szCs w:val="28"/>
        </w:rPr>
        <w:t>)</w:t>
      </w:r>
      <w:r w:rsidR="00C2240D" w:rsidRPr="003238BA">
        <w:rPr>
          <w:szCs w:val="28"/>
        </w:rPr>
        <w:t xml:space="preserve">% і експериментальної – </w:t>
      </w:r>
      <w:r w:rsidR="00281E09" w:rsidRPr="003238BA">
        <w:rPr>
          <w:szCs w:val="28"/>
        </w:rPr>
        <w:t>(-</w:t>
      </w:r>
      <w:r w:rsidR="00B41835" w:rsidRPr="003238BA">
        <w:rPr>
          <w:szCs w:val="28"/>
        </w:rPr>
        <w:t>9</w:t>
      </w:r>
      <w:r w:rsidR="00281E09" w:rsidRPr="003238BA">
        <w:rPr>
          <w:szCs w:val="28"/>
        </w:rPr>
        <w:t>,</w:t>
      </w:r>
      <w:r w:rsidR="00B41835" w:rsidRPr="003238BA">
        <w:rPr>
          <w:szCs w:val="28"/>
        </w:rPr>
        <w:t>57</w:t>
      </w:r>
      <w:r w:rsidR="00281E09" w:rsidRPr="003238BA">
        <w:rPr>
          <w:szCs w:val="28"/>
        </w:rPr>
        <w:t>)</w:t>
      </w:r>
      <w:r w:rsidR="00C2240D" w:rsidRPr="003238BA">
        <w:rPr>
          <w:szCs w:val="28"/>
        </w:rPr>
        <w:t>%.</w:t>
      </w:r>
    </w:p>
    <w:p w:rsidR="000540D7" w:rsidRPr="003238BA" w:rsidRDefault="000540D7" w:rsidP="000540D7">
      <w:pPr>
        <w:ind w:firstLine="708"/>
        <w:rPr>
          <w:szCs w:val="28"/>
        </w:rPr>
      </w:pPr>
      <w:r w:rsidRPr="003238BA">
        <w:rPr>
          <w:szCs w:val="28"/>
        </w:rPr>
        <w:t xml:space="preserve">Так, середні показники згинання і розгинання рук в упорі лежачі, покращилися у дівчат контрольної групи і склали 9,80±0,20 разів, експериментальної – 10,90±0,20 разів. Виявлено достовірні відмінності </w:t>
      </w:r>
      <w:r w:rsidRPr="003238BA">
        <w:rPr>
          <w:szCs w:val="28"/>
        </w:rPr>
        <w:lastRenderedPageBreak/>
        <w:t>(t=2,12), приріст показників</w:t>
      </w:r>
      <w:r w:rsidRPr="003238BA">
        <w:rPr>
          <w:szCs w:val="28"/>
          <w:lang w:val="ru-RU"/>
        </w:rPr>
        <w:t xml:space="preserve"> </w:t>
      </w:r>
      <w:r w:rsidRPr="003238BA">
        <w:rPr>
          <w:szCs w:val="28"/>
        </w:rPr>
        <w:t>підтягування у висі у дівчат контрольної групи склав 6,52%, експериментальної – 19,78%.</w:t>
      </w:r>
    </w:p>
    <w:p w:rsidR="000540D7" w:rsidRPr="003238BA" w:rsidRDefault="000540D7" w:rsidP="000540D7">
      <w:pPr>
        <w:rPr>
          <w:szCs w:val="28"/>
        </w:rPr>
      </w:pPr>
      <w:r w:rsidRPr="003238BA">
        <w:rPr>
          <w:szCs w:val="28"/>
        </w:rPr>
        <w:t>У стрибках у довжину з місця були зафіксовані такі показники: у дівчат контрольної групи вони склали 163,70±2,00 см, експериментальної – 170,40±2,00 см (t=2,37) – відмінності достовірні. Спостерігається приріст у дівчат 1,87% в контрольній групі і 4,80% в експериментальній.</w:t>
      </w:r>
    </w:p>
    <w:p w:rsidR="00257399" w:rsidRPr="003238BA" w:rsidRDefault="00257399" w:rsidP="00257399"/>
    <w:p w:rsidR="00F74856" w:rsidRPr="003238BA" w:rsidRDefault="00F74856" w:rsidP="00F74856">
      <w:pPr>
        <w:pStyle w:val="5"/>
        <w:rPr>
          <w:lang w:val="uk-UA"/>
        </w:rPr>
      </w:pPr>
      <w:r w:rsidRPr="003238BA">
        <w:rPr>
          <w:lang w:val="uk-UA"/>
        </w:rPr>
        <w:t>Таблиця 3.8</w:t>
      </w:r>
    </w:p>
    <w:p w:rsidR="00F74856" w:rsidRPr="003238BA" w:rsidRDefault="00F74856" w:rsidP="00F74856">
      <w:pPr>
        <w:ind w:firstLine="0"/>
        <w:jc w:val="center"/>
      </w:pPr>
      <w:r w:rsidRPr="003238BA">
        <w:rPr>
          <w:lang w:eastAsia="ru-RU"/>
        </w:rPr>
        <w:t xml:space="preserve">Відносний приріст показниква фізичної підготовленості </w:t>
      </w:r>
      <w:r w:rsidR="00D81A11" w:rsidRPr="003238BA">
        <w:t>дівчат</w:t>
      </w:r>
      <w:r w:rsidRPr="003238BA">
        <w:t xml:space="preserve"> </w:t>
      </w:r>
      <w:r w:rsidR="008E5F5F" w:rsidRPr="003238BA">
        <w:t xml:space="preserve">16-17 років </w:t>
      </w:r>
      <w:r w:rsidRPr="003238BA">
        <w:t>експериментальної і контрольної групи</w:t>
      </w:r>
    </w:p>
    <w:tbl>
      <w:tblPr>
        <w:tblW w:w="9227" w:type="dxa"/>
        <w:tblInd w:w="95" w:type="dxa"/>
        <w:tblLayout w:type="fixed"/>
        <w:tblLook w:val="04A0"/>
      </w:tblPr>
      <w:tblGrid>
        <w:gridCol w:w="439"/>
        <w:gridCol w:w="4394"/>
        <w:gridCol w:w="2126"/>
        <w:gridCol w:w="2268"/>
      </w:tblGrid>
      <w:tr w:rsidR="00F74856" w:rsidRPr="003238BA" w:rsidTr="00DB27C8">
        <w:trPr>
          <w:trHeight w:val="96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856" w:rsidRPr="003238BA" w:rsidRDefault="00F74856" w:rsidP="00DB27C8">
            <w:pPr>
              <w:jc w:val="center"/>
              <w:rPr>
                <w:rFonts w:eastAsia="Times New Roman"/>
                <w:bCs/>
                <w:szCs w:val="28"/>
                <w:lang w:val="ru-RU" w:eastAsia="ru-RU"/>
              </w:rPr>
            </w:pPr>
            <w:r w:rsidRPr="003238BA">
              <w:rPr>
                <w:rFonts w:eastAsia="Times New Roman"/>
                <w:bCs/>
                <w:szCs w:val="28"/>
                <w:lang w:val="ru-RU" w:eastAsia="ru-RU"/>
              </w:rPr>
              <w:t>№№</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F74856" w:rsidRPr="003238BA" w:rsidRDefault="00F74856" w:rsidP="00DB27C8">
            <w:pPr>
              <w:jc w:val="center"/>
              <w:rPr>
                <w:rFonts w:eastAsia="Times New Roman"/>
                <w:bCs/>
                <w:szCs w:val="28"/>
                <w:lang w:val="ru-RU" w:eastAsia="ru-RU"/>
              </w:rPr>
            </w:pPr>
            <w:r w:rsidRPr="003238BA">
              <w:rPr>
                <w:rFonts w:eastAsia="Times New Roman"/>
                <w:bCs/>
                <w:szCs w:val="28"/>
                <w:lang w:val="ru-RU" w:eastAsia="ru-RU"/>
              </w:rPr>
              <w:t>Показники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74856" w:rsidRPr="003238BA" w:rsidRDefault="00F74856"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КГ</w:t>
            </w:r>
          </w:p>
        </w:tc>
        <w:tc>
          <w:tcPr>
            <w:tcW w:w="2268" w:type="dxa"/>
            <w:tcBorders>
              <w:top w:val="single" w:sz="4" w:space="0" w:color="auto"/>
              <w:left w:val="nil"/>
              <w:bottom w:val="single" w:sz="4" w:space="0" w:color="auto"/>
              <w:right w:val="single" w:sz="4" w:space="0" w:color="auto"/>
            </w:tcBorders>
            <w:shd w:val="clear" w:color="auto" w:fill="auto"/>
            <w:vAlign w:val="center"/>
          </w:tcPr>
          <w:p w:rsidR="00F74856" w:rsidRPr="003238BA" w:rsidRDefault="00F74856"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ЕГ</w:t>
            </w:r>
          </w:p>
        </w:tc>
      </w:tr>
      <w:tr w:rsidR="00F55A36" w:rsidRPr="003238BA" w:rsidTr="00D6329F">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F55A36" w:rsidRPr="003238BA" w:rsidRDefault="00F55A36"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1</w:t>
            </w:r>
          </w:p>
        </w:tc>
        <w:tc>
          <w:tcPr>
            <w:tcW w:w="4394" w:type="dxa"/>
            <w:tcBorders>
              <w:top w:val="nil"/>
              <w:left w:val="nil"/>
              <w:bottom w:val="single" w:sz="4" w:space="0" w:color="auto"/>
              <w:right w:val="single" w:sz="4" w:space="0" w:color="auto"/>
            </w:tcBorders>
            <w:shd w:val="clear" w:color="auto" w:fill="auto"/>
            <w:vAlign w:val="center"/>
            <w:hideMark/>
          </w:tcPr>
          <w:p w:rsidR="00F55A36" w:rsidRPr="003238BA" w:rsidRDefault="00F55A36" w:rsidP="00D6329F">
            <w:pPr>
              <w:pStyle w:val="a9"/>
              <w:jc w:val="left"/>
            </w:pPr>
            <w:r w:rsidRPr="003238BA">
              <w:t>Біг 100 м, с</w:t>
            </w:r>
          </w:p>
        </w:tc>
        <w:tc>
          <w:tcPr>
            <w:tcW w:w="2126" w:type="dxa"/>
            <w:tcBorders>
              <w:top w:val="nil"/>
              <w:left w:val="nil"/>
              <w:bottom w:val="single" w:sz="4" w:space="0" w:color="auto"/>
              <w:right w:val="single" w:sz="4" w:space="0" w:color="auto"/>
            </w:tcBorders>
            <w:shd w:val="clear" w:color="auto" w:fill="auto"/>
            <w:vAlign w:val="bottom"/>
            <w:hideMark/>
          </w:tcPr>
          <w:p w:rsidR="00F55A36" w:rsidRPr="003238BA" w:rsidRDefault="00F55A36" w:rsidP="00F81B48">
            <w:pPr>
              <w:pStyle w:val="a9"/>
            </w:pPr>
            <w:r w:rsidRPr="003238BA">
              <w:t>-1,69%</w:t>
            </w:r>
          </w:p>
        </w:tc>
        <w:tc>
          <w:tcPr>
            <w:tcW w:w="2268" w:type="dxa"/>
            <w:tcBorders>
              <w:top w:val="nil"/>
              <w:left w:val="nil"/>
              <w:bottom w:val="single" w:sz="4" w:space="0" w:color="auto"/>
              <w:right w:val="single" w:sz="4" w:space="0" w:color="auto"/>
            </w:tcBorders>
            <w:shd w:val="clear" w:color="auto" w:fill="auto"/>
            <w:vAlign w:val="bottom"/>
            <w:hideMark/>
          </w:tcPr>
          <w:p w:rsidR="00F55A36" w:rsidRPr="003238BA" w:rsidRDefault="00F55A36" w:rsidP="00B63A0E">
            <w:pPr>
              <w:pStyle w:val="a9"/>
            </w:pPr>
            <w:r w:rsidRPr="003238BA">
              <w:t>-6,70%</w:t>
            </w:r>
          </w:p>
        </w:tc>
      </w:tr>
      <w:tr w:rsidR="00F55A36" w:rsidRPr="003238BA" w:rsidTr="00D6329F">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F55A36" w:rsidRPr="003238BA" w:rsidRDefault="00F55A36"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2</w:t>
            </w:r>
          </w:p>
        </w:tc>
        <w:tc>
          <w:tcPr>
            <w:tcW w:w="4394" w:type="dxa"/>
            <w:tcBorders>
              <w:top w:val="nil"/>
              <w:left w:val="nil"/>
              <w:bottom w:val="single" w:sz="4" w:space="0" w:color="auto"/>
              <w:right w:val="single" w:sz="4" w:space="0" w:color="auto"/>
            </w:tcBorders>
            <w:shd w:val="clear" w:color="auto" w:fill="auto"/>
            <w:vAlign w:val="center"/>
            <w:hideMark/>
          </w:tcPr>
          <w:p w:rsidR="00F55A36" w:rsidRPr="003238BA" w:rsidRDefault="00F55A36" w:rsidP="00D6329F">
            <w:pPr>
              <w:pStyle w:val="a9"/>
              <w:jc w:val="left"/>
            </w:pPr>
            <w:r w:rsidRPr="003238BA">
              <w:t>Човнико-вий біг 9 м х 4, с</w:t>
            </w:r>
          </w:p>
        </w:tc>
        <w:tc>
          <w:tcPr>
            <w:tcW w:w="2126" w:type="dxa"/>
            <w:tcBorders>
              <w:top w:val="nil"/>
              <w:left w:val="nil"/>
              <w:bottom w:val="single" w:sz="4" w:space="0" w:color="auto"/>
              <w:right w:val="single" w:sz="4" w:space="0" w:color="auto"/>
            </w:tcBorders>
            <w:shd w:val="clear" w:color="auto" w:fill="auto"/>
            <w:vAlign w:val="bottom"/>
            <w:hideMark/>
          </w:tcPr>
          <w:p w:rsidR="00F55A36" w:rsidRPr="003238BA" w:rsidRDefault="00F55A36" w:rsidP="00F81B48">
            <w:pPr>
              <w:pStyle w:val="a9"/>
            </w:pPr>
            <w:r w:rsidRPr="003238BA">
              <w:t>-1,26%</w:t>
            </w:r>
          </w:p>
        </w:tc>
        <w:tc>
          <w:tcPr>
            <w:tcW w:w="2268" w:type="dxa"/>
            <w:tcBorders>
              <w:top w:val="nil"/>
              <w:left w:val="nil"/>
              <w:bottom w:val="single" w:sz="4" w:space="0" w:color="auto"/>
              <w:right w:val="single" w:sz="4" w:space="0" w:color="auto"/>
            </w:tcBorders>
            <w:shd w:val="clear" w:color="auto" w:fill="auto"/>
            <w:vAlign w:val="bottom"/>
            <w:hideMark/>
          </w:tcPr>
          <w:p w:rsidR="00F55A36" w:rsidRPr="003238BA" w:rsidRDefault="00F55A36" w:rsidP="00B63A0E">
            <w:pPr>
              <w:pStyle w:val="a9"/>
            </w:pPr>
            <w:r w:rsidRPr="003238BA">
              <w:t>-4,24%</w:t>
            </w:r>
          </w:p>
        </w:tc>
      </w:tr>
      <w:tr w:rsidR="00F55A36" w:rsidRPr="003238BA" w:rsidTr="00D6329F">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F55A36" w:rsidRPr="003238BA" w:rsidRDefault="00F55A36"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3</w:t>
            </w:r>
          </w:p>
        </w:tc>
        <w:tc>
          <w:tcPr>
            <w:tcW w:w="4394" w:type="dxa"/>
            <w:tcBorders>
              <w:top w:val="nil"/>
              <w:left w:val="nil"/>
              <w:bottom w:val="single" w:sz="4" w:space="0" w:color="auto"/>
              <w:right w:val="single" w:sz="4" w:space="0" w:color="auto"/>
            </w:tcBorders>
            <w:shd w:val="clear" w:color="auto" w:fill="auto"/>
            <w:vAlign w:val="center"/>
            <w:hideMark/>
          </w:tcPr>
          <w:p w:rsidR="00F55A36" w:rsidRPr="003238BA" w:rsidRDefault="00F55A36" w:rsidP="00D6329F">
            <w:pPr>
              <w:pStyle w:val="a9"/>
              <w:jc w:val="left"/>
            </w:pPr>
            <w:r w:rsidRPr="003238BA">
              <w:t>Рівномірний біг 1500 м, хв</w:t>
            </w:r>
          </w:p>
        </w:tc>
        <w:tc>
          <w:tcPr>
            <w:tcW w:w="2126" w:type="dxa"/>
            <w:tcBorders>
              <w:top w:val="nil"/>
              <w:left w:val="nil"/>
              <w:bottom w:val="single" w:sz="4" w:space="0" w:color="auto"/>
              <w:right w:val="single" w:sz="4" w:space="0" w:color="auto"/>
            </w:tcBorders>
            <w:shd w:val="clear" w:color="auto" w:fill="auto"/>
            <w:vAlign w:val="bottom"/>
            <w:hideMark/>
          </w:tcPr>
          <w:p w:rsidR="00F55A36" w:rsidRPr="003238BA" w:rsidRDefault="00F55A36" w:rsidP="00F81B48">
            <w:pPr>
              <w:pStyle w:val="a9"/>
            </w:pPr>
            <w:r w:rsidRPr="003238BA">
              <w:t>-1,62%</w:t>
            </w:r>
          </w:p>
        </w:tc>
        <w:tc>
          <w:tcPr>
            <w:tcW w:w="2268" w:type="dxa"/>
            <w:tcBorders>
              <w:top w:val="nil"/>
              <w:left w:val="nil"/>
              <w:bottom w:val="single" w:sz="4" w:space="0" w:color="auto"/>
              <w:right w:val="single" w:sz="4" w:space="0" w:color="auto"/>
            </w:tcBorders>
            <w:shd w:val="clear" w:color="auto" w:fill="auto"/>
            <w:vAlign w:val="bottom"/>
            <w:hideMark/>
          </w:tcPr>
          <w:p w:rsidR="00F55A36" w:rsidRPr="003238BA" w:rsidRDefault="00F55A36" w:rsidP="00B63A0E">
            <w:pPr>
              <w:pStyle w:val="a9"/>
            </w:pPr>
            <w:r w:rsidRPr="003238BA">
              <w:t>-9,57%</w:t>
            </w:r>
          </w:p>
        </w:tc>
      </w:tr>
      <w:tr w:rsidR="00F55A36" w:rsidRPr="003238BA" w:rsidTr="00D6329F">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F55A36" w:rsidRPr="003238BA" w:rsidRDefault="00F55A36"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4</w:t>
            </w:r>
          </w:p>
        </w:tc>
        <w:tc>
          <w:tcPr>
            <w:tcW w:w="4394" w:type="dxa"/>
            <w:tcBorders>
              <w:top w:val="nil"/>
              <w:left w:val="nil"/>
              <w:bottom w:val="single" w:sz="4" w:space="0" w:color="auto"/>
              <w:right w:val="single" w:sz="4" w:space="0" w:color="auto"/>
            </w:tcBorders>
            <w:shd w:val="clear" w:color="auto" w:fill="auto"/>
            <w:vAlign w:val="center"/>
            <w:hideMark/>
          </w:tcPr>
          <w:p w:rsidR="00F55A36" w:rsidRPr="003238BA" w:rsidRDefault="00F55A36" w:rsidP="00D6329F">
            <w:pPr>
              <w:pStyle w:val="a9"/>
              <w:jc w:val="left"/>
            </w:pPr>
            <w:r w:rsidRPr="003238BA">
              <w:t>Згинання і розгинання рук в упорі лежачі, кількість разів</w:t>
            </w:r>
          </w:p>
        </w:tc>
        <w:tc>
          <w:tcPr>
            <w:tcW w:w="2126" w:type="dxa"/>
            <w:tcBorders>
              <w:top w:val="nil"/>
              <w:left w:val="nil"/>
              <w:bottom w:val="single" w:sz="4" w:space="0" w:color="auto"/>
              <w:right w:val="single" w:sz="4" w:space="0" w:color="auto"/>
            </w:tcBorders>
            <w:shd w:val="clear" w:color="auto" w:fill="auto"/>
            <w:vAlign w:val="bottom"/>
            <w:hideMark/>
          </w:tcPr>
          <w:p w:rsidR="00F55A36" w:rsidRPr="003238BA" w:rsidRDefault="00F55A36" w:rsidP="00F81B48">
            <w:pPr>
              <w:pStyle w:val="a9"/>
            </w:pPr>
            <w:r w:rsidRPr="003238BA">
              <w:t>6,52%</w:t>
            </w:r>
          </w:p>
        </w:tc>
        <w:tc>
          <w:tcPr>
            <w:tcW w:w="2268" w:type="dxa"/>
            <w:tcBorders>
              <w:top w:val="nil"/>
              <w:left w:val="nil"/>
              <w:bottom w:val="single" w:sz="4" w:space="0" w:color="auto"/>
              <w:right w:val="single" w:sz="4" w:space="0" w:color="auto"/>
            </w:tcBorders>
            <w:shd w:val="clear" w:color="auto" w:fill="auto"/>
            <w:vAlign w:val="bottom"/>
            <w:hideMark/>
          </w:tcPr>
          <w:p w:rsidR="00F55A36" w:rsidRPr="003238BA" w:rsidRDefault="00F55A36" w:rsidP="00B63A0E">
            <w:pPr>
              <w:pStyle w:val="a9"/>
            </w:pPr>
            <w:r w:rsidRPr="003238BA">
              <w:t>19,78%</w:t>
            </w:r>
          </w:p>
        </w:tc>
      </w:tr>
      <w:tr w:rsidR="00F55A36" w:rsidRPr="003238BA" w:rsidTr="00D6329F">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F55A36" w:rsidRPr="003238BA" w:rsidRDefault="00F55A36"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5</w:t>
            </w:r>
          </w:p>
        </w:tc>
        <w:tc>
          <w:tcPr>
            <w:tcW w:w="4394" w:type="dxa"/>
            <w:tcBorders>
              <w:top w:val="nil"/>
              <w:left w:val="nil"/>
              <w:bottom w:val="single" w:sz="4" w:space="0" w:color="auto"/>
              <w:right w:val="single" w:sz="4" w:space="0" w:color="auto"/>
            </w:tcBorders>
            <w:shd w:val="clear" w:color="auto" w:fill="auto"/>
            <w:vAlign w:val="center"/>
            <w:hideMark/>
          </w:tcPr>
          <w:p w:rsidR="00F55A36" w:rsidRPr="003238BA" w:rsidRDefault="00F55A36" w:rsidP="00D6329F">
            <w:pPr>
              <w:pStyle w:val="a9"/>
              <w:jc w:val="left"/>
            </w:pPr>
            <w:r w:rsidRPr="003238BA">
              <w:t>Стрибок у довжину з місця, см</w:t>
            </w:r>
          </w:p>
        </w:tc>
        <w:tc>
          <w:tcPr>
            <w:tcW w:w="2126" w:type="dxa"/>
            <w:tcBorders>
              <w:top w:val="nil"/>
              <w:left w:val="nil"/>
              <w:bottom w:val="single" w:sz="4" w:space="0" w:color="auto"/>
              <w:right w:val="single" w:sz="4" w:space="0" w:color="auto"/>
            </w:tcBorders>
            <w:shd w:val="clear" w:color="auto" w:fill="auto"/>
            <w:vAlign w:val="bottom"/>
            <w:hideMark/>
          </w:tcPr>
          <w:p w:rsidR="00F55A36" w:rsidRPr="003238BA" w:rsidRDefault="00F55A36" w:rsidP="00F81B48">
            <w:pPr>
              <w:pStyle w:val="a9"/>
            </w:pPr>
            <w:r w:rsidRPr="003238BA">
              <w:t>1,87%</w:t>
            </w:r>
          </w:p>
        </w:tc>
        <w:tc>
          <w:tcPr>
            <w:tcW w:w="2268" w:type="dxa"/>
            <w:tcBorders>
              <w:top w:val="nil"/>
              <w:left w:val="nil"/>
              <w:bottom w:val="single" w:sz="4" w:space="0" w:color="auto"/>
              <w:right w:val="single" w:sz="4" w:space="0" w:color="auto"/>
            </w:tcBorders>
            <w:shd w:val="clear" w:color="auto" w:fill="auto"/>
            <w:vAlign w:val="bottom"/>
            <w:hideMark/>
          </w:tcPr>
          <w:p w:rsidR="00F55A36" w:rsidRPr="003238BA" w:rsidRDefault="00F55A36" w:rsidP="00B63A0E">
            <w:pPr>
              <w:pStyle w:val="a9"/>
            </w:pPr>
            <w:r w:rsidRPr="003238BA">
              <w:t>4,80%</w:t>
            </w:r>
          </w:p>
        </w:tc>
      </w:tr>
      <w:tr w:rsidR="00F55A36" w:rsidRPr="003238BA" w:rsidTr="00D6329F">
        <w:trPr>
          <w:trHeight w:val="696"/>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F55A36" w:rsidRPr="003238BA" w:rsidRDefault="00F55A36"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6</w:t>
            </w:r>
          </w:p>
        </w:tc>
        <w:tc>
          <w:tcPr>
            <w:tcW w:w="4394" w:type="dxa"/>
            <w:tcBorders>
              <w:top w:val="nil"/>
              <w:left w:val="nil"/>
              <w:bottom w:val="single" w:sz="4" w:space="0" w:color="auto"/>
              <w:right w:val="single" w:sz="4" w:space="0" w:color="auto"/>
            </w:tcBorders>
            <w:shd w:val="clear" w:color="auto" w:fill="auto"/>
            <w:vAlign w:val="center"/>
            <w:hideMark/>
          </w:tcPr>
          <w:p w:rsidR="00F55A36" w:rsidRPr="003238BA" w:rsidRDefault="00F55A36" w:rsidP="00D6329F">
            <w:pPr>
              <w:pStyle w:val="a9"/>
              <w:jc w:val="left"/>
            </w:pPr>
            <w:r w:rsidRPr="003238BA">
              <w:t>Нахил тулуба вперед з положення сидячи, см</w:t>
            </w:r>
          </w:p>
        </w:tc>
        <w:tc>
          <w:tcPr>
            <w:tcW w:w="2126" w:type="dxa"/>
            <w:tcBorders>
              <w:top w:val="nil"/>
              <w:left w:val="nil"/>
              <w:bottom w:val="single" w:sz="4" w:space="0" w:color="auto"/>
              <w:right w:val="single" w:sz="4" w:space="0" w:color="auto"/>
            </w:tcBorders>
            <w:shd w:val="clear" w:color="auto" w:fill="auto"/>
            <w:vAlign w:val="bottom"/>
            <w:hideMark/>
          </w:tcPr>
          <w:p w:rsidR="00F55A36" w:rsidRPr="003238BA" w:rsidRDefault="00F55A36" w:rsidP="00F81B48">
            <w:pPr>
              <w:pStyle w:val="a9"/>
            </w:pPr>
            <w:r w:rsidRPr="003238BA">
              <w:t>35,48%</w:t>
            </w:r>
          </w:p>
        </w:tc>
        <w:tc>
          <w:tcPr>
            <w:tcW w:w="2268" w:type="dxa"/>
            <w:tcBorders>
              <w:top w:val="nil"/>
              <w:left w:val="nil"/>
              <w:bottom w:val="single" w:sz="4" w:space="0" w:color="auto"/>
              <w:right w:val="single" w:sz="4" w:space="0" w:color="auto"/>
            </w:tcBorders>
            <w:shd w:val="clear" w:color="auto" w:fill="auto"/>
            <w:vAlign w:val="bottom"/>
            <w:hideMark/>
          </w:tcPr>
          <w:p w:rsidR="00F55A36" w:rsidRPr="003238BA" w:rsidRDefault="00F55A36" w:rsidP="00B63A0E">
            <w:pPr>
              <w:pStyle w:val="a9"/>
            </w:pPr>
            <w:r w:rsidRPr="003238BA">
              <w:t>85,07%</w:t>
            </w:r>
          </w:p>
        </w:tc>
      </w:tr>
    </w:tbl>
    <w:p w:rsidR="00FD3E50" w:rsidRPr="003238BA" w:rsidRDefault="0069578A" w:rsidP="004509D8">
      <w:pPr>
        <w:rPr>
          <w:szCs w:val="28"/>
        </w:rPr>
      </w:pPr>
      <w:r w:rsidRPr="003238BA">
        <w:rPr>
          <w:szCs w:val="28"/>
        </w:rPr>
        <w:t>Аналізуючи середні показники нахилу вперед із положення сидячи, були виявлені такі результати: дівчата контрольної групи показали результат 8,40±1,00 см і експериментальної 12,40±1,00 см при t=2,83 – відмінності достовірні. Спостерігається значний приріст 35,48% у дівчат в контрольній групі і 85,07% в експериментальній.</w:t>
      </w:r>
      <w:r w:rsidR="004509D8" w:rsidRPr="003238BA">
        <w:rPr>
          <w:szCs w:val="28"/>
        </w:rPr>
        <w:t xml:space="preserve"> Найбільший відсоток приросту у дівчат експериментальної групи спостерігається у показниках</w:t>
      </w:r>
      <w:r w:rsidR="004509D8" w:rsidRPr="003238BA">
        <w:t xml:space="preserve"> з</w:t>
      </w:r>
      <w:r w:rsidR="004509D8" w:rsidRPr="003238BA">
        <w:rPr>
          <w:szCs w:val="28"/>
        </w:rPr>
        <w:t xml:space="preserve">гинання і розгинання рук в упорі лежачі (19,78%) та нахилу тулуба вперед із положення сидячи (85,07%).  </w:t>
      </w:r>
      <w:r w:rsidR="00FD3E50" w:rsidRPr="003238BA">
        <w:rPr>
          <w:szCs w:val="28"/>
        </w:rPr>
        <w:br w:type="page"/>
      </w:r>
    </w:p>
    <w:p w:rsidR="00F74856" w:rsidRPr="003238BA" w:rsidRDefault="00471675" w:rsidP="00FD3E50">
      <w:pPr>
        <w:ind w:firstLine="0"/>
        <w:rPr>
          <w:szCs w:val="28"/>
        </w:rPr>
      </w:pPr>
      <w:r>
        <w:rPr>
          <w:noProof/>
          <w:szCs w:val="28"/>
          <w:lang w:val="ru-RU" w:eastAsia="ru-RU"/>
        </w:rPr>
        <w:lastRenderedPageBreak/>
        <w:pict>
          <v:rect id="_x0000_s1026" style="position:absolute;left:0;text-align:left;margin-left:66.75pt;margin-top:344.6pt;width:730.8pt;height:45.6pt;rotation:270;z-index:251658240" stroked="f">
            <v:textbox style="layout-flow:vertical;mso-layout-flow-alt:bottom-to-top">
              <w:txbxContent>
                <w:p w:rsidR="002B4E7B" w:rsidRDefault="002B4E7B" w:rsidP="00432D93">
                  <w:r>
                    <w:t xml:space="preserve"> Рис. 3.2 Відносний приріст показників фізичної підготовленості дівчат ЕГ і КГ</w:t>
                  </w:r>
                </w:p>
              </w:txbxContent>
            </v:textbox>
          </v:rect>
        </w:pict>
      </w:r>
      <w:r w:rsidR="00FD3E50" w:rsidRPr="003238BA">
        <w:rPr>
          <w:noProof/>
          <w:szCs w:val="28"/>
          <w:lang w:val="ru-RU" w:eastAsia="ru-RU"/>
        </w:rPr>
        <w:drawing>
          <wp:inline distT="0" distB="0" distL="0" distR="0">
            <wp:extent cx="4931773" cy="7960856"/>
            <wp:effectExtent l="19050" t="0" r="2177" b="0"/>
            <wp:docPr id="1" name="Рисунок 1" descr="C:\Users\User\Documents\ДР 20-21\ДР Гребенюк Карина\Гребенюк Карина Ф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ДР 20-21\ДР Гребенюк Карина\Гребенюк Карина ФП.jpg"/>
                    <pic:cNvPicPr>
                      <a:picLocks noChangeAspect="1" noChangeArrowheads="1"/>
                    </pic:cNvPicPr>
                  </pic:nvPicPr>
                  <pic:blipFill>
                    <a:blip r:embed="rId9" cstate="print"/>
                    <a:srcRect l="9634"/>
                    <a:stretch>
                      <a:fillRect/>
                    </a:stretch>
                  </pic:blipFill>
                  <pic:spPr bwMode="auto">
                    <a:xfrm>
                      <a:off x="0" y="0"/>
                      <a:ext cx="4939232" cy="7972897"/>
                    </a:xfrm>
                    <a:prstGeom prst="rect">
                      <a:avLst/>
                    </a:prstGeom>
                    <a:noFill/>
                    <a:ln w="9525">
                      <a:noFill/>
                      <a:miter lim="800000"/>
                      <a:headEnd/>
                      <a:tailEnd/>
                    </a:ln>
                  </pic:spPr>
                </pic:pic>
              </a:graphicData>
            </a:graphic>
          </wp:inline>
        </w:drawing>
      </w:r>
    </w:p>
    <w:p w:rsidR="00FD3E50" w:rsidRPr="003238BA" w:rsidRDefault="00FD3E50">
      <w:pPr>
        <w:spacing w:line="240" w:lineRule="auto"/>
        <w:ind w:firstLine="0"/>
        <w:jc w:val="left"/>
        <w:rPr>
          <w:szCs w:val="28"/>
        </w:rPr>
      </w:pPr>
      <w:r w:rsidRPr="003238BA">
        <w:rPr>
          <w:szCs w:val="28"/>
        </w:rPr>
        <w:br w:type="page"/>
      </w:r>
    </w:p>
    <w:p w:rsidR="00434566" w:rsidRPr="003238BA" w:rsidRDefault="00434566" w:rsidP="00434566">
      <w:pPr>
        <w:ind w:firstLine="708"/>
        <w:rPr>
          <w:szCs w:val="28"/>
        </w:rPr>
      </w:pPr>
      <w:r w:rsidRPr="003238BA">
        <w:rPr>
          <w:szCs w:val="28"/>
        </w:rPr>
        <w:lastRenderedPageBreak/>
        <w:t xml:space="preserve">Найменший у показнику контрольної групи в тесті </w:t>
      </w:r>
      <w:r w:rsidR="00A60095" w:rsidRPr="003238BA">
        <w:rPr>
          <w:szCs w:val="28"/>
        </w:rPr>
        <w:t>«</w:t>
      </w:r>
      <w:r w:rsidR="005D5ED1" w:rsidRPr="003238BA">
        <w:t>Човниковий біг</w:t>
      </w:r>
      <w:r w:rsidRPr="003238BA">
        <w:t xml:space="preserve"> м, хв.</w:t>
      </w:r>
      <w:r w:rsidR="00A60095" w:rsidRPr="003238BA">
        <w:t>»</w:t>
      </w:r>
      <w:r w:rsidRPr="003238BA">
        <w:rPr>
          <w:szCs w:val="28"/>
        </w:rPr>
        <w:t xml:space="preserve"> (</w:t>
      </w:r>
      <w:r w:rsidR="00E14E89" w:rsidRPr="003238BA">
        <w:rPr>
          <w:szCs w:val="28"/>
        </w:rPr>
        <w:t>-</w:t>
      </w:r>
      <w:r w:rsidR="005D5ED1" w:rsidRPr="003238BA">
        <w:rPr>
          <w:szCs w:val="28"/>
        </w:rPr>
        <w:t>1,26</w:t>
      </w:r>
      <w:r w:rsidRPr="003238BA">
        <w:rPr>
          <w:szCs w:val="28"/>
        </w:rPr>
        <w:t xml:space="preserve">%). З отриманих даних можна зробити висновок, що завдяки впливу заняттями </w:t>
      </w:r>
      <w:r w:rsidR="00082E3F" w:rsidRPr="003238BA">
        <w:rPr>
          <w:szCs w:val="28"/>
        </w:rPr>
        <w:t>фітнес</w:t>
      </w:r>
      <w:r w:rsidRPr="003238BA">
        <w:rPr>
          <w:szCs w:val="28"/>
        </w:rPr>
        <w:t xml:space="preserve">ом у </w:t>
      </w:r>
      <w:r w:rsidR="005D5ED1" w:rsidRPr="003238BA">
        <w:rPr>
          <w:szCs w:val="28"/>
        </w:rPr>
        <w:t>дівчат</w:t>
      </w:r>
      <w:r w:rsidRPr="003238BA">
        <w:rPr>
          <w:szCs w:val="28"/>
        </w:rPr>
        <w:t xml:space="preserve"> покращилися </w:t>
      </w:r>
      <w:r w:rsidR="005D5ED1" w:rsidRPr="003238BA">
        <w:rPr>
          <w:szCs w:val="28"/>
        </w:rPr>
        <w:t xml:space="preserve">показники </w:t>
      </w:r>
      <w:r w:rsidR="00433842" w:rsidRPr="003238BA">
        <w:rPr>
          <w:szCs w:val="28"/>
        </w:rPr>
        <w:t>фізичної підготовленості</w:t>
      </w:r>
      <w:r w:rsidRPr="003238BA">
        <w:rPr>
          <w:szCs w:val="28"/>
        </w:rPr>
        <w:t>.</w:t>
      </w:r>
    </w:p>
    <w:p w:rsidR="00D2031E" w:rsidRPr="003238BA" w:rsidRDefault="00D2031E" w:rsidP="00D2031E">
      <w:pPr>
        <w:ind w:firstLine="708"/>
        <w:rPr>
          <w:szCs w:val="28"/>
        </w:rPr>
      </w:pPr>
      <w:r w:rsidRPr="003238BA">
        <w:rPr>
          <w:szCs w:val="28"/>
        </w:rPr>
        <w:t xml:space="preserve">За даними показниками </w:t>
      </w:r>
      <w:r w:rsidRPr="003238BA">
        <w:t>фізичної підготовленості</w:t>
      </w:r>
      <w:r w:rsidRPr="003238BA">
        <w:rPr>
          <w:szCs w:val="28"/>
        </w:rPr>
        <w:t xml:space="preserve"> і приросту показників, нами було вивчено достовірність приросту у контрольній і експериментальній групах між початком і кінцем експерименту (табл. 3.9, табл. 3.10).</w:t>
      </w:r>
    </w:p>
    <w:p w:rsidR="00C63166" w:rsidRPr="003238BA" w:rsidRDefault="00353B08" w:rsidP="00C63166">
      <w:pPr>
        <w:ind w:firstLine="708"/>
        <w:rPr>
          <w:szCs w:val="28"/>
        </w:rPr>
      </w:pPr>
      <w:r w:rsidRPr="003238BA">
        <w:rPr>
          <w:szCs w:val="28"/>
        </w:rPr>
        <w:t>Розглядаючи показники бігу на 10</w:t>
      </w:r>
      <w:r w:rsidR="00C63166" w:rsidRPr="003238BA">
        <w:rPr>
          <w:szCs w:val="28"/>
        </w:rPr>
        <w:t xml:space="preserve">0 м ми отримали такі дані: у </w:t>
      </w:r>
      <w:r w:rsidR="00D81A11" w:rsidRPr="003238BA">
        <w:rPr>
          <w:szCs w:val="28"/>
        </w:rPr>
        <w:t>дівчат</w:t>
      </w:r>
      <w:r w:rsidR="00C63166" w:rsidRPr="003238BA">
        <w:rPr>
          <w:szCs w:val="28"/>
        </w:rPr>
        <w:t xml:space="preserve"> t=</w:t>
      </w:r>
      <w:r w:rsidR="00E61964" w:rsidRPr="003238BA">
        <w:rPr>
          <w:szCs w:val="28"/>
        </w:rPr>
        <w:t>0,67</w:t>
      </w:r>
      <w:r w:rsidR="00C63166" w:rsidRPr="003238BA">
        <w:rPr>
          <w:szCs w:val="28"/>
        </w:rPr>
        <w:t xml:space="preserve"> в контрольній групі і t=3,</w:t>
      </w:r>
      <w:r w:rsidR="00271604" w:rsidRPr="003238BA">
        <w:rPr>
          <w:szCs w:val="28"/>
        </w:rPr>
        <w:t>33</w:t>
      </w:r>
      <w:r w:rsidR="00C63166" w:rsidRPr="003238BA">
        <w:rPr>
          <w:szCs w:val="28"/>
        </w:rPr>
        <w:t xml:space="preserve"> в експериментальній. Достовірність приросту спостерігається  лише у </w:t>
      </w:r>
      <w:r w:rsidR="00D81A11" w:rsidRPr="003238BA">
        <w:rPr>
          <w:szCs w:val="28"/>
        </w:rPr>
        <w:t>дівчат</w:t>
      </w:r>
      <w:r w:rsidR="00C63166" w:rsidRPr="003238BA">
        <w:rPr>
          <w:szCs w:val="28"/>
        </w:rPr>
        <w:t xml:space="preserve"> експериментальної групи.</w:t>
      </w:r>
    </w:p>
    <w:p w:rsidR="00602B11" w:rsidRPr="003238BA" w:rsidRDefault="00602B11" w:rsidP="00602B11">
      <w:pPr>
        <w:ind w:firstLine="708"/>
        <w:rPr>
          <w:szCs w:val="28"/>
        </w:rPr>
      </w:pPr>
      <w:r w:rsidRPr="003238BA">
        <w:rPr>
          <w:szCs w:val="28"/>
        </w:rPr>
        <w:t xml:space="preserve">Показники човникового бігу (4 х 9 м) такі: у </w:t>
      </w:r>
      <w:r w:rsidR="00D81A11" w:rsidRPr="003238BA">
        <w:rPr>
          <w:szCs w:val="28"/>
        </w:rPr>
        <w:t>дівчат</w:t>
      </w:r>
      <w:r w:rsidRPr="003238BA">
        <w:rPr>
          <w:szCs w:val="28"/>
        </w:rPr>
        <w:t xml:space="preserve"> t=</w:t>
      </w:r>
      <w:r w:rsidR="00E61964" w:rsidRPr="003238BA">
        <w:rPr>
          <w:szCs w:val="28"/>
        </w:rPr>
        <w:t>1,</w:t>
      </w:r>
      <w:r w:rsidR="00353B08" w:rsidRPr="003238BA">
        <w:rPr>
          <w:szCs w:val="28"/>
        </w:rPr>
        <w:t>06</w:t>
      </w:r>
      <w:r w:rsidRPr="003238BA">
        <w:rPr>
          <w:szCs w:val="28"/>
        </w:rPr>
        <w:t xml:space="preserve"> в контрольній групі і t=</w:t>
      </w:r>
      <w:r w:rsidR="00271604" w:rsidRPr="003238BA">
        <w:rPr>
          <w:szCs w:val="28"/>
        </w:rPr>
        <w:t>3,54</w:t>
      </w:r>
      <w:r w:rsidRPr="003238BA">
        <w:rPr>
          <w:szCs w:val="28"/>
        </w:rPr>
        <w:t xml:space="preserve"> в експериментальній, Достовірність приросту зафіксована в експериментальній групі.</w:t>
      </w:r>
    </w:p>
    <w:p w:rsidR="00D2031E" w:rsidRPr="003238BA" w:rsidRDefault="00D2031E" w:rsidP="00D2031E">
      <w:pPr>
        <w:ind w:firstLine="708"/>
        <w:rPr>
          <w:szCs w:val="28"/>
        </w:rPr>
      </w:pPr>
      <w:r w:rsidRPr="003238BA">
        <w:rPr>
          <w:szCs w:val="28"/>
        </w:rPr>
        <w:t xml:space="preserve">У показниках бігу на </w:t>
      </w:r>
      <w:r w:rsidR="00353B08" w:rsidRPr="003238BA">
        <w:rPr>
          <w:szCs w:val="28"/>
        </w:rPr>
        <w:t>15</w:t>
      </w:r>
      <w:r w:rsidRPr="003238BA">
        <w:rPr>
          <w:szCs w:val="28"/>
        </w:rPr>
        <w:t xml:space="preserve">00 м </w:t>
      </w:r>
      <w:r w:rsidR="00A669F5" w:rsidRPr="003238BA">
        <w:rPr>
          <w:szCs w:val="28"/>
        </w:rPr>
        <w:t xml:space="preserve">не </w:t>
      </w:r>
      <w:r w:rsidRPr="003238BA">
        <w:rPr>
          <w:szCs w:val="28"/>
        </w:rPr>
        <w:t xml:space="preserve">виявлено достовірність приросту показників. Результати були такими: </w:t>
      </w:r>
      <w:r w:rsidR="00D81A11" w:rsidRPr="003238BA">
        <w:rPr>
          <w:szCs w:val="28"/>
        </w:rPr>
        <w:t>дівчата</w:t>
      </w:r>
      <w:r w:rsidRPr="003238BA">
        <w:rPr>
          <w:szCs w:val="28"/>
        </w:rPr>
        <w:t xml:space="preserve"> контрольної групи t=</w:t>
      </w:r>
      <w:r w:rsidR="00E61964" w:rsidRPr="003238BA">
        <w:rPr>
          <w:szCs w:val="28"/>
        </w:rPr>
        <w:t>0,</w:t>
      </w:r>
      <w:r w:rsidR="00353B08" w:rsidRPr="003238BA">
        <w:rPr>
          <w:szCs w:val="28"/>
        </w:rPr>
        <w:t>28</w:t>
      </w:r>
      <w:r w:rsidR="00A669F5" w:rsidRPr="003238BA">
        <w:rPr>
          <w:szCs w:val="28"/>
        </w:rPr>
        <w:t xml:space="preserve">, </w:t>
      </w:r>
      <w:r w:rsidRPr="003238BA">
        <w:rPr>
          <w:szCs w:val="28"/>
        </w:rPr>
        <w:t xml:space="preserve"> експериментальної</w:t>
      </w:r>
      <w:r w:rsidRPr="003238BA">
        <w:rPr>
          <w:szCs w:val="28"/>
          <w:lang w:val="ru-RU"/>
        </w:rPr>
        <w:t xml:space="preserve"> </w:t>
      </w:r>
      <w:r w:rsidRPr="003238BA">
        <w:rPr>
          <w:szCs w:val="28"/>
        </w:rPr>
        <w:t>– t=</w:t>
      </w:r>
      <w:r w:rsidR="00A669F5" w:rsidRPr="003238BA">
        <w:rPr>
          <w:szCs w:val="28"/>
        </w:rPr>
        <w:t>1,67</w:t>
      </w:r>
      <w:r w:rsidRPr="003238BA">
        <w:rPr>
          <w:szCs w:val="28"/>
        </w:rPr>
        <w:t xml:space="preserve">. </w:t>
      </w:r>
      <w:r w:rsidR="00A669F5" w:rsidRPr="003238BA">
        <w:rPr>
          <w:szCs w:val="28"/>
        </w:rPr>
        <w:t>Проте, відносний приріст показників у</w:t>
      </w:r>
      <w:r w:rsidRPr="003238BA">
        <w:rPr>
          <w:szCs w:val="28"/>
        </w:rPr>
        <w:t xml:space="preserve"> </w:t>
      </w:r>
      <w:r w:rsidR="00D81A11" w:rsidRPr="003238BA">
        <w:rPr>
          <w:szCs w:val="28"/>
        </w:rPr>
        <w:t>дівчат</w:t>
      </w:r>
      <w:r w:rsidRPr="003238BA">
        <w:rPr>
          <w:szCs w:val="28"/>
        </w:rPr>
        <w:t xml:space="preserve"> експериментальної</w:t>
      </w:r>
      <w:r w:rsidR="00392C78" w:rsidRPr="003238BA">
        <w:rPr>
          <w:szCs w:val="28"/>
        </w:rPr>
        <w:t xml:space="preserve"> групи</w:t>
      </w:r>
      <w:r w:rsidR="00A669F5" w:rsidRPr="003238BA">
        <w:rPr>
          <w:szCs w:val="28"/>
        </w:rPr>
        <w:t xml:space="preserve"> перевищує показники дівчат контрольної групи</w:t>
      </w:r>
      <w:r w:rsidRPr="003238BA">
        <w:rPr>
          <w:szCs w:val="28"/>
        </w:rPr>
        <w:t>.</w:t>
      </w:r>
    </w:p>
    <w:p w:rsidR="004509D8" w:rsidRPr="003238BA" w:rsidRDefault="00C63166" w:rsidP="00C63166">
      <w:pPr>
        <w:ind w:firstLine="708"/>
        <w:rPr>
          <w:szCs w:val="28"/>
        </w:rPr>
      </w:pPr>
      <w:r w:rsidRPr="003238BA">
        <w:rPr>
          <w:szCs w:val="28"/>
        </w:rPr>
        <w:t xml:space="preserve">Так, розглядаючи показники </w:t>
      </w:r>
      <w:r w:rsidR="00FE2770" w:rsidRPr="003238BA">
        <w:rPr>
          <w:szCs w:val="28"/>
        </w:rPr>
        <w:t xml:space="preserve">згинання і розгинання рук в упорі лежачі </w:t>
      </w:r>
      <w:r w:rsidRPr="003238BA">
        <w:rPr>
          <w:szCs w:val="28"/>
        </w:rPr>
        <w:t xml:space="preserve">ми отримали такі результати: у </w:t>
      </w:r>
      <w:r w:rsidR="00D81A11" w:rsidRPr="003238BA">
        <w:rPr>
          <w:szCs w:val="28"/>
        </w:rPr>
        <w:t>дівчат</w:t>
      </w:r>
      <w:r w:rsidRPr="003238BA">
        <w:rPr>
          <w:szCs w:val="28"/>
        </w:rPr>
        <w:t xml:space="preserve"> контрольної групи t=</w:t>
      </w:r>
      <w:r w:rsidR="00FE2770" w:rsidRPr="003238BA">
        <w:rPr>
          <w:szCs w:val="28"/>
        </w:rPr>
        <w:t>2,12</w:t>
      </w:r>
      <w:r w:rsidRPr="003238BA">
        <w:rPr>
          <w:szCs w:val="28"/>
        </w:rPr>
        <w:t>, а експериментальної – t=</w:t>
      </w:r>
      <w:r w:rsidR="00690850" w:rsidRPr="003238BA">
        <w:rPr>
          <w:szCs w:val="28"/>
        </w:rPr>
        <w:t>6,36</w:t>
      </w:r>
      <w:r w:rsidR="00525A26" w:rsidRPr="003238BA">
        <w:rPr>
          <w:szCs w:val="28"/>
        </w:rPr>
        <w:t xml:space="preserve">. </w:t>
      </w:r>
    </w:p>
    <w:p w:rsidR="00C63166" w:rsidRPr="003238BA" w:rsidRDefault="00C63166" w:rsidP="00C63166">
      <w:pPr>
        <w:ind w:firstLine="708"/>
        <w:rPr>
          <w:szCs w:val="28"/>
        </w:rPr>
      </w:pPr>
      <w:r w:rsidRPr="003238BA">
        <w:rPr>
          <w:szCs w:val="28"/>
        </w:rPr>
        <w:t xml:space="preserve">Достовірність приросту зафіксована у </w:t>
      </w:r>
      <w:r w:rsidR="00D81A11" w:rsidRPr="003238BA">
        <w:rPr>
          <w:szCs w:val="28"/>
        </w:rPr>
        <w:t>дівчат</w:t>
      </w:r>
      <w:r w:rsidRPr="003238BA">
        <w:rPr>
          <w:szCs w:val="28"/>
        </w:rPr>
        <w:t xml:space="preserve"> </w:t>
      </w:r>
      <w:r w:rsidR="00FE2770" w:rsidRPr="003238BA">
        <w:rPr>
          <w:szCs w:val="28"/>
        </w:rPr>
        <w:t xml:space="preserve">як </w:t>
      </w:r>
      <w:r w:rsidRPr="003238BA">
        <w:rPr>
          <w:szCs w:val="28"/>
        </w:rPr>
        <w:t xml:space="preserve">експериментальної </w:t>
      </w:r>
      <w:r w:rsidR="00FE2770" w:rsidRPr="003238BA">
        <w:rPr>
          <w:szCs w:val="28"/>
        </w:rPr>
        <w:t xml:space="preserve">так і контрольної </w:t>
      </w:r>
      <w:r w:rsidRPr="003238BA">
        <w:rPr>
          <w:szCs w:val="28"/>
        </w:rPr>
        <w:t>груп</w:t>
      </w:r>
      <w:r w:rsidR="00FE2770" w:rsidRPr="003238BA">
        <w:rPr>
          <w:szCs w:val="28"/>
        </w:rPr>
        <w:t>и.</w:t>
      </w:r>
    </w:p>
    <w:p w:rsidR="004509D8" w:rsidRPr="003238BA" w:rsidRDefault="004509D8" w:rsidP="004509D8">
      <w:pPr>
        <w:ind w:firstLine="708"/>
        <w:rPr>
          <w:szCs w:val="28"/>
        </w:rPr>
      </w:pPr>
      <w:r w:rsidRPr="003238BA">
        <w:rPr>
          <w:szCs w:val="28"/>
        </w:rPr>
        <w:t xml:space="preserve">У показниках нахилу вперед із положення сидячи достовірність приросту виявлено як у дівчат експериментальної, так і контрольної групи. Результати були такими: дівчата контрольної групи t=2,04 і експериментальної – t=5,10. </w:t>
      </w:r>
    </w:p>
    <w:p w:rsidR="004509D8" w:rsidRPr="003238BA" w:rsidRDefault="004509D8" w:rsidP="004509D8">
      <w:pPr>
        <w:ind w:firstLine="708"/>
        <w:rPr>
          <w:szCs w:val="28"/>
        </w:rPr>
      </w:pPr>
      <w:r w:rsidRPr="003238BA">
        <w:rPr>
          <w:szCs w:val="28"/>
        </w:rPr>
        <w:t>Відносний приріст показників у дівчат експериментальної групи перевищує показники дівчат контрольної групи.</w:t>
      </w:r>
    </w:p>
    <w:p w:rsidR="0064050D" w:rsidRPr="003238BA" w:rsidRDefault="0064050D" w:rsidP="00C63166">
      <w:pPr>
        <w:ind w:firstLine="708"/>
        <w:rPr>
          <w:szCs w:val="28"/>
        </w:rPr>
      </w:pPr>
    </w:p>
    <w:p w:rsidR="0064050D" w:rsidRPr="003238BA" w:rsidRDefault="0064050D" w:rsidP="0064050D">
      <w:pPr>
        <w:pStyle w:val="5"/>
        <w:rPr>
          <w:lang w:val="uk-UA"/>
        </w:rPr>
      </w:pPr>
      <w:r w:rsidRPr="003238BA">
        <w:rPr>
          <w:lang w:val="ru-RU"/>
        </w:rPr>
        <w:lastRenderedPageBreak/>
        <w:t>Таблиця 3.9</w:t>
      </w:r>
    </w:p>
    <w:p w:rsidR="0064050D" w:rsidRPr="003238BA" w:rsidRDefault="0064050D" w:rsidP="0064050D">
      <w:pPr>
        <w:ind w:firstLine="0"/>
        <w:jc w:val="center"/>
        <w:rPr>
          <w:lang w:eastAsia="ru-RU"/>
        </w:rPr>
      </w:pPr>
      <w:r w:rsidRPr="003238BA">
        <w:rPr>
          <w:lang w:eastAsia="ru-RU"/>
        </w:rPr>
        <w:t xml:space="preserve">Динаміка показниква фізичної підготовленості </w:t>
      </w:r>
      <w:r w:rsidR="00D81A11" w:rsidRPr="003238BA">
        <w:t>дівчат</w:t>
      </w:r>
      <w:r w:rsidRPr="003238BA">
        <w:t xml:space="preserve"> </w:t>
      </w:r>
      <w:r w:rsidR="006F1612" w:rsidRPr="003238BA">
        <w:t>16-17</w:t>
      </w:r>
      <w:r w:rsidR="00E628E5" w:rsidRPr="003238BA">
        <w:t xml:space="preserve"> років </w:t>
      </w:r>
      <w:r w:rsidRPr="003238BA">
        <w:t>контрольної групи</w:t>
      </w:r>
    </w:p>
    <w:tbl>
      <w:tblPr>
        <w:tblW w:w="9369" w:type="dxa"/>
        <w:tblInd w:w="95" w:type="dxa"/>
        <w:tblLayout w:type="fixed"/>
        <w:tblLook w:val="04A0"/>
      </w:tblPr>
      <w:tblGrid>
        <w:gridCol w:w="440"/>
        <w:gridCol w:w="3200"/>
        <w:gridCol w:w="1126"/>
        <w:gridCol w:w="1201"/>
        <w:gridCol w:w="1276"/>
        <w:gridCol w:w="1134"/>
        <w:gridCol w:w="992"/>
      </w:tblGrid>
      <w:tr w:rsidR="0064050D" w:rsidRPr="003238BA" w:rsidTr="00DB27C8">
        <w:trPr>
          <w:trHeight w:val="720"/>
        </w:trPr>
        <w:tc>
          <w:tcPr>
            <w:tcW w:w="440" w:type="dxa"/>
            <w:vMerge w:val="restart"/>
            <w:tcBorders>
              <w:top w:val="single" w:sz="4" w:space="0" w:color="auto"/>
              <w:left w:val="single" w:sz="4" w:space="0" w:color="auto"/>
              <w:right w:val="single" w:sz="4" w:space="0" w:color="auto"/>
            </w:tcBorders>
            <w:shd w:val="clear" w:color="auto" w:fill="auto"/>
            <w:noWrap/>
            <w:vAlign w:val="center"/>
            <w:hideMark/>
          </w:tcPr>
          <w:p w:rsidR="0064050D" w:rsidRPr="003238BA" w:rsidRDefault="0064050D" w:rsidP="00DB27C8">
            <w:pPr>
              <w:jc w:val="center"/>
              <w:rPr>
                <w:rFonts w:eastAsia="Times New Roman"/>
                <w:bCs/>
                <w:szCs w:val="28"/>
                <w:lang w:val="ru-RU" w:eastAsia="ru-RU"/>
              </w:rPr>
            </w:pPr>
            <w:r w:rsidRPr="003238BA">
              <w:rPr>
                <w:rFonts w:eastAsia="Times New Roman"/>
                <w:bCs/>
                <w:szCs w:val="28"/>
                <w:lang w:val="ru-RU" w:eastAsia="ru-RU"/>
              </w:rPr>
              <w:t>№№</w:t>
            </w:r>
          </w:p>
        </w:tc>
        <w:tc>
          <w:tcPr>
            <w:tcW w:w="3200" w:type="dxa"/>
            <w:vMerge w:val="restart"/>
            <w:tcBorders>
              <w:top w:val="single" w:sz="4" w:space="0" w:color="auto"/>
              <w:left w:val="nil"/>
              <w:right w:val="single" w:sz="4" w:space="0" w:color="auto"/>
            </w:tcBorders>
            <w:shd w:val="clear" w:color="auto" w:fill="auto"/>
            <w:noWrap/>
            <w:vAlign w:val="center"/>
            <w:hideMark/>
          </w:tcPr>
          <w:p w:rsidR="0064050D" w:rsidRPr="003238BA" w:rsidRDefault="0064050D" w:rsidP="00DB27C8">
            <w:pPr>
              <w:jc w:val="center"/>
              <w:rPr>
                <w:rFonts w:eastAsia="Times New Roman"/>
                <w:bCs/>
                <w:szCs w:val="28"/>
                <w:lang w:val="ru-RU" w:eastAsia="ru-RU"/>
              </w:rPr>
            </w:pPr>
            <w:r w:rsidRPr="003238BA">
              <w:rPr>
                <w:rFonts w:eastAsia="Times New Roman"/>
                <w:bCs/>
                <w:szCs w:val="28"/>
                <w:lang w:val="ru-RU" w:eastAsia="ru-RU"/>
              </w:rPr>
              <w:t>Показники</w:t>
            </w:r>
          </w:p>
        </w:tc>
        <w:tc>
          <w:tcPr>
            <w:tcW w:w="2327" w:type="dxa"/>
            <w:gridSpan w:val="2"/>
            <w:tcBorders>
              <w:top w:val="single" w:sz="4" w:space="0" w:color="auto"/>
              <w:left w:val="nil"/>
              <w:bottom w:val="single" w:sz="4" w:space="0" w:color="auto"/>
              <w:right w:val="single" w:sz="4" w:space="0" w:color="auto"/>
            </w:tcBorders>
            <w:shd w:val="clear" w:color="auto" w:fill="auto"/>
            <w:vAlign w:val="center"/>
            <w:hideMark/>
          </w:tcPr>
          <w:p w:rsidR="0064050D" w:rsidRPr="003238BA" w:rsidRDefault="0064050D"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Контрольна группа</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64050D" w:rsidRPr="003238BA" w:rsidRDefault="0064050D"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Експериментальна группа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50D" w:rsidRPr="003238BA" w:rsidRDefault="0064050D"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t</w:t>
            </w:r>
            <w:r w:rsidRPr="003238BA">
              <w:rPr>
                <w:rFonts w:eastAsia="Times New Roman"/>
                <w:szCs w:val="28"/>
                <w:vertAlign w:val="subscript"/>
                <w:lang w:val="ru-RU" w:eastAsia="ru-RU"/>
              </w:rPr>
              <w:t>розр</w:t>
            </w:r>
            <w:r w:rsidRPr="003238BA">
              <w:rPr>
                <w:rFonts w:eastAsia="Times New Roman"/>
                <w:szCs w:val="28"/>
                <w:lang w:val="ru-RU" w:eastAsia="ru-RU"/>
              </w:rPr>
              <w:t>.</w:t>
            </w:r>
          </w:p>
        </w:tc>
      </w:tr>
      <w:tr w:rsidR="00D65240" w:rsidRPr="003238BA" w:rsidTr="00DB27C8">
        <w:trPr>
          <w:trHeight w:val="372"/>
        </w:trPr>
        <w:tc>
          <w:tcPr>
            <w:tcW w:w="440" w:type="dxa"/>
            <w:vMerge/>
            <w:tcBorders>
              <w:left w:val="single" w:sz="4" w:space="0" w:color="auto"/>
              <w:bottom w:val="single" w:sz="4" w:space="0" w:color="auto"/>
              <w:right w:val="single" w:sz="4" w:space="0" w:color="auto"/>
            </w:tcBorders>
            <w:shd w:val="clear" w:color="auto" w:fill="auto"/>
            <w:noWrap/>
            <w:vAlign w:val="center"/>
            <w:hideMark/>
          </w:tcPr>
          <w:p w:rsidR="00D65240" w:rsidRPr="003238BA" w:rsidRDefault="00D65240" w:rsidP="00DB27C8">
            <w:pPr>
              <w:spacing w:line="240" w:lineRule="auto"/>
              <w:ind w:firstLine="0"/>
              <w:jc w:val="center"/>
              <w:rPr>
                <w:rFonts w:eastAsia="Times New Roman"/>
                <w:bCs/>
                <w:szCs w:val="28"/>
                <w:lang w:val="ru-RU" w:eastAsia="ru-RU"/>
              </w:rPr>
            </w:pPr>
          </w:p>
        </w:tc>
        <w:tc>
          <w:tcPr>
            <w:tcW w:w="3200" w:type="dxa"/>
            <w:vMerge/>
            <w:tcBorders>
              <w:left w:val="nil"/>
              <w:bottom w:val="single" w:sz="4" w:space="0" w:color="auto"/>
              <w:right w:val="single" w:sz="4" w:space="0" w:color="auto"/>
            </w:tcBorders>
            <w:shd w:val="clear" w:color="auto" w:fill="auto"/>
            <w:noWrap/>
            <w:vAlign w:val="center"/>
            <w:hideMark/>
          </w:tcPr>
          <w:p w:rsidR="00D65240" w:rsidRPr="003238BA" w:rsidRDefault="00D65240" w:rsidP="00DB27C8">
            <w:pPr>
              <w:spacing w:line="240" w:lineRule="auto"/>
              <w:ind w:firstLine="0"/>
              <w:jc w:val="center"/>
              <w:rPr>
                <w:rFonts w:eastAsia="Times New Roman"/>
                <w:bCs/>
                <w:szCs w:val="28"/>
                <w:lang w:val="ru-RU" w:eastAsia="ru-RU"/>
              </w:rPr>
            </w:pPr>
          </w:p>
        </w:tc>
        <w:tc>
          <w:tcPr>
            <w:tcW w:w="1126" w:type="dxa"/>
            <w:tcBorders>
              <w:top w:val="nil"/>
              <w:left w:val="nil"/>
              <w:bottom w:val="single" w:sz="4" w:space="0" w:color="auto"/>
              <w:right w:val="single" w:sz="4" w:space="0" w:color="auto"/>
            </w:tcBorders>
            <w:shd w:val="clear" w:color="auto" w:fill="auto"/>
            <w:vAlign w:val="center"/>
            <w:hideMark/>
          </w:tcPr>
          <w:p w:rsidR="00D65240" w:rsidRPr="003238BA" w:rsidRDefault="00D6524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Хср</w:t>
            </w:r>
          </w:p>
        </w:tc>
        <w:tc>
          <w:tcPr>
            <w:tcW w:w="1201" w:type="dxa"/>
            <w:tcBorders>
              <w:top w:val="nil"/>
              <w:left w:val="nil"/>
              <w:bottom w:val="single" w:sz="4" w:space="0" w:color="auto"/>
              <w:right w:val="single" w:sz="4" w:space="0" w:color="auto"/>
            </w:tcBorders>
            <w:shd w:val="clear" w:color="auto" w:fill="auto"/>
            <w:vAlign w:val="center"/>
            <w:hideMark/>
          </w:tcPr>
          <w:p w:rsidR="00D65240" w:rsidRPr="003238BA" w:rsidRDefault="00D6524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m</w:t>
            </w:r>
          </w:p>
        </w:tc>
        <w:tc>
          <w:tcPr>
            <w:tcW w:w="1276" w:type="dxa"/>
            <w:tcBorders>
              <w:top w:val="nil"/>
              <w:left w:val="nil"/>
              <w:bottom w:val="single" w:sz="4" w:space="0" w:color="auto"/>
              <w:right w:val="single" w:sz="4" w:space="0" w:color="auto"/>
            </w:tcBorders>
            <w:shd w:val="clear" w:color="auto" w:fill="auto"/>
            <w:vAlign w:val="center"/>
            <w:hideMark/>
          </w:tcPr>
          <w:p w:rsidR="00D65240" w:rsidRPr="003238BA" w:rsidRDefault="00D6524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Хср</w:t>
            </w:r>
          </w:p>
        </w:tc>
        <w:tc>
          <w:tcPr>
            <w:tcW w:w="1134" w:type="dxa"/>
            <w:tcBorders>
              <w:top w:val="nil"/>
              <w:left w:val="nil"/>
              <w:bottom w:val="single" w:sz="4" w:space="0" w:color="auto"/>
              <w:right w:val="single" w:sz="4" w:space="0" w:color="auto"/>
            </w:tcBorders>
            <w:shd w:val="clear" w:color="auto" w:fill="auto"/>
            <w:vAlign w:val="center"/>
            <w:hideMark/>
          </w:tcPr>
          <w:p w:rsidR="00D65240" w:rsidRPr="003238BA" w:rsidRDefault="00D65240"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m</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5240" w:rsidRPr="003238BA" w:rsidRDefault="00D65240" w:rsidP="00DB27C8">
            <w:pPr>
              <w:spacing w:line="240" w:lineRule="auto"/>
              <w:ind w:firstLine="0"/>
              <w:jc w:val="center"/>
              <w:rPr>
                <w:rFonts w:eastAsia="Times New Roman"/>
                <w:szCs w:val="28"/>
                <w:lang w:val="ru-RU" w:eastAsia="ru-RU"/>
              </w:rPr>
            </w:pPr>
          </w:p>
        </w:tc>
      </w:tr>
      <w:tr w:rsidR="003E637A" w:rsidRPr="003238BA" w:rsidTr="008561BA">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637A" w:rsidRPr="003238BA" w:rsidRDefault="003E637A"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1</w:t>
            </w:r>
          </w:p>
        </w:tc>
        <w:tc>
          <w:tcPr>
            <w:tcW w:w="3200"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D6329F">
            <w:pPr>
              <w:pStyle w:val="a9"/>
              <w:jc w:val="left"/>
            </w:pPr>
            <w:r w:rsidRPr="003238BA">
              <w:t>Біг 100 м, с</w:t>
            </w:r>
          </w:p>
        </w:tc>
        <w:tc>
          <w:tcPr>
            <w:tcW w:w="1126"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17,70</w:t>
            </w:r>
          </w:p>
        </w:tc>
        <w:tc>
          <w:tcPr>
            <w:tcW w:w="1201"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0,40</w:t>
            </w:r>
          </w:p>
        </w:tc>
        <w:tc>
          <w:tcPr>
            <w:tcW w:w="1276"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17,40</w:t>
            </w:r>
          </w:p>
        </w:tc>
        <w:tc>
          <w:tcPr>
            <w:tcW w:w="1134"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0,20</w:t>
            </w:r>
          </w:p>
        </w:tc>
        <w:tc>
          <w:tcPr>
            <w:tcW w:w="992"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0,67</w:t>
            </w:r>
          </w:p>
        </w:tc>
      </w:tr>
      <w:tr w:rsidR="003E637A" w:rsidRPr="003238BA" w:rsidTr="008561BA">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637A" w:rsidRPr="003238BA" w:rsidRDefault="003E637A"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2</w:t>
            </w:r>
          </w:p>
        </w:tc>
        <w:tc>
          <w:tcPr>
            <w:tcW w:w="3200"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D6329F">
            <w:pPr>
              <w:pStyle w:val="a9"/>
              <w:jc w:val="left"/>
            </w:pPr>
            <w:r w:rsidRPr="003238BA">
              <w:t>Човнико-вий біг 9 м х 4, с</w:t>
            </w:r>
          </w:p>
        </w:tc>
        <w:tc>
          <w:tcPr>
            <w:tcW w:w="1126"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11,90</w:t>
            </w:r>
          </w:p>
        </w:tc>
        <w:tc>
          <w:tcPr>
            <w:tcW w:w="1201"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0,10</w:t>
            </w:r>
          </w:p>
        </w:tc>
        <w:tc>
          <w:tcPr>
            <w:tcW w:w="1276"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11,75</w:t>
            </w:r>
          </w:p>
        </w:tc>
        <w:tc>
          <w:tcPr>
            <w:tcW w:w="1134"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0,10</w:t>
            </w:r>
          </w:p>
        </w:tc>
        <w:tc>
          <w:tcPr>
            <w:tcW w:w="992"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1,06</w:t>
            </w:r>
          </w:p>
        </w:tc>
      </w:tr>
      <w:tr w:rsidR="003E637A" w:rsidRPr="003238BA" w:rsidTr="008561BA">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637A" w:rsidRPr="003238BA" w:rsidRDefault="003E637A"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3</w:t>
            </w:r>
          </w:p>
        </w:tc>
        <w:tc>
          <w:tcPr>
            <w:tcW w:w="3200"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D6329F">
            <w:pPr>
              <w:pStyle w:val="a9"/>
              <w:jc w:val="left"/>
            </w:pPr>
            <w:r w:rsidRPr="003238BA">
              <w:t>Рівномірний біг 1500 м, хв</w:t>
            </w:r>
          </w:p>
        </w:tc>
        <w:tc>
          <w:tcPr>
            <w:tcW w:w="1126"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9,25</w:t>
            </w:r>
          </w:p>
        </w:tc>
        <w:tc>
          <w:tcPr>
            <w:tcW w:w="1201"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0,50</w:t>
            </w:r>
          </w:p>
        </w:tc>
        <w:tc>
          <w:tcPr>
            <w:tcW w:w="1276"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9,10</w:t>
            </w:r>
          </w:p>
        </w:tc>
        <w:tc>
          <w:tcPr>
            <w:tcW w:w="1134"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0,20</w:t>
            </w:r>
          </w:p>
        </w:tc>
        <w:tc>
          <w:tcPr>
            <w:tcW w:w="992"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0,28</w:t>
            </w:r>
          </w:p>
        </w:tc>
      </w:tr>
      <w:tr w:rsidR="003E637A" w:rsidRPr="003238BA" w:rsidTr="008561BA">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637A" w:rsidRPr="003238BA" w:rsidRDefault="003E637A"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4</w:t>
            </w:r>
          </w:p>
        </w:tc>
        <w:tc>
          <w:tcPr>
            <w:tcW w:w="3200"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D6329F">
            <w:pPr>
              <w:pStyle w:val="a9"/>
              <w:jc w:val="left"/>
            </w:pPr>
            <w:r w:rsidRPr="003238BA">
              <w:t>Згинання і розгинання рук в упорі лежачі, кількість разів</w:t>
            </w:r>
          </w:p>
        </w:tc>
        <w:tc>
          <w:tcPr>
            <w:tcW w:w="1126"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9,20</w:t>
            </w:r>
          </w:p>
        </w:tc>
        <w:tc>
          <w:tcPr>
            <w:tcW w:w="1201"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0,20</w:t>
            </w:r>
          </w:p>
        </w:tc>
        <w:tc>
          <w:tcPr>
            <w:tcW w:w="1276"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9,80</w:t>
            </w:r>
          </w:p>
        </w:tc>
        <w:tc>
          <w:tcPr>
            <w:tcW w:w="1134"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0,20</w:t>
            </w:r>
          </w:p>
        </w:tc>
        <w:tc>
          <w:tcPr>
            <w:tcW w:w="992"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2,12</w:t>
            </w:r>
          </w:p>
        </w:tc>
      </w:tr>
      <w:tr w:rsidR="003E637A" w:rsidRPr="003238BA" w:rsidTr="008561BA">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637A" w:rsidRPr="003238BA" w:rsidRDefault="003E637A"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5</w:t>
            </w:r>
          </w:p>
        </w:tc>
        <w:tc>
          <w:tcPr>
            <w:tcW w:w="3200"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D6329F">
            <w:pPr>
              <w:pStyle w:val="a9"/>
              <w:jc w:val="left"/>
            </w:pPr>
            <w:r w:rsidRPr="003238BA">
              <w:t>Стрибок у довжину з місця, см</w:t>
            </w:r>
          </w:p>
        </w:tc>
        <w:tc>
          <w:tcPr>
            <w:tcW w:w="1126"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160,70</w:t>
            </w:r>
          </w:p>
        </w:tc>
        <w:tc>
          <w:tcPr>
            <w:tcW w:w="1201"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2,00</w:t>
            </w:r>
          </w:p>
        </w:tc>
        <w:tc>
          <w:tcPr>
            <w:tcW w:w="1276"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163,70</w:t>
            </w:r>
          </w:p>
        </w:tc>
        <w:tc>
          <w:tcPr>
            <w:tcW w:w="1134"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2,00</w:t>
            </w:r>
          </w:p>
        </w:tc>
        <w:tc>
          <w:tcPr>
            <w:tcW w:w="992"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1,06</w:t>
            </w:r>
          </w:p>
        </w:tc>
      </w:tr>
      <w:tr w:rsidR="003E637A" w:rsidRPr="003238BA" w:rsidTr="008561BA">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E637A" w:rsidRPr="003238BA" w:rsidRDefault="003E637A" w:rsidP="00DB27C8">
            <w:pPr>
              <w:spacing w:line="240" w:lineRule="auto"/>
              <w:ind w:firstLine="0"/>
              <w:jc w:val="center"/>
              <w:rPr>
                <w:rFonts w:eastAsia="Times New Roman"/>
                <w:szCs w:val="28"/>
                <w:lang w:val="ru-RU" w:eastAsia="ru-RU"/>
              </w:rPr>
            </w:pPr>
            <w:r w:rsidRPr="003238BA">
              <w:rPr>
                <w:rFonts w:eastAsia="Times New Roman"/>
                <w:szCs w:val="28"/>
                <w:lang w:val="ru-RU" w:eastAsia="ru-RU"/>
              </w:rPr>
              <w:t>6</w:t>
            </w:r>
          </w:p>
        </w:tc>
        <w:tc>
          <w:tcPr>
            <w:tcW w:w="3200"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D6329F">
            <w:pPr>
              <w:pStyle w:val="a9"/>
              <w:jc w:val="left"/>
            </w:pPr>
            <w:r w:rsidRPr="003238BA">
              <w:t>Нахил тулуба вперед з положення сидячи, см</w:t>
            </w:r>
          </w:p>
        </w:tc>
        <w:tc>
          <w:tcPr>
            <w:tcW w:w="1126"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6,20</w:t>
            </w:r>
          </w:p>
        </w:tc>
        <w:tc>
          <w:tcPr>
            <w:tcW w:w="1201"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0,40</w:t>
            </w:r>
          </w:p>
        </w:tc>
        <w:tc>
          <w:tcPr>
            <w:tcW w:w="1276"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8,40</w:t>
            </w:r>
          </w:p>
        </w:tc>
        <w:tc>
          <w:tcPr>
            <w:tcW w:w="1134"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1,00</w:t>
            </w:r>
          </w:p>
        </w:tc>
        <w:tc>
          <w:tcPr>
            <w:tcW w:w="992" w:type="dxa"/>
            <w:tcBorders>
              <w:top w:val="nil"/>
              <w:left w:val="nil"/>
              <w:bottom w:val="single" w:sz="4" w:space="0" w:color="auto"/>
              <w:right w:val="single" w:sz="4" w:space="0" w:color="auto"/>
            </w:tcBorders>
            <w:shd w:val="clear" w:color="auto" w:fill="auto"/>
            <w:vAlign w:val="center"/>
            <w:hideMark/>
          </w:tcPr>
          <w:p w:rsidR="003E637A" w:rsidRPr="003238BA" w:rsidRDefault="003E637A" w:rsidP="008561BA">
            <w:pPr>
              <w:pStyle w:val="a9"/>
            </w:pPr>
            <w:r w:rsidRPr="003238BA">
              <w:t>2,04</w:t>
            </w:r>
          </w:p>
        </w:tc>
      </w:tr>
    </w:tbl>
    <w:p w:rsidR="0064050D" w:rsidRPr="003238BA" w:rsidRDefault="0064050D" w:rsidP="00C63166">
      <w:pPr>
        <w:ind w:firstLine="708"/>
        <w:rPr>
          <w:szCs w:val="28"/>
        </w:rPr>
      </w:pPr>
    </w:p>
    <w:p w:rsidR="00C63166" w:rsidRPr="003238BA" w:rsidRDefault="00B6146B" w:rsidP="00D2031E">
      <w:pPr>
        <w:ind w:firstLine="708"/>
        <w:rPr>
          <w:szCs w:val="28"/>
        </w:rPr>
      </w:pPr>
      <w:r w:rsidRPr="003238BA">
        <w:rPr>
          <w:szCs w:val="28"/>
        </w:rPr>
        <w:t>У показниках стрибок у довж</w:t>
      </w:r>
      <w:r w:rsidR="00083017" w:rsidRPr="003238BA">
        <w:rPr>
          <w:szCs w:val="28"/>
        </w:rPr>
        <w:t>н</w:t>
      </w:r>
      <w:r w:rsidRPr="003238BA">
        <w:rPr>
          <w:szCs w:val="28"/>
        </w:rPr>
        <w:t xml:space="preserve">у з місця результати були такими: </w:t>
      </w:r>
      <w:r w:rsidR="00D81A11" w:rsidRPr="003238BA">
        <w:rPr>
          <w:szCs w:val="28"/>
        </w:rPr>
        <w:t>дівчата</w:t>
      </w:r>
      <w:r w:rsidR="00083017" w:rsidRPr="003238BA">
        <w:rPr>
          <w:szCs w:val="28"/>
        </w:rPr>
        <w:t xml:space="preserve"> контрольної групи t=1,06</w:t>
      </w:r>
      <w:r w:rsidR="004C3635" w:rsidRPr="003238BA">
        <w:rPr>
          <w:szCs w:val="28"/>
        </w:rPr>
        <w:t>,</w:t>
      </w:r>
      <w:r w:rsidRPr="003238BA">
        <w:rPr>
          <w:szCs w:val="28"/>
        </w:rPr>
        <w:t xml:space="preserve"> і експериментальної</w:t>
      </w:r>
      <w:r w:rsidRPr="003238BA">
        <w:rPr>
          <w:szCs w:val="28"/>
          <w:lang w:val="ru-RU"/>
        </w:rPr>
        <w:t xml:space="preserve"> </w:t>
      </w:r>
      <w:r w:rsidRPr="003238BA">
        <w:rPr>
          <w:szCs w:val="28"/>
        </w:rPr>
        <w:t>– t=</w:t>
      </w:r>
      <w:r w:rsidR="00690850" w:rsidRPr="003238BA">
        <w:rPr>
          <w:szCs w:val="28"/>
        </w:rPr>
        <w:t>2,76</w:t>
      </w:r>
      <w:r w:rsidRPr="003238BA">
        <w:rPr>
          <w:szCs w:val="28"/>
        </w:rPr>
        <w:t xml:space="preserve">. Спостерігається достовірність </w:t>
      </w:r>
      <w:r w:rsidR="004C3635" w:rsidRPr="003238BA">
        <w:rPr>
          <w:szCs w:val="28"/>
        </w:rPr>
        <w:t xml:space="preserve">приросту лище в </w:t>
      </w:r>
      <w:r w:rsidR="00D81A11" w:rsidRPr="003238BA">
        <w:rPr>
          <w:szCs w:val="28"/>
        </w:rPr>
        <w:t>дівчат</w:t>
      </w:r>
      <w:r w:rsidRPr="003238BA">
        <w:rPr>
          <w:szCs w:val="28"/>
        </w:rPr>
        <w:t xml:space="preserve"> експериментальної</w:t>
      </w:r>
      <w:r w:rsidR="004C3635" w:rsidRPr="003238BA">
        <w:rPr>
          <w:szCs w:val="28"/>
        </w:rPr>
        <w:t xml:space="preserve"> групи.</w:t>
      </w:r>
    </w:p>
    <w:p w:rsidR="009E0B5B" w:rsidRPr="003238BA" w:rsidRDefault="009E0B5B" w:rsidP="009E0B5B">
      <w:pPr>
        <w:ind w:firstLine="708"/>
        <w:rPr>
          <w:szCs w:val="28"/>
        </w:rPr>
      </w:pPr>
      <w:r w:rsidRPr="003238BA">
        <w:rPr>
          <w:szCs w:val="28"/>
        </w:rPr>
        <w:t xml:space="preserve">З вищерозглянутого можна зробити висновок, що показники дівчат експериментальної групи вище, ніж у дівчат контрольної групи. Найвищий приріст результату у дівчат зафіксовано у показниках згинання і розгинання рук в упорі лежачі в експериментальній групі (t=6,36), найнижчий результат виявився у показнику </w:t>
      </w:r>
      <w:r w:rsidR="00A60095" w:rsidRPr="003238BA">
        <w:rPr>
          <w:szCs w:val="28"/>
        </w:rPr>
        <w:t>«</w:t>
      </w:r>
      <w:r w:rsidRPr="003238BA">
        <w:t>Рівномірний біг 1500 м</w:t>
      </w:r>
      <w:r w:rsidR="00A60095" w:rsidRPr="003238BA">
        <w:t>»</w:t>
      </w:r>
      <w:r w:rsidRPr="003238BA">
        <w:rPr>
          <w:szCs w:val="28"/>
        </w:rPr>
        <w:t xml:space="preserve"> в контрольній групі (t=0,28). Це свідчить про те, що заняття фітнесом мають</w:t>
      </w:r>
      <w:r w:rsidRPr="003238BA">
        <w:rPr>
          <w:szCs w:val="28"/>
          <w:lang w:val="ru-RU"/>
        </w:rPr>
        <w:t xml:space="preserve"> </w:t>
      </w:r>
      <w:r w:rsidRPr="003238BA">
        <w:rPr>
          <w:szCs w:val="28"/>
        </w:rPr>
        <w:t xml:space="preserve">значний вплив на розвиток </w:t>
      </w:r>
      <w:r w:rsidRPr="003238BA">
        <w:t>фізичної підготовленості дівчат 16-17 років</w:t>
      </w:r>
      <w:r w:rsidRPr="003238BA">
        <w:rPr>
          <w:szCs w:val="28"/>
        </w:rPr>
        <w:t xml:space="preserve">. </w:t>
      </w:r>
    </w:p>
    <w:p w:rsidR="002E7F86" w:rsidRPr="003238BA" w:rsidRDefault="002E7F86" w:rsidP="002E7F86">
      <w:pPr>
        <w:pStyle w:val="5"/>
        <w:rPr>
          <w:lang w:val="uk-UA"/>
        </w:rPr>
      </w:pPr>
      <w:r w:rsidRPr="003238BA">
        <w:rPr>
          <w:lang w:val="ru-RU"/>
        </w:rPr>
        <w:lastRenderedPageBreak/>
        <w:t>Таблиця 3.</w:t>
      </w:r>
      <w:r w:rsidR="001275AE" w:rsidRPr="003238BA">
        <w:rPr>
          <w:lang w:val="ru-RU"/>
        </w:rPr>
        <w:t>10</w:t>
      </w:r>
    </w:p>
    <w:p w:rsidR="002E7F86" w:rsidRPr="003238BA" w:rsidRDefault="002E7F86" w:rsidP="002E7F86">
      <w:pPr>
        <w:ind w:firstLine="0"/>
        <w:jc w:val="center"/>
        <w:rPr>
          <w:lang w:eastAsia="ru-RU"/>
        </w:rPr>
      </w:pPr>
      <w:r w:rsidRPr="003238BA">
        <w:rPr>
          <w:lang w:eastAsia="ru-RU"/>
        </w:rPr>
        <w:t xml:space="preserve">Динаміка показниква фізичної підготовленості </w:t>
      </w:r>
      <w:r w:rsidR="00D81A11" w:rsidRPr="003238BA">
        <w:t>дівчат</w:t>
      </w:r>
      <w:r w:rsidRPr="003238BA">
        <w:t xml:space="preserve"> </w:t>
      </w:r>
      <w:r w:rsidR="006F1612" w:rsidRPr="003238BA">
        <w:t>16-</w:t>
      </w:r>
      <w:r w:rsidR="001F75B9" w:rsidRPr="003238BA">
        <w:t>1</w:t>
      </w:r>
      <w:r w:rsidR="006F1612" w:rsidRPr="003238BA">
        <w:t>7</w:t>
      </w:r>
      <w:r w:rsidR="001F75B9" w:rsidRPr="003238BA">
        <w:t xml:space="preserve"> років </w:t>
      </w:r>
      <w:r w:rsidRPr="003238BA">
        <w:t>експериментальної групи</w:t>
      </w:r>
    </w:p>
    <w:tbl>
      <w:tblPr>
        <w:tblW w:w="9369" w:type="dxa"/>
        <w:tblInd w:w="95" w:type="dxa"/>
        <w:tblLayout w:type="fixed"/>
        <w:tblLook w:val="04A0"/>
      </w:tblPr>
      <w:tblGrid>
        <w:gridCol w:w="440"/>
        <w:gridCol w:w="3200"/>
        <w:gridCol w:w="1126"/>
        <w:gridCol w:w="1201"/>
        <w:gridCol w:w="1276"/>
        <w:gridCol w:w="1134"/>
        <w:gridCol w:w="992"/>
      </w:tblGrid>
      <w:tr w:rsidR="002E7F86" w:rsidRPr="003238BA" w:rsidTr="006E0735">
        <w:trPr>
          <w:trHeight w:val="720"/>
        </w:trPr>
        <w:tc>
          <w:tcPr>
            <w:tcW w:w="440" w:type="dxa"/>
            <w:vMerge w:val="restart"/>
            <w:tcBorders>
              <w:top w:val="single" w:sz="4" w:space="0" w:color="auto"/>
              <w:left w:val="single" w:sz="4" w:space="0" w:color="auto"/>
              <w:right w:val="single" w:sz="4" w:space="0" w:color="auto"/>
            </w:tcBorders>
            <w:shd w:val="clear" w:color="auto" w:fill="auto"/>
            <w:noWrap/>
            <w:vAlign w:val="center"/>
            <w:hideMark/>
          </w:tcPr>
          <w:p w:rsidR="002E7F86" w:rsidRPr="003238BA" w:rsidRDefault="002E7F86" w:rsidP="006E0735">
            <w:pPr>
              <w:jc w:val="center"/>
              <w:rPr>
                <w:rFonts w:eastAsia="Times New Roman"/>
                <w:bCs/>
                <w:szCs w:val="28"/>
                <w:lang w:val="ru-RU" w:eastAsia="ru-RU"/>
              </w:rPr>
            </w:pPr>
            <w:r w:rsidRPr="003238BA">
              <w:rPr>
                <w:rFonts w:eastAsia="Times New Roman"/>
                <w:bCs/>
                <w:szCs w:val="28"/>
                <w:lang w:val="ru-RU" w:eastAsia="ru-RU"/>
              </w:rPr>
              <w:t>№№</w:t>
            </w:r>
          </w:p>
        </w:tc>
        <w:tc>
          <w:tcPr>
            <w:tcW w:w="3200" w:type="dxa"/>
            <w:vMerge w:val="restart"/>
            <w:tcBorders>
              <w:top w:val="single" w:sz="4" w:space="0" w:color="auto"/>
              <w:left w:val="nil"/>
              <w:right w:val="single" w:sz="4" w:space="0" w:color="auto"/>
            </w:tcBorders>
            <w:shd w:val="clear" w:color="auto" w:fill="auto"/>
            <w:noWrap/>
            <w:vAlign w:val="center"/>
            <w:hideMark/>
          </w:tcPr>
          <w:p w:rsidR="002E7F86" w:rsidRPr="003238BA" w:rsidRDefault="002E7F86" w:rsidP="006E0735">
            <w:pPr>
              <w:jc w:val="center"/>
              <w:rPr>
                <w:rFonts w:eastAsia="Times New Roman"/>
                <w:bCs/>
                <w:szCs w:val="28"/>
                <w:lang w:val="ru-RU" w:eastAsia="ru-RU"/>
              </w:rPr>
            </w:pPr>
            <w:r w:rsidRPr="003238BA">
              <w:rPr>
                <w:rFonts w:eastAsia="Times New Roman"/>
                <w:bCs/>
                <w:szCs w:val="28"/>
                <w:lang w:val="ru-RU" w:eastAsia="ru-RU"/>
              </w:rPr>
              <w:t>Показники</w:t>
            </w:r>
          </w:p>
        </w:tc>
        <w:tc>
          <w:tcPr>
            <w:tcW w:w="2327" w:type="dxa"/>
            <w:gridSpan w:val="2"/>
            <w:tcBorders>
              <w:top w:val="single" w:sz="4" w:space="0" w:color="auto"/>
              <w:left w:val="nil"/>
              <w:bottom w:val="single" w:sz="4" w:space="0" w:color="auto"/>
              <w:right w:val="single" w:sz="4" w:space="0" w:color="auto"/>
            </w:tcBorders>
            <w:shd w:val="clear" w:color="auto" w:fill="auto"/>
            <w:vAlign w:val="center"/>
            <w:hideMark/>
          </w:tcPr>
          <w:p w:rsidR="002E7F86" w:rsidRPr="003238BA" w:rsidRDefault="002E7F86"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 xml:space="preserve">Контрольна </w:t>
            </w:r>
            <w:r w:rsidR="00434566" w:rsidRPr="003238BA">
              <w:rPr>
                <w:rFonts w:eastAsia="Times New Roman"/>
                <w:szCs w:val="28"/>
                <w:lang w:val="ru-RU" w:eastAsia="ru-RU"/>
              </w:rPr>
              <w:t>группа</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2E7F86" w:rsidRPr="003238BA" w:rsidRDefault="002E7F86"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Експериментальна группа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F86" w:rsidRPr="003238BA" w:rsidRDefault="002E7F86"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t</w:t>
            </w:r>
            <w:r w:rsidRPr="003238BA">
              <w:rPr>
                <w:rFonts w:eastAsia="Times New Roman"/>
                <w:szCs w:val="28"/>
                <w:vertAlign w:val="subscript"/>
                <w:lang w:val="ru-RU" w:eastAsia="ru-RU"/>
              </w:rPr>
              <w:t>розр</w:t>
            </w:r>
            <w:r w:rsidRPr="003238BA">
              <w:rPr>
                <w:rFonts w:eastAsia="Times New Roman"/>
                <w:szCs w:val="28"/>
                <w:lang w:val="ru-RU" w:eastAsia="ru-RU"/>
              </w:rPr>
              <w:t>.</w:t>
            </w:r>
          </w:p>
        </w:tc>
      </w:tr>
      <w:tr w:rsidR="00D56799" w:rsidRPr="003238BA" w:rsidTr="006E0735">
        <w:trPr>
          <w:trHeight w:val="372"/>
        </w:trPr>
        <w:tc>
          <w:tcPr>
            <w:tcW w:w="440" w:type="dxa"/>
            <w:vMerge/>
            <w:tcBorders>
              <w:left w:val="single" w:sz="4" w:space="0" w:color="auto"/>
              <w:bottom w:val="single" w:sz="4" w:space="0" w:color="auto"/>
              <w:right w:val="single" w:sz="4" w:space="0" w:color="auto"/>
            </w:tcBorders>
            <w:shd w:val="clear" w:color="auto" w:fill="auto"/>
            <w:noWrap/>
            <w:vAlign w:val="center"/>
            <w:hideMark/>
          </w:tcPr>
          <w:p w:rsidR="00D56799" w:rsidRPr="003238BA" w:rsidRDefault="00D56799" w:rsidP="006E0735">
            <w:pPr>
              <w:spacing w:line="240" w:lineRule="auto"/>
              <w:ind w:firstLine="0"/>
              <w:jc w:val="center"/>
              <w:rPr>
                <w:rFonts w:eastAsia="Times New Roman"/>
                <w:bCs/>
                <w:szCs w:val="28"/>
                <w:lang w:val="ru-RU" w:eastAsia="ru-RU"/>
              </w:rPr>
            </w:pPr>
          </w:p>
        </w:tc>
        <w:tc>
          <w:tcPr>
            <w:tcW w:w="3200" w:type="dxa"/>
            <w:vMerge/>
            <w:tcBorders>
              <w:left w:val="nil"/>
              <w:bottom w:val="single" w:sz="4" w:space="0" w:color="auto"/>
              <w:right w:val="single" w:sz="4" w:space="0" w:color="auto"/>
            </w:tcBorders>
            <w:shd w:val="clear" w:color="auto" w:fill="auto"/>
            <w:noWrap/>
            <w:vAlign w:val="center"/>
            <w:hideMark/>
          </w:tcPr>
          <w:p w:rsidR="00D56799" w:rsidRPr="003238BA" w:rsidRDefault="00D56799" w:rsidP="006E0735">
            <w:pPr>
              <w:spacing w:line="240" w:lineRule="auto"/>
              <w:ind w:firstLine="0"/>
              <w:jc w:val="center"/>
              <w:rPr>
                <w:rFonts w:eastAsia="Times New Roman"/>
                <w:bCs/>
                <w:szCs w:val="28"/>
                <w:lang w:val="ru-RU" w:eastAsia="ru-RU"/>
              </w:rPr>
            </w:pPr>
          </w:p>
        </w:tc>
        <w:tc>
          <w:tcPr>
            <w:tcW w:w="1126" w:type="dxa"/>
            <w:tcBorders>
              <w:top w:val="nil"/>
              <w:left w:val="nil"/>
              <w:bottom w:val="single" w:sz="4" w:space="0" w:color="auto"/>
              <w:right w:val="single" w:sz="4" w:space="0" w:color="auto"/>
            </w:tcBorders>
            <w:shd w:val="clear" w:color="auto" w:fill="auto"/>
            <w:vAlign w:val="center"/>
            <w:hideMark/>
          </w:tcPr>
          <w:p w:rsidR="00D56799" w:rsidRPr="003238BA" w:rsidRDefault="00D56799"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Хср</w:t>
            </w:r>
          </w:p>
        </w:tc>
        <w:tc>
          <w:tcPr>
            <w:tcW w:w="1201" w:type="dxa"/>
            <w:tcBorders>
              <w:top w:val="nil"/>
              <w:left w:val="nil"/>
              <w:bottom w:val="single" w:sz="4" w:space="0" w:color="auto"/>
              <w:right w:val="single" w:sz="4" w:space="0" w:color="auto"/>
            </w:tcBorders>
            <w:shd w:val="clear" w:color="auto" w:fill="auto"/>
            <w:vAlign w:val="center"/>
            <w:hideMark/>
          </w:tcPr>
          <w:p w:rsidR="00D56799" w:rsidRPr="003238BA" w:rsidRDefault="00D56799"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m</w:t>
            </w:r>
          </w:p>
        </w:tc>
        <w:tc>
          <w:tcPr>
            <w:tcW w:w="1276" w:type="dxa"/>
            <w:tcBorders>
              <w:top w:val="nil"/>
              <w:left w:val="nil"/>
              <w:bottom w:val="single" w:sz="4" w:space="0" w:color="auto"/>
              <w:right w:val="single" w:sz="4" w:space="0" w:color="auto"/>
            </w:tcBorders>
            <w:shd w:val="clear" w:color="auto" w:fill="auto"/>
            <w:vAlign w:val="center"/>
            <w:hideMark/>
          </w:tcPr>
          <w:p w:rsidR="00D56799" w:rsidRPr="003238BA" w:rsidRDefault="00D56799"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Хср</w:t>
            </w:r>
          </w:p>
        </w:tc>
        <w:tc>
          <w:tcPr>
            <w:tcW w:w="1134" w:type="dxa"/>
            <w:tcBorders>
              <w:top w:val="nil"/>
              <w:left w:val="nil"/>
              <w:bottom w:val="single" w:sz="4" w:space="0" w:color="auto"/>
              <w:right w:val="single" w:sz="4" w:space="0" w:color="auto"/>
            </w:tcBorders>
            <w:shd w:val="clear" w:color="auto" w:fill="auto"/>
            <w:vAlign w:val="center"/>
            <w:hideMark/>
          </w:tcPr>
          <w:p w:rsidR="00D56799" w:rsidRPr="003238BA" w:rsidRDefault="00D56799" w:rsidP="003576A3">
            <w:pPr>
              <w:spacing w:line="240" w:lineRule="auto"/>
              <w:ind w:firstLine="0"/>
              <w:jc w:val="center"/>
              <w:rPr>
                <w:rFonts w:eastAsia="Times New Roman"/>
                <w:szCs w:val="28"/>
                <w:lang w:val="ru-RU" w:eastAsia="ru-RU"/>
              </w:rPr>
            </w:pPr>
            <w:r w:rsidRPr="003238BA">
              <w:rPr>
                <w:rFonts w:eastAsia="Times New Roman"/>
                <w:szCs w:val="28"/>
                <w:lang w:val="ru-RU" w:eastAsia="ru-RU"/>
              </w:rPr>
              <w:t>m</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6799" w:rsidRPr="003238BA" w:rsidRDefault="00D56799" w:rsidP="006E0735">
            <w:pPr>
              <w:spacing w:line="240" w:lineRule="auto"/>
              <w:ind w:firstLine="0"/>
              <w:jc w:val="center"/>
              <w:rPr>
                <w:rFonts w:eastAsia="Times New Roman"/>
                <w:szCs w:val="28"/>
                <w:lang w:val="ru-RU" w:eastAsia="ru-RU"/>
              </w:rPr>
            </w:pPr>
          </w:p>
        </w:tc>
      </w:tr>
      <w:tr w:rsidR="001A1263" w:rsidRPr="003238BA" w:rsidTr="00DD7348">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A1263" w:rsidRPr="003238BA" w:rsidRDefault="001A1263"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1</w:t>
            </w:r>
          </w:p>
        </w:tc>
        <w:tc>
          <w:tcPr>
            <w:tcW w:w="3200"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6329F">
            <w:pPr>
              <w:pStyle w:val="a9"/>
              <w:jc w:val="left"/>
            </w:pPr>
            <w:r w:rsidRPr="003238BA">
              <w:t>Біг 100 м, с</w:t>
            </w:r>
          </w:p>
        </w:tc>
        <w:tc>
          <w:tcPr>
            <w:tcW w:w="1126"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17,90</w:t>
            </w:r>
          </w:p>
        </w:tc>
        <w:tc>
          <w:tcPr>
            <w:tcW w:w="1201"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0,30</w:t>
            </w:r>
          </w:p>
        </w:tc>
        <w:tc>
          <w:tcPr>
            <w:tcW w:w="1276"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16,70</w:t>
            </w:r>
          </w:p>
        </w:tc>
        <w:tc>
          <w:tcPr>
            <w:tcW w:w="1134"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0,20</w:t>
            </w:r>
          </w:p>
        </w:tc>
        <w:tc>
          <w:tcPr>
            <w:tcW w:w="992"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3,33</w:t>
            </w:r>
          </w:p>
        </w:tc>
      </w:tr>
      <w:tr w:rsidR="001A1263" w:rsidRPr="003238BA" w:rsidTr="00DD7348">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A1263" w:rsidRPr="003238BA" w:rsidRDefault="001A1263"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2</w:t>
            </w:r>
          </w:p>
        </w:tc>
        <w:tc>
          <w:tcPr>
            <w:tcW w:w="3200"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6329F">
            <w:pPr>
              <w:pStyle w:val="a9"/>
              <w:jc w:val="left"/>
            </w:pPr>
            <w:r w:rsidRPr="003238BA">
              <w:t>Човнико-вий біг 9 м х 4, с</w:t>
            </w:r>
          </w:p>
        </w:tc>
        <w:tc>
          <w:tcPr>
            <w:tcW w:w="1126"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11,80</w:t>
            </w:r>
          </w:p>
        </w:tc>
        <w:tc>
          <w:tcPr>
            <w:tcW w:w="1201"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0,10</w:t>
            </w:r>
          </w:p>
        </w:tc>
        <w:tc>
          <w:tcPr>
            <w:tcW w:w="1276"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11,30</w:t>
            </w:r>
          </w:p>
        </w:tc>
        <w:tc>
          <w:tcPr>
            <w:tcW w:w="1134"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0,10</w:t>
            </w:r>
          </w:p>
        </w:tc>
        <w:tc>
          <w:tcPr>
            <w:tcW w:w="992"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3,54</w:t>
            </w:r>
          </w:p>
        </w:tc>
      </w:tr>
      <w:tr w:rsidR="001A1263" w:rsidRPr="003238BA" w:rsidTr="00DD7348">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A1263" w:rsidRPr="003238BA" w:rsidRDefault="001A1263"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3</w:t>
            </w:r>
          </w:p>
        </w:tc>
        <w:tc>
          <w:tcPr>
            <w:tcW w:w="3200"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6329F">
            <w:pPr>
              <w:pStyle w:val="a9"/>
              <w:jc w:val="left"/>
            </w:pPr>
            <w:r w:rsidRPr="003238BA">
              <w:t>Рівномірний біг 1500 м, хв</w:t>
            </w:r>
          </w:p>
        </w:tc>
        <w:tc>
          <w:tcPr>
            <w:tcW w:w="1126"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9,40</w:t>
            </w:r>
          </w:p>
        </w:tc>
        <w:tc>
          <w:tcPr>
            <w:tcW w:w="1201"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0,50</w:t>
            </w:r>
          </w:p>
        </w:tc>
        <w:tc>
          <w:tcPr>
            <w:tcW w:w="1276"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8,50</w:t>
            </w:r>
          </w:p>
        </w:tc>
        <w:tc>
          <w:tcPr>
            <w:tcW w:w="1134"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0,20</w:t>
            </w:r>
          </w:p>
        </w:tc>
        <w:tc>
          <w:tcPr>
            <w:tcW w:w="992"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1,67</w:t>
            </w:r>
          </w:p>
        </w:tc>
      </w:tr>
      <w:tr w:rsidR="001A1263" w:rsidRPr="003238BA" w:rsidTr="00DD7348">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A1263" w:rsidRPr="003238BA" w:rsidRDefault="001A1263"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4</w:t>
            </w:r>
          </w:p>
        </w:tc>
        <w:tc>
          <w:tcPr>
            <w:tcW w:w="3200"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6329F">
            <w:pPr>
              <w:pStyle w:val="a9"/>
              <w:jc w:val="left"/>
            </w:pPr>
            <w:r w:rsidRPr="003238BA">
              <w:t>Згинання і розгинання рук в упорі лежачі, кількість разів</w:t>
            </w:r>
          </w:p>
        </w:tc>
        <w:tc>
          <w:tcPr>
            <w:tcW w:w="1126"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9,10</w:t>
            </w:r>
          </w:p>
        </w:tc>
        <w:tc>
          <w:tcPr>
            <w:tcW w:w="1201"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0,20</w:t>
            </w:r>
          </w:p>
        </w:tc>
        <w:tc>
          <w:tcPr>
            <w:tcW w:w="1276"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10,90</w:t>
            </w:r>
          </w:p>
        </w:tc>
        <w:tc>
          <w:tcPr>
            <w:tcW w:w="1134"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0,20</w:t>
            </w:r>
          </w:p>
        </w:tc>
        <w:tc>
          <w:tcPr>
            <w:tcW w:w="992"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6,36</w:t>
            </w:r>
          </w:p>
        </w:tc>
      </w:tr>
      <w:tr w:rsidR="001A1263" w:rsidRPr="003238BA" w:rsidTr="00DD7348">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A1263" w:rsidRPr="003238BA" w:rsidRDefault="001A1263"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5</w:t>
            </w:r>
          </w:p>
        </w:tc>
        <w:tc>
          <w:tcPr>
            <w:tcW w:w="3200"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6329F">
            <w:pPr>
              <w:pStyle w:val="a9"/>
              <w:jc w:val="left"/>
            </w:pPr>
            <w:r w:rsidRPr="003238BA">
              <w:t>Стрибок у довжину з місця, см</w:t>
            </w:r>
          </w:p>
        </w:tc>
        <w:tc>
          <w:tcPr>
            <w:tcW w:w="1126"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162,60</w:t>
            </w:r>
          </w:p>
        </w:tc>
        <w:tc>
          <w:tcPr>
            <w:tcW w:w="1201"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2,00</w:t>
            </w:r>
          </w:p>
        </w:tc>
        <w:tc>
          <w:tcPr>
            <w:tcW w:w="1276"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170,40</w:t>
            </w:r>
          </w:p>
        </w:tc>
        <w:tc>
          <w:tcPr>
            <w:tcW w:w="1134"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2,00</w:t>
            </w:r>
          </w:p>
        </w:tc>
        <w:tc>
          <w:tcPr>
            <w:tcW w:w="992"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2,76</w:t>
            </w:r>
          </w:p>
        </w:tc>
      </w:tr>
      <w:tr w:rsidR="001A1263" w:rsidRPr="003238BA" w:rsidTr="00DD7348">
        <w:trPr>
          <w:trHeight w:val="696"/>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A1263" w:rsidRPr="003238BA" w:rsidRDefault="001A1263" w:rsidP="006E0735">
            <w:pPr>
              <w:spacing w:line="240" w:lineRule="auto"/>
              <w:ind w:firstLine="0"/>
              <w:jc w:val="center"/>
              <w:rPr>
                <w:rFonts w:eastAsia="Times New Roman"/>
                <w:szCs w:val="28"/>
                <w:lang w:val="ru-RU" w:eastAsia="ru-RU"/>
              </w:rPr>
            </w:pPr>
            <w:r w:rsidRPr="003238BA">
              <w:rPr>
                <w:rFonts w:eastAsia="Times New Roman"/>
                <w:szCs w:val="28"/>
                <w:lang w:val="ru-RU" w:eastAsia="ru-RU"/>
              </w:rPr>
              <w:t>6</w:t>
            </w:r>
          </w:p>
        </w:tc>
        <w:tc>
          <w:tcPr>
            <w:tcW w:w="3200"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6329F">
            <w:pPr>
              <w:pStyle w:val="a9"/>
              <w:jc w:val="left"/>
            </w:pPr>
            <w:r w:rsidRPr="003238BA">
              <w:t>Нахил тулуба вперед з положення сидячи, см</w:t>
            </w:r>
          </w:p>
        </w:tc>
        <w:tc>
          <w:tcPr>
            <w:tcW w:w="1126"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6,70</w:t>
            </w:r>
          </w:p>
        </w:tc>
        <w:tc>
          <w:tcPr>
            <w:tcW w:w="1201"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0,50</w:t>
            </w:r>
          </w:p>
        </w:tc>
        <w:tc>
          <w:tcPr>
            <w:tcW w:w="1276"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12,40</w:t>
            </w:r>
          </w:p>
        </w:tc>
        <w:tc>
          <w:tcPr>
            <w:tcW w:w="1134"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1,00</w:t>
            </w:r>
          </w:p>
        </w:tc>
        <w:tc>
          <w:tcPr>
            <w:tcW w:w="992" w:type="dxa"/>
            <w:tcBorders>
              <w:top w:val="nil"/>
              <w:left w:val="nil"/>
              <w:bottom w:val="single" w:sz="4" w:space="0" w:color="auto"/>
              <w:right w:val="single" w:sz="4" w:space="0" w:color="auto"/>
            </w:tcBorders>
            <w:shd w:val="clear" w:color="auto" w:fill="auto"/>
            <w:vAlign w:val="center"/>
            <w:hideMark/>
          </w:tcPr>
          <w:p w:rsidR="001A1263" w:rsidRPr="003238BA" w:rsidRDefault="001A1263" w:rsidP="00DD7348">
            <w:pPr>
              <w:pStyle w:val="a9"/>
            </w:pPr>
            <w:r w:rsidRPr="003238BA">
              <w:t>5,10</w:t>
            </w:r>
          </w:p>
        </w:tc>
      </w:tr>
    </w:tbl>
    <w:p w:rsidR="002E7F86" w:rsidRPr="003238BA" w:rsidRDefault="002E7F86" w:rsidP="00962FE4">
      <w:pPr>
        <w:rPr>
          <w:lang w:val="ru-RU"/>
        </w:rPr>
      </w:pPr>
    </w:p>
    <w:p w:rsidR="00117369" w:rsidRPr="003238BA" w:rsidRDefault="00117369" w:rsidP="00117369">
      <w:pPr>
        <w:ind w:firstLine="720"/>
        <w:rPr>
          <w:szCs w:val="28"/>
        </w:rPr>
      </w:pPr>
      <w:r w:rsidRPr="003238BA">
        <w:rPr>
          <w:szCs w:val="28"/>
        </w:rPr>
        <w:t xml:space="preserve">Таким чином, заняття </w:t>
      </w:r>
      <w:r w:rsidR="00082E3F" w:rsidRPr="003238BA">
        <w:rPr>
          <w:szCs w:val="28"/>
        </w:rPr>
        <w:t>фітнес</w:t>
      </w:r>
      <w:r w:rsidRPr="003238BA">
        <w:rPr>
          <w:szCs w:val="28"/>
        </w:rPr>
        <w:t xml:space="preserve">ом надають всебічний вплив на організм </w:t>
      </w:r>
      <w:r w:rsidR="00E95D06" w:rsidRPr="003238BA">
        <w:rPr>
          <w:szCs w:val="28"/>
        </w:rPr>
        <w:t>дівчат старшого шкільного віку</w:t>
      </w:r>
      <w:r w:rsidRPr="003238BA">
        <w:rPr>
          <w:szCs w:val="28"/>
        </w:rPr>
        <w:t>. Більшість</w:t>
      </w:r>
      <w:r w:rsidR="00435E4C" w:rsidRPr="003238BA">
        <w:rPr>
          <w:szCs w:val="28"/>
        </w:rPr>
        <w:t xml:space="preserve"> </w:t>
      </w:r>
      <w:r w:rsidR="00F37E9F" w:rsidRPr="003238BA">
        <w:rPr>
          <w:szCs w:val="28"/>
        </w:rPr>
        <w:t xml:space="preserve">вправ, які </w:t>
      </w:r>
      <w:r w:rsidRPr="003238BA">
        <w:rPr>
          <w:szCs w:val="28"/>
        </w:rPr>
        <w:t xml:space="preserve">застосовуються </w:t>
      </w:r>
      <w:r w:rsidR="00F37E9F" w:rsidRPr="003238BA">
        <w:rPr>
          <w:szCs w:val="28"/>
        </w:rPr>
        <w:t>у фітнесі всебічно впливають на організм і</w:t>
      </w:r>
      <w:r w:rsidRPr="003238BA">
        <w:rPr>
          <w:szCs w:val="28"/>
        </w:rPr>
        <w:t xml:space="preserve"> сприяють загальному підвищенню рівня розвитку рухових якостей, що викликає підвищення фізичного стану.</w:t>
      </w:r>
    </w:p>
    <w:p w:rsidR="00AA265B" w:rsidRPr="003238BA" w:rsidRDefault="00AA265B" w:rsidP="00117369">
      <w:pPr>
        <w:pStyle w:val="1"/>
      </w:pPr>
      <w:bookmarkStart w:id="19" w:name="_Toc56992852"/>
      <w:r w:rsidRPr="003238BA">
        <w:lastRenderedPageBreak/>
        <w:t>ВИСНОВКИ</w:t>
      </w:r>
      <w:bookmarkEnd w:id="19"/>
    </w:p>
    <w:p w:rsidR="0067083F" w:rsidRPr="003238BA" w:rsidRDefault="0067083F" w:rsidP="0067083F"/>
    <w:p w:rsidR="007206EF" w:rsidRPr="003238BA" w:rsidRDefault="007206EF" w:rsidP="00DC67B0">
      <w:pPr>
        <w:tabs>
          <w:tab w:val="left" w:pos="7773"/>
        </w:tabs>
      </w:pPr>
      <w:r w:rsidRPr="003238BA">
        <w:t xml:space="preserve">Аналіз науково-методичної літератури свідчить про те, що </w:t>
      </w:r>
      <w:r w:rsidR="00242FFF" w:rsidRPr="003238BA">
        <w:t>фізичне</w:t>
      </w:r>
      <w:r w:rsidRPr="003238BA">
        <w:t xml:space="preserve"> </w:t>
      </w:r>
      <w:r w:rsidR="00242FFF" w:rsidRPr="003238BA">
        <w:t>виховання</w:t>
      </w:r>
      <w:r w:rsidRPr="003238BA">
        <w:t xml:space="preserve"> </w:t>
      </w:r>
      <w:r w:rsidR="00242FFF" w:rsidRPr="003238BA">
        <w:t>учнів старших класів</w:t>
      </w:r>
      <w:r w:rsidRPr="003238BA">
        <w:t xml:space="preserve"> спрямована на зміцнення та збереження здоров'я, формування статури, підвищення функціональних можливостей організму, розвиток фізичних здібностей </w:t>
      </w:r>
      <w:r w:rsidR="00760E09" w:rsidRPr="003238BA">
        <w:t>–</w:t>
      </w:r>
      <w:r w:rsidRPr="003238BA">
        <w:t xml:space="preserve"> силових, швидкісних, координаційних, витривалості та гнучкості. </w:t>
      </w:r>
    </w:p>
    <w:p w:rsidR="007206EF" w:rsidRPr="003238BA" w:rsidRDefault="00E00751" w:rsidP="00DC67B0">
      <w:r w:rsidRPr="003238BA">
        <w:t>Визначено в</w:t>
      </w:r>
      <w:r w:rsidR="007206EF" w:rsidRPr="003238BA">
        <w:t xml:space="preserve">ікові особливості </w:t>
      </w:r>
      <w:r w:rsidR="00DC67B0" w:rsidRPr="003238BA">
        <w:t xml:space="preserve">розвитку </w:t>
      </w:r>
      <w:r w:rsidR="00242FFF" w:rsidRPr="003238BA">
        <w:t>учнів</w:t>
      </w:r>
      <w:r w:rsidR="00DC67B0" w:rsidRPr="003238BA">
        <w:t xml:space="preserve"> </w:t>
      </w:r>
      <w:r w:rsidR="008E5F5F" w:rsidRPr="003238BA">
        <w:t xml:space="preserve">16-17 років </w:t>
      </w:r>
      <w:r w:rsidRPr="003238BA">
        <w:t>(</w:t>
      </w:r>
      <w:r w:rsidR="00242FFF" w:rsidRPr="003238BA">
        <w:rPr>
          <w:lang w:eastAsia="ru-RU"/>
        </w:rPr>
        <w:t>завершується статеве дозрівання, в основному закінчується окостеніння більшої частини скелета, ріст тіла в довжину уповільнюється та змінюється збільшенням поперекових розмірів, пропорції тіла наближаються до показників дорослих, спостерігається швидкий приріст м'язової маси)</w:t>
      </w:r>
      <w:r w:rsidRPr="003238BA">
        <w:t xml:space="preserve"> та вплив</w:t>
      </w:r>
      <w:r w:rsidR="00B05634" w:rsidRPr="003238BA">
        <w:t xml:space="preserve"> </w:t>
      </w:r>
      <w:r w:rsidRPr="003238BA">
        <w:t>з</w:t>
      </w:r>
      <w:r w:rsidR="007206EF" w:rsidRPr="003238BA">
        <w:t>анят</w:t>
      </w:r>
      <w:r w:rsidRPr="003238BA">
        <w:t>ь</w:t>
      </w:r>
      <w:r w:rsidR="007206EF" w:rsidRPr="003238BA">
        <w:t xml:space="preserve"> </w:t>
      </w:r>
      <w:r w:rsidR="00242FFF" w:rsidRPr="003238BA">
        <w:t>фітнесом</w:t>
      </w:r>
      <w:r w:rsidR="007206EF" w:rsidRPr="003238BA">
        <w:t xml:space="preserve"> на організм </w:t>
      </w:r>
      <w:r w:rsidR="00242FFF" w:rsidRPr="003238BA">
        <w:t>школярів</w:t>
      </w:r>
      <w:r w:rsidRPr="003238BA">
        <w:t xml:space="preserve"> (б</w:t>
      </w:r>
      <w:r w:rsidR="007206EF" w:rsidRPr="003238BA">
        <w:t>ільшість вправ</w:t>
      </w:r>
      <w:r w:rsidR="00B05634" w:rsidRPr="003238BA">
        <w:t xml:space="preserve"> </w:t>
      </w:r>
      <w:r w:rsidR="007206EF" w:rsidRPr="003238BA">
        <w:t>всебічно впливають на організм: зміцнюють м'язово-зв'язковий апарат, удосконалюють функції внутрішніх органів і систем, покращують координацію рухів і сприяють загальному підвищенню рівня розвитку рухових якостей</w:t>
      </w:r>
      <w:r w:rsidRPr="003238BA">
        <w:t>)</w:t>
      </w:r>
      <w:r w:rsidR="007206EF" w:rsidRPr="003238BA">
        <w:t>.</w:t>
      </w:r>
    </w:p>
    <w:p w:rsidR="00E00751" w:rsidRPr="003238BA" w:rsidRDefault="00E00751" w:rsidP="00DC67B0">
      <w:pPr>
        <w:rPr>
          <w:rFonts w:eastAsia="Times New Roman"/>
          <w:szCs w:val="28"/>
        </w:rPr>
      </w:pPr>
      <w:r w:rsidRPr="003238BA">
        <w:rPr>
          <w:rFonts w:eastAsia="Times New Roman"/>
          <w:szCs w:val="28"/>
        </w:rPr>
        <w:t xml:space="preserve">Встановлено приріст </w:t>
      </w:r>
      <w:r w:rsidR="00F37E9F" w:rsidRPr="003238BA">
        <w:rPr>
          <w:rFonts w:eastAsia="Times New Roman"/>
          <w:szCs w:val="28"/>
        </w:rPr>
        <w:t>морфофункціональних показників</w:t>
      </w:r>
      <w:r w:rsidRPr="003238BA">
        <w:rPr>
          <w:rFonts w:eastAsia="Times New Roman"/>
          <w:szCs w:val="28"/>
        </w:rPr>
        <w:t xml:space="preserve"> у </w:t>
      </w:r>
      <w:r w:rsidR="00242FFF" w:rsidRPr="003238BA">
        <w:rPr>
          <w:rFonts w:eastAsia="Times New Roman"/>
          <w:szCs w:val="28"/>
        </w:rPr>
        <w:t>дівчат</w:t>
      </w:r>
      <w:r w:rsidRPr="003238BA">
        <w:rPr>
          <w:rFonts w:eastAsia="Times New Roman"/>
          <w:szCs w:val="28"/>
        </w:rPr>
        <w:t xml:space="preserve"> експериментальної групи: різниця між початковим і кінцевим показником довжини тіла становила </w:t>
      </w:r>
      <w:r w:rsidR="00F37E9F" w:rsidRPr="003238BA">
        <w:rPr>
          <w:rFonts w:eastAsia="Times New Roman"/>
          <w:szCs w:val="28"/>
        </w:rPr>
        <w:t>1,98</w:t>
      </w:r>
      <w:r w:rsidR="00570A98" w:rsidRPr="003238BA">
        <w:rPr>
          <w:rFonts w:eastAsia="Times New Roman"/>
          <w:szCs w:val="28"/>
        </w:rPr>
        <w:t>%;</w:t>
      </w:r>
      <w:r w:rsidRPr="003238BA">
        <w:rPr>
          <w:rFonts w:eastAsia="Times New Roman"/>
          <w:szCs w:val="28"/>
        </w:rPr>
        <w:t xml:space="preserve"> окружн</w:t>
      </w:r>
      <w:r w:rsidR="00570A98" w:rsidRPr="003238BA">
        <w:rPr>
          <w:rFonts w:eastAsia="Times New Roman"/>
          <w:szCs w:val="28"/>
        </w:rPr>
        <w:t>ості</w:t>
      </w:r>
      <w:r w:rsidRPr="003238BA">
        <w:rPr>
          <w:rFonts w:eastAsia="Times New Roman"/>
          <w:szCs w:val="28"/>
        </w:rPr>
        <w:t xml:space="preserve"> грудної клітки збільшилася на </w:t>
      </w:r>
      <w:r w:rsidR="00570A98" w:rsidRPr="003238BA">
        <w:rPr>
          <w:rFonts w:eastAsia="Times New Roman"/>
          <w:szCs w:val="28"/>
        </w:rPr>
        <w:t>4,90%;</w:t>
      </w:r>
      <w:r w:rsidRPr="003238BA">
        <w:rPr>
          <w:rFonts w:eastAsia="Times New Roman"/>
          <w:szCs w:val="28"/>
        </w:rPr>
        <w:t xml:space="preserve"> </w:t>
      </w:r>
      <w:r w:rsidR="00CD38CE" w:rsidRPr="003238BA">
        <w:rPr>
          <w:rFonts w:eastAsia="Times New Roman"/>
          <w:szCs w:val="28"/>
        </w:rPr>
        <w:t>вага</w:t>
      </w:r>
      <w:r w:rsidRPr="003238BA">
        <w:rPr>
          <w:rFonts w:eastAsia="Times New Roman"/>
          <w:szCs w:val="28"/>
        </w:rPr>
        <w:t xml:space="preserve"> тіла – на </w:t>
      </w:r>
      <w:r w:rsidR="00570A98" w:rsidRPr="003238BA">
        <w:rPr>
          <w:rFonts w:eastAsia="Times New Roman"/>
          <w:szCs w:val="28"/>
        </w:rPr>
        <w:t>2,82</w:t>
      </w:r>
      <w:r w:rsidRPr="003238BA">
        <w:rPr>
          <w:rFonts w:eastAsia="Times New Roman"/>
          <w:szCs w:val="28"/>
        </w:rPr>
        <w:t xml:space="preserve">%; </w:t>
      </w:r>
      <w:r w:rsidR="00570A98" w:rsidRPr="003238BA">
        <w:rPr>
          <w:rFonts w:eastAsia="Times New Roman"/>
          <w:szCs w:val="28"/>
        </w:rPr>
        <w:t xml:space="preserve">ЧСС – на (-5,71)%; </w:t>
      </w:r>
      <w:r w:rsidRPr="003238BA">
        <w:rPr>
          <w:rFonts w:eastAsia="Times New Roman"/>
          <w:szCs w:val="28"/>
        </w:rPr>
        <w:t xml:space="preserve">ЖЄЛ – на </w:t>
      </w:r>
      <w:r w:rsidR="00570A98" w:rsidRPr="003238BA">
        <w:rPr>
          <w:rFonts w:eastAsia="Times New Roman"/>
          <w:szCs w:val="28"/>
        </w:rPr>
        <w:t>1</w:t>
      </w:r>
      <w:r w:rsidR="00CD38CE" w:rsidRPr="003238BA">
        <w:rPr>
          <w:rFonts w:eastAsia="Times New Roman"/>
          <w:szCs w:val="28"/>
        </w:rPr>
        <w:t>5,</w:t>
      </w:r>
      <w:r w:rsidR="00570A98" w:rsidRPr="003238BA">
        <w:rPr>
          <w:rFonts w:eastAsia="Times New Roman"/>
          <w:szCs w:val="28"/>
        </w:rPr>
        <w:t>31</w:t>
      </w:r>
      <w:r w:rsidRPr="003238BA">
        <w:rPr>
          <w:rFonts w:eastAsia="Times New Roman"/>
          <w:szCs w:val="28"/>
        </w:rPr>
        <w:t>%</w:t>
      </w:r>
      <w:r w:rsidR="00570A98" w:rsidRPr="003238BA">
        <w:rPr>
          <w:rFonts w:eastAsia="Times New Roman"/>
          <w:szCs w:val="28"/>
        </w:rPr>
        <w:t>;</w:t>
      </w:r>
      <w:r w:rsidR="00DC67B0" w:rsidRPr="003238BA">
        <w:rPr>
          <w:rFonts w:eastAsia="Times New Roman"/>
          <w:szCs w:val="28"/>
        </w:rPr>
        <w:t xml:space="preserve"> </w:t>
      </w:r>
      <w:r w:rsidR="00CD38CE" w:rsidRPr="003238BA">
        <w:rPr>
          <w:rFonts w:eastAsia="Times New Roman"/>
          <w:szCs w:val="28"/>
          <w:lang w:eastAsia="ru-RU"/>
        </w:rPr>
        <w:t>м’язова сила правої кисті</w:t>
      </w:r>
      <w:r w:rsidR="00CD38CE" w:rsidRPr="003238BA">
        <w:rPr>
          <w:rFonts w:eastAsia="Times New Roman"/>
          <w:szCs w:val="28"/>
        </w:rPr>
        <w:t xml:space="preserve"> – на </w:t>
      </w:r>
      <w:r w:rsidR="00570A98" w:rsidRPr="003238BA">
        <w:rPr>
          <w:rFonts w:eastAsia="Times New Roman"/>
          <w:szCs w:val="28"/>
        </w:rPr>
        <w:t>12,05</w:t>
      </w:r>
      <w:r w:rsidR="00CD38CE" w:rsidRPr="003238BA">
        <w:rPr>
          <w:rFonts w:eastAsia="Times New Roman"/>
          <w:szCs w:val="28"/>
        </w:rPr>
        <w:t>%; м</w:t>
      </w:r>
      <w:r w:rsidR="00CD38CE" w:rsidRPr="003238BA">
        <w:rPr>
          <w:rFonts w:eastAsia="Times New Roman"/>
          <w:szCs w:val="28"/>
          <w:lang w:eastAsia="ru-RU"/>
        </w:rPr>
        <w:t>’язова сила лівої кисті</w:t>
      </w:r>
      <w:r w:rsidR="00CD38CE" w:rsidRPr="003238BA">
        <w:rPr>
          <w:rFonts w:eastAsia="Times New Roman"/>
          <w:szCs w:val="28"/>
        </w:rPr>
        <w:t xml:space="preserve"> – на </w:t>
      </w:r>
      <w:r w:rsidR="00570A98" w:rsidRPr="003238BA">
        <w:rPr>
          <w:rFonts w:eastAsia="Times New Roman"/>
          <w:szCs w:val="28"/>
        </w:rPr>
        <w:t>9,61</w:t>
      </w:r>
      <w:r w:rsidR="00CD38CE" w:rsidRPr="003238BA">
        <w:rPr>
          <w:rFonts w:eastAsia="Times New Roman"/>
          <w:szCs w:val="28"/>
        </w:rPr>
        <w:t>%</w:t>
      </w:r>
      <w:r w:rsidR="00570A98" w:rsidRPr="003238BA">
        <w:rPr>
          <w:rFonts w:eastAsia="Times New Roman"/>
          <w:szCs w:val="28"/>
        </w:rPr>
        <w:t>; коефіцієнт витривалості серцево-судинної системи – на (-4,63)%</w:t>
      </w:r>
      <w:r w:rsidR="00CD38CE" w:rsidRPr="003238BA">
        <w:rPr>
          <w:rFonts w:eastAsia="Times New Roman"/>
          <w:szCs w:val="28"/>
        </w:rPr>
        <w:t>.</w:t>
      </w:r>
      <w:r w:rsidRPr="003238BA">
        <w:rPr>
          <w:rFonts w:eastAsia="Times New Roman"/>
          <w:szCs w:val="28"/>
        </w:rPr>
        <w:t xml:space="preserve"> </w:t>
      </w:r>
    </w:p>
    <w:p w:rsidR="00DC67B0" w:rsidRPr="003238BA" w:rsidRDefault="00DC67B0" w:rsidP="00DC67B0">
      <w:pPr>
        <w:rPr>
          <w:szCs w:val="28"/>
        </w:rPr>
      </w:pPr>
      <w:r w:rsidRPr="003238BA">
        <w:rPr>
          <w:rFonts w:eastAsia="Times New Roman"/>
          <w:szCs w:val="28"/>
        </w:rPr>
        <w:t>Зафіксовано</w:t>
      </w:r>
      <w:r w:rsidR="00DA1E33" w:rsidRPr="003238BA">
        <w:rPr>
          <w:rFonts w:eastAsia="Times New Roman"/>
          <w:szCs w:val="28"/>
        </w:rPr>
        <w:t xml:space="preserve"> значний приріст показників фізичної підготовленості </w:t>
      </w:r>
      <w:r w:rsidR="007526F7" w:rsidRPr="003238BA">
        <w:rPr>
          <w:rFonts w:eastAsia="Times New Roman"/>
          <w:szCs w:val="28"/>
        </w:rPr>
        <w:t xml:space="preserve">дівчат  </w:t>
      </w:r>
      <w:r w:rsidR="00DA1E33" w:rsidRPr="003238BA">
        <w:rPr>
          <w:rFonts w:eastAsia="Times New Roman"/>
          <w:szCs w:val="28"/>
        </w:rPr>
        <w:t>експериментальної групи</w:t>
      </w:r>
      <w:r w:rsidRPr="003238BA">
        <w:rPr>
          <w:rFonts w:eastAsia="Times New Roman"/>
          <w:szCs w:val="28"/>
        </w:rPr>
        <w:t xml:space="preserve">. </w:t>
      </w:r>
      <w:r w:rsidRPr="003238BA">
        <w:rPr>
          <w:szCs w:val="28"/>
        </w:rPr>
        <w:t>Аналіз показників</w:t>
      </w:r>
      <w:r w:rsidR="00B05634" w:rsidRPr="003238BA">
        <w:rPr>
          <w:szCs w:val="28"/>
        </w:rPr>
        <w:t xml:space="preserve"> </w:t>
      </w:r>
      <w:r w:rsidRPr="003238BA">
        <w:t xml:space="preserve">фізичної підготовленості </w:t>
      </w:r>
      <w:r w:rsidRPr="003238BA">
        <w:rPr>
          <w:szCs w:val="28"/>
        </w:rPr>
        <w:t xml:space="preserve">показав, </w:t>
      </w:r>
      <w:r w:rsidR="00CD38CE" w:rsidRPr="003238BA">
        <w:rPr>
          <w:szCs w:val="28"/>
        </w:rPr>
        <w:t xml:space="preserve">що </w:t>
      </w:r>
      <w:r w:rsidRPr="003238BA">
        <w:rPr>
          <w:szCs w:val="28"/>
        </w:rPr>
        <w:t xml:space="preserve">відносний приріст у </w:t>
      </w:r>
      <w:r w:rsidR="007526F7" w:rsidRPr="003238BA">
        <w:rPr>
          <w:rFonts w:eastAsia="Times New Roman"/>
          <w:szCs w:val="28"/>
        </w:rPr>
        <w:t xml:space="preserve">дівчат  </w:t>
      </w:r>
      <w:r w:rsidRPr="003238BA">
        <w:rPr>
          <w:szCs w:val="28"/>
        </w:rPr>
        <w:t xml:space="preserve">експериментальної групи перевищує відносний приріст у </w:t>
      </w:r>
      <w:r w:rsidR="007526F7" w:rsidRPr="003238BA">
        <w:rPr>
          <w:rFonts w:eastAsia="Times New Roman"/>
          <w:szCs w:val="28"/>
        </w:rPr>
        <w:t xml:space="preserve">дівчат  </w:t>
      </w:r>
      <w:r w:rsidRPr="003238BA">
        <w:rPr>
          <w:szCs w:val="28"/>
        </w:rPr>
        <w:t xml:space="preserve">контрольної групи. Достовірні відмінності зафіксовано </w:t>
      </w:r>
      <w:r w:rsidR="00BA4F15" w:rsidRPr="003238BA">
        <w:rPr>
          <w:szCs w:val="28"/>
        </w:rPr>
        <w:t xml:space="preserve">у </w:t>
      </w:r>
      <w:r w:rsidR="000B1DCC" w:rsidRPr="003238BA">
        <w:rPr>
          <w:szCs w:val="28"/>
        </w:rPr>
        <w:t>всіх тестах.</w:t>
      </w:r>
    </w:p>
    <w:p w:rsidR="00781CC9" w:rsidRPr="003238BA" w:rsidRDefault="00C05700" w:rsidP="00DC67B0">
      <w:pPr>
        <w:ind w:firstLine="708"/>
        <w:rPr>
          <w:szCs w:val="28"/>
        </w:rPr>
      </w:pPr>
      <w:r w:rsidRPr="003238BA">
        <w:rPr>
          <w:szCs w:val="28"/>
        </w:rPr>
        <w:t xml:space="preserve">Найвищий приріст результату у дівчат зафіксовано у показниках згинання і розгинання рук в упорі лежачі в експериментальній групі (t=6,36), найнижчий результат виявився у показнику </w:t>
      </w:r>
      <w:r w:rsidR="00A60095" w:rsidRPr="003238BA">
        <w:rPr>
          <w:szCs w:val="28"/>
        </w:rPr>
        <w:t>«</w:t>
      </w:r>
      <w:r w:rsidRPr="003238BA">
        <w:t>Рівномірний біг 1500 м</w:t>
      </w:r>
      <w:r w:rsidR="00A60095" w:rsidRPr="003238BA">
        <w:t>»</w:t>
      </w:r>
      <w:r w:rsidRPr="003238BA">
        <w:rPr>
          <w:szCs w:val="28"/>
        </w:rPr>
        <w:t xml:space="preserve"> в </w:t>
      </w:r>
      <w:r w:rsidRPr="003238BA">
        <w:rPr>
          <w:szCs w:val="28"/>
        </w:rPr>
        <w:lastRenderedPageBreak/>
        <w:t>контрольній групі (t=0,28). Це свідчить про те, що заняття фітнесом мають</w:t>
      </w:r>
      <w:r w:rsidRPr="003238BA">
        <w:rPr>
          <w:szCs w:val="28"/>
          <w:lang w:val="ru-RU"/>
        </w:rPr>
        <w:t xml:space="preserve"> </w:t>
      </w:r>
      <w:r w:rsidRPr="003238BA">
        <w:rPr>
          <w:szCs w:val="28"/>
        </w:rPr>
        <w:t xml:space="preserve">значний вплив на розвиток </w:t>
      </w:r>
      <w:r w:rsidRPr="003238BA">
        <w:t>фізичної підготовленості дівчат 16-17 років</w:t>
      </w:r>
      <w:r w:rsidRPr="003238BA">
        <w:rPr>
          <w:szCs w:val="28"/>
        </w:rPr>
        <w:t xml:space="preserve">. </w:t>
      </w:r>
    </w:p>
    <w:p w:rsidR="00E1703E" w:rsidRPr="003238BA" w:rsidRDefault="00E1703E" w:rsidP="00534CE5">
      <w:pPr>
        <w:pStyle w:val="1"/>
        <w:rPr>
          <w:rFonts w:ascii="Calibri" w:hAnsi="Calibri"/>
        </w:rPr>
      </w:pPr>
      <w:bookmarkStart w:id="20" w:name="_Toc56992853"/>
      <w:r w:rsidRPr="003238BA">
        <w:lastRenderedPageBreak/>
        <w:t>ПЕРЕЛІК ПОСИЛАНЬ</w:t>
      </w:r>
      <w:bookmarkEnd w:id="20"/>
    </w:p>
    <w:p w:rsidR="007640BE" w:rsidRPr="003238BA" w:rsidRDefault="007640BE" w:rsidP="000B1393"/>
    <w:p w:rsidR="006B293E" w:rsidRPr="003238BA" w:rsidRDefault="006B293E" w:rsidP="00F32F47">
      <w:pPr>
        <w:pStyle w:val="a4"/>
        <w:numPr>
          <w:ilvl w:val="0"/>
          <w:numId w:val="10"/>
        </w:numPr>
        <w:ind w:left="0" w:firstLine="698"/>
        <w:rPr>
          <w:szCs w:val="28"/>
        </w:rPr>
      </w:pPr>
      <w:bookmarkStart w:id="21" w:name="_Ref26134299"/>
      <w:r w:rsidRPr="003238BA">
        <w:rPr>
          <w:szCs w:val="28"/>
        </w:rPr>
        <w:t xml:space="preserve">Андреева Е.В., Благий А.Л. Методика построения физкультурно-оздоровительных программ для девочек среднего школьного возраста с разным уровнем физического здоров’я. </w:t>
      </w:r>
      <w:r w:rsidRPr="003238BA">
        <w:rPr>
          <w:i/>
          <w:szCs w:val="28"/>
        </w:rPr>
        <w:t>Современный олимпийский спорт и спорт для всех : VII Междунар. научн. конгр.: материалы конф</w:t>
      </w:r>
      <w:r w:rsidRPr="003238BA">
        <w:rPr>
          <w:szCs w:val="28"/>
        </w:rPr>
        <w:t>. Москва, 2003. Т. 3. С. 4-5.</w:t>
      </w:r>
      <w:bookmarkEnd w:id="21"/>
    </w:p>
    <w:p w:rsidR="006B293E" w:rsidRPr="003238BA" w:rsidRDefault="006B293E" w:rsidP="00F32F47">
      <w:pPr>
        <w:pStyle w:val="a4"/>
        <w:numPr>
          <w:ilvl w:val="0"/>
          <w:numId w:val="10"/>
        </w:numPr>
        <w:ind w:left="0" w:firstLine="698"/>
        <w:rPr>
          <w:rFonts w:eastAsia="Times New Roman"/>
          <w:szCs w:val="28"/>
        </w:rPr>
      </w:pPr>
      <w:bookmarkStart w:id="22" w:name="_Ref27774060"/>
      <w:r w:rsidRPr="003238BA">
        <w:rPr>
          <w:rFonts w:eastAsia="Times New Roman"/>
          <w:szCs w:val="28"/>
        </w:rPr>
        <w:t xml:space="preserve">Артюшенко А.О. Особливості формування швидкісних здібностей у підлітків різного віку. </w:t>
      </w:r>
      <w:r w:rsidRPr="003238BA">
        <w:rPr>
          <w:rFonts w:eastAsia="Times New Roman"/>
          <w:i/>
          <w:szCs w:val="28"/>
        </w:rPr>
        <w:t>Педагогіка, психологія та медико-біологічні проблеми фізичного виховання і спорту:</w:t>
      </w:r>
      <w:r w:rsidRPr="003238BA">
        <w:rPr>
          <w:rFonts w:eastAsia="Times New Roman"/>
          <w:szCs w:val="28"/>
        </w:rPr>
        <w:t xml:space="preserve"> збірник наукових праць за редакцією Єрмакова С.С. Харків: ХДАДМ (XXIII), 2005. № 1. С. 3-8.</w:t>
      </w:r>
      <w:bookmarkEnd w:id="22"/>
      <w:r w:rsidRPr="003238BA">
        <w:rPr>
          <w:rFonts w:eastAsia="Times New Roman"/>
          <w:szCs w:val="28"/>
        </w:rPr>
        <w:t xml:space="preserve"> </w:t>
      </w:r>
    </w:p>
    <w:p w:rsidR="006B293E" w:rsidRPr="003238BA" w:rsidRDefault="006B293E" w:rsidP="00F32F47">
      <w:pPr>
        <w:pStyle w:val="a4"/>
        <w:numPr>
          <w:ilvl w:val="0"/>
          <w:numId w:val="10"/>
        </w:numPr>
        <w:tabs>
          <w:tab w:val="left" w:pos="1276"/>
          <w:tab w:val="left" w:pos="1701"/>
        </w:tabs>
        <w:ind w:left="0" w:firstLine="698"/>
        <w:rPr>
          <w:szCs w:val="28"/>
          <w:lang w:val="ru-RU"/>
        </w:rPr>
      </w:pPr>
      <w:bookmarkStart w:id="23" w:name="_Ref27771519"/>
      <w:r w:rsidRPr="003238BA">
        <w:rPr>
          <w:szCs w:val="28"/>
          <w:lang w:val="ru-RU"/>
        </w:rPr>
        <w:t>Ашмарин Б.А., Виленский М.Я. Теория и методика физического воспитания: учебник для студентов факультетов физической культуры. Москва:Просвещение, 1979. 240</w:t>
      </w:r>
      <w:r w:rsidRPr="003238BA">
        <w:rPr>
          <w:szCs w:val="28"/>
        </w:rPr>
        <w:t> </w:t>
      </w:r>
      <w:r w:rsidRPr="003238BA">
        <w:rPr>
          <w:szCs w:val="28"/>
          <w:lang w:val="ru-RU"/>
        </w:rPr>
        <w:t>с.</w:t>
      </w:r>
      <w:bookmarkEnd w:id="23"/>
    </w:p>
    <w:p w:rsidR="006B293E" w:rsidRPr="003238BA" w:rsidRDefault="006B293E" w:rsidP="00F32F47">
      <w:pPr>
        <w:pStyle w:val="a4"/>
        <w:numPr>
          <w:ilvl w:val="0"/>
          <w:numId w:val="10"/>
        </w:numPr>
        <w:ind w:left="0" w:firstLine="698"/>
        <w:rPr>
          <w:szCs w:val="28"/>
        </w:rPr>
      </w:pPr>
      <w:bookmarkStart w:id="24" w:name="_Ref481442603"/>
      <w:r w:rsidRPr="003238BA">
        <w:rPr>
          <w:szCs w:val="28"/>
        </w:rPr>
        <w:t>Безверхня Г.В. Формування мотивації до самовдосконалення учнів загальноосвітніх шкіл засобами фізичної культуриі спорту: метод реком. (для вчителів фіз. культури). Умань: Вид-во Умань. держ. пед. Ин-ту. 2003. 52 с.</w:t>
      </w:r>
      <w:bookmarkEnd w:id="24"/>
    </w:p>
    <w:p w:rsidR="006B293E" w:rsidRPr="003238BA" w:rsidRDefault="006B293E" w:rsidP="00F32F47">
      <w:pPr>
        <w:pStyle w:val="a4"/>
        <w:numPr>
          <w:ilvl w:val="0"/>
          <w:numId w:val="10"/>
        </w:numPr>
        <w:ind w:left="0" w:firstLine="698"/>
        <w:rPr>
          <w:szCs w:val="28"/>
        </w:rPr>
      </w:pPr>
      <w:bookmarkStart w:id="25" w:name="_Ref481442459"/>
      <w:r w:rsidRPr="003238BA">
        <w:rPr>
          <w:szCs w:val="28"/>
        </w:rPr>
        <w:t xml:space="preserve">Безропильний О.П. Виховання в учнів інтересу до фізичної культури шляхом удосконалення методичного забезпечення шкільних спортивних майданчиків. </w:t>
      </w:r>
      <w:r w:rsidRPr="003238BA">
        <w:rPr>
          <w:i/>
          <w:szCs w:val="28"/>
        </w:rPr>
        <w:t>Фізичне виховання дітей і молоді</w:t>
      </w:r>
      <w:r w:rsidRPr="003238BA">
        <w:rPr>
          <w:szCs w:val="28"/>
        </w:rPr>
        <w:t>. Київ, 1990. Вип.13. С.33-35.</w:t>
      </w:r>
      <w:bookmarkEnd w:id="25"/>
    </w:p>
    <w:p w:rsidR="006B293E" w:rsidRPr="003238BA" w:rsidRDefault="006B293E" w:rsidP="00F32F47">
      <w:pPr>
        <w:pStyle w:val="a4"/>
        <w:numPr>
          <w:ilvl w:val="0"/>
          <w:numId w:val="10"/>
        </w:numPr>
        <w:tabs>
          <w:tab w:val="left" w:pos="1276"/>
          <w:tab w:val="left" w:pos="1701"/>
        </w:tabs>
        <w:ind w:left="0" w:firstLine="698"/>
        <w:rPr>
          <w:szCs w:val="28"/>
        </w:rPr>
      </w:pPr>
      <w:bookmarkStart w:id="26" w:name="_Ref27771421"/>
      <w:r w:rsidRPr="003238BA">
        <w:rPr>
          <w:rStyle w:val="apple-converted-space"/>
          <w:szCs w:val="28"/>
          <w:shd w:val="clear" w:color="auto" w:fill="FFFFFF"/>
          <w:lang w:val="ru-RU"/>
        </w:rPr>
        <w:t>Бернштейн Н.А. Физиология движений и активность. Москва: Наука, 1990. 489 с.</w:t>
      </w:r>
      <w:bookmarkEnd w:id="26"/>
    </w:p>
    <w:p w:rsidR="006B293E" w:rsidRPr="003238BA" w:rsidRDefault="006B293E" w:rsidP="00F32F47">
      <w:pPr>
        <w:pStyle w:val="Style7"/>
        <w:widowControl/>
        <w:numPr>
          <w:ilvl w:val="0"/>
          <w:numId w:val="10"/>
        </w:numPr>
        <w:tabs>
          <w:tab w:val="left" w:pos="1276"/>
          <w:tab w:val="left" w:pos="1701"/>
        </w:tabs>
        <w:spacing w:line="360" w:lineRule="auto"/>
        <w:ind w:left="0" w:firstLine="698"/>
        <w:rPr>
          <w:sz w:val="28"/>
          <w:szCs w:val="28"/>
          <w:lang w:val="uk-UA"/>
        </w:rPr>
      </w:pPr>
      <w:bookmarkStart w:id="27" w:name="_Ref56627255"/>
      <w:r w:rsidRPr="003238BA">
        <w:rPr>
          <w:sz w:val="28"/>
          <w:szCs w:val="28"/>
          <w:lang w:val="uk-UA"/>
        </w:rPr>
        <w:t>Благій О.</w:t>
      </w:r>
      <w:r w:rsidR="00A651D9" w:rsidRPr="003238BA">
        <w:rPr>
          <w:sz w:val="28"/>
          <w:szCs w:val="28"/>
          <w:lang w:val="uk-UA"/>
        </w:rPr>
        <w:t>, Андрєєва</w:t>
      </w:r>
      <w:r w:rsidRPr="003238BA">
        <w:rPr>
          <w:sz w:val="28"/>
          <w:szCs w:val="28"/>
          <w:lang w:val="uk-UA"/>
        </w:rPr>
        <w:t xml:space="preserve"> </w:t>
      </w:r>
      <w:r w:rsidR="00A651D9" w:rsidRPr="003238BA">
        <w:rPr>
          <w:sz w:val="28"/>
          <w:szCs w:val="28"/>
          <w:lang w:val="uk-UA"/>
        </w:rPr>
        <w:t xml:space="preserve">О. </w:t>
      </w:r>
      <w:r w:rsidRPr="003238BA">
        <w:rPr>
          <w:sz w:val="28"/>
          <w:szCs w:val="28"/>
          <w:lang w:val="uk-UA"/>
        </w:rPr>
        <w:t xml:space="preserve">Рухова активність як фактор формування здорового способу життя учнівської молоді  </w:t>
      </w:r>
      <w:r w:rsidRPr="003238BA">
        <w:rPr>
          <w:i/>
          <w:sz w:val="28"/>
          <w:szCs w:val="28"/>
          <w:lang w:val="uk-UA"/>
        </w:rPr>
        <w:t>Актуал. пробл. фіз. виховання, реабілітації, спорту та туризму:</w:t>
      </w:r>
      <w:r w:rsidRPr="003238BA">
        <w:rPr>
          <w:sz w:val="28"/>
          <w:szCs w:val="28"/>
          <w:lang w:val="uk-UA"/>
        </w:rPr>
        <w:t xml:space="preserve"> тези доп. </w:t>
      </w:r>
      <w:r w:rsidRPr="003238BA">
        <w:rPr>
          <w:sz w:val="28"/>
          <w:szCs w:val="28"/>
        </w:rPr>
        <w:t xml:space="preserve">III Між- нар. наук.- практ. конф. 13-14 жовтня 2011 р. </w:t>
      </w:r>
      <w:r w:rsidR="00A651D9" w:rsidRPr="003238BA">
        <w:rPr>
          <w:sz w:val="28"/>
          <w:szCs w:val="28"/>
        </w:rPr>
        <w:t>/ за ред. В.М. Огаренко та ін.</w:t>
      </w:r>
      <w:r w:rsidRPr="003238BA">
        <w:rPr>
          <w:sz w:val="28"/>
          <w:szCs w:val="28"/>
        </w:rPr>
        <w:t xml:space="preserve"> Запоріжжя КПУ, 2</w:t>
      </w:r>
      <w:r w:rsidR="00A651D9" w:rsidRPr="003238BA">
        <w:rPr>
          <w:sz w:val="28"/>
          <w:szCs w:val="28"/>
        </w:rPr>
        <w:t xml:space="preserve">011. </w:t>
      </w:r>
      <w:r w:rsidRPr="003238BA">
        <w:rPr>
          <w:sz w:val="28"/>
          <w:szCs w:val="28"/>
        </w:rPr>
        <w:t xml:space="preserve"> С. 27–28.</w:t>
      </w:r>
      <w:bookmarkEnd w:id="27"/>
      <w:r w:rsidRPr="003238BA">
        <w:rPr>
          <w:sz w:val="28"/>
          <w:szCs w:val="28"/>
        </w:rPr>
        <w:t xml:space="preserve"> </w:t>
      </w:r>
    </w:p>
    <w:p w:rsidR="006B293E" w:rsidRPr="003238BA" w:rsidRDefault="00A60095" w:rsidP="00F32F47">
      <w:pPr>
        <w:pStyle w:val="a4"/>
        <w:numPr>
          <w:ilvl w:val="0"/>
          <w:numId w:val="10"/>
        </w:numPr>
        <w:ind w:left="0" w:firstLine="698"/>
        <w:rPr>
          <w:szCs w:val="28"/>
        </w:rPr>
      </w:pPr>
      <w:bookmarkStart w:id="28" w:name="_Ref56990686"/>
      <w:r w:rsidRPr="003238BA">
        <w:rPr>
          <w:szCs w:val="28"/>
        </w:rPr>
        <w:lastRenderedPageBreak/>
        <w:t>Бойко Г.</w:t>
      </w:r>
      <w:r w:rsidR="006B293E" w:rsidRPr="003238BA">
        <w:rPr>
          <w:szCs w:val="28"/>
        </w:rPr>
        <w:t>Л.</w:t>
      </w:r>
      <w:r w:rsidRPr="003238BA">
        <w:rPr>
          <w:szCs w:val="28"/>
        </w:rPr>
        <w:t>,</w:t>
      </w:r>
      <w:r w:rsidR="006B293E" w:rsidRPr="003238BA">
        <w:rPr>
          <w:szCs w:val="28"/>
        </w:rPr>
        <w:t xml:space="preserve"> </w:t>
      </w:r>
      <w:r w:rsidRPr="003238BA">
        <w:rPr>
          <w:szCs w:val="28"/>
        </w:rPr>
        <w:t xml:space="preserve">Кузьменко Н.В. </w:t>
      </w:r>
      <w:r w:rsidR="006B293E" w:rsidRPr="003238BA">
        <w:rPr>
          <w:szCs w:val="28"/>
        </w:rPr>
        <w:t>Досві</w:t>
      </w:r>
      <w:r w:rsidRPr="003238BA">
        <w:rPr>
          <w:szCs w:val="28"/>
        </w:rPr>
        <w:t>д розвитку фізичного виховання.</w:t>
      </w:r>
      <w:r w:rsidR="006B293E" w:rsidRPr="003238BA">
        <w:rPr>
          <w:szCs w:val="28"/>
        </w:rPr>
        <w:t xml:space="preserve"> </w:t>
      </w:r>
      <w:r w:rsidRPr="003238BA">
        <w:rPr>
          <w:i/>
        </w:rPr>
        <w:t>Вісник НТУУ «</w:t>
      </w:r>
      <w:r w:rsidR="006B293E" w:rsidRPr="003238BA">
        <w:rPr>
          <w:i/>
        </w:rPr>
        <w:t>КП</w:t>
      </w:r>
      <w:r w:rsidRPr="003238BA">
        <w:rPr>
          <w:i/>
        </w:rPr>
        <w:t>І».</w:t>
      </w:r>
      <w:r w:rsidR="006B293E" w:rsidRPr="003238BA">
        <w:rPr>
          <w:szCs w:val="28"/>
        </w:rPr>
        <w:t xml:space="preserve"> </w:t>
      </w:r>
      <w:r w:rsidRPr="003238BA">
        <w:rPr>
          <w:szCs w:val="28"/>
        </w:rPr>
        <w:t xml:space="preserve"> 2009. </w:t>
      </w:r>
      <w:r w:rsidR="006B293E" w:rsidRPr="003238BA">
        <w:rPr>
          <w:szCs w:val="28"/>
        </w:rPr>
        <w:t xml:space="preserve"> Вип. 1.</w:t>
      </w:r>
      <w:bookmarkEnd w:id="28"/>
      <w:r w:rsidR="006B293E" w:rsidRPr="003238BA">
        <w:rPr>
          <w:szCs w:val="28"/>
        </w:rPr>
        <w:t xml:space="preserve"> </w:t>
      </w:r>
    </w:p>
    <w:p w:rsidR="006B293E" w:rsidRPr="003238BA" w:rsidRDefault="00B67D10" w:rsidP="00F32F47">
      <w:pPr>
        <w:pStyle w:val="a4"/>
        <w:numPr>
          <w:ilvl w:val="0"/>
          <w:numId w:val="10"/>
        </w:numPr>
        <w:ind w:left="0" w:firstLine="698"/>
        <w:rPr>
          <w:szCs w:val="28"/>
        </w:rPr>
      </w:pPr>
      <w:bookmarkStart w:id="29" w:name="_Ref56984385"/>
      <w:r w:rsidRPr="003238BA">
        <w:rPr>
          <w:szCs w:val="28"/>
        </w:rPr>
        <w:t>Булатова М.</w:t>
      </w:r>
      <w:r w:rsidR="006B293E" w:rsidRPr="003238BA">
        <w:rPr>
          <w:szCs w:val="28"/>
        </w:rPr>
        <w:t>М.</w:t>
      </w:r>
      <w:r w:rsidRPr="003238BA">
        <w:rPr>
          <w:szCs w:val="28"/>
        </w:rPr>
        <w:t>,</w:t>
      </w:r>
      <w:r w:rsidR="006B293E" w:rsidRPr="003238BA">
        <w:rPr>
          <w:szCs w:val="28"/>
        </w:rPr>
        <w:t xml:space="preserve"> </w:t>
      </w:r>
      <w:r w:rsidRPr="003238BA">
        <w:rPr>
          <w:szCs w:val="28"/>
        </w:rPr>
        <w:t xml:space="preserve">Усачев Ю.А. </w:t>
      </w:r>
      <w:r w:rsidR="006B293E" w:rsidRPr="003238BA">
        <w:rPr>
          <w:szCs w:val="28"/>
        </w:rPr>
        <w:t>Сучасні фізкультурно-оздоровчі т</w:t>
      </w:r>
      <w:r w:rsidRPr="003238BA">
        <w:rPr>
          <w:szCs w:val="28"/>
        </w:rPr>
        <w:t xml:space="preserve">ехнології у фізичному вихованні. </w:t>
      </w:r>
      <w:r w:rsidR="006B293E" w:rsidRPr="003238BA">
        <w:rPr>
          <w:szCs w:val="28"/>
        </w:rPr>
        <w:t xml:space="preserve">Теорія і методика фізичного виховання. </w:t>
      </w:r>
      <w:r w:rsidRPr="003238BA">
        <w:rPr>
          <w:szCs w:val="28"/>
        </w:rPr>
        <w:t>2008. С. 320-</w:t>
      </w:r>
      <w:r w:rsidR="006B293E" w:rsidRPr="003238BA">
        <w:rPr>
          <w:szCs w:val="28"/>
        </w:rPr>
        <w:t>354.</w:t>
      </w:r>
      <w:bookmarkEnd w:id="29"/>
      <w:r w:rsidR="006B293E" w:rsidRPr="003238BA">
        <w:rPr>
          <w:szCs w:val="28"/>
        </w:rPr>
        <w:t xml:space="preserve"> </w:t>
      </w:r>
    </w:p>
    <w:p w:rsidR="006B293E" w:rsidRPr="003238BA" w:rsidRDefault="006B293E" w:rsidP="00F32F47">
      <w:pPr>
        <w:pStyle w:val="a4"/>
        <w:numPr>
          <w:ilvl w:val="0"/>
          <w:numId w:val="10"/>
        </w:numPr>
        <w:ind w:left="0" w:firstLine="698"/>
        <w:rPr>
          <w:szCs w:val="28"/>
        </w:rPr>
      </w:pPr>
      <w:bookmarkStart w:id="30" w:name="_Ref481444029"/>
      <w:r w:rsidRPr="003238BA">
        <w:rPr>
          <w:szCs w:val="28"/>
        </w:rPr>
        <w:t xml:space="preserve">Булатова М.М. Фитнес и двигательная активность: проблемы и пути решения. </w:t>
      </w:r>
      <w:r w:rsidRPr="003238BA">
        <w:rPr>
          <w:i/>
          <w:szCs w:val="28"/>
        </w:rPr>
        <w:t>Теорія і методика фізичного виховання і спорту</w:t>
      </w:r>
      <w:r w:rsidRPr="003238BA">
        <w:rPr>
          <w:szCs w:val="28"/>
        </w:rPr>
        <w:t>. 2007. № 1. С. 3</w:t>
      </w:r>
      <w:r w:rsidR="00B67D10" w:rsidRPr="003238BA">
        <w:rPr>
          <w:szCs w:val="28"/>
          <w:lang w:val="ru-RU"/>
        </w:rPr>
        <w:t>-</w:t>
      </w:r>
      <w:r w:rsidRPr="003238BA">
        <w:rPr>
          <w:szCs w:val="28"/>
        </w:rPr>
        <w:t>7.</w:t>
      </w:r>
      <w:bookmarkEnd w:id="30"/>
      <w:r w:rsidRPr="003238BA">
        <w:rPr>
          <w:szCs w:val="28"/>
        </w:rPr>
        <w:t xml:space="preserve"> </w:t>
      </w:r>
    </w:p>
    <w:p w:rsidR="006B293E" w:rsidRPr="003238BA" w:rsidRDefault="006B293E" w:rsidP="00F32F47">
      <w:pPr>
        <w:pStyle w:val="a4"/>
        <w:numPr>
          <w:ilvl w:val="0"/>
          <w:numId w:val="10"/>
        </w:numPr>
        <w:tabs>
          <w:tab w:val="left" w:pos="1276"/>
          <w:tab w:val="left" w:pos="1701"/>
        </w:tabs>
        <w:ind w:left="0" w:firstLine="698"/>
        <w:rPr>
          <w:szCs w:val="28"/>
        </w:rPr>
      </w:pPr>
      <w:bookmarkStart w:id="31" w:name="_Ref27770834"/>
      <w:r w:rsidRPr="003238BA">
        <w:rPr>
          <w:szCs w:val="28"/>
        </w:rPr>
        <w:t>Булатова М.М., Усачов Ю.А. Сучасні фізкультурно оздоровчі технології у фізичному вихованні. Теорія і методика фізичного виховання;. Київ:Олімпійська література, 2008. С. 320-354.</w:t>
      </w:r>
      <w:bookmarkEnd w:id="31"/>
    </w:p>
    <w:p w:rsidR="006B293E" w:rsidRPr="003238BA" w:rsidRDefault="006B293E" w:rsidP="00F32F47">
      <w:pPr>
        <w:pStyle w:val="a4"/>
        <w:numPr>
          <w:ilvl w:val="0"/>
          <w:numId w:val="10"/>
        </w:numPr>
        <w:ind w:left="0" w:firstLine="698"/>
        <w:rPr>
          <w:szCs w:val="28"/>
        </w:rPr>
      </w:pPr>
      <w:bookmarkStart w:id="32" w:name="_Ref26133724"/>
      <w:r w:rsidRPr="003238BA">
        <w:rPr>
          <w:szCs w:val="28"/>
        </w:rPr>
        <w:t xml:space="preserve">Бурханов А.І. Вплив спорту на організм школярів. </w:t>
      </w:r>
      <w:r w:rsidRPr="003238BA">
        <w:rPr>
          <w:i/>
          <w:szCs w:val="28"/>
        </w:rPr>
        <w:t>Теорія та практика фізичної культури.</w:t>
      </w:r>
      <w:r w:rsidR="008F320D" w:rsidRPr="003238BA">
        <w:rPr>
          <w:szCs w:val="28"/>
        </w:rPr>
        <w:t xml:space="preserve"> 1995, №4, С</w:t>
      </w:r>
      <w:r w:rsidRPr="003238BA">
        <w:rPr>
          <w:szCs w:val="28"/>
        </w:rPr>
        <w:t>. 12-14.</w:t>
      </w:r>
      <w:bookmarkEnd w:id="32"/>
      <w:r w:rsidRPr="003238BA">
        <w:rPr>
          <w:szCs w:val="28"/>
        </w:rPr>
        <w:t xml:space="preserve"> </w:t>
      </w:r>
    </w:p>
    <w:p w:rsidR="006B293E" w:rsidRPr="003238BA" w:rsidRDefault="006B293E" w:rsidP="00F32F47">
      <w:pPr>
        <w:pStyle w:val="a4"/>
        <w:numPr>
          <w:ilvl w:val="0"/>
          <w:numId w:val="10"/>
        </w:numPr>
        <w:tabs>
          <w:tab w:val="left" w:pos="1276"/>
          <w:tab w:val="left" w:pos="1701"/>
        </w:tabs>
        <w:ind w:left="0" w:firstLine="698"/>
        <w:rPr>
          <w:szCs w:val="28"/>
        </w:rPr>
      </w:pPr>
      <w:bookmarkStart w:id="33" w:name="_Ref27770839"/>
      <w:r w:rsidRPr="003238BA">
        <w:rPr>
          <w:rFonts w:eastAsia="Times New Roman"/>
          <w:szCs w:val="28"/>
        </w:rPr>
        <w:t>Васильчук А.Г. Динаміка показників фізичної і техніко тактичної підготовленості школярів під впливом уроків з футболу на основі комп’ютерних технологій</w:t>
      </w:r>
      <w:r w:rsidRPr="003238BA">
        <w:rPr>
          <w:rFonts w:eastAsia="Times New Roman"/>
          <w:i/>
          <w:szCs w:val="28"/>
        </w:rPr>
        <w:t>. Педагогіка, психологія та медико-біологічні проблеми фізичного виховання і спорту</w:t>
      </w:r>
      <w:r w:rsidRPr="003238BA">
        <w:rPr>
          <w:rFonts w:eastAsia="Times New Roman"/>
          <w:szCs w:val="28"/>
        </w:rPr>
        <w:t>: зб. наук. пр.   За ред. С.С. Єрмакова. Х.</w:t>
      </w:r>
      <w:r w:rsidRPr="003238BA">
        <w:rPr>
          <w:szCs w:val="28"/>
        </w:rPr>
        <w:t xml:space="preserve">, 2003. </w:t>
      </w:r>
      <w:r w:rsidRPr="003238BA">
        <w:rPr>
          <w:rFonts w:eastAsia="Times New Roman"/>
          <w:szCs w:val="28"/>
        </w:rPr>
        <w:t>№10. С.</w:t>
      </w:r>
      <w:r w:rsidRPr="003238BA">
        <w:rPr>
          <w:szCs w:val="28"/>
        </w:rPr>
        <w:t>9 18.</w:t>
      </w:r>
      <w:bookmarkEnd w:id="33"/>
    </w:p>
    <w:p w:rsidR="006B293E" w:rsidRPr="003238BA" w:rsidRDefault="006B293E" w:rsidP="00F32F47">
      <w:pPr>
        <w:pStyle w:val="a4"/>
        <w:numPr>
          <w:ilvl w:val="0"/>
          <w:numId w:val="10"/>
        </w:numPr>
        <w:tabs>
          <w:tab w:val="left" w:pos="1276"/>
          <w:tab w:val="left" w:pos="1701"/>
        </w:tabs>
        <w:ind w:left="0" w:firstLine="698"/>
        <w:rPr>
          <w:szCs w:val="28"/>
        </w:rPr>
      </w:pPr>
      <w:bookmarkStart w:id="34" w:name="_Ref27771526"/>
      <w:r w:rsidRPr="003238BA">
        <w:rPr>
          <w:szCs w:val="28"/>
        </w:rPr>
        <w:t>Войнаровська Н.С. Розвиток рухової активності дівчат 5-9 класів засобами ритмічної гімнастики: автореф. дис. … на здобуття наук. ступеня канд. пед. наук: спец. 13.00.02. Луцьк, 2011. 20 с.</w:t>
      </w:r>
      <w:bookmarkEnd w:id="34"/>
    </w:p>
    <w:p w:rsidR="006B293E" w:rsidRPr="003238BA" w:rsidRDefault="006B293E" w:rsidP="00F32F47">
      <w:pPr>
        <w:pStyle w:val="a4"/>
        <w:numPr>
          <w:ilvl w:val="0"/>
          <w:numId w:val="10"/>
        </w:numPr>
        <w:ind w:left="0" w:firstLine="698"/>
        <w:rPr>
          <w:szCs w:val="28"/>
          <w:lang w:val="ru-RU"/>
        </w:rPr>
      </w:pPr>
      <w:bookmarkStart w:id="35" w:name="_Ref27770819"/>
      <w:r w:rsidRPr="003238BA">
        <w:rPr>
          <w:szCs w:val="28"/>
          <w:lang w:val="ru-RU"/>
        </w:rPr>
        <w:t>Волков В.Ю., Ланев Ю.С., Петленко В.П. Научные основы физической культуры и здорового образа. СПб.: СПбГТУ, БПА, 2001. С. 48.</w:t>
      </w:r>
      <w:bookmarkEnd w:id="35"/>
    </w:p>
    <w:p w:rsidR="006B293E" w:rsidRPr="003238BA" w:rsidRDefault="006B293E" w:rsidP="00F32F47">
      <w:pPr>
        <w:pStyle w:val="a4"/>
        <w:numPr>
          <w:ilvl w:val="0"/>
          <w:numId w:val="10"/>
        </w:numPr>
        <w:ind w:left="0" w:firstLine="698"/>
        <w:rPr>
          <w:szCs w:val="28"/>
        </w:rPr>
      </w:pPr>
      <w:bookmarkStart w:id="36" w:name="_Ref26134046"/>
      <w:r w:rsidRPr="003238BA">
        <w:rPr>
          <w:szCs w:val="28"/>
        </w:rPr>
        <w:t>Волков Л.В. Теория и методика детского и юношеского спорта. Киев: Олимпийская литература, 2002. 296 с.</w:t>
      </w:r>
      <w:bookmarkEnd w:id="36"/>
    </w:p>
    <w:p w:rsidR="006B293E" w:rsidRPr="003238BA" w:rsidRDefault="006B293E" w:rsidP="00F32F47">
      <w:pPr>
        <w:pStyle w:val="a4"/>
        <w:numPr>
          <w:ilvl w:val="0"/>
          <w:numId w:val="10"/>
        </w:numPr>
        <w:ind w:left="0" w:firstLine="698"/>
        <w:rPr>
          <w:szCs w:val="28"/>
        </w:rPr>
      </w:pPr>
      <w:bookmarkStart w:id="37" w:name="_Ref26134351"/>
      <w:r w:rsidRPr="003238BA">
        <w:rPr>
          <w:szCs w:val="28"/>
        </w:rPr>
        <w:t xml:space="preserve">Глоба Г.В. Оптимізація системи фізичного виховання учнів ЗОШ на основі інноваційної технології аеробного спрямування </w:t>
      </w:r>
      <w:r w:rsidRPr="003238BA">
        <w:rPr>
          <w:i/>
          <w:szCs w:val="28"/>
        </w:rPr>
        <w:t>Молода спортивна наука України.</w:t>
      </w:r>
      <w:r w:rsidRPr="003238BA">
        <w:rPr>
          <w:szCs w:val="28"/>
        </w:rPr>
        <w:t xml:space="preserve"> 2006. Вип. 10. Т. 1. С. 169-173.</w:t>
      </w:r>
      <w:bookmarkEnd w:id="37"/>
    </w:p>
    <w:p w:rsidR="006B293E" w:rsidRPr="003238BA" w:rsidRDefault="006B293E" w:rsidP="00F32F47">
      <w:pPr>
        <w:pStyle w:val="a4"/>
        <w:numPr>
          <w:ilvl w:val="0"/>
          <w:numId w:val="10"/>
        </w:numPr>
        <w:tabs>
          <w:tab w:val="left" w:pos="980"/>
          <w:tab w:val="left" w:pos="1276"/>
          <w:tab w:val="left" w:pos="1701"/>
        </w:tabs>
        <w:ind w:left="0" w:firstLine="698"/>
        <w:rPr>
          <w:szCs w:val="28"/>
          <w:lang w:val="ru-RU"/>
        </w:rPr>
      </w:pPr>
      <w:bookmarkStart w:id="38" w:name="_Ref27773382"/>
      <w:r w:rsidRPr="003238BA">
        <w:rPr>
          <w:szCs w:val="28"/>
          <w:lang w:val="ru-RU"/>
        </w:rPr>
        <w:t>Гончаренко М.С. Методическое пособие по валеологическим аспектам диагностики здоровья. Харьков, 2000. 196 с.</w:t>
      </w:r>
      <w:bookmarkEnd w:id="38"/>
      <w:r w:rsidRPr="003238BA">
        <w:rPr>
          <w:szCs w:val="28"/>
          <w:lang w:val="ru-RU"/>
        </w:rPr>
        <w:t xml:space="preserve"> </w:t>
      </w:r>
    </w:p>
    <w:p w:rsidR="006B293E" w:rsidRPr="003238BA" w:rsidRDefault="006B293E" w:rsidP="00F32F47">
      <w:pPr>
        <w:pStyle w:val="a4"/>
        <w:numPr>
          <w:ilvl w:val="0"/>
          <w:numId w:val="10"/>
        </w:numPr>
        <w:tabs>
          <w:tab w:val="left" w:pos="980"/>
          <w:tab w:val="left" w:pos="1276"/>
          <w:tab w:val="left" w:pos="1701"/>
        </w:tabs>
        <w:ind w:left="0" w:firstLine="698"/>
        <w:rPr>
          <w:szCs w:val="28"/>
          <w:lang w:val="ru-RU"/>
        </w:rPr>
      </w:pPr>
      <w:bookmarkStart w:id="39" w:name="_Ref27773386"/>
      <w:r w:rsidRPr="003238BA">
        <w:rPr>
          <w:szCs w:val="28"/>
          <w:lang w:val="ru-RU"/>
        </w:rPr>
        <w:lastRenderedPageBreak/>
        <w:t xml:space="preserve">Гончарук Є.Г. , Бардов В.Г., Сергета І.В. </w:t>
      </w:r>
      <w:r w:rsidR="008913A5" w:rsidRPr="003238BA">
        <w:rPr>
          <w:szCs w:val="28"/>
          <w:lang w:val="ru-RU"/>
        </w:rPr>
        <w:t xml:space="preserve">Комплексна оцінка стану </w:t>
      </w:r>
      <w:r w:rsidRPr="003238BA">
        <w:rPr>
          <w:szCs w:val="28"/>
          <w:lang w:val="ru-RU"/>
        </w:rPr>
        <w:t xml:space="preserve">здоров’я дітей і підлітків як гігієнічна проблема: методичні та прикладні аспекти. </w:t>
      </w:r>
      <w:r w:rsidRPr="003238BA">
        <w:rPr>
          <w:i/>
          <w:szCs w:val="28"/>
          <w:lang w:val="ru-RU"/>
        </w:rPr>
        <w:t>Журнал АМН України.</w:t>
      </w:r>
      <w:r w:rsidRPr="003238BA">
        <w:rPr>
          <w:szCs w:val="28"/>
          <w:lang w:val="ru-RU"/>
        </w:rPr>
        <w:t xml:space="preserve"> 2003. Т.9. №3. С. 523-541.</w:t>
      </w:r>
      <w:bookmarkEnd w:id="39"/>
      <w:r w:rsidRPr="003238BA">
        <w:rPr>
          <w:szCs w:val="28"/>
          <w:lang w:val="ru-RU"/>
        </w:rPr>
        <w:t xml:space="preserve"> </w:t>
      </w:r>
    </w:p>
    <w:p w:rsidR="006B293E" w:rsidRPr="003238BA" w:rsidRDefault="006B293E" w:rsidP="00F32F47">
      <w:pPr>
        <w:pStyle w:val="a4"/>
        <w:numPr>
          <w:ilvl w:val="0"/>
          <w:numId w:val="10"/>
        </w:numPr>
        <w:tabs>
          <w:tab w:val="left" w:pos="1276"/>
          <w:tab w:val="left" w:pos="1701"/>
        </w:tabs>
        <w:ind w:left="0" w:firstLine="698"/>
        <w:rPr>
          <w:szCs w:val="28"/>
        </w:rPr>
      </w:pPr>
      <w:bookmarkStart w:id="40" w:name="_Ref27770825"/>
      <w:r w:rsidRPr="003238BA">
        <w:rPr>
          <w:szCs w:val="28"/>
        </w:rPr>
        <w:t xml:space="preserve">Дубогай О.Д. Зміст та результативність шкільної інноваційної діяльності в системі здоров’язберігаючих технологійю </w:t>
      </w:r>
      <w:r w:rsidRPr="003238BA">
        <w:rPr>
          <w:i/>
          <w:szCs w:val="28"/>
        </w:rPr>
        <w:t>Фізичне виховання, спорт і культура здоров’я у сучасному суспільстві:</w:t>
      </w:r>
      <w:r w:rsidRPr="003238BA">
        <w:rPr>
          <w:szCs w:val="28"/>
        </w:rPr>
        <w:t xml:space="preserve"> зб. наук. праць. Луцьк: РВВ </w:t>
      </w:r>
      <w:r w:rsidR="00A60095" w:rsidRPr="003238BA">
        <w:rPr>
          <w:szCs w:val="28"/>
        </w:rPr>
        <w:t>«</w:t>
      </w:r>
      <w:r w:rsidRPr="003238BA">
        <w:rPr>
          <w:szCs w:val="28"/>
        </w:rPr>
        <w:t>Вежа</w:t>
      </w:r>
      <w:r w:rsidR="00A60095" w:rsidRPr="003238BA">
        <w:rPr>
          <w:szCs w:val="28"/>
        </w:rPr>
        <w:t>»</w:t>
      </w:r>
      <w:r w:rsidRPr="003238BA">
        <w:rPr>
          <w:szCs w:val="28"/>
        </w:rPr>
        <w:t>, 2008. Т. 1. С. 36-40.</w:t>
      </w:r>
      <w:bookmarkEnd w:id="40"/>
    </w:p>
    <w:p w:rsidR="006B293E" w:rsidRPr="003238BA" w:rsidRDefault="006B293E" w:rsidP="00F32F47">
      <w:pPr>
        <w:pStyle w:val="a4"/>
        <w:numPr>
          <w:ilvl w:val="0"/>
          <w:numId w:val="10"/>
        </w:numPr>
        <w:ind w:left="0" w:firstLine="698"/>
        <w:rPr>
          <w:szCs w:val="28"/>
        </w:rPr>
      </w:pPr>
      <w:bookmarkStart w:id="41" w:name="_Ref56805386"/>
      <w:r w:rsidRPr="003238BA">
        <w:rPr>
          <w:szCs w:val="28"/>
        </w:rPr>
        <w:t>Дубровский В.И. Лечебная физкультура и врачебный контроль: учебник для студентов медицинских вузов</w:t>
      </w:r>
      <w:r w:rsidR="008C60D8" w:rsidRPr="003238BA">
        <w:rPr>
          <w:szCs w:val="28"/>
        </w:rPr>
        <w:t>.</w:t>
      </w:r>
      <w:r w:rsidRPr="003238BA">
        <w:rPr>
          <w:szCs w:val="28"/>
        </w:rPr>
        <w:t xml:space="preserve"> М</w:t>
      </w:r>
      <w:r w:rsidR="008C60D8" w:rsidRPr="003238BA">
        <w:rPr>
          <w:szCs w:val="28"/>
        </w:rPr>
        <w:t xml:space="preserve">осква </w:t>
      </w:r>
      <w:r w:rsidRPr="003238BA">
        <w:rPr>
          <w:szCs w:val="28"/>
        </w:rPr>
        <w:t>: Медицинское информационное агентство, 2006. – 598 с.</w:t>
      </w:r>
      <w:bookmarkEnd w:id="41"/>
    </w:p>
    <w:p w:rsidR="006B293E" w:rsidRPr="003238BA" w:rsidRDefault="006B293E" w:rsidP="00F32F47">
      <w:pPr>
        <w:pStyle w:val="Style7"/>
        <w:widowControl/>
        <w:numPr>
          <w:ilvl w:val="0"/>
          <w:numId w:val="10"/>
        </w:numPr>
        <w:tabs>
          <w:tab w:val="left" w:pos="1276"/>
          <w:tab w:val="left" w:pos="1701"/>
        </w:tabs>
        <w:spacing w:line="360" w:lineRule="auto"/>
        <w:ind w:left="0" w:firstLine="698"/>
        <w:rPr>
          <w:sz w:val="28"/>
          <w:szCs w:val="28"/>
          <w:lang w:val="uk-UA"/>
        </w:rPr>
      </w:pPr>
      <w:bookmarkStart w:id="42" w:name="_Ref56627265"/>
      <w:r w:rsidRPr="003238BA">
        <w:rPr>
          <w:sz w:val="28"/>
          <w:szCs w:val="28"/>
          <w:lang w:val="uk-UA"/>
        </w:rPr>
        <w:t xml:space="preserve">Дутчак М. </w:t>
      </w:r>
      <w:r w:rsidR="00A60095" w:rsidRPr="003238BA">
        <w:rPr>
          <w:sz w:val="28"/>
          <w:szCs w:val="28"/>
          <w:lang w:val="uk-UA"/>
        </w:rPr>
        <w:t>«</w:t>
      </w:r>
      <w:r w:rsidRPr="003238BA">
        <w:rPr>
          <w:sz w:val="28"/>
          <w:szCs w:val="28"/>
          <w:lang w:val="uk-UA"/>
        </w:rPr>
        <w:t>Спорт для всіх</w:t>
      </w:r>
      <w:r w:rsidR="00A60095" w:rsidRPr="003238BA">
        <w:rPr>
          <w:sz w:val="28"/>
          <w:szCs w:val="28"/>
          <w:lang w:val="uk-UA"/>
        </w:rPr>
        <w:t>»</w:t>
      </w:r>
      <w:r w:rsidRPr="003238BA">
        <w:rPr>
          <w:sz w:val="28"/>
          <w:szCs w:val="28"/>
          <w:lang w:val="uk-UA"/>
        </w:rPr>
        <w:t xml:space="preserve"> у країнах з високим рівнем охоплення населення організованою руховою активністю / М.В. Дутчак // Теорія і методика фіз. виховання і спорту. – 2007. – С. 47–58.</w:t>
      </w:r>
      <w:bookmarkEnd w:id="42"/>
      <w:r w:rsidRPr="003238BA">
        <w:rPr>
          <w:sz w:val="28"/>
          <w:szCs w:val="28"/>
          <w:lang w:val="uk-UA"/>
        </w:rPr>
        <w:t xml:space="preserve"> </w:t>
      </w:r>
    </w:p>
    <w:p w:rsidR="006B293E" w:rsidRPr="003238BA" w:rsidRDefault="006B293E" w:rsidP="00F32F47">
      <w:pPr>
        <w:pStyle w:val="a4"/>
        <w:numPr>
          <w:ilvl w:val="0"/>
          <w:numId w:val="10"/>
        </w:numPr>
        <w:ind w:left="0" w:firstLine="698"/>
        <w:rPr>
          <w:szCs w:val="28"/>
        </w:rPr>
      </w:pPr>
      <w:bookmarkStart w:id="43" w:name="_Ref26133765"/>
      <w:r w:rsidRPr="003238BA">
        <w:rPr>
          <w:szCs w:val="28"/>
        </w:rPr>
        <w:t>Завацький В.І Фізиологічна характеристика розвитку організму школярів. Луцьк: Надстир’ я, 1994. 152 с.</w:t>
      </w:r>
      <w:bookmarkEnd w:id="43"/>
    </w:p>
    <w:p w:rsidR="006B293E" w:rsidRPr="003238BA" w:rsidRDefault="006B293E" w:rsidP="00F32F47">
      <w:pPr>
        <w:pStyle w:val="a4"/>
        <w:numPr>
          <w:ilvl w:val="0"/>
          <w:numId w:val="10"/>
        </w:numPr>
        <w:ind w:left="0" w:firstLine="698"/>
        <w:rPr>
          <w:szCs w:val="28"/>
        </w:rPr>
      </w:pPr>
      <w:bookmarkStart w:id="44" w:name="_Ref481444761"/>
      <w:r w:rsidRPr="003238BA">
        <w:rPr>
          <w:szCs w:val="28"/>
        </w:rPr>
        <w:t xml:space="preserve">Закон України </w:t>
      </w:r>
      <w:r w:rsidR="00A60095" w:rsidRPr="003238BA">
        <w:rPr>
          <w:szCs w:val="28"/>
        </w:rPr>
        <w:t>«</w:t>
      </w:r>
      <w:r w:rsidRPr="003238BA">
        <w:rPr>
          <w:szCs w:val="28"/>
        </w:rPr>
        <w:t>Про фізичну культуру і спорт</w:t>
      </w:r>
      <w:r w:rsidR="00A60095" w:rsidRPr="003238BA">
        <w:rPr>
          <w:szCs w:val="28"/>
        </w:rPr>
        <w:t>»</w:t>
      </w:r>
      <w:r w:rsidRPr="003238BA">
        <w:rPr>
          <w:szCs w:val="28"/>
        </w:rPr>
        <w:t xml:space="preserve">. </w:t>
      </w:r>
      <w:r w:rsidRPr="003238BA">
        <w:rPr>
          <w:szCs w:val="28"/>
          <w:lang w:val="en-US"/>
        </w:rPr>
        <w:t>URL</w:t>
      </w:r>
      <w:r w:rsidRPr="003238BA">
        <w:rPr>
          <w:szCs w:val="28"/>
        </w:rPr>
        <w:t>: http: zakon4.rada.gov.ua laws show 3808 12.</w:t>
      </w:r>
      <w:bookmarkEnd w:id="44"/>
    </w:p>
    <w:p w:rsidR="006B293E" w:rsidRPr="003238BA" w:rsidRDefault="006B293E" w:rsidP="00F32F47">
      <w:pPr>
        <w:pStyle w:val="a4"/>
        <w:numPr>
          <w:ilvl w:val="0"/>
          <w:numId w:val="10"/>
        </w:numPr>
        <w:ind w:left="0" w:firstLine="698"/>
        <w:rPr>
          <w:szCs w:val="28"/>
        </w:rPr>
      </w:pPr>
      <w:bookmarkStart w:id="45" w:name="_Ref26134322"/>
      <w:r w:rsidRPr="003238BA">
        <w:rPr>
          <w:szCs w:val="28"/>
        </w:rPr>
        <w:t>Иващенко Л.Я.</w:t>
      </w:r>
      <w:r w:rsidRPr="003238BA">
        <w:rPr>
          <w:szCs w:val="28"/>
          <w:lang w:val="ru-RU"/>
        </w:rPr>
        <w:t>,</w:t>
      </w:r>
      <w:r w:rsidRPr="003238BA">
        <w:rPr>
          <w:szCs w:val="28"/>
        </w:rPr>
        <w:t xml:space="preserve"> Благий А.Л., Усачев Ю.А. Программирование занятий оздоровительным фитнесом. Киев: Наук. світ, 2008. 198 с.</w:t>
      </w:r>
      <w:bookmarkEnd w:id="45"/>
    </w:p>
    <w:p w:rsidR="006B293E" w:rsidRPr="003238BA" w:rsidRDefault="006B293E" w:rsidP="00F32F47">
      <w:pPr>
        <w:pStyle w:val="af1"/>
        <w:numPr>
          <w:ilvl w:val="0"/>
          <w:numId w:val="10"/>
        </w:numPr>
        <w:spacing w:before="0" w:beforeAutospacing="0" w:after="0" w:afterAutospacing="0" w:line="360" w:lineRule="auto"/>
        <w:ind w:left="0" w:firstLine="698"/>
        <w:jc w:val="both"/>
        <w:rPr>
          <w:sz w:val="28"/>
          <w:szCs w:val="28"/>
          <w:lang w:val="uk-UA"/>
        </w:rPr>
      </w:pPr>
      <w:bookmarkStart w:id="46" w:name="_Ref27773389"/>
      <w:r w:rsidRPr="003238BA">
        <w:rPr>
          <w:sz w:val="28"/>
          <w:szCs w:val="28"/>
        </w:rPr>
        <w:t>Казин Э.М.</w:t>
      </w:r>
      <w:r w:rsidRPr="003238BA">
        <w:rPr>
          <w:sz w:val="28"/>
          <w:szCs w:val="28"/>
          <w:lang w:val="uk-UA"/>
        </w:rPr>
        <w:t>,</w:t>
      </w:r>
      <w:r w:rsidRPr="003238BA">
        <w:rPr>
          <w:sz w:val="28"/>
          <w:szCs w:val="28"/>
        </w:rPr>
        <w:t xml:space="preserve"> Федорова А.И., Белоногова Е.В Здоровье учащихся как базовая адаптивная и социальная ценность. </w:t>
      </w:r>
      <w:r w:rsidRPr="003238BA">
        <w:rPr>
          <w:i/>
          <w:sz w:val="28"/>
          <w:szCs w:val="28"/>
        </w:rPr>
        <w:t>Валеология</w:t>
      </w:r>
      <w:r w:rsidRPr="003238BA">
        <w:rPr>
          <w:sz w:val="28"/>
          <w:szCs w:val="28"/>
        </w:rPr>
        <w:t xml:space="preserve">. 2008. №3. </w:t>
      </w:r>
      <w:r w:rsidRPr="003238BA">
        <w:rPr>
          <w:sz w:val="28"/>
          <w:szCs w:val="28"/>
          <w:lang w:val="uk-UA"/>
        </w:rPr>
        <w:t xml:space="preserve">    </w:t>
      </w:r>
      <w:r w:rsidRPr="003238BA">
        <w:rPr>
          <w:sz w:val="28"/>
          <w:szCs w:val="28"/>
        </w:rPr>
        <w:t>С.</w:t>
      </w:r>
      <w:r w:rsidRPr="003238BA">
        <w:rPr>
          <w:sz w:val="28"/>
          <w:szCs w:val="28"/>
          <w:lang w:val="uk-UA"/>
        </w:rPr>
        <w:t> </w:t>
      </w:r>
      <w:r w:rsidRPr="003238BA">
        <w:rPr>
          <w:sz w:val="28"/>
          <w:szCs w:val="28"/>
        </w:rPr>
        <w:t>18</w:t>
      </w:r>
      <w:r w:rsidRPr="003238BA">
        <w:rPr>
          <w:sz w:val="28"/>
          <w:szCs w:val="28"/>
          <w:lang w:val="uk-UA"/>
        </w:rPr>
        <w:t>-</w:t>
      </w:r>
      <w:r w:rsidRPr="003238BA">
        <w:rPr>
          <w:sz w:val="28"/>
          <w:szCs w:val="28"/>
        </w:rPr>
        <w:t>24.</w:t>
      </w:r>
      <w:bookmarkEnd w:id="46"/>
      <w:r w:rsidRPr="003238BA">
        <w:rPr>
          <w:sz w:val="28"/>
          <w:szCs w:val="28"/>
        </w:rPr>
        <w:t xml:space="preserve"> </w:t>
      </w:r>
    </w:p>
    <w:p w:rsidR="006B293E" w:rsidRPr="003238BA" w:rsidRDefault="006B293E" w:rsidP="00F32F47">
      <w:pPr>
        <w:pStyle w:val="Style7"/>
        <w:widowControl/>
        <w:numPr>
          <w:ilvl w:val="0"/>
          <w:numId w:val="10"/>
        </w:numPr>
        <w:tabs>
          <w:tab w:val="left" w:pos="1276"/>
          <w:tab w:val="left" w:pos="1701"/>
        </w:tabs>
        <w:spacing w:line="360" w:lineRule="auto"/>
        <w:ind w:left="0" w:firstLine="698"/>
        <w:rPr>
          <w:sz w:val="28"/>
          <w:szCs w:val="28"/>
          <w:lang w:val="uk-UA"/>
        </w:rPr>
      </w:pPr>
      <w:r w:rsidRPr="003238BA">
        <w:rPr>
          <w:sz w:val="28"/>
          <w:szCs w:val="28"/>
          <w:lang w:val="uk-UA"/>
        </w:rPr>
        <w:t>Кібальник О.Я. Оздоровчі технології для підвищенні</w:t>
      </w:r>
      <w:r w:rsidR="00396A75" w:rsidRPr="003238BA">
        <w:rPr>
          <w:sz w:val="28"/>
          <w:szCs w:val="28"/>
          <w:lang w:val="uk-UA"/>
        </w:rPr>
        <w:t xml:space="preserve"> рухової активності підлітків </w:t>
      </w:r>
      <w:r w:rsidRPr="003238BA">
        <w:rPr>
          <w:sz w:val="28"/>
          <w:szCs w:val="28"/>
          <w:lang w:val="uk-UA"/>
        </w:rPr>
        <w:t xml:space="preserve"> </w:t>
      </w:r>
      <w:r w:rsidRPr="003238BA">
        <w:rPr>
          <w:i/>
          <w:sz w:val="28"/>
          <w:szCs w:val="28"/>
          <w:lang w:val="uk-UA"/>
        </w:rPr>
        <w:t>Теорія та методика фіз. виховання і спорту</w:t>
      </w:r>
      <w:r w:rsidRPr="003238BA">
        <w:rPr>
          <w:sz w:val="28"/>
          <w:szCs w:val="28"/>
          <w:lang w:val="uk-UA"/>
        </w:rPr>
        <w:t>.  2007.</w:t>
      </w:r>
      <w:r w:rsidR="00396A75" w:rsidRPr="003238BA">
        <w:rPr>
          <w:sz w:val="28"/>
          <w:szCs w:val="28"/>
          <w:lang w:val="uk-UA"/>
        </w:rPr>
        <w:t xml:space="preserve"> № 4. </w:t>
      </w:r>
      <w:r w:rsidRPr="003238BA">
        <w:rPr>
          <w:sz w:val="28"/>
          <w:szCs w:val="28"/>
          <w:lang w:val="uk-UA"/>
        </w:rPr>
        <w:t>С. 63</w:t>
      </w:r>
      <w:r w:rsidR="00396A75" w:rsidRPr="003238BA">
        <w:rPr>
          <w:sz w:val="28"/>
          <w:szCs w:val="28"/>
          <w:lang w:val="uk-UA"/>
        </w:rPr>
        <w:t>-</w:t>
      </w:r>
      <w:r w:rsidRPr="003238BA">
        <w:rPr>
          <w:sz w:val="28"/>
          <w:szCs w:val="28"/>
          <w:lang w:val="uk-UA"/>
        </w:rPr>
        <w:t xml:space="preserve">66. </w:t>
      </w:r>
    </w:p>
    <w:p w:rsidR="006B293E" w:rsidRPr="003238BA" w:rsidRDefault="006B293E" w:rsidP="00F32F47">
      <w:pPr>
        <w:pStyle w:val="a4"/>
        <w:numPr>
          <w:ilvl w:val="0"/>
          <w:numId w:val="10"/>
        </w:numPr>
        <w:ind w:left="0" w:firstLine="698"/>
        <w:rPr>
          <w:szCs w:val="28"/>
        </w:rPr>
      </w:pPr>
      <w:bookmarkStart w:id="47" w:name="_Ref481444432"/>
      <w:r w:rsidRPr="003238BA">
        <w:rPr>
          <w:szCs w:val="28"/>
        </w:rPr>
        <w:t xml:space="preserve">Кібальник, О. Я. Фітнес технологія як засіб підвищення рухової активності підлітків. </w:t>
      </w:r>
      <w:r w:rsidRPr="003238BA">
        <w:rPr>
          <w:i/>
          <w:szCs w:val="28"/>
        </w:rPr>
        <w:t>Сучасні проблеми фізичного виховання і спорту школярів та студентів України: матеріали IX Всеукраїнської науково практичної конференції</w:t>
      </w:r>
      <w:r w:rsidRPr="003238BA">
        <w:rPr>
          <w:szCs w:val="28"/>
        </w:rPr>
        <w:t>. Суми: СумДПУ ім. А. С. Макаренка, 2009. Т. 1. С.</w:t>
      </w:r>
      <w:r w:rsidRPr="003238BA">
        <w:rPr>
          <w:szCs w:val="28"/>
          <w:lang w:val="en-US"/>
        </w:rPr>
        <w:t> </w:t>
      </w:r>
      <w:r w:rsidRPr="003238BA">
        <w:rPr>
          <w:szCs w:val="28"/>
        </w:rPr>
        <w:t>37</w:t>
      </w:r>
      <w:r w:rsidRPr="003238BA">
        <w:rPr>
          <w:szCs w:val="28"/>
          <w:lang w:val="ru-RU"/>
        </w:rPr>
        <w:t>-</w:t>
      </w:r>
      <w:r w:rsidRPr="003238BA">
        <w:rPr>
          <w:szCs w:val="28"/>
        </w:rPr>
        <w:t>43.</w:t>
      </w:r>
      <w:bookmarkEnd w:id="47"/>
    </w:p>
    <w:p w:rsidR="006B293E" w:rsidRPr="003238BA" w:rsidRDefault="006B293E" w:rsidP="00F32F47">
      <w:pPr>
        <w:pStyle w:val="a4"/>
        <w:numPr>
          <w:ilvl w:val="0"/>
          <w:numId w:val="10"/>
        </w:numPr>
        <w:ind w:left="0" w:firstLine="698"/>
        <w:rPr>
          <w:szCs w:val="28"/>
        </w:rPr>
      </w:pPr>
      <w:bookmarkStart w:id="48" w:name="_Ref481444674"/>
      <w:r w:rsidRPr="003238BA">
        <w:rPr>
          <w:szCs w:val="28"/>
        </w:rPr>
        <w:lastRenderedPageBreak/>
        <w:t>Кібальник, О.Я. Теоретичне обґрунтування введення занять фітнесом до програми шкільного уроку фізичної культури</w:t>
      </w:r>
      <w:r w:rsidRPr="003238BA">
        <w:rPr>
          <w:szCs w:val="28"/>
          <w:lang w:val="ru-RU"/>
        </w:rPr>
        <w:t>.</w:t>
      </w:r>
      <w:r w:rsidRPr="003238BA">
        <w:rPr>
          <w:szCs w:val="28"/>
        </w:rPr>
        <w:t xml:space="preserve"> </w:t>
      </w:r>
      <w:r w:rsidRPr="003238BA">
        <w:rPr>
          <w:i/>
          <w:szCs w:val="28"/>
        </w:rPr>
        <w:t>Матеріали наукової конференції за підсумками науково дослідної і науково методичної роботи кафедр СумДПУ ім. А. С. Макаренка у 2008 р</w:t>
      </w:r>
      <w:r w:rsidRPr="003238BA">
        <w:rPr>
          <w:szCs w:val="28"/>
        </w:rPr>
        <w:t>. Суми: СумДПУ ім.</w:t>
      </w:r>
      <w:r w:rsidRPr="003238BA">
        <w:rPr>
          <w:szCs w:val="28"/>
          <w:lang w:val="en-US"/>
        </w:rPr>
        <w:t> </w:t>
      </w:r>
      <w:r w:rsidRPr="003238BA">
        <w:rPr>
          <w:szCs w:val="28"/>
        </w:rPr>
        <w:t>А.С. Макаренка, 2009. С. 237.</w:t>
      </w:r>
      <w:bookmarkEnd w:id="48"/>
    </w:p>
    <w:p w:rsidR="006B293E" w:rsidRPr="003238BA" w:rsidRDefault="006B293E" w:rsidP="00F32F47">
      <w:pPr>
        <w:pStyle w:val="a4"/>
        <w:numPr>
          <w:ilvl w:val="0"/>
          <w:numId w:val="10"/>
        </w:numPr>
        <w:ind w:left="0" w:firstLine="698"/>
        <w:rPr>
          <w:szCs w:val="28"/>
        </w:rPr>
      </w:pPr>
      <w:bookmarkStart w:id="49" w:name="_Ref481444470"/>
      <w:r w:rsidRPr="003238BA">
        <w:rPr>
          <w:szCs w:val="28"/>
        </w:rPr>
        <w:t xml:space="preserve">Кібальник, О.Я. Томенко О.А. Оздоровчий фітнес. Теорія та методика викладання: навч. метод. посібник для студ. </w:t>
      </w:r>
      <w:r w:rsidR="00A60095" w:rsidRPr="003238BA">
        <w:rPr>
          <w:szCs w:val="28"/>
        </w:rPr>
        <w:t>«</w:t>
      </w:r>
      <w:r w:rsidRPr="003238BA">
        <w:rPr>
          <w:szCs w:val="28"/>
        </w:rPr>
        <w:t>Педагогіка і методика середньої освіти. Фізична культура</w:t>
      </w:r>
      <w:r w:rsidR="00A60095" w:rsidRPr="003238BA">
        <w:rPr>
          <w:szCs w:val="28"/>
        </w:rPr>
        <w:t>»</w:t>
      </w:r>
      <w:r w:rsidRPr="003238BA">
        <w:rPr>
          <w:szCs w:val="28"/>
        </w:rPr>
        <w:t>. Суми: СумДПУ ім. А.С. Макаренка, 2010. 202 с</w:t>
      </w:r>
      <w:bookmarkEnd w:id="49"/>
      <w:r w:rsidRPr="003238BA">
        <w:rPr>
          <w:szCs w:val="28"/>
          <w:lang w:val="ru-RU"/>
        </w:rPr>
        <w:t>.</w:t>
      </w:r>
    </w:p>
    <w:p w:rsidR="006B293E" w:rsidRPr="003238BA" w:rsidRDefault="006B293E" w:rsidP="00F32F47">
      <w:pPr>
        <w:pStyle w:val="a4"/>
        <w:numPr>
          <w:ilvl w:val="0"/>
          <w:numId w:val="10"/>
        </w:numPr>
        <w:ind w:left="0" w:firstLine="698"/>
        <w:rPr>
          <w:szCs w:val="28"/>
        </w:rPr>
      </w:pPr>
      <w:bookmarkStart w:id="50" w:name="_Ref481444720"/>
      <w:r w:rsidRPr="003238BA">
        <w:rPr>
          <w:szCs w:val="28"/>
        </w:rPr>
        <w:t xml:space="preserve">Круцевич Т.Ю. Двигательная активность и здоровье детей, подростков Теория и методика физического воспитания. Том 2: Методика физического воспитания различных групп населения </w:t>
      </w:r>
      <w:r w:rsidRPr="003238BA">
        <w:rPr>
          <w:szCs w:val="28"/>
          <w:lang w:val="ru-RU"/>
        </w:rPr>
        <w:t xml:space="preserve">/ </w:t>
      </w:r>
      <w:r w:rsidRPr="003238BA">
        <w:rPr>
          <w:szCs w:val="28"/>
        </w:rPr>
        <w:t>под ред. Т.Ю.Круцевич. Київ: Олимпийская литература, 2003. С. 8</w:t>
      </w:r>
      <w:r w:rsidRPr="003238BA">
        <w:rPr>
          <w:szCs w:val="28"/>
          <w:lang w:val="ru-RU"/>
        </w:rPr>
        <w:t>-</w:t>
      </w:r>
      <w:r w:rsidRPr="003238BA">
        <w:rPr>
          <w:szCs w:val="28"/>
        </w:rPr>
        <w:t>20.</w:t>
      </w:r>
      <w:bookmarkEnd w:id="50"/>
      <w:r w:rsidRPr="003238BA">
        <w:rPr>
          <w:szCs w:val="28"/>
        </w:rPr>
        <w:t xml:space="preserve"> </w:t>
      </w:r>
    </w:p>
    <w:p w:rsidR="006B293E" w:rsidRPr="003238BA" w:rsidRDefault="006B293E" w:rsidP="00F32F47">
      <w:pPr>
        <w:pStyle w:val="Style7"/>
        <w:widowControl/>
        <w:numPr>
          <w:ilvl w:val="0"/>
          <w:numId w:val="10"/>
        </w:numPr>
        <w:tabs>
          <w:tab w:val="left" w:pos="1276"/>
          <w:tab w:val="left" w:pos="1701"/>
        </w:tabs>
        <w:spacing w:line="360" w:lineRule="auto"/>
        <w:ind w:left="0" w:firstLine="698"/>
        <w:rPr>
          <w:sz w:val="28"/>
          <w:szCs w:val="28"/>
          <w:lang w:val="uk-UA"/>
        </w:rPr>
      </w:pPr>
      <w:bookmarkStart w:id="51" w:name="_Ref56627275"/>
      <w:r w:rsidRPr="003238BA">
        <w:rPr>
          <w:sz w:val="28"/>
          <w:szCs w:val="28"/>
          <w:lang w:val="uk-UA"/>
        </w:rPr>
        <w:t xml:space="preserve">Круцевич Т.Ю. Проблеми організації рекреаційно-оздоровчих занять в структурі дозвіллєвої діяльності студентської молоді / Т.Ю. Круцевич, О.В. Андрєєва, О.Л. Благій //Гуманіт. вісн. </w:t>
      </w:r>
      <w:r w:rsidRPr="003238BA">
        <w:rPr>
          <w:sz w:val="28"/>
          <w:szCs w:val="28"/>
        </w:rPr>
        <w:t xml:space="preserve">ДВНЗ </w:t>
      </w:r>
      <w:r w:rsidR="00A60095" w:rsidRPr="003238BA">
        <w:rPr>
          <w:sz w:val="28"/>
          <w:szCs w:val="28"/>
        </w:rPr>
        <w:t>«</w:t>
      </w:r>
      <w:r w:rsidRPr="003238BA">
        <w:rPr>
          <w:sz w:val="28"/>
          <w:szCs w:val="28"/>
        </w:rPr>
        <w:t>Переяс- лав-Хмельницький ДПУ ім. Григорія Сковороди</w:t>
      </w:r>
      <w:r w:rsidR="00A60095" w:rsidRPr="003238BA">
        <w:rPr>
          <w:sz w:val="28"/>
          <w:szCs w:val="28"/>
        </w:rPr>
        <w:t>»</w:t>
      </w:r>
      <w:r w:rsidRPr="003238BA">
        <w:rPr>
          <w:sz w:val="28"/>
          <w:szCs w:val="28"/>
        </w:rPr>
        <w:t xml:space="preserve">: наук.-теор. зб. – Переяслав-Хмельницький: ПП </w:t>
      </w:r>
      <w:r w:rsidR="00A60095" w:rsidRPr="003238BA">
        <w:rPr>
          <w:sz w:val="28"/>
          <w:szCs w:val="28"/>
        </w:rPr>
        <w:t>«</w:t>
      </w:r>
      <w:r w:rsidRPr="003238BA">
        <w:rPr>
          <w:sz w:val="28"/>
          <w:szCs w:val="28"/>
        </w:rPr>
        <w:t>СКД</w:t>
      </w:r>
      <w:r w:rsidR="00A60095" w:rsidRPr="003238BA">
        <w:rPr>
          <w:sz w:val="28"/>
          <w:szCs w:val="28"/>
        </w:rPr>
        <w:t>»</w:t>
      </w:r>
      <w:r w:rsidRPr="003238BA">
        <w:rPr>
          <w:sz w:val="28"/>
          <w:szCs w:val="28"/>
        </w:rPr>
        <w:t>, 2012. – С. 178–180.</w:t>
      </w:r>
      <w:bookmarkEnd w:id="51"/>
      <w:r w:rsidRPr="003238BA">
        <w:rPr>
          <w:sz w:val="28"/>
          <w:szCs w:val="28"/>
        </w:rPr>
        <w:t xml:space="preserve"> </w:t>
      </w:r>
    </w:p>
    <w:p w:rsidR="006B293E" w:rsidRPr="003238BA" w:rsidRDefault="006B293E" w:rsidP="00F32F47">
      <w:pPr>
        <w:pStyle w:val="a4"/>
        <w:numPr>
          <w:ilvl w:val="0"/>
          <w:numId w:val="10"/>
        </w:numPr>
        <w:tabs>
          <w:tab w:val="left" w:pos="980"/>
          <w:tab w:val="left" w:pos="1276"/>
          <w:tab w:val="left" w:pos="1701"/>
        </w:tabs>
        <w:ind w:left="0" w:firstLine="698"/>
        <w:rPr>
          <w:szCs w:val="28"/>
          <w:lang w:val="ru-RU"/>
        </w:rPr>
      </w:pPr>
      <w:bookmarkStart w:id="52" w:name="_Ref27771554"/>
      <w:r w:rsidRPr="003238BA">
        <w:rPr>
          <w:szCs w:val="28"/>
          <w:lang w:val="ru-RU"/>
        </w:rPr>
        <w:t>Круцевич Т.Ю. Моделирование гармоничности физического развития школьников</w:t>
      </w:r>
      <w:r w:rsidRPr="003238BA">
        <w:rPr>
          <w:i/>
          <w:szCs w:val="28"/>
          <w:lang w:val="ru-RU"/>
        </w:rPr>
        <w:t>. Физическая культура: воспитание, образование, тренировка.</w:t>
      </w:r>
      <w:r w:rsidRPr="003238BA">
        <w:rPr>
          <w:szCs w:val="28"/>
          <w:lang w:val="ru-RU"/>
        </w:rPr>
        <w:t xml:space="preserve"> 2002. №4. С.9-13.</w:t>
      </w:r>
      <w:bookmarkEnd w:id="52"/>
    </w:p>
    <w:p w:rsidR="006B293E" w:rsidRPr="003238BA" w:rsidRDefault="006B293E" w:rsidP="00F32F47">
      <w:pPr>
        <w:pStyle w:val="a4"/>
        <w:numPr>
          <w:ilvl w:val="0"/>
          <w:numId w:val="10"/>
        </w:numPr>
        <w:tabs>
          <w:tab w:val="left" w:pos="980"/>
          <w:tab w:val="left" w:pos="1276"/>
          <w:tab w:val="left" w:pos="1701"/>
        </w:tabs>
        <w:ind w:left="0" w:firstLine="698"/>
        <w:rPr>
          <w:szCs w:val="28"/>
          <w:lang w:val="ru-RU"/>
        </w:rPr>
      </w:pPr>
      <w:bookmarkStart w:id="53" w:name="_Ref27771596"/>
      <w:r w:rsidRPr="003238BA">
        <w:rPr>
          <w:szCs w:val="28"/>
          <w:lang w:val="ru-RU"/>
        </w:rPr>
        <w:t>Курамшин Ю.Ф. Теория и методика физической культуры. Москва: Советский спорт, 2010. 320 с.</w:t>
      </w:r>
      <w:bookmarkEnd w:id="53"/>
    </w:p>
    <w:p w:rsidR="006B293E" w:rsidRPr="003238BA" w:rsidRDefault="006B293E" w:rsidP="00F32F47">
      <w:pPr>
        <w:pStyle w:val="Style7"/>
        <w:widowControl/>
        <w:numPr>
          <w:ilvl w:val="0"/>
          <w:numId w:val="10"/>
        </w:numPr>
        <w:tabs>
          <w:tab w:val="left" w:pos="1276"/>
          <w:tab w:val="left" w:pos="1701"/>
        </w:tabs>
        <w:spacing w:line="360" w:lineRule="auto"/>
        <w:ind w:left="0" w:firstLine="698"/>
        <w:rPr>
          <w:sz w:val="28"/>
          <w:szCs w:val="28"/>
          <w:lang w:val="uk-UA"/>
        </w:rPr>
      </w:pPr>
      <w:bookmarkStart w:id="54" w:name="_Ref56627302"/>
      <w:r w:rsidRPr="003238BA">
        <w:rPr>
          <w:sz w:val="28"/>
          <w:szCs w:val="28"/>
        </w:rPr>
        <w:t xml:space="preserve">Левицкий В.В. Методология подготовки специалистов по оздоровительной физической культуре </w:t>
      </w:r>
      <w:r w:rsidRPr="003238BA">
        <w:rPr>
          <w:i/>
          <w:sz w:val="28"/>
          <w:szCs w:val="28"/>
        </w:rPr>
        <w:t>Наука в олимп. спорте</w:t>
      </w:r>
      <w:r w:rsidRPr="003238BA">
        <w:rPr>
          <w:sz w:val="28"/>
          <w:szCs w:val="28"/>
        </w:rPr>
        <w:t>: Спец. вып. ГНИИФК.  2000.  С. 89</w:t>
      </w:r>
      <w:r w:rsidR="00396A75" w:rsidRPr="003238BA">
        <w:rPr>
          <w:sz w:val="28"/>
          <w:szCs w:val="28"/>
          <w:lang w:val="uk-UA"/>
        </w:rPr>
        <w:t>-</w:t>
      </w:r>
      <w:r w:rsidRPr="003238BA">
        <w:rPr>
          <w:sz w:val="28"/>
          <w:szCs w:val="28"/>
        </w:rPr>
        <w:t>96.</w:t>
      </w:r>
      <w:bookmarkEnd w:id="54"/>
      <w:r w:rsidRPr="003238BA">
        <w:rPr>
          <w:sz w:val="28"/>
          <w:szCs w:val="28"/>
        </w:rPr>
        <w:t xml:space="preserve"> </w:t>
      </w:r>
    </w:p>
    <w:p w:rsidR="006B293E" w:rsidRPr="003238BA" w:rsidRDefault="006B293E" w:rsidP="00F32F47">
      <w:pPr>
        <w:pStyle w:val="a4"/>
        <w:numPr>
          <w:ilvl w:val="0"/>
          <w:numId w:val="10"/>
        </w:numPr>
        <w:ind w:left="0" w:firstLine="698"/>
        <w:rPr>
          <w:rFonts w:eastAsia="Times New Roman"/>
          <w:szCs w:val="28"/>
        </w:rPr>
      </w:pPr>
      <w:bookmarkStart w:id="55" w:name="_Ref27774091"/>
      <w:r w:rsidRPr="003238BA">
        <w:rPr>
          <w:rFonts w:eastAsia="Times New Roman"/>
          <w:szCs w:val="28"/>
        </w:rPr>
        <w:t>Линець М.М. Основи методики розвитку рухових якостей: навчальний посібник д</w:t>
      </w:r>
      <w:r w:rsidR="000C1E96" w:rsidRPr="003238BA">
        <w:rPr>
          <w:rFonts w:eastAsia="Times New Roman"/>
          <w:szCs w:val="28"/>
        </w:rPr>
        <w:t>ля фізкультурних вузів. Львів: «</w:t>
      </w:r>
      <w:r w:rsidRPr="003238BA">
        <w:rPr>
          <w:rFonts w:eastAsia="Times New Roman"/>
          <w:szCs w:val="28"/>
        </w:rPr>
        <w:t>Штабар</w:t>
      </w:r>
      <w:r w:rsidR="00A60095" w:rsidRPr="003238BA">
        <w:rPr>
          <w:rFonts w:eastAsia="Times New Roman"/>
          <w:szCs w:val="28"/>
        </w:rPr>
        <w:t>»</w:t>
      </w:r>
      <w:r w:rsidRPr="003238BA">
        <w:rPr>
          <w:rFonts w:eastAsia="Times New Roman"/>
          <w:szCs w:val="28"/>
        </w:rPr>
        <w:t>, 1997. 207 с.</w:t>
      </w:r>
      <w:bookmarkEnd w:id="55"/>
      <w:r w:rsidRPr="003238BA">
        <w:rPr>
          <w:rFonts w:eastAsia="Times New Roman"/>
          <w:szCs w:val="28"/>
        </w:rPr>
        <w:t xml:space="preserve"> </w:t>
      </w:r>
    </w:p>
    <w:p w:rsidR="006B293E" w:rsidRPr="003238BA" w:rsidRDefault="006B293E" w:rsidP="00F32F47">
      <w:pPr>
        <w:pStyle w:val="a4"/>
        <w:numPr>
          <w:ilvl w:val="0"/>
          <w:numId w:val="10"/>
        </w:numPr>
        <w:ind w:left="0" w:firstLine="698"/>
        <w:rPr>
          <w:szCs w:val="28"/>
        </w:rPr>
      </w:pPr>
      <w:bookmarkStart w:id="56" w:name="_Ref481444152"/>
      <w:r w:rsidRPr="003238BA">
        <w:rPr>
          <w:szCs w:val="28"/>
        </w:rPr>
        <w:t>Лисицкая Т.С. Методика организации и проведения занятий фитнесом в школе.</w:t>
      </w:r>
      <w:r w:rsidRPr="003238BA">
        <w:rPr>
          <w:szCs w:val="28"/>
          <w:lang w:val="ru-RU"/>
        </w:rPr>
        <w:t xml:space="preserve"> </w:t>
      </w:r>
      <w:r w:rsidRPr="003238BA">
        <w:rPr>
          <w:szCs w:val="28"/>
          <w:lang w:val="en-US"/>
        </w:rPr>
        <w:t>URL</w:t>
      </w:r>
      <w:r w:rsidRPr="003238BA">
        <w:rPr>
          <w:szCs w:val="28"/>
          <w:lang w:val="ru-RU"/>
        </w:rPr>
        <w:t xml:space="preserve">: </w:t>
      </w:r>
      <w:r w:rsidRPr="003238BA">
        <w:rPr>
          <w:szCs w:val="28"/>
        </w:rPr>
        <w:t>http: spo.1september.ru article.php?ID=2</w:t>
      </w:r>
      <w:r w:rsidRPr="003238BA">
        <w:rPr>
          <w:szCs w:val="28"/>
          <w:lang w:val="ru-RU"/>
        </w:rPr>
        <w:t xml:space="preserve"> </w:t>
      </w:r>
      <w:r w:rsidRPr="003238BA">
        <w:rPr>
          <w:szCs w:val="28"/>
        </w:rPr>
        <w:t>00902012</w:t>
      </w:r>
      <w:bookmarkEnd w:id="56"/>
    </w:p>
    <w:p w:rsidR="006B293E" w:rsidRPr="003238BA" w:rsidRDefault="006B293E" w:rsidP="00F32F47">
      <w:pPr>
        <w:pStyle w:val="a4"/>
        <w:numPr>
          <w:ilvl w:val="0"/>
          <w:numId w:val="10"/>
        </w:numPr>
        <w:ind w:left="0" w:firstLine="698"/>
        <w:rPr>
          <w:rFonts w:eastAsia="Times New Roman"/>
          <w:szCs w:val="28"/>
        </w:rPr>
      </w:pPr>
      <w:bookmarkStart w:id="57" w:name="_Ref27773886"/>
      <w:r w:rsidRPr="003238BA">
        <w:rPr>
          <w:rFonts w:eastAsia="Times New Roman"/>
          <w:szCs w:val="28"/>
        </w:rPr>
        <w:lastRenderedPageBreak/>
        <w:t>Матвеев Л.П. Теория и методика физической культуры: учебник для институтов физической культуры. Москва:Физкультура и спорт, 1991. С. 86-96; 96-111.</w:t>
      </w:r>
      <w:bookmarkEnd w:id="57"/>
      <w:r w:rsidRPr="003238BA">
        <w:rPr>
          <w:rFonts w:eastAsia="Times New Roman"/>
          <w:szCs w:val="28"/>
        </w:rPr>
        <w:t xml:space="preserve"> </w:t>
      </w:r>
    </w:p>
    <w:p w:rsidR="006B293E" w:rsidRPr="003238BA" w:rsidRDefault="006B293E" w:rsidP="00F32F47">
      <w:pPr>
        <w:pStyle w:val="a4"/>
        <w:numPr>
          <w:ilvl w:val="0"/>
          <w:numId w:val="10"/>
        </w:numPr>
        <w:ind w:left="0" w:firstLine="698"/>
        <w:rPr>
          <w:szCs w:val="28"/>
        </w:rPr>
      </w:pPr>
      <w:bookmarkStart w:id="58" w:name="_Ref481444111"/>
      <w:r w:rsidRPr="003238BA">
        <w:rPr>
          <w:szCs w:val="28"/>
        </w:rPr>
        <w:t>Мельничук М.В. Технология построения индивидуальных оздоровительных программ для учащихся образовательных школ (на примере фитнесс программ) : дис</w:t>
      </w:r>
      <w:r w:rsidR="000C1E96" w:rsidRPr="003238BA">
        <w:rPr>
          <w:szCs w:val="28"/>
        </w:rPr>
        <w:t>. канд. пед. наук : 13.00.04. Москва, 2001. </w:t>
      </w:r>
      <w:r w:rsidRPr="003238BA">
        <w:rPr>
          <w:szCs w:val="28"/>
        </w:rPr>
        <w:t>163 с.</w:t>
      </w:r>
      <w:bookmarkEnd w:id="58"/>
    </w:p>
    <w:p w:rsidR="006B293E" w:rsidRPr="003238BA" w:rsidRDefault="006B293E" w:rsidP="00F32F47">
      <w:pPr>
        <w:pStyle w:val="a4"/>
        <w:numPr>
          <w:ilvl w:val="0"/>
          <w:numId w:val="10"/>
        </w:numPr>
        <w:ind w:left="0" w:firstLine="698"/>
        <w:rPr>
          <w:szCs w:val="28"/>
        </w:rPr>
      </w:pPr>
      <w:bookmarkStart w:id="59" w:name="_Ref481444541"/>
      <w:r w:rsidRPr="003238BA">
        <w:rPr>
          <w:szCs w:val="28"/>
        </w:rPr>
        <w:t xml:space="preserve">Москаленко Н.В. Створення інноваційної програми розвитку фізкультурно оздоровчої роботи в загальноосвітніх школах </w:t>
      </w:r>
      <w:r w:rsidRPr="003238BA">
        <w:rPr>
          <w:i/>
          <w:szCs w:val="28"/>
        </w:rPr>
        <w:t>Спортивний вісник Придніпров’я</w:t>
      </w:r>
      <w:r w:rsidRPr="003238BA">
        <w:rPr>
          <w:szCs w:val="28"/>
        </w:rPr>
        <w:t>. 2005. № 2. С. 37</w:t>
      </w:r>
      <w:r w:rsidR="000C1E96" w:rsidRPr="003238BA">
        <w:rPr>
          <w:szCs w:val="28"/>
          <w:lang w:val="ru-RU"/>
        </w:rPr>
        <w:t>-</w:t>
      </w:r>
      <w:r w:rsidRPr="003238BA">
        <w:rPr>
          <w:szCs w:val="28"/>
        </w:rPr>
        <w:t>39.</w:t>
      </w:r>
      <w:bookmarkEnd w:id="59"/>
    </w:p>
    <w:p w:rsidR="006B293E" w:rsidRPr="003238BA" w:rsidRDefault="006B293E" w:rsidP="00F32F47">
      <w:pPr>
        <w:pStyle w:val="a4"/>
        <w:numPr>
          <w:ilvl w:val="0"/>
          <w:numId w:val="10"/>
        </w:numPr>
        <w:ind w:left="0" w:firstLine="698"/>
        <w:rPr>
          <w:szCs w:val="28"/>
        </w:rPr>
      </w:pPr>
      <w:bookmarkStart w:id="60" w:name="_Ref481444606"/>
      <w:r w:rsidRPr="003238BA">
        <w:rPr>
          <w:szCs w:val="28"/>
        </w:rPr>
        <w:t xml:space="preserve">Москаленко Н.В. Теоретико методичні засади інноваційних технологій в системі фізичного виховання молодших школярів </w:t>
      </w:r>
      <w:r w:rsidRPr="003238BA">
        <w:rPr>
          <w:szCs w:val="28"/>
          <w:lang w:val="en-US"/>
        </w:rPr>
        <w:t>URL</w:t>
      </w:r>
      <w:r w:rsidRPr="003238BA">
        <w:rPr>
          <w:szCs w:val="28"/>
        </w:rPr>
        <w:t>: http: refdb.ru look 1166829 pall.html</w:t>
      </w:r>
      <w:bookmarkEnd w:id="60"/>
    </w:p>
    <w:p w:rsidR="006B293E" w:rsidRPr="003238BA" w:rsidRDefault="006B293E" w:rsidP="00F32F47">
      <w:pPr>
        <w:pStyle w:val="a4"/>
        <w:numPr>
          <w:ilvl w:val="0"/>
          <w:numId w:val="10"/>
        </w:numPr>
        <w:spacing w:before="72"/>
        <w:ind w:left="0" w:right="389" w:firstLine="698"/>
        <w:rPr>
          <w:szCs w:val="28"/>
        </w:rPr>
      </w:pPr>
      <w:bookmarkStart w:id="61" w:name="_Ref56637644"/>
      <w:r w:rsidRPr="003238BA">
        <w:rPr>
          <w:szCs w:val="28"/>
        </w:rPr>
        <w:t xml:space="preserve">Навчальний посібник </w:t>
      </w:r>
      <w:r w:rsidR="00A60095" w:rsidRPr="003238BA">
        <w:rPr>
          <w:szCs w:val="28"/>
        </w:rPr>
        <w:t>«</w:t>
      </w:r>
      <w:r w:rsidRPr="003238BA">
        <w:rPr>
          <w:szCs w:val="28"/>
        </w:rPr>
        <w:t>Морфологія</w:t>
      </w:r>
      <w:r w:rsidR="00A60095" w:rsidRPr="003238BA">
        <w:rPr>
          <w:szCs w:val="28"/>
        </w:rPr>
        <w:t>»</w:t>
      </w:r>
      <w:r w:rsidRPr="003238BA">
        <w:rPr>
          <w:szCs w:val="28"/>
        </w:rPr>
        <w:t xml:space="preserve"> з курсу </w:t>
      </w:r>
      <w:r w:rsidR="00A60095" w:rsidRPr="003238BA">
        <w:rPr>
          <w:szCs w:val="28"/>
        </w:rPr>
        <w:t>«</w:t>
      </w:r>
      <w:r w:rsidRPr="003238BA">
        <w:rPr>
          <w:szCs w:val="28"/>
        </w:rPr>
        <w:t>Анатомія людини</w:t>
      </w:r>
      <w:r w:rsidR="00A60095" w:rsidRPr="003238BA">
        <w:rPr>
          <w:szCs w:val="28"/>
        </w:rPr>
        <w:t>»</w:t>
      </w:r>
      <w:r w:rsidRPr="003238BA">
        <w:rPr>
          <w:szCs w:val="28"/>
        </w:rPr>
        <w:t xml:space="preserve"> </w:t>
      </w:r>
      <w:r w:rsidR="000C1E96" w:rsidRPr="003238BA">
        <w:rPr>
          <w:szCs w:val="28"/>
        </w:rPr>
        <w:t>/</w:t>
      </w:r>
      <w:r w:rsidRPr="003238BA">
        <w:rPr>
          <w:szCs w:val="28"/>
        </w:rPr>
        <w:t xml:space="preserve"> </w:t>
      </w:r>
      <w:r w:rsidR="000C1E96" w:rsidRPr="003238BA">
        <w:rPr>
          <w:szCs w:val="28"/>
        </w:rPr>
        <w:t>у</w:t>
      </w:r>
      <w:r w:rsidRPr="003238BA">
        <w:rPr>
          <w:szCs w:val="28"/>
        </w:rPr>
        <w:t>кладачі:</w:t>
      </w:r>
      <w:r w:rsidR="000C1E96" w:rsidRPr="003238BA">
        <w:rPr>
          <w:szCs w:val="28"/>
        </w:rPr>
        <w:t xml:space="preserve"> О.Г.Козловська, О.М.Малютова. </w:t>
      </w:r>
      <w:r w:rsidRPr="003238BA">
        <w:rPr>
          <w:szCs w:val="28"/>
        </w:rPr>
        <w:t>Дніпро: Вид-во ПДАФКіС, 2019. 123 с.</w:t>
      </w:r>
      <w:bookmarkEnd w:id="61"/>
    </w:p>
    <w:p w:rsidR="006B293E" w:rsidRPr="003238BA" w:rsidRDefault="006B293E" w:rsidP="00F32F47">
      <w:pPr>
        <w:pStyle w:val="a4"/>
        <w:numPr>
          <w:ilvl w:val="0"/>
          <w:numId w:val="10"/>
        </w:numPr>
        <w:ind w:left="0" w:firstLine="698"/>
        <w:rPr>
          <w:szCs w:val="28"/>
        </w:rPr>
      </w:pPr>
      <w:bookmarkStart w:id="62" w:name="_Ref481444796"/>
      <w:r w:rsidRPr="003238BA">
        <w:rPr>
          <w:szCs w:val="28"/>
        </w:rPr>
        <w:t>Навчальні програми для загальноосвітніх навчальних закладів: Фізична культу</w:t>
      </w:r>
      <w:r w:rsidR="00D7203D" w:rsidRPr="003238BA">
        <w:rPr>
          <w:szCs w:val="28"/>
        </w:rPr>
        <w:t>ра. 5-</w:t>
      </w:r>
      <w:r w:rsidRPr="003238BA">
        <w:rPr>
          <w:szCs w:val="28"/>
        </w:rPr>
        <w:t xml:space="preserve">9 класи. Київ: Видавничий дім </w:t>
      </w:r>
      <w:r w:rsidR="00A60095" w:rsidRPr="003238BA">
        <w:rPr>
          <w:szCs w:val="28"/>
        </w:rPr>
        <w:t>«</w:t>
      </w:r>
      <w:r w:rsidRPr="003238BA">
        <w:rPr>
          <w:szCs w:val="28"/>
        </w:rPr>
        <w:t>Освіта</w:t>
      </w:r>
      <w:r w:rsidR="00A60095" w:rsidRPr="003238BA">
        <w:rPr>
          <w:szCs w:val="28"/>
        </w:rPr>
        <w:t>»</w:t>
      </w:r>
      <w:r w:rsidRPr="003238BA">
        <w:rPr>
          <w:szCs w:val="28"/>
        </w:rPr>
        <w:t>, 2013. 240</w:t>
      </w:r>
      <w:r w:rsidRPr="003238BA">
        <w:rPr>
          <w:szCs w:val="28"/>
          <w:lang w:val="ru-RU"/>
        </w:rPr>
        <w:t xml:space="preserve"> </w:t>
      </w:r>
      <w:r w:rsidRPr="003238BA">
        <w:rPr>
          <w:szCs w:val="28"/>
        </w:rPr>
        <w:t>с.</w:t>
      </w:r>
      <w:bookmarkEnd w:id="62"/>
    </w:p>
    <w:p w:rsidR="006B293E" w:rsidRPr="003238BA" w:rsidRDefault="006B293E" w:rsidP="00F32F47">
      <w:pPr>
        <w:pStyle w:val="a4"/>
        <w:numPr>
          <w:ilvl w:val="0"/>
          <w:numId w:val="10"/>
        </w:numPr>
        <w:ind w:left="0" w:firstLine="698"/>
        <w:rPr>
          <w:szCs w:val="28"/>
        </w:rPr>
      </w:pPr>
      <w:bookmarkStart w:id="63" w:name="_Ref481444799"/>
      <w:r w:rsidRPr="003238BA">
        <w:rPr>
          <w:szCs w:val="28"/>
        </w:rPr>
        <w:t>Національна доктрина розвитку фізичної культури і спорту Указ Президента України від 28 вересня 2004 року №1148. 2004. 81 с.</w:t>
      </w:r>
      <w:bookmarkEnd w:id="63"/>
      <w:r w:rsidRPr="003238BA">
        <w:rPr>
          <w:szCs w:val="28"/>
        </w:rPr>
        <w:t xml:space="preserve"> </w:t>
      </w:r>
    </w:p>
    <w:p w:rsidR="006B293E" w:rsidRPr="003238BA" w:rsidRDefault="006B293E" w:rsidP="00F32F47">
      <w:pPr>
        <w:pStyle w:val="a4"/>
        <w:numPr>
          <w:ilvl w:val="0"/>
          <w:numId w:val="10"/>
        </w:numPr>
        <w:ind w:left="0" w:firstLine="698"/>
        <w:rPr>
          <w:szCs w:val="28"/>
        </w:rPr>
      </w:pPr>
      <w:bookmarkStart w:id="64" w:name="_Ref56984207"/>
      <w:r w:rsidRPr="003238BA">
        <w:rPr>
          <w:szCs w:val="28"/>
        </w:rPr>
        <w:t>Осіпов В. Оптимізація фізичного стану жінок зрілого віку засобами іннов</w:t>
      </w:r>
      <w:r w:rsidR="00D7203D" w:rsidRPr="003238BA">
        <w:rPr>
          <w:szCs w:val="28"/>
        </w:rPr>
        <w:t>аційних фітнес-технологій.</w:t>
      </w:r>
      <w:r w:rsidRPr="003238BA">
        <w:rPr>
          <w:szCs w:val="28"/>
        </w:rPr>
        <w:t xml:space="preserve"> </w:t>
      </w:r>
      <w:r w:rsidRPr="003238BA">
        <w:rPr>
          <w:i/>
          <w:szCs w:val="28"/>
        </w:rPr>
        <w:t>Фізичне виховання, спорт і культура здоров’я у сучасному суспільстві</w:t>
      </w:r>
      <w:r w:rsidRPr="003238BA">
        <w:rPr>
          <w:szCs w:val="28"/>
        </w:rPr>
        <w:t xml:space="preserve"> : зб. наук. пр. Волин.</w:t>
      </w:r>
      <w:r w:rsidR="00D7203D" w:rsidRPr="003238BA">
        <w:rPr>
          <w:szCs w:val="28"/>
        </w:rPr>
        <w:t xml:space="preserve"> нац. ун-ту ім. Лесі Українки. </w:t>
      </w:r>
      <w:r w:rsidRPr="003238BA">
        <w:rPr>
          <w:szCs w:val="28"/>
        </w:rPr>
        <w:t xml:space="preserve"> Луцьк : Волин. нац.</w:t>
      </w:r>
      <w:r w:rsidR="00D7203D" w:rsidRPr="003238BA">
        <w:rPr>
          <w:szCs w:val="28"/>
        </w:rPr>
        <w:t xml:space="preserve"> ун-т ім. Лесі Українки, 2012.  № 4 (20).  С. 305-</w:t>
      </w:r>
      <w:r w:rsidRPr="003238BA">
        <w:rPr>
          <w:szCs w:val="28"/>
        </w:rPr>
        <w:t>310.</w:t>
      </w:r>
      <w:bookmarkEnd w:id="64"/>
      <w:r w:rsidRPr="003238BA">
        <w:rPr>
          <w:szCs w:val="28"/>
        </w:rPr>
        <w:t xml:space="preserve"> </w:t>
      </w:r>
    </w:p>
    <w:p w:rsidR="006B293E" w:rsidRPr="003238BA" w:rsidRDefault="006B293E" w:rsidP="00F32F47">
      <w:pPr>
        <w:pStyle w:val="Style7"/>
        <w:widowControl/>
        <w:numPr>
          <w:ilvl w:val="0"/>
          <w:numId w:val="10"/>
        </w:numPr>
        <w:tabs>
          <w:tab w:val="left" w:pos="1276"/>
          <w:tab w:val="left" w:pos="1701"/>
        </w:tabs>
        <w:spacing w:line="360" w:lineRule="auto"/>
        <w:ind w:left="0" w:firstLine="698"/>
        <w:rPr>
          <w:sz w:val="28"/>
          <w:szCs w:val="28"/>
          <w:lang w:val="uk-UA"/>
        </w:rPr>
      </w:pPr>
      <w:r w:rsidRPr="003238BA">
        <w:rPr>
          <w:sz w:val="28"/>
          <w:szCs w:val="28"/>
          <w:lang w:val="uk-UA"/>
        </w:rPr>
        <w:t xml:space="preserve">Основы персональной тренировки / под ред. Роджера В. </w:t>
      </w:r>
      <w:r w:rsidRPr="003238BA">
        <w:rPr>
          <w:sz w:val="28"/>
          <w:szCs w:val="28"/>
        </w:rPr>
        <w:t>Эрла, Томаса Р. Б</w:t>
      </w:r>
      <w:r w:rsidR="00A15202" w:rsidRPr="003238BA">
        <w:rPr>
          <w:sz w:val="28"/>
          <w:szCs w:val="28"/>
        </w:rPr>
        <w:t xml:space="preserve">ехля; пер. с англ. И. Андреев. </w:t>
      </w:r>
      <w:r w:rsidRPr="003238BA">
        <w:rPr>
          <w:sz w:val="28"/>
          <w:szCs w:val="28"/>
        </w:rPr>
        <w:t xml:space="preserve"> К</w:t>
      </w:r>
      <w:r w:rsidR="00A15202" w:rsidRPr="003238BA">
        <w:rPr>
          <w:sz w:val="28"/>
          <w:szCs w:val="28"/>
          <w:lang w:val="uk-UA"/>
        </w:rPr>
        <w:t xml:space="preserve">иев </w:t>
      </w:r>
      <w:r w:rsidR="00A15202" w:rsidRPr="003238BA">
        <w:rPr>
          <w:sz w:val="28"/>
          <w:szCs w:val="28"/>
        </w:rPr>
        <w:t xml:space="preserve">: Олимп. лит., 2012. </w:t>
      </w:r>
      <w:r w:rsidRPr="003238BA">
        <w:rPr>
          <w:sz w:val="28"/>
          <w:szCs w:val="28"/>
        </w:rPr>
        <w:t xml:space="preserve"> 724 с. </w:t>
      </w:r>
    </w:p>
    <w:p w:rsidR="006B293E" w:rsidRPr="003238BA" w:rsidRDefault="006B293E" w:rsidP="00F32F47">
      <w:pPr>
        <w:pStyle w:val="a4"/>
        <w:numPr>
          <w:ilvl w:val="0"/>
          <w:numId w:val="10"/>
        </w:numPr>
        <w:ind w:left="0" w:firstLine="698"/>
        <w:rPr>
          <w:szCs w:val="28"/>
        </w:rPr>
      </w:pPr>
      <w:bookmarkStart w:id="65" w:name="_Ref481442917"/>
      <w:r w:rsidRPr="003238BA">
        <w:rPr>
          <w:szCs w:val="28"/>
        </w:rPr>
        <w:t xml:space="preserve">Остапенко О. Виховання в учнів 8-9 класів інтересу до занять фізичною культурою. </w:t>
      </w:r>
      <w:r w:rsidRPr="003238BA">
        <w:rPr>
          <w:i/>
          <w:szCs w:val="28"/>
        </w:rPr>
        <w:t>Фізичне виховання в школі</w:t>
      </w:r>
      <w:r w:rsidRPr="003238BA">
        <w:rPr>
          <w:szCs w:val="28"/>
        </w:rPr>
        <w:t>. 2002. № 2. С. 19-23.</w:t>
      </w:r>
      <w:bookmarkEnd w:id="65"/>
    </w:p>
    <w:p w:rsidR="006B293E" w:rsidRPr="003238BA" w:rsidRDefault="006B293E" w:rsidP="00F32F47">
      <w:pPr>
        <w:pStyle w:val="a4"/>
        <w:numPr>
          <w:ilvl w:val="0"/>
          <w:numId w:val="10"/>
        </w:numPr>
        <w:ind w:left="0" w:firstLine="698"/>
        <w:rPr>
          <w:szCs w:val="28"/>
        </w:rPr>
      </w:pPr>
      <w:bookmarkStart w:id="66" w:name="_Ref56984252"/>
      <w:r w:rsidRPr="003238BA">
        <w:rPr>
          <w:szCs w:val="28"/>
        </w:rPr>
        <w:lastRenderedPageBreak/>
        <w:t xml:space="preserve">Петрович В. Фітнес як засіб зниження надмірної ваги жінок </w:t>
      </w:r>
      <w:r w:rsidRPr="003238BA">
        <w:rPr>
          <w:i/>
          <w:szCs w:val="28"/>
        </w:rPr>
        <w:t>Фізичне виховання, спорт і культура здоров’я у сучасному суспільстві</w:t>
      </w:r>
      <w:r w:rsidRPr="003238BA">
        <w:rPr>
          <w:szCs w:val="28"/>
        </w:rPr>
        <w:t xml:space="preserve"> : зб. наук. пр. Східноєвроп.</w:t>
      </w:r>
      <w:r w:rsidR="00A15202" w:rsidRPr="003238BA">
        <w:rPr>
          <w:szCs w:val="28"/>
        </w:rPr>
        <w:t xml:space="preserve"> нац. ун-ту ім. Лесі Українки. </w:t>
      </w:r>
      <w:r w:rsidRPr="003238BA">
        <w:rPr>
          <w:szCs w:val="28"/>
        </w:rPr>
        <w:t xml:space="preserve"> Луцьк : Східноєвроп. нац. ун-т ім. Лесі Українки, 2013.  № 1 (21). </w:t>
      </w:r>
      <w:r w:rsidR="00A15202" w:rsidRPr="003238BA">
        <w:rPr>
          <w:szCs w:val="28"/>
        </w:rPr>
        <w:t xml:space="preserve"> С. 212-</w:t>
      </w:r>
      <w:r w:rsidRPr="003238BA">
        <w:rPr>
          <w:szCs w:val="28"/>
        </w:rPr>
        <w:t>216.</w:t>
      </w:r>
      <w:bookmarkEnd w:id="66"/>
      <w:r w:rsidRPr="003238BA">
        <w:rPr>
          <w:szCs w:val="28"/>
        </w:rPr>
        <w:t xml:space="preserve"> </w:t>
      </w:r>
    </w:p>
    <w:p w:rsidR="006B293E" w:rsidRPr="003238BA" w:rsidRDefault="006B293E" w:rsidP="00F32F47">
      <w:pPr>
        <w:pStyle w:val="a4"/>
        <w:numPr>
          <w:ilvl w:val="0"/>
          <w:numId w:val="10"/>
        </w:numPr>
        <w:tabs>
          <w:tab w:val="left" w:pos="980"/>
          <w:tab w:val="left" w:pos="1276"/>
          <w:tab w:val="left" w:pos="1701"/>
        </w:tabs>
        <w:ind w:left="0" w:firstLine="698"/>
        <w:rPr>
          <w:szCs w:val="28"/>
          <w:lang w:val="ru-RU"/>
        </w:rPr>
      </w:pPr>
      <w:bookmarkStart w:id="67" w:name="_Ref27770890"/>
      <w:r w:rsidRPr="003238BA">
        <w:rPr>
          <w:szCs w:val="28"/>
          <w:lang w:val="ru-RU"/>
        </w:rPr>
        <w:t>Попов В.С. Методика обучение и тренировки: методические указания к практическим занятиям. Новочеркасск: Темплан, 2009. 132 с.</w:t>
      </w:r>
      <w:bookmarkEnd w:id="67"/>
    </w:p>
    <w:p w:rsidR="006B293E" w:rsidRPr="003238BA" w:rsidRDefault="006B293E" w:rsidP="00F32F47">
      <w:pPr>
        <w:pStyle w:val="Style7"/>
        <w:widowControl/>
        <w:numPr>
          <w:ilvl w:val="0"/>
          <w:numId w:val="10"/>
        </w:numPr>
        <w:tabs>
          <w:tab w:val="left" w:pos="1276"/>
          <w:tab w:val="left" w:pos="1701"/>
        </w:tabs>
        <w:spacing w:line="360" w:lineRule="auto"/>
        <w:ind w:left="0" w:firstLine="698"/>
        <w:rPr>
          <w:sz w:val="28"/>
          <w:szCs w:val="28"/>
        </w:rPr>
      </w:pPr>
      <w:bookmarkStart w:id="68" w:name="_Ref56628018"/>
      <w:r w:rsidRPr="003238BA">
        <w:rPr>
          <w:sz w:val="28"/>
          <w:szCs w:val="28"/>
        </w:rPr>
        <w:t>Потужній О.В., Постернак І.В.</w:t>
      </w:r>
      <w:r w:rsidRPr="003238BA">
        <w:rPr>
          <w:sz w:val="28"/>
          <w:szCs w:val="28"/>
          <w:lang w:val="uk-UA"/>
        </w:rPr>
        <w:t xml:space="preserve"> </w:t>
      </w:r>
      <w:r w:rsidR="00625D21" w:rsidRPr="003238BA">
        <w:rPr>
          <w:sz w:val="28"/>
          <w:szCs w:val="28"/>
        </w:rPr>
        <w:t>Розробка сучасних фітнес-технологій у фізичному вихованні молоді</w:t>
      </w:r>
      <w:r w:rsidR="00625D21" w:rsidRPr="003238BA">
        <w:rPr>
          <w:sz w:val="28"/>
          <w:szCs w:val="28"/>
          <w:lang w:val="uk-UA"/>
        </w:rPr>
        <w:t xml:space="preserve">. </w:t>
      </w:r>
      <w:r w:rsidRPr="003238BA">
        <w:rPr>
          <w:i/>
          <w:sz w:val="28"/>
          <w:szCs w:val="28"/>
        </w:rPr>
        <w:t>Молодий вчений</w:t>
      </w:r>
      <w:r w:rsidR="00625D21" w:rsidRPr="003238BA">
        <w:rPr>
          <w:i/>
          <w:sz w:val="28"/>
          <w:szCs w:val="28"/>
          <w:lang w:val="uk-UA"/>
        </w:rPr>
        <w:t>.</w:t>
      </w:r>
      <w:r w:rsidR="00625D21" w:rsidRPr="003238BA">
        <w:rPr>
          <w:sz w:val="28"/>
          <w:szCs w:val="28"/>
        </w:rPr>
        <w:t xml:space="preserve"> № 4.1 (68.1)</w:t>
      </w:r>
      <w:r w:rsidR="00625D21" w:rsidRPr="003238BA">
        <w:rPr>
          <w:sz w:val="28"/>
          <w:szCs w:val="28"/>
          <w:lang w:val="uk-UA"/>
        </w:rPr>
        <w:t>.</w:t>
      </w:r>
      <w:r w:rsidRPr="003238BA">
        <w:rPr>
          <w:sz w:val="28"/>
          <w:szCs w:val="28"/>
        </w:rPr>
        <w:t xml:space="preserve"> 2019</w:t>
      </w:r>
      <w:bookmarkEnd w:id="68"/>
      <w:r w:rsidR="00625D21" w:rsidRPr="003238BA">
        <w:rPr>
          <w:sz w:val="28"/>
          <w:szCs w:val="28"/>
          <w:lang w:val="uk-UA"/>
        </w:rPr>
        <w:t>.</w:t>
      </w:r>
    </w:p>
    <w:p w:rsidR="006B293E" w:rsidRPr="003238BA" w:rsidRDefault="006B293E" w:rsidP="00F32F47">
      <w:pPr>
        <w:pStyle w:val="a4"/>
        <w:numPr>
          <w:ilvl w:val="0"/>
          <w:numId w:val="10"/>
        </w:numPr>
        <w:tabs>
          <w:tab w:val="left" w:pos="980"/>
          <w:tab w:val="left" w:pos="1276"/>
          <w:tab w:val="left" w:pos="1701"/>
        </w:tabs>
        <w:ind w:left="0" w:firstLine="698"/>
        <w:rPr>
          <w:szCs w:val="28"/>
        </w:rPr>
      </w:pPr>
      <w:bookmarkStart w:id="69" w:name="_Ref56990658"/>
      <w:r w:rsidRPr="003238BA">
        <w:rPr>
          <w:szCs w:val="28"/>
          <w:lang w:val="ru-RU"/>
        </w:rPr>
        <w:t>Руководство</w:t>
      </w:r>
      <w:r w:rsidRPr="003238BA">
        <w:rPr>
          <w:szCs w:val="28"/>
        </w:rPr>
        <w:t xml:space="preserve"> к практическим за</w:t>
      </w:r>
      <w:r w:rsidR="008D32F5" w:rsidRPr="003238BA">
        <w:rPr>
          <w:szCs w:val="28"/>
        </w:rPr>
        <w:t>нятиям по физиологии человека /</w:t>
      </w:r>
      <w:r w:rsidRPr="003238BA">
        <w:rPr>
          <w:szCs w:val="28"/>
        </w:rPr>
        <w:t>под ред. А.С. Солодкова. Москва:Советский спорт, 2006. 192 с.</w:t>
      </w:r>
      <w:bookmarkEnd w:id="69"/>
      <w:r w:rsidRPr="003238BA">
        <w:rPr>
          <w:szCs w:val="28"/>
        </w:rPr>
        <w:t xml:space="preserve"> </w:t>
      </w:r>
    </w:p>
    <w:p w:rsidR="006B293E" w:rsidRPr="003238BA" w:rsidRDefault="008D32F5" w:rsidP="00F32F47">
      <w:pPr>
        <w:pStyle w:val="a4"/>
        <w:numPr>
          <w:ilvl w:val="0"/>
          <w:numId w:val="10"/>
        </w:numPr>
        <w:ind w:left="0" w:firstLine="698"/>
        <w:rPr>
          <w:szCs w:val="28"/>
        </w:rPr>
      </w:pPr>
      <w:bookmarkStart w:id="70" w:name="_Ref56984279"/>
      <w:r w:rsidRPr="003238BA">
        <w:rPr>
          <w:szCs w:val="28"/>
        </w:rPr>
        <w:t>Сайкина Е.</w:t>
      </w:r>
      <w:r w:rsidR="006B293E" w:rsidRPr="003238BA">
        <w:rPr>
          <w:szCs w:val="28"/>
        </w:rPr>
        <w:t>Г. Понятие и социально-кул</w:t>
      </w:r>
      <w:r w:rsidRPr="003238BA">
        <w:rPr>
          <w:szCs w:val="28"/>
        </w:rPr>
        <w:t>ьтурологические аспекты фитнеса. Петрозаводск, 2005.  С. 36-</w:t>
      </w:r>
      <w:r w:rsidR="006B293E" w:rsidRPr="003238BA">
        <w:rPr>
          <w:szCs w:val="28"/>
        </w:rPr>
        <w:t>40.</w:t>
      </w:r>
      <w:bookmarkEnd w:id="70"/>
      <w:r w:rsidR="006B293E" w:rsidRPr="003238BA">
        <w:rPr>
          <w:szCs w:val="28"/>
        </w:rPr>
        <w:t xml:space="preserve"> </w:t>
      </w:r>
    </w:p>
    <w:p w:rsidR="006B293E" w:rsidRPr="003238BA" w:rsidRDefault="006B293E" w:rsidP="00F32F47">
      <w:pPr>
        <w:pStyle w:val="a4"/>
        <w:numPr>
          <w:ilvl w:val="0"/>
          <w:numId w:val="10"/>
        </w:numPr>
        <w:ind w:left="0" w:firstLine="698"/>
        <w:rPr>
          <w:szCs w:val="28"/>
        </w:rPr>
      </w:pPr>
      <w:bookmarkStart w:id="71" w:name="_Ref56984301"/>
      <w:r w:rsidRPr="003238BA">
        <w:rPr>
          <w:szCs w:val="28"/>
        </w:rPr>
        <w:t xml:space="preserve">Сайкина Е.Г. Фитнес в системе физической культуры </w:t>
      </w:r>
      <w:r w:rsidRPr="003238BA">
        <w:rPr>
          <w:i/>
          <w:szCs w:val="28"/>
        </w:rPr>
        <w:t>Известия РГПУ им. Герцена</w:t>
      </w:r>
      <w:r w:rsidR="008D32F5" w:rsidRPr="003238BA">
        <w:rPr>
          <w:i/>
          <w:szCs w:val="28"/>
        </w:rPr>
        <w:t>.</w:t>
      </w:r>
      <w:r w:rsidRPr="003238BA">
        <w:rPr>
          <w:szCs w:val="28"/>
        </w:rPr>
        <w:t xml:space="preserve"> 2008. № 11 (68). С.182</w:t>
      </w:r>
      <w:r w:rsidR="008D32F5" w:rsidRPr="003238BA">
        <w:rPr>
          <w:szCs w:val="28"/>
        </w:rPr>
        <w:t>-</w:t>
      </w:r>
      <w:r w:rsidRPr="003238BA">
        <w:rPr>
          <w:szCs w:val="28"/>
        </w:rPr>
        <w:t>190.</w:t>
      </w:r>
      <w:bookmarkEnd w:id="71"/>
      <w:r w:rsidRPr="003238BA">
        <w:rPr>
          <w:szCs w:val="28"/>
        </w:rPr>
        <w:t xml:space="preserve"> </w:t>
      </w:r>
    </w:p>
    <w:p w:rsidR="006B293E" w:rsidRPr="003238BA" w:rsidRDefault="006B293E" w:rsidP="00F32F47">
      <w:pPr>
        <w:pStyle w:val="Style7"/>
        <w:widowControl/>
        <w:numPr>
          <w:ilvl w:val="0"/>
          <w:numId w:val="10"/>
        </w:numPr>
        <w:tabs>
          <w:tab w:val="left" w:pos="1276"/>
          <w:tab w:val="left" w:pos="1701"/>
        </w:tabs>
        <w:spacing w:line="360" w:lineRule="auto"/>
        <w:ind w:left="0" w:firstLine="698"/>
        <w:rPr>
          <w:sz w:val="28"/>
          <w:szCs w:val="28"/>
          <w:lang w:val="uk-UA"/>
        </w:rPr>
      </w:pPr>
      <w:bookmarkStart w:id="72" w:name="_Ref56627313"/>
      <w:r w:rsidRPr="003238BA">
        <w:rPr>
          <w:sz w:val="28"/>
          <w:szCs w:val="28"/>
        </w:rPr>
        <w:t>Сайкина Е.Г.</w:t>
      </w:r>
      <w:r w:rsidR="008C6188" w:rsidRPr="003238BA">
        <w:rPr>
          <w:sz w:val="28"/>
          <w:szCs w:val="28"/>
          <w:lang w:val="uk-UA"/>
        </w:rPr>
        <w:t>,</w:t>
      </w:r>
      <w:r w:rsidRPr="003238BA">
        <w:rPr>
          <w:sz w:val="28"/>
          <w:szCs w:val="28"/>
        </w:rPr>
        <w:t xml:space="preserve"> </w:t>
      </w:r>
      <w:r w:rsidR="008C6188" w:rsidRPr="003238BA">
        <w:rPr>
          <w:sz w:val="28"/>
          <w:szCs w:val="28"/>
        </w:rPr>
        <w:t>Пономарев Г.Н.</w:t>
      </w:r>
      <w:r w:rsidR="008C6188" w:rsidRPr="003238BA">
        <w:rPr>
          <w:sz w:val="28"/>
          <w:szCs w:val="28"/>
          <w:lang w:val="uk-UA"/>
        </w:rPr>
        <w:t xml:space="preserve"> </w:t>
      </w:r>
      <w:r w:rsidRPr="003238BA">
        <w:rPr>
          <w:sz w:val="28"/>
          <w:szCs w:val="28"/>
        </w:rPr>
        <w:t>Семантические аспекты отдель</w:t>
      </w:r>
      <w:r w:rsidR="008C6188" w:rsidRPr="003238BA">
        <w:rPr>
          <w:sz w:val="28"/>
          <w:szCs w:val="28"/>
        </w:rPr>
        <w:t>ных понятий в области фитнеса</w:t>
      </w:r>
      <w:r w:rsidR="008C6188" w:rsidRPr="003238BA">
        <w:rPr>
          <w:sz w:val="28"/>
          <w:szCs w:val="28"/>
          <w:lang w:val="uk-UA"/>
        </w:rPr>
        <w:t>.</w:t>
      </w:r>
      <w:r w:rsidR="008C6188" w:rsidRPr="003238BA">
        <w:rPr>
          <w:sz w:val="28"/>
          <w:szCs w:val="28"/>
        </w:rPr>
        <w:t xml:space="preserve"> </w:t>
      </w:r>
      <w:r w:rsidRPr="003238BA">
        <w:rPr>
          <w:i/>
          <w:sz w:val="28"/>
          <w:szCs w:val="28"/>
        </w:rPr>
        <w:t>Теория и практика физ. культуры</w:t>
      </w:r>
      <w:r w:rsidR="008C6188" w:rsidRPr="003238BA">
        <w:rPr>
          <w:sz w:val="28"/>
          <w:szCs w:val="28"/>
        </w:rPr>
        <w:t>.  2011.  № 8. С.</w:t>
      </w:r>
      <w:r w:rsidR="008C6188" w:rsidRPr="003238BA">
        <w:rPr>
          <w:sz w:val="28"/>
          <w:szCs w:val="28"/>
          <w:lang w:val="uk-UA"/>
        </w:rPr>
        <w:t> </w:t>
      </w:r>
      <w:r w:rsidR="008C6188" w:rsidRPr="003238BA">
        <w:rPr>
          <w:sz w:val="28"/>
          <w:szCs w:val="28"/>
        </w:rPr>
        <w:t>6</w:t>
      </w:r>
      <w:r w:rsidR="008C6188" w:rsidRPr="003238BA">
        <w:rPr>
          <w:sz w:val="28"/>
          <w:szCs w:val="28"/>
          <w:lang w:val="uk-UA"/>
        </w:rPr>
        <w:t>-</w:t>
      </w:r>
      <w:r w:rsidRPr="003238BA">
        <w:rPr>
          <w:sz w:val="28"/>
          <w:szCs w:val="28"/>
        </w:rPr>
        <w:t>10.</w:t>
      </w:r>
      <w:bookmarkEnd w:id="72"/>
      <w:r w:rsidRPr="003238BA">
        <w:rPr>
          <w:sz w:val="28"/>
          <w:szCs w:val="28"/>
        </w:rPr>
        <w:t xml:space="preserve"> </w:t>
      </w:r>
    </w:p>
    <w:p w:rsidR="006B293E" w:rsidRPr="003238BA" w:rsidRDefault="006B293E" w:rsidP="00F32F47">
      <w:pPr>
        <w:pStyle w:val="a4"/>
        <w:numPr>
          <w:ilvl w:val="0"/>
          <w:numId w:val="10"/>
        </w:numPr>
        <w:ind w:left="0" w:firstLine="698"/>
        <w:rPr>
          <w:szCs w:val="28"/>
        </w:rPr>
      </w:pPr>
      <w:bookmarkStart w:id="73" w:name="_Ref481444315"/>
      <w:bookmarkStart w:id="74" w:name="_Ref56991484"/>
      <w:r w:rsidRPr="003238BA">
        <w:rPr>
          <w:szCs w:val="28"/>
        </w:rPr>
        <w:t>Сайкина Е.Г. Стратегическая роль фитнеса в модернизации физкультурного образования школьников: Монография. Санкт Петербу</w:t>
      </w:r>
      <w:r w:rsidR="008C6188" w:rsidRPr="003238BA">
        <w:rPr>
          <w:szCs w:val="28"/>
        </w:rPr>
        <w:t>рг: Изд-</w:t>
      </w:r>
      <w:r w:rsidRPr="003238BA">
        <w:rPr>
          <w:szCs w:val="28"/>
        </w:rPr>
        <w:t>во РГПУ им. А.И.Герцена, 2012. 297</w:t>
      </w:r>
      <w:r w:rsidRPr="003238BA">
        <w:rPr>
          <w:szCs w:val="28"/>
          <w:lang w:val="ru-RU"/>
        </w:rPr>
        <w:t xml:space="preserve"> </w:t>
      </w:r>
      <w:r w:rsidRPr="003238BA">
        <w:rPr>
          <w:szCs w:val="28"/>
        </w:rPr>
        <w:t>с</w:t>
      </w:r>
      <w:bookmarkEnd w:id="73"/>
      <w:r w:rsidRPr="003238BA">
        <w:rPr>
          <w:szCs w:val="28"/>
          <w:lang w:val="ru-RU"/>
        </w:rPr>
        <w:t>.</w:t>
      </w:r>
      <w:bookmarkEnd w:id="74"/>
    </w:p>
    <w:p w:rsidR="006B293E" w:rsidRPr="003238BA" w:rsidRDefault="006B293E" w:rsidP="00F32F47">
      <w:pPr>
        <w:pStyle w:val="a4"/>
        <w:numPr>
          <w:ilvl w:val="0"/>
          <w:numId w:val="10"/>
        </w:numPr>
        <w:ind w:left="0" w:firstLine="698"/>
        <w:rPr>
          <w:szCs w:val="28"/>
        </w:rPr>
      </w:pPr>
      <w:bookmarkStart w:id="75" w:name="_Ref481444220"/>
      <w:r w:rsidRPr="003238BA">
        <w:rPr>
          <w:szCs w:val="28"/>
        </w:rPr>
        <w:t>Сайкина Е.Г. Фитнес в физкультурном образовании детей дошкольного и школьного возраста в современных социокультурных условиях: Монография. Санкт Петербург: Изд во РГПУ им. А.И.Герцена, 2008. 301с.</w:t>
      </w:r>
      <w:bookmarkEnd w:id="75"/>
    </w:p>
    <w:p w:rsidR="006B293E" w:rsidRPr="003238BA" w:rsidRDefault="006B293E" w:rsidP="00F32F47">
      <w:pPr>
        <w:pStyle w:val="a4"/>
        <w:numPr>
          <w:ilvl w:val="0"/>
          <w:numId w:val="10"/>
        </w:numPr>
        <w:ind w:left="0" w:firstLine="698"/>
        <w:rPr>
          <w:szCs w:val="28"/>
        </w:rPr>
      </w:pPr>
      <w:bookmarkStart w:id="76" w:name="_Ref481443635"/>
      <w:r w:rsidRPr="003238BA">
        <w:rPr>
          <w:szCs w:val="28"/>
        </w:rPr>
        <w:t xml:space="preserve">Смирнов І.Н. Здоров’я людини як філософська проблема. </w:t>
      </w:r>
      <w:r w:rsidRPr="003238BA">
        <w:rPr>
          <w:i/>
          <w:szCs w:val="28"/>
        </w:rPr>
        <w:t>Питання філософії</w:t>
      </w:r>
      <w:r w:rsidRPr="003238BA">
        <w:rPr>
          <w:szCs w:val="28"/>
        </w:rPr>
        <w:t>. 1985. № 7. С. 83-93 с.</w:t>
      </w:r>
      <w:bookmarkEnd w:id="76"/>
    </w:p>
    <w:p w:rsidR="006B293E" w:rsidRPr="003238BA" w:rsidRDefault="006B293E" w:rsidP="00F32F47">
      <w:pPr>
        <w:pStyle w:val="a4"/>
        <w:numPr>
          <w:ilvl w:val="0"/>
          <w:numId w:val="10"/>
        </w:numPr>
        <w:tabs>
          <w:tab w:val="left" w:pos="1276"/>
          <w:tab w:val="left" w:pos="1701"/>
        </w:tabs>
        <w:ind w:left="0" w:firstLine="698"/>
        <w:rPr>
          <w:szCs w:val="28"/>
          <w:lang w:val="ru-RU"/>
        </w:rPr>
      </w:pPr>
      <w:bookmarkStart w:id="77" w:name="_Ref56805394"/>
      <w:r w:rsidRPr="003238BA">
        <w:rPr>
          <w:szCs w:val="28"/>
        </w:rPr>
        <w:t xml:space="preserve">Современные методы исследования функционального состояния сердечно-сосудистой и дыхательной систем в физической культуре и спорте / </w:t>
      </w:r>
      <w:r w:rsidR="008C6188" w:rsidRPr="003238BA">
        <w:rPr>
          <w:szCs w:val="28"/>
        </w:rPr>
        <w:t xml:space="preserve">под. ред. </w:t>
      </w:r>
      <w:r w:rsidRPr="003238BA">
        <w:rPr>
          <w:szCs w:val="28"/>
        </w:rPr>
        <w:t>Савченко В.Г</w:t>
      </w:r>
      <w:r w:rsidR="008C6188" w:rsidRPr="003238BA">
        <w:rPr>
          <w:szCs w:val="28"/>
        </w:rPr>
        <w:t xml:space="preserve">. Днепропетровск, 2007. </w:t>
      </w:r>
      <w:r w:rsidRPr="003238BA">
        <w:rPr>
          <w:szCs w:val="28"/>
        </w:rPr>
        <w:t>89 с.</w:t>
      </w:r>
      <w:bookmarkEnd w:id="77"/>
    </w:p>
    <w:p w:rsidR="006B293E" w:rsidRPr="003238BA" w:rsidRDefault="006B293E" w:rsidP="00F32F47">
      <w:pPr>
        <w:pStyle w:val="Style7"/>
        <w:widowControl/>
        <w:numPr>
          <w:ilvl w:val="0"/>
          <w:numId w:val="10"/>
        </w:numPr>
        <w:tabs>
          <w:tab w:val="left" w:pos="1276"/>
          <w:tab w:val="left" w:pos="1701"/>
        </w:tabs>
        <w:spacing w:line="360" w:lineRule="auto"/>
        <w:ind w:left="0" w:firstLine="698"/>
        <w:rPr>
          <w:rStyle w:val="FontStyle16"/>
          <w:sz w:val="28"/>
          <w:szCs w:val="28"/>
          <w:lang w:eastAsia="uk-UA"/>
        </w:rPr>
      </w:pPr>
      <w:bookmarkStart w:id="78" w:name="_Ref276114721"/>
      <w:r w:rsidRPr="003238BA">
        <w:rPr>
          <w:rStyle w:val="FontStyle16"/>
          <w:sz w:val="28"/>
          <w:szCs w:val="28"/>
          <w:lang w:eastAsia="uk-UA"/>
        </w:rPr>
        <w:lastRenderedPageBreak/>
        <w:t>Тихвинский</w:t>
      </w:r>
      <w:r w:rsidRPr="003238BA">
        <w:rPr>
          <w:rStyle w:val="FontStyle16"/>
          <w:sz w:val="28"/>
          <w:szCs w:val="28"/>
          <w:lang w:val="uk-UA" w:eastAsia="uk-UA"/>
        </w:rPr>
        <w:t> </w:t>
      </w:r>
      <w:r w:rsidRPr="003238BA">
        <w:rPr>
          <w:rStyle w:val="FontStyle16"/>
          <w:sz w:val="28"/>
          <w:szCs w:val="28"/>
          <w:lang w:eastAsia="uk-UA"/>
        </w:rPr>
        <w:t>С.Б. Роль физического воспитания в здоровье подростка. Ленинград: Знание, 1988. 138 с.</w:t>
      </w:r>
      <w:bookmarkEnd w:id="78"/>
    </w:p>
    <w:p w:rsidR="006B293E" w:rsidRPr="003238BA" w:rsidRDefault="006B293E" w:rsidP="00F32F47">
      <w:pPr>
        <w:pStyle w:val="a4"/>
        <w:numPr>
          <w:ilvl w:val="0"/>
          <w:numId w:val="10"/>
        </w:numPr>
        <w:ind w:left="0" w:firstLine="698"/>
        <w:rPr>
          <w:szCs w:val="28"/>
        </w:rPr>
      </w:pPr>
      <w:bookmarkStart w:id="79" w:name="_Ref481444269"/>
      <w:r w:rsidRPr="003238BA">
        <w:rPr>
          <w:szCs w:val="28"/>
        </w:rPr>
        <w:t xml:space="preserve">Фитнес в инновационных процессах современной физической культуры. </w:t>
      </w:r>
      <w:r w:rsidRPr="003238BA">
        <w:rPr>
          <w:i/>
          <w:szCs w:val="28"/>
        </w:rPr>
        <w:t>Сборник материалов Всероссийской научно практической конференции.</w:t>
      </w:r>
      <w:r w:rsidRPr="003238BA">
        <w:rPr>
          <w:szCs w:val="28"/>
        </w:rPr>
        <w:t xml:space="preserve"> СПб.: Изд во РГПУ им. А. И. Герцена, 2008. 261 с.</w:t>
      </w:r>
      <w:bookmarkEnd w:id="79"/>
    </w:p>
    <w:p w:rsidR="006B293E" w:rsidRPr="003238BA" w:rsidRDefault="003238BA" w:rsidP="00F32F47">
      <w:pPr>
        <w:pStyle w:val="a4"/>
        <w:numPr>
          <w:ilvl w:val="0"/>
          <w:numId w:val="10"/>
        </w:numPr>
        <w:ind w:left="0" w:firstLine="698"/>
        <w:rPr>
          <w:szCs w:val="28"/>
        </w:rPr>
      </w:pPr>
      <w:bookmarkStart w:id="80" w:name="_Ref56984264"/>
      <w:r w:rsidRPr="003238BA">
        <w:rPr>
          <w:szCs w:val="28"/>
        </w:rPr>
        <w:t>Хоули Е.</w:t>
      </w:r>
      <w:r w:rsidR="006B293E" w:rsidRPr="003238BA">
        <w:rPr>
          <w:szCs w:val="28"/>
        </w:rPr>
        <w:t>Г.</w:t>
      </w:r>
      <w:r w:rsidRPr="003238BA">
        <w:rPr>
          <w:szCs w:val="28"/>
        </w:rPr>
        <w:t>,</w:t>
      </w:r>
      <w:r w:rsidR="006B293E" w:rsidRPr="003238BA">
        <w:rPr>
          <w:szCs w:val="28"/>
        </w:rPr>
        <w:t xml:space="preserve"> </w:t>
      </w:r>
      <w:r w:rsidRPr="003238BA">
        <w:rPr>
          <w:szCs w:val="28"/>
        </w:rPr>
        <w:t xml:space="preserve">Дон Френкс Б. </w:t>
      </w:r>
      <w:r w:rsidR="006B293E" w:rsidRPr="003238BA">
        <w:rPr>
          <w:szCs w:val="28"/>
        </w:rPr>
        <w:t>Руководство инстру</w:t>
      </w:r>
      <w:r w:rsidRPr="003238BA">
        <w:rPr>
          <w:szCs w:val="28"/>
        </w:rPr>
        <w:t xml:space="preserve">ктора оздоровительного фитнеса. </w:t>
      </w:r>
      <w:r w:rsidR="006B293E" w:rsidRPr="003238BA">
        <w:rPr>
          <w:szCs w:val="28"/>
        </w:rPr>
        <w:t xml:space="preserve"> Киев</w:t>
      </w:r>
      <w:r w:rsidRPr="003238BA">
        <w:rPr>
          <w:szCs w:val="28"/>
        </w:rPr>
        <w:t>, 2004  С. 34-</w:t>
      </w:r>
      <w:r w:rsidR="006B293E" w:rsidRPr="003238BA">
        <w:rPr>
          <w:szCs w:val="28"/>
        </w:rPr>
        <w:t>42.</w:t>
      </w:r>
      <w:bookmarkEnd w:id="80"/>
    </w:p>
    <w:p w:rsidR="00AB48A5" w:rsidRPr="003238BA" w:rsidRDefault="006B293E" w:rsidP="00F32F47">
      <w:pPr>
        <w:pStyle w:val="Style7"/>
        <w:widowControl/>
        <w:numPr>
          <w:ilvl w:val="0"/>
          <w:numId w:val="10"/>
        </w:numPr>
        <w:tabs>
          <w:tab w:val="left" w:pos="1276"/>
          <w:tab w:val="left" w:pos="1701"/>
        </w:tabs>
        <w:spacing w:line="360" w:lineRule="auto"/>
        <w:ind w:left="0" w:firstLine="698"/>
        <w:jc w:val="left"/>
        <w:rPr>
          <w:sz w:val="28"/>
          <w:szCs w:val="28"/>
          <w:lang w:val="uk-UA"/>
        </w:rPr>
      </w:pPr>
      <w:bookmarkStart w:id="81" w:name="_Ref27771637"/>
      <w:r w:rsidRPr="003238BA">
        <w:rPr>
          <w:rFonts w:eastAsia="Calibri"/>
          <w:sz w:val="28"/>
          <w:szCs w:val="28"/>
          <w:lang w:val="uk-UA" w:eastAsia="en-US"/>
        </w:rPr>
        <w:t>Шиян Б.М., Папуша В.Г. Теорія фізичного виховання. Тернопіль: Збруч, 2000. 183 с.</w:t>
      </w:r>
      <w:bookmarkEnd w:id="81"/>
    </w:p>
    <w:p w:rsidR="00DE5FB3" w:rsidRPr="003238BA" w:rsidRDefault="00DE5FB3" w:rsidP="00F32F47">
      <w:pPr>
        <w:pStyle w:val="Style7"/>
        <w:widowControl/>
        <w:numPr>
          <w:ilvl w:val="0"/>
          <w:numId w:val="10"/>
        </w:numPr>
        <w:tabs>
          <w:tab w:val="left" w:pos="1276"/>
          <w:tab w:val="left" w:pos="1701"/>
        </w:tabs>
        <w:spacing w:line="360" w:lineRule="auto"/>
        <w:ind w:left="0" w:firstLine="698"/>
        <w:rPr>
          <w:sz w:val="28"/>
          <w:szCs w:val="28"/>
          <w:lang w:val="en-US"/>
        </w:rPr>
      </w:pPr>
      <w:bookmarkStart w:id="82" w:name="_Ref56627351"/>
      <w:r w:rsidRPr="003238BA">
        <w:rPr>
          <w:sz w:val="28"/>
          <w:szCs w:val="28"/>
          <w:lang w:val="en-US"/>
        </w:rPr>
        <w:t>Howley</w:t>
      </w:r>
      <w:r w:rsidRPr="003238BA">
        <w:rPr>
          <w:sz w:val="28"/>
          <w:szCs w:val="28"/>
          <w:lang w:val="uk-UA"/>
        </w:rPr>
        <w:t xml:space="preserve"> </w:t>
      </w:r>
      <w:r w:rsidRPr="003238BA">
        <w:rPr>
          <w:sz w:val="28"/>
          <w:szCs w:val="28"/>
          <w:lang w:val="en-US"/>
        </w:rPr>
        <w:t>E</w:t>
      </w:r>
      <w:r w:rsidRPr="003238BA">
        <w:rPr>
          <w:sz w:val="28"/>
          <w:szCs w:val="28"/>
          <w:lang w:val="uk-UA"/>
        </w:rPr>
        <w:t>.</w:t>
      </w:r>
      <w:r w:rsidRPr="003238BA">
        <w:rPr>
          <w:sz w:val="28"/>
          <w:szCs w:val="28"/>
          <w:lang w:val="en-US"/>
        </w:rPr>
        <w:t>T</w:t>
      </w:r>
      <w:r w:rsidRPr="003238BA">
        <w:rPr>
          <w:sz w:val="28"/>
          <w:szCs w:val="28"/>
          <w:lang w:val="uk-UA"/>
        </w:rPr>
        <w:t xml:space="preserve">. </w:t>
      </w:r>
      <w:r w:rsidRPr="003238BA">
        <w:rPr>
          <w:sz w:val="28"/>
          <w:szCs w:val="28"/>
          <w:lang w:val="en-US"/>
        </w:rPr>
        <w:t>Fitness</w:t>
      </w:r>
      <w:r w:rsidRPr="003238BA">
        <w:rPr>
          <w:sz w:val="28"/>
          <w:szCs w:val="28"/>
          <w:lang w:val="uk-UA"/>
        </w:rPr>
        <w:t xml:space="preserve"> </w:t>
      </w:r>
      <w:r w:rsidRPr="003238BA">
        <w:rPr>
          <w:sz w:val="28"/>
          <w:szCs w:val="28"/>
          <w:lang w:val="en-US"/>
        </w:rPr>
        <w:t>Professional</w:t>
      </w:r>
      <w:r w:rsidRPr="003238BA">
        <w:rPr>
          <w:sz w:val="28"/>
          <w:szCs w:val="28"/>
          <w:lang w:val="uk-UA"/>
        </w:rPr>
        <w:t>’</w:t>
      </w:r>
      <w:r w:rsidRPr="003238BA">
        <w:rPr>
          <w:sz w:val="28"/>
          <w:szCs w:val="28"/>
          <w:lang w:val="en-US"/>
        </w:rPr>
        <w:t>s</w:t>
      </w:r>
      <w:r w:rsidRPr="003238BA">
        <w:rPr>
          <w:sz w:val="28"/>
          <w:szCs w:val="28"/>
          <w:lang w:val="uk-UA"/>
        </w:rPr>
        <w:t xml:space="preserve"> </w:t>
      </w:r>
      <w:r w:rsidRPr="003238BA">
        <w:rPr>
          <w:sz w:val="28"/>
          <w:szCs w:val="28"/>
          <w:lang w:val="en-US"/>
        </w:rPr>
        <w:t>Handbook</w:t>
      </w:r>
      <w:r w:rsidRPr="003238BA">
        <w:rPr>
          <w:sz w:val="28"/>
          <w:szCs w:val="28"/>
          <w:lang w:val="uk-UA"/>
        </w:rPr>
        <w:t xml:space="preserve"> / </w:t>
      </w:r>
      <w:r w:rsidRPr="003238BA">
        <w:rPr>
          <w:sz w:val="28"/>
          <w:szCs w:val="28"/>
          <w:lang w:val="en-US"/>
        </w:rPr>
        <w:t>Howley E.T., Don Franks B.; fifth edition. – Human Kinetics, 2007. – 496 pp.</w:t>
      </w:r>
      <w:bookmarkEnd w:id="82"/>
    </w:p>
    <w:sectPr w:rsidR="00DE5FB3" w:rsidRPr="003238BA" w:rsidSect="009E0342">
      <w:headerReference w:type="default" r:id="rId10"/>
      <w:headerReference w:type="first" r:id="rId11"/>
      <w:pgSz w:w="11906" w:h="16838"/>
      <w:pgMar w:top="1134" w:right="850" w:bottom="1134" w:left="1701" w:header="708" w:footer="708" w:gutter="0"/>
      <w:pgNumType w:start="4"/>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0D7" w:rsidRDefault="009550D7" w:rsidP="00255796">
      <w:pPr>
        <w:spacing w:line="240" w:lineRule="auto"/>
      </w:pPr>
      <w:r>
        <w:separator/>
      </w:r>
    </w:p>
  </w:endnote>
  <w:endnote w:type="continuationSeparator" w:id="0">
    <w:p w:rsidR="009550D7" w:rsidRDefault="009550D7" w:rsidP="002557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0D7" w:rsidRDefault="009550D7" w:rsidP="00255796">
      <w:pPr>
        <w:spacing w:line="240" w:lineRule="auto"/>
      </w:pPr>
      <w:r>
        <w:separator/>
      </w:r>
    </w:p>
  </w:footnote>
  <w:footnote w:type="continuationSeparator" w:id="0">
    <w:p w:rsidR="009550D7" w:rsidRDefault="009550D7" w:rsidP="002557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7B" w:rsidRPr="00426999" w:rsidRDefault="002B4E7B">
    <w:pPr>
      <w:pStyle w:val="ad"/>
      <w:jc w:val="right"/>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7B" w:rsidRDefault="00471675">
    <w:pPr>
      <w:pStyle w:val="ad"/>
      <w:jc w:val="right"/>
    </w:pPr>
    <w:fldSimple w:instr=" PAGE   \* MERGEFORMAT ">
      <w:r w:rsidR="00837D9B">
        <w:rPr>
          <w:noProof/>
        </w:rPr>
        <w:t>77</w:t>
      </w:r>
    </w:fldSimple>
  </w:p>
  <w:p w:rsidR="002B4E7B" w:rsidRPr="00426999" w:rsidRDefault="002B4E7B">
    <w:pPr>
      <w:pStyle w:val="ad"/>
      <w:jc w:val="right"/>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7B" w:rsidRPr="00426999" w:rsidRDefault="002B4E7B">
    <w:pPr>
      <w:pStyle w:val="ad"/>
      <w:jc w:val="right"/>
      <w:rPr>
        <w:lang w:val="ru-RU"/>
      </w:rPr>
    </w:pPr>
    <w:r>
      <w:rPr>
        <w:lang w:val="ru-RU"/>
      </w:rPr>
      <w:t>3</w:t>
    </w:r>
  </w:p>
  <w:p w:rsidR="002B4E7B" w:rsidRDefault="002B4E7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B0FCB"/>
    <w:multiLevelType w:val="hybridMultilevel"/>
    <w:tmpl w:val="341EEFD0"/>
    <w:lvl w:ilvl="0" w:tplc="99C6ACFC">
      <w:start w:val="1"/>
      <w:numFmt w:val="decimal"/>
      <w:pStyle w:val="a"/>
      <w:lvlText w:val="%1."/>
      <w:lvlJc w:val="left"/>
      <w:pPr>
        <w:ind w:left="928"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47C440C"/>
    <w:multiLevelType w:val="hybridMultilevel"/>
    <w:tmpl w:val="7FE02DC0"/>
    <w:lvl w:ilvl="0" w:tplc="0422000F">
      <w:start w:val="1"/>
      <w:numFmt w:val="decimal"/>
      <w:lvlText w:val="%1."/>
      <w:lvlJc w:val="left"/>
      <w:pPr>
        <w:ind w:left="1495"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3E964923"/>
    <w:multiLevelType w:val="hybridMultilevel"/>
    <w:tmpl w:val="4140A9BC"/>
    <w:lvl w:ilvl="0" w:tplc="28CA3986">
      <w:numFmt w:val="bullet"/>
      <w:lvlText w:val="•"/>
      <w:lvlJc w:val="left"/>
      <w:pPr>
        <w:ind w:left="1429" w:hanging="360"/>
      </w:pPr>
      <w:rPr>
        <w:rFonts w:hint="default"/>
        <w:lang w:val="uk-UA" w:eastAsia="uk-UA" w:bidi="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FBE0F1A"/>
    <w:multiLevelType w:val="hybridMultilevel"/>
    <w:tmpl w:val="BC823AEA"/>
    <w:lvl w:ilvl="0" w:tplc="31003B34">
      <w:start w:val="1"/>
      <w:numFmt w:val="decimal"/>
      <w:lvlText w:val="%1."/>
      <w:lvlJc w:val="left"/>
      <w:pPr>
        <w:ind w:left="1429" w:hanging="360"/>
      </w:pPr>
      <w:rPr>
        <w:rFonts w:ascii="Times New Roman CYR" w:eastAsia="Times New Roman" w:hAnsi="Times New Roman CYR" w:cs="Times New Roman CYR"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7CA2DB3"/>
    <w:multiLevelType w:val="hybridMultilevel"/>
    <w:tmpl w:val="E77C4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FC3546"/>
    <w:multiLevelType w:val="hybridMultilevel"/>
    <w:tmpl w:val="D4EC028C"/>
    <w:lvl w:ilvl="0" w:tplc="31003B34">
      <w:start w:val="1"/>
      <w:numFmt w:val="decimal"/>
      <w:lvlText w:val="%1."/>
      <w:lvlJc w:val="left"/>
      <w:pPr>
        <w:ind w:left="1429" w:hanging="360"/>
      </w:pPr>
      <w:rPr>
        <w:rFonts w:ascii="Times New Roman CYR" w:eastAsia="Times New Roman" w:hAnsi="Times New Roman CYR" w:cs="Times New Roman CYR"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29D709D"/>
    <w:multiLevelType w:val="hybridMultilevel"/>
    <w:tmpl w:val="EA56776E"/>
    <w:lvl w:ilvl="0" w:tplc="31003B34">
      <w:start w:val="1"/>
      <w:numFmt w:val="decimal"/>
      <w:lvlText w:val="%1."/>
      <w:lvlJc w:val="left"/>
      <w:pPr>
        <w:ind w:left="1429" w:hanging="360"/>
      </w:pPr>
      <w:rPr>
        <w:rFonts w:ascii="Times New Roman CYR" w:eastAsia="Times New Roman" w:hAnsi="Times New Roman CYR" w:cs="Times New Roman CYR"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C984F51"/>
    <w:multiLevelType w:val="hybridMultilevel"/>
    <w:tmpl w:val="5B761B14"/>
    <w:lvl w:ilvl="0" w:tplc="0419000F">
      <w:start w:val="1"/>
      <w:numFmt w:val="decimal"/>
      <w:lvlText w:val="%1."/>
      <w:lvlJc w:val="left"/>
      <w:pPr>
        <w:tabs>
          <w:tab w:val="num" w:pos="1429"/>
        </w:tabs>
        <w:ind w:left="1429" w:hanging="360"/>
      </w:pPr>
    </w:lvl>
    <w:lvl w:ilvl="1" w:tplc="2684F58E">
      <w:start w:val="1"/>
      <w:numFmt w:val="bullet"/>
      <w:lvlText w:val=""/>
      <w:lvlJc w:val="left"/>
      <w:pPr>
        <w:tabs>
          <w:tab w:val="num" w:pos="1386"/>
        </w:tabs>
        <w:ind w:left="1386" w:hanging="360"/>
      </w:pPr>
      <w:rPr>
        <w:rFonts w:ascii="Symbol" w:hAnsi="Symbol" w:hint="default"/>
        <w:color w:val="auto"/>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74A810AE"/>
    <w:multiLevelType w:val="hybridMultilevel"/>
    <w:tmpl w:val="16E2512A"/>
    <w:lvl w:ilvl="0" w:tplc="A56498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E75F41"/>
    <w:multiLevelType w:val="hybridMultilevel"/>
    <w:tmpl w:val="2918F7BA"/>
    <w:lvl w:ilvl="0" w:tplc="31003B34">
      <w:start w:val="1"/>
      <w:numFmt w:val="decimal"/>
      <w:lvlText w:val="%1."/>
      <w:lvlJc w:val="left"/>
      <w:pPr>
        <w:ind w:left="928" w:hanging="360"/>
      </w:pPr>
      <w:rPr>
        <w:rFonts w:ascii="Times New Roman CYR" w:eastAsia="Times New Roman" w:hAnsi="Times New Roman CYR" w:cs="Times New Roman CYR"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3"/>
  </w:num>
  <w:num w:numId="6">
    <w:abstractNumId w:val="6"/>
  </w:num>
  <w:num w:numId="7">
    <w:abstractNumId w:val="2"/>
  </w:num>
  <w:num w:numId="8">
    <w:abstractNumId w:val="8"/>
  </w:num>
  <w:num w:numId="9">
    <w:abstractNumId w:val="5"/>
  </w:num>
  <w:num w:numId="10">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stylePaneFormatFilter w:val="1024"/>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267384"/>
    <w:rsid w:val="00000019"/>
    <w:rsid w:val="000005A9"/>
    <w:rsid w:val="00000670"/>
    <w:rsid w:val="00000B70"/>
    <w:rsid w:val="00000EF0"/>
    <w:rsid w:val="00001DC0"/>
    <w:rsid w:val="0000239E"/>
    <w:rsid w:val="0000258E"/>
    <w:rsid w:val="00002B47"/>
    <w:rsid w:val="000033B8"/>
    <w:rsid w:val="00003520"/>
    <w:rsid w:val="000037D4"/>
    <w:rsid w:val="00003CE4"/>
    <w:rsid w:val="00004260"/>
    <w:rsid w:val="000045F4"/>
    <w:rsid w:val="00004A4D"/>
    <w:rsid w:val="00004A9A"/>
    <w:rsid w:val="00004DBA"/>
    <w:rsid w:val="00007642"/>
    <w:rsid w:val="00010CF7"/>
    <w:rsid w:val="00010CF8"/>
    <w:rsid w:val="00011018"/>
    <w:rsid w:val="00011070"/>
    <w:rsid w:val="00011EE7"/>
    <w:rsid w:val="00012248"/>
    <w:rsid w:val="00012638"/>
    <w:rsid w:val="00012A3F"/>
    <w:rsid w:val="00013EF2"/>
    <w:rsid w:val="00014290"/>
    <w:rsid w:val="0001491E"/>
    <w:rsid w:val="00014EEF"/>
    <w:rsid w:val="00015EB5"/>
    <w:rsid w:val="00015FDB"/>
    <w:rsid w:val="00016821"/>
    <w:rsid w:val="00016A61"/>
    <w:rsid w:val="0001726C"/>
    <w:rsid w:val="00017E9E"/>
    <w:rsid w:val="0002030B"/>
    <w:rsid w:val="000210C4"/>
    <w:rsid w:val="000213BB"/>
    <w:rsid w:val="00021A76"/>
    <w:rsid w:val="00021F75"/>
    <w:rsid w:val="000220EF"/>
    <w:rsid w:val="0002267F"/>
    <w:rsid w:val="000227F5"/>
    <w:rsid w:val="0002281B"/>
    <w:rsid w:val="00022F2F"/>
    <w:rsid w:val="000247F7"/>
    <w:rsid w:val="000248EE"/>
    <w:rsid w:val="00025907"/>
    <w:rsid w:val="000269BF"/>
    <w:rsid w:val="00026C4D"/>
    <w:rsid w:val="00027129"/>
    <w:rsid w:val="0002755E"/>
    <w:rsid w:val="000279CC"/>
    <w:rsid w:val="00030D39"/>
    <w:rsid w:val="000311C8"/>
    <w:rsid w:val="0003127A"/>
    <w:rsid w:val="000318EE"/>
    <w:rsid w:val="00031995"/>
    <w:rsid w:val="000332AD"/>
    <w:rsid w:val="00033FD2"/>
    <w:rsid w:val="00034D38"/>
    <w:rsid w:val="00035543"/>
    <w:rsid w:val="00036ED4"/>
    <w:rsid w:val="00037BBA"/>
    <w:rsid w:val="00040593"/>
    <w:rsid w:val="000407AA"/>
    <w:rsid w:val="00040FB3"/>
    <w:rsid w:val="000418D2"/>
    <w:rsid w:val="00042515"/>
    <w:rsid w:val="00042781"/>
    <w:rsid w:val="0004280A"/>
    <w:rsid w:val="000429F2"/>
    <w:rsid w:val="00042A8F"/>
    <w:rsid w:val="000444A3"/>
    <w:rsid w:val="00044684"/>
    <w:rsid w:val="00044FAA"/>
    <w:rsid w:val="00045055"/>
    <w:rsid w:val="000460E4"/>
    <w:rsid w:val="000466BD"/>
    <w:rsid w:val="00047225"/>
    <w:rsid w:val="00050114"/>
    <w:rsid w:val="000508A9"/>
    <w:rsid w:val="00050FCE"/>
    <w:rsid w:val="0005103E"/>
    <w:rsid w:val="000521EE"/>
    <w:rsid w:val="00052388"/>
    <w:rsid w:val="00052F89"/>
    <w:rsid w:val="0005307F"/>
    <w:rsid w:val="00053AEC"/>
    <w:rsid w:val="00053CFE"/>
    <w:rsid w:val="000540D7"/>
    <w:rsid w:val="0005419C"/>
    <w:rsid w:val="00055085"/>
    <w:rsid w:val="000550A0"/>
    <w:rsid w:val="000559B7"/>
    <w:rsid w:val="00056E5A"/>
    <w:rsid w:val="00057203"/>
    <w:rsid w:val="00057D4E"/>
    <w:rsid w:val="00057EC8"/>
    <w:rsid w:val="0006020A"/>
    <w:rsid w:val="000604F2"/>
    <w:rsid w:val="00060653"/>
    <w:rsid w:val="000609E5"/>
    <w:rsid w:val="00060B24"/>
    <w:rsid w:val="0006193E"/>
    <w:rsid w:val="00061EAE"/>
    <w:rsid w:val="00062482"/>
    <w:rsid w:val="00062C6F"/>
    <w:rsid w:val="00062D7E"/>
    <w:rsid w:val="00063056"/>
    <w:rsid w:val="0006307B"/>
    <w:rsid w:val="00063766"/>
    <w:rsid w:val="000637CC"/>
    <w:rsid w:val="00063D44"/>
    <w:rsid w:val="00063E42"/>
    <w:rsid w:val="00064A17"/>
    <w:rsid w:val="00064DA0"/>
    <w:rsid w:val="00066062"/>
    <w:rsid w:val="000660B6"/>
    <w:rsid w:val="000671C1"/>
    <w:rsid w:val="0007063D"/>
    <w:rsid w:val="00070CBC"/>
    <w:rsid w:val="0007145D"/>
    <w:rsid w:val="00071842"/>
    <w:rsid w:val="00071F33"/>
    <w:rsid w:val="00072287"/>
    <w:rsid w:val="00072487"/>
    <w:rsid w:val="00072515"/>
    <w:rsid w:val="00072821"/>
    <w:rsid w:val="000738EC"/>
    <w:rsid w:val="00073DDB"/>
    <w:rsid w:val="0007407F"/>
    <w:rsid w:val="00074585"/>
    <w:rsid w:val="0007497E"/>
    <w:rsid w:val="00074B30"/>
    <w:rsid w:val="00074C02"/>
    <w:rsid w:val="00074DFC"/>
    <w:rsid w:val="000758C6"/>
    <w:rsid w:val="00075D3E"/>
    <w:rsid w:val="00075EA0"/>
    <w:rsid w:val="00076036"/>
    <w:rsid w:val="00076394"/>
    <w:rsid w:val="00076B95"/>
    <w:rsid w:val="00076C7E"/>
    <w:rsid w:val="0007784E"/>
    <w:rsid w:val="00080399"/>
    <w:rsid w:val="00080806"/>
    <w:rsid w:val="00080957"/>
    <w:rsid w:val="00081CDB"/>
    <w:rsid w:val="0008233E"/>
    <w:rsid w:val="000826A8"/>
    <w:rsid w:val="00082E3F"/>
    <w:rsid w:val="00083017"/>
    <w:rsid w:val="00083474"/>
    <w:rsid w:val="00083540"/>
    <w:rsid w:val="000835F5"/>
    <w:rsid w:val="00083A00"/>
    <w:rsid w:val="00084465"/>
    <w:rsid w:val="00084E8E"/>
    <w:rsid w:val="0008511F"/>
    <w:rsid w:val="00085B27"/>
    <w:rsid w:val="00085E13"/>
    <w:rsid w:val="00085E42"/>
    <w:rsid w:val="000867F6"/>
    <w:rsid w:val="000869A3"/>
    <w:rsid w:val="000869D4"/>
    <w:rsid w:val="00086AD8"/>
    <w:rsid w:val="00087265"/>
    <w:rsid w:val="00087833"/>
    <w:rsid w:val="000906A5"/>
    <w:rsid w:val="00090AA2"/>
    <w:rsid w:val="00090F4D"/>
    <w:rsid w:val="0009109E"/>
    <w:rsid w:val="00091998"/>
    <w:rsid w:val="000927D2"/>
    <w:rsid w:val="0009286C"/>
    <w:rsid w:val="00092AEB"/>
    <w:rsid w:val="00092F96"/>
    <w:rsid w:val="000935BE"/>
    <w:rsid w:val="00094457"/>
    <w:rsid w:val="000944CC"/>
    <w:rsid w:val="00094582"/>
    <w:rsid w:val="000947A2"/>
    <w:rsid w:val="000955F1"/>
    <w:rsid w:val="0009592C"/>
    <w:rsid w:val="000960EA"/>
    <w:rsid w:val="00096396"/>
    <w:rsid w:val="00096B8F"/>
    <w:rsid w:val="000973C2"/>
    <w:rsid w:val="00097882"/>
    <w:rsid w:val="00097936"/>
    <w:rsid w:val="00097AEE"/>
    <w:rsid w:val="000A1325"/>
    <w:rsid w:val="000A19F5"/>
    <w:rsid w:val="000A2088"/>
    <w:rsid w:val="000A2799"/>
    <w:rsid w:val="000A36A7"/>
    <w:rsid w:val="000A38B3"/>
    <w:rsid w:val="000A3E5C"/>
    <w:rsid w:val="000A4C97"/>
    <w:rsid w:val="000A53AF"/>
    <w:rsid w:val="000A573B"/>
    <w:rsid w:val="000A62C4"/>
    <w:rsid w:val="000A693A"/>
    <w:rsid w:val="000A6F39"/>
    <w:rsid w:val="000A7D36"/>
    <w:rsid w:val="000A7E44"/>
    <w:rsid w:val="000B01F1"/>
    <w:rsid w:val="000B07F1"/>
    <w:rsid w:val="000B092F"/>
    <w:rsid w:val="000B1393"/>
    <w:rsid w:val="000B1491"/>
    <w:rsid w:val="000B16C7"/>
    <w:rsid w:val="000B1DCC"/>
    <w:rsid w:val="000B3479"/>
    <w:rsid w:val="000B403D"/>
    <w:rsid w:val="000B4A11"/>
    <w:rsid w:val="000B4BCD"/>
    <w:rsid w:val="000B5633"/>
    <w:rsid w:val="000B5F66"/>
    <w:rsid w:val="000B74A5"/>
    <w:rsid w:val="000B795C"/>
    <w:rsid w:val="000C0143"/>
    <w:rsid w:val="000C076D"/>
    <w:rsid w:val="000C17B7"/>
    <w:rsid w:val="000C1B21"/>
    <w:rsid w:val="000C1E96"/>
    <w:rsid w:val="000C2362"/>
    <w:rsid w:val="000C31DD"/>
    <w:rsid w:val="000C44FD"/>
    <w:rsid w:val="000C53AB"/>
    <w:rsid w:val="000C54D7"/>
    <w:rsid w:val="000C58D9"/>
    <w:rsid w:val="000C59B4"/>
    <w:rsid w:val="000C65AB"/>
    <w:rsid w:val="000C6E1A"/>
    <w:rsid w:val="000C70A8"/>
    <w:rsid w:val="000C719C"/>
    <w:rsid w:val="000C71F0"/>
    <w:rsid w:val="000D0209"/>
    <w:rsid w:val="000D0832"/>
    <w:rsid w:val="000D08DD"/>
    <w:rsid w:val="000D147D"/>
    <w:rsid w:val="000D1854"/>
    <w:rsid w:val="000D19E5"/>
    <w:rsid w:val="000D29F5"/>
    <w:rsid w:val="000D3157"/>
    <w:rsid w:val="000D328D"/>
    <w:rsid w:val="000D4739"/>
    <w:rsid w:val="000D516C"/>
    <w:rsid w:val="000D550B"/>
    <w:rsid w:val="000D5724"/>
    <w:rsid w:val="000D5A93"/>
    <w:rsid w:val="000D6312"/>
    <w:rsid w:val="000D63DC"/>
    <w:rsid w:val="000D64A8"/>
    <w:rsid w:val="000D64FB"/>
    <w:rsid w:val="000D72FF"/>
    <w:rsid w:val="000D7572"/>
    <w:rsid w:val="000D76C2"/>
    <w:rsid w:val="000D7C1F"/>
    <w:rsid w:val="000D7CC8"/>
    <w:rsid w:val="000E0B09"/>
    <w:rsid w:val="000E0C29"/>
    <w:rsid w:val="000E0C38"/>
    <w:rsid w:val="000E110B"/>
    <w:rsid w:val="000E151B"/>
    <w:rsid w:val="000E1811"/>
    <w:rsid w:val="000E19B1"/>
    <w:rsid w:val="000E1C7D"/>
    <w:rsid w:val="000E1F1F"/>
    <w:rsid w:val="000E228C"/>
    <w:rsid w:val="000E2AEA"/>
    <w:rsid w:val="000E308B"/>
    <w:rsid w:val="000E3359"/>
    <w:rsid w:val="000E35E1"/>
    <w:rsid w:val="000E4A83"/>
    <w:rsid w:val="000E4C05"/>
    <w:rsid w:val="000E54F0"/>
    <w:rsid w:val="000E59D4"/>
    <w:rsid w:val="000E74D3"/>
    <w:rsid w:val="000E7D16"/>
    <w:rsid w:val="000F0E39"/>
    <w:rsid w:val="000F0FD5"/>
    <w:rsid w:val="000F1450"/>
    <w:rsid w:val="000F1688"/>
    <w:rsid w:val="000F2A5A"/>
    <w:rsid w:val="000F37C4"/>
    <w:rsid w:val="000F3F72"/>
    <w:rsid w:val="000F4B56"/>
    <w:rsid w:val="000F6864"/>
    <w:rsid w:val="000F68CD"/>
    <w:rsid w:val="000F6D96"/>
    <w:rsid w:val="000F7149"/>
    <w:rsid w:val="000F7356"/>
    <w:rsid w:val="001000B3"/>
    <w:rsid w:val="00100491"/>
    <w:rsid w:val="001007E7"/>
    <w:rsid w:val="00100CAE"/>
    <w:rsid w:val="001014AD"/>
    <w:rsid w:val="001014E5"/>
    <w:rsid w:val="00101DD9"/>
    <w:rsid w:val="00102096"/>
    <w:rsid w:val="001024AF"/>
    <w:rsid w:val="00102FCE"/>
    <w:rsid w:val="00103764"/>
    <w:rsid w:val="001037EA"/>
    <w:rsid w:val="00103911"/>
    <w:rsid w:val="00103DAA"/>
    <w:rsid w:val="00103EE1"/>
    <w:rsid w:val="00104465"/>
    <w:rsid w:val="0010491C"/>
    <w:rsid w:val="001059C9"/>
    <w:rsid w:val="00106448"/>
    <w:rsid w:val="00106589"/>
    <w:rsid w:val="001071D2"/>
    <w:rsid w:val="00107D2C"/>
    <w:rsid w:val="00107E5C"/>
    <w:rsid w:val="00107FD4"/>
    <w:rsid w:val="00110454"/>
    <w:rsid w:val="001106B1"/>
    <w:rsid w:val="00110749"/>
    <w:rsid w:val="001108EE"/>
    <w:rsid w:val="0011204C"/>
    <w:rsid w:val="001120B2"/>
    <w:rsid w:val="00112F0E"/>
    <w:rsid w:val="00113142"/>
    <w:rsid w:val="00113243"/>
    <w:rsid w:val="001133B5"/>
    <w:rsid w:val="00113AAF"/>
    <w:rsid w:val="00113C7F"/>
    <w:rsid w:val="00113C9B"/>
    <w:rsid w:val="00113E08"/>
    <w:rsid w:val="001141D6"/>
    <w:rsid w:val="001146BB"/>
    <w:rsid w:val="001149A8"/>
    <w:rsid w:val="001156A9"/>
    <w:rsid w:val="00115F39"/>
    <w:rsid w:val="001165CC"/>
    <w:rsid w:val="00116931"/>
    <w:rsid w:val="00117369"/>
    <w:rsid w:val="001173CB"/>
    <w:rsid w:val="00117842"/>
    <w:rsid w:val="00117A9D"/>
    <w:rsid w:val="00117E8A"/>
    <w:rsid w:val="001205F4"/>
    <w:rsid w:val="00120E86"/>
    <w:rsid w:val="0012137D"/>
    <w:rsid w:val="00121604"/>
    <w:rsid w:val="00122A91"/>
    <w:rsid w:val="00122F78"/>
    <w:rsid w:val="00124590"/>
    <w:rsid w:val="00124675"/>
    <w:rsid w:val="001247A4"/>
    <w:rsid w:val="0012480B"/>
    <w:rsid w:val="00124BD4"/>
    <w:rsid w:val="00125A37"/>
    <w:rsid w:val="00125C54"/>
    <w:rsid w:val="001263FD"/>
    <w:rsid w:val="0012655D"/>
    <w:rsid w:val="001275AE"/>
    <w:rsid w:val="001278C4"/>
    <w:rsid w:val="001301EA"/>
    <w:rsid w:val="0013040A"/>
    <w:rsid w:val="00130526"/>
    <w:rsid w:val="00131288"/>
    <w:rsid w:val="00131452"/>
    <w:rsid w:val="00131664"/>
    <w:rsid w:val="00131719"/>
    <w:rsid w:val="001332C6"/>
    <w:rsid w:val="00133FA2"/>
    <w:rsid w:val="00134F59"/>
    <w:rsid w:val="001351A8"/>
    <w:rsid w:val="00135D04"/>
    <w:rsid w:val="00135E16"/>
    <w:rsid w:val="00137EEE"/>
    <w:rsid w:val="00140DAB"/>
    <w:rsid w:val="00142CF9"/>
    <w:rsid w:val="00142FCA"/>
    <w:rsid w:val="00143405"/>
    <w:rsid w:val="0014384F"/>
    <w:rsid w:val="00143D4A"/>
    <w:rsid w:val="001449FC"/>
    <w:rsid w:val="00144D3B"/>
    <w:rsid w:val="00145E74"/>
    <w:rsid w:val="00146246"/>
    <w:rsid w:val="001468A8"/>
    <w:rsid w:val="00146AFA"/>
    <w:rsid w:val="00147D68"/>
    <w:rsid w:val="00147E2E"/>
    <w:rsid w:val="00147F42"/>
    <w:rsid w:val="00147FB9"/>
    <w:rsid w:val="001502C1"/>
    <w:rsid w:val="001503A6"/>
    <w:rsid w:val="00150D8D"/>
    <w:rsid w:val="00151C8C"/>
    <w:rsid w:val="00151C95"/>
    <w:rsid w:val="00152B67"/>
    <w:rsid w:val="0015379F"/>
    <w:rsid w:val="0015477C"/>
    <w:rsid w:val="00154C3D"/>
    <w:rsid w:val="0015593C"/>
    <w:rsid w:val="00155DBA"/>
    <w:rsid w:val="00155DC2"/>
    <w:rsid w:val="00155F3B"/>
    <w:rsid w:val="001563DA"/>
    <w:rsid w:val="00157585"/>
    <w:rsid w:val="001577AF"/>
    <w:rsid w:val="0016013F"/>
    <w:rsid w:val="001605A7"/>
    <w:rsid w:val="00160D54"/>
    <w:rsid w:val="00160F65"/>
    <w:rsid w:val="0016108D"/>
    <w:rsid w:val="00161FA6"/>
    <w:rsid w:val="001626FC"/>
    <w:rsid w:val="001628ED"/>
    <w:rsid w:val="00162A30"/>
    <w:rsid w:val="00162F7F"/>
    <w:rsid w:val="001638FA"/>
    <w:rsid w:val="00163918"/>
    <w:rsid w:val="00163DDA"/>
    <w:rsid w:val="00164631"/>
    <w:rsid w:val="001659AA"/>
    <w:rsid w:val="00166322"/>
    <w:rsid w:val="00166957"/>
    <w:rsid w:val="0016746B"/>
    <w:rsid w:val="0016796A"/>
    <w:rsid w:val="00167B5E"/>
    <w:rsid w:val="00167BEB"/>
    <w:rsid w:val="00167CDE"/>
    <w:rsid w:val="00167E76"/>
    <w:rsid w:val="00170016"/>
    <w:rsid w:val="0017010D"/>
    <w:rsid w:val="0017083F"/>
    <w:rsid w:val="00170D67"/>
    <w:rsid w:val="0017103E"/>
    <w:rsid w:val="00171269"/>
    <w:rsid w:val="001714B4"/>
    <w:rsid w:val="00171569"/>
    <w:rsid w:val="00173817"/>
    <w:rsid w:val="001749C0"/>
    <w:rsid w:val="00174E92"/>
    <w:rsid w:val="00174F6C"/>
    <w:rsid w:val="00174FE7"/>
    <w:rsid w:val="001755CC"/>
    <w:rsid w:val="00175F9D"/>
    <w:rsid w:val="0017630A"/>
    <w:rsid w:val="0017650D"/>
    <w:rsid w:val="00176927"/>
    <w:rsid w:val="00176A24"/>
    <w:rsid w:val="00176E1E"/>
    <w:rsid w:val="00177B11"/>
    <w:rsid w:val="001810C5"/>
    <w:rsid w:val="00181643"/>
    <w:rsid w:val="00181A0F"/>
    <w:rsid w:val="00182328"/>
    <w:rsid w:val="0018280B"/>
    <w:rsid w:val="00182966"/>
    <w:rsid w:val="00183269"/>
    <w:rsid w:val="0018334E"/>
    <w:rsid w:val="00183636"/>
    <w:rsid w:val="00183785"/>
    <w:rsid w:val="00183CCE"/>
    <w:rsid w:val="00184322"/>
    <w:rsid w:val="00184581"/>
    <w:rsid w:val="00184A52"/>
    <w:rsid w:val="00184E11"/>
    <w:rsid w:val="00190156"/>
    <w:rsid w:val="00190935"/>
    <w:rsid w:val="00190B70"/>
    <w:rsid w:val="00191A8E"/>
    <w:rsid w:val="00192F9F"/>
    <w:rsid w:val="00193ACE"/>
    <w:rsid w:val="0019411B"/>
    <w:rsid w:val="0019430A"/>
    <w:rsid w:val="00194369"/>
    <w:rsid w:val="001945DF"/>
    <w:rsid w:val="0019518C"/>
    <w:rsid w:val="001954D8"/>
    <w:rsid w:val="00195C79"/>
    <w:rsid w:val="00195EFF"/>
    <w:rsid w:val="00196618"/>
    <w:rsid w:val="00196759"/>
    <w:rsid w:val="00196A4F"/>
    <w:rsid w:val="00196ADB"/>
    <w:rsid w:val="00196C3C"/>
    <w:rsid w:val="00197628"/>
    <w:rsid w:val="00197A9B"/>
    <w:rsid w:val="001A0271"/>
    <w:rsid w:val="001A03FA"/>
    <w:rsid w:val="001A0FC0"/>
    <w:rsid w:val="001A1263"/>
    <w:rsid w:val="001A1797"/>
    <w:rsid w:val="001A2016"/>
    <w:rsid w:val="001A212C"/>
    <w:rsid w:val="001A24CD"/>
    <w:rsid w:val="001A2790"/>
    <w:rsid w:val="001A2D74"/>
    <w:rsid w:val="001A2F90"/>
    <w:rsid w:val="001A360A"/>
    <w:rsid w:val="001A36AF"/>
    <w:rsid w:val="001A4438"/>
    <w:rsid w:val="001A44A7"/>
    <w:rsid w:val="001A490C"/>
    <w:rsid w:val="001A4998"/>
    <w:rsid w:val="001A546B"/>
    <w:rsid w:val="001A57E7"/>
    <w:rsid w:val="001A5B95"/>
    <w:rsid w:val="001A5E86"/>
    <w:rsid w:val="001A65F4"/>
    <w:rsid w:val="001A721F"/>
    <w:rsid w:val="001A7E5C"/>
    <w:rsid w:val="001B0127"/>
    <w:rsid w:val="001B0594"/>
    <w:rsid w:val="001B0736"/>
    <w:rsid w:val="001B0E3A"/>
    <w:rsid w:val="001B1A9A"/>
    <w:rsid w:val="001B1C7A"/>
    <w:rsid w:val="001B2064"/>
    <w:rsid w:val="001B2BCD"/>
    <w:rsid w:val="001B2EB2"/>
    <w:rsid w:val="001B31BC"/>
    <w:rsid w:val="001B3769"/>
    <w:rsid w:val="001B3FF6"/>
    <w:rsid w:val="001B43DE"/>
    <w:rsid w:val="001B444B"/>
    <w:rsid w:val="001B4462"/>
    <w:rsid w:val="001B4559"/>
    <w:rsid w:val="001B4ADC"/>
    <w:rsid w:val="001B5032"/>
    <w:rsid w:val="001B504E"/>
    <w:rsid w:val="001B540F"/>
    <w:rsid w:val="001B5A1F"/>
    <w:rsid w:val="001B64E5"/>
    <w:rsid w:val="001B6AA9"/>
    <w:rsid w:val="001B6C44"/>
    <w:rsid w:val="001B6E6A"/>
    <w:rsid w:val="001B6F5D"/>
    <w:rsid w:val="001C02A6"/>
    <w:rsid w:val="001C0D26"/>
    <w:rsid w:val="001C1D18"/>
    <w:rsid w:val="001C1DBE"/>
    <w:rsid w:val="001C1F3E"/>
    <w:rsid w:val="001C20F9"/>
    <w:rsid w:val="001C2854"/>
    <w:rsid w:val="001C34E8"/>
    <w:rsid w:val="001C3CE3"/>
    <w:rsid w:val="001C3DA6"/>
    <w:rsid w:val="001C48ED"/>
    <w:rsid w:val="001C5025"/>
    <w:rsid w:val="001C563B"/>
    <w:rsid w:val="001C6EDD"/>
    <w:rsid w:val="001C7E11"/>
    <w:rsid w:val="001D026C"/>
    <w:rsid w:val="001D028E"/>
    <w:rsid w:val="001D0DDE"/>
    <w:rsid w:val="001D1369"/>
    <w:rsid w:val="001D24EE"/>
    <w:rsid w:val="001D2747"/>
    <w:rsid w:val="001D285E"/>
    <w:rsid w:val="001D2927"/>
    <w:rsid w:val="001D3A3E"/>
    <w:rsid w:val="001D3BEA"/>
    <w:rsid w:val="001D3CE1"/>
    <w:rsid w:val="001D3FFA"/>
    <w:rsid w:val="001D422D"/>
    <w:rsid w:val="001D6D48"/>
    <w:rsid w:val="001D733E"/>
    <w:rsid w:val="001D7671"/>
    <w:rsid w:val="001D779E"/>
    <w:rsid w:val="001D7CDE"/>
    <w:rsid w:val="001E0B9F"/>
    <w:rsid w:val="001E1996"/>
    <w:rsid w:val="001E1B1B"/>
    <w:rsid w:val="001E1B69"/>
    <w:rsid w:val="001E1CE8"/>
    <w:rsid w:val="001E208E"/>
    <w:rsid w:val="001E228B"/>
    <w:rsid w:val="001E31F9"/>
    <w:rsid w:val="001E3F31"/>
    <w:rsid w:val="001E40F3"/>
    <w:rsid w:val="001E42E8"/>
    <w:rsid w:val="001E52E8"/>
    <w:rsid w:val="001E5499"/>
    <w:rsid w:val="001E578E"/>
    <w:rsid w:val="001E59FF"/>
    <w:rsid w:val="001E5BC6"/>
    <w:rsid w:val="001E5C6E"/>
    <w:rsid w:val="001E62EC"/>
    <w:rsid w:val="001E640E"/>
    <w:rsid w:val="001E6DAC"/>
    <w:rsid w:val="001E79D3"/>
    <w:rsid w:val="001E7ECC"/>
    <w:rsid w:val="001E7F96"/>
    <w:rsid w:val="001E7FF1"/>
    <w:rsid w:val="001F0EC4"/>
    <w:rsid w:val="001F1755"/>
    <w:rsid w:val="001F225E"/>
    <w:rsid w:val="001F242A"/>
    <w:rsid w:val="001F3010"/>
    <w:rsid w:val="001F3022"/>
    <w:rsid w:val="001F345A"/>
    <w:rsid w:val="001F3685"/>
    <w:rsid w:val="001F556B"/>
    <w:rsid w:val="001F66D3"/>
    <w:rsid w:val="001F6748"/>
    <w:rsid w:val="001F6D77"/>
    <w:rsid w:val="001F70A0"/>
    <w:rsid w:val="001F72C4"/>
    <w:rsid w:val="001F72F9"/>
    <w:rsid w:val="001F7463"/>
    <w:rsid w:val="001F75B9"/>
    <w:rsid w:val="0020040A"/>
    <w:rsid w:val="00200638"/>
    <w:rsid w:val="00200DAE"/>
    <w:rsid w:val="0020185E"/>
    <w:rsid w:val="002020EA"/>
    <w:rsid w:val="0020259E"/>
    <w:rsid w:val="002028C9"/>
    <w:rsid w:val="00202AFF"/>
    <w:rsid w:val="0020333A"/>
    <w:rsid w:val="0020368B"/>
    <w:rsid w:val="00203B8F"/>
    <w:rsid w:val="0020440D"/>
    <w:rsid w:val="00204A31"/>
    <w:rsid w:val="00204E41"/>
    <w:rsid w:val="00205492"/>
    <w:rsid w:val="002054C6"/>
    <w:rsid w:val="002077C3"/>
    <w:rsid w:val="00207AFA"/>
    <w:rsid w:val="00207D10"/>
    <w:rsid w:val="00210FCC"/>
    <w:rsid w:val="0021189C"/>
    <w:rsid w:val="00211CE0"/>
    <w:rsid w:val="00211DCE"/>
    <w:rsid w:val="00212636"/>
    <w:rsid w:val="00212AF3"/>
    <w:rsid w:val="00212BFB"/>
    <w:rsid w:val="00213143"/>
    <w:rsid w:val="00213A32"/>
    <w:rsid w:val="00213B13"/>
    <w:rsid w:val="002152D7"/>
    <w:rsid w:val="0021596B"/>
    <w:rsid w:val="00216B56"/>
    <w:rsid w:val="00216E69"/>
    <w:rsid w:val="002171DC"/>
    <w:rsid w:val="0021784F"/>
    <w:rsid w:val="00217AFF"/>
    <w:rsid w:val="00217DB2"/>
    <w:rsid w:val="002205FA"/>
    <w:rsid w:val="00220B3D"/>
    <w:rsid w:val="00220EAF"/>
    <w:rsid w:val="00221C34"/>
    <w:rsid w:val="002230A4"/>
    <w:rsid w:val="0022377A"/>
    <w:rsid w:val="00223D81"/>
    <w:rsid w:val="00224BEE"/>
    <w:rsid w:val="002253A4"/>
    <w:rsid w:val="002255EE"/>
    <w:rsid w:val="002256E1"/>
    <w:rsid w:val="00225783"/>
    <w:rsid w:val="00225BCB"/>
    <w:rsid w:val="0022645E"/>
    <w:rsid w:val="00226C1D"/>
    <w:rsid w:val="00226FCD"/>
    <w:rsid w:val="00227048"/>
    <w:rsid w:val="00227B5F"/>
    <w:rsid w:val="00227F9A"/>
    <w:rsid w:val="002303E6"/>
    <w:rsid w:val="00230F42"/>
    <w:rsid w:val="0023192A"/>
    <w:rsid w:val="00231A47"/>
    <w:rsid w:val="00232192"/>
    <w:rsid w:val="0023219B"/>
    <w:rsid w:val="002325DF"/>
    <w:rsid w:val="0023282F"/>
    <w:rsid w:val="00232F96"/>
    <w:rsid w:val="00233060"/>
    <w:rsid w:val="002330A9"/>
    <w:rsid w:val="00233472"/>
    <w:rsid w:val="00233DB7"/>
    <w:rsid w:val="00234BB5"/>
    <w:rsid w:val="00234D38"/>
    <w:rsid w:val="00234D7D"/>
    <w:rsid w:val="0023500B"/>
    <w:rsid w:val="00235812"/>
    <w:rsid w:val="002359D2"/>
    <w:rsid w:val="00236202"/>
    <w:rsid w:val="002364A6"/>
    <w:rsid w:val="00236D5E"/>
    <w:rsid w:val="002370B9"/>
    <w:rsid w:val="00240BD7"/>
    <w:rsid w:val="00240CA4"/>
    <w:rsid w:val="00240E0C"/>
    <w:rsid w:val="00241593"/>
    <w:rsid w:val="00242D5D"/>
    <w:rsid w:val="00242FFF"/>
    <w:rsid w:val="002430AC"/>
    <w:rsid w:val="00243568"/>
    <w:rsid w:val="0024379C"/>
    <w:rsid w:val="00244A49"/>
    <w:rsid w:val="002453B3"/>
    <w:rsid w:val="0024554F"/>
    <w:rsid w:val="0024568B"/>
    <w:rsid w:val="002457EB"/>
    <w:rsid w:val="00245A05"/>
    <w:rsid w:val="00246A37"/>
    <w:rsid w:val="00247720"/>
    <w:rsid w:val="002500EC"/>
    <w:rsid w:val="00250156"/>
    <w:rsid w:val="00251B6A"/>
    <w:rsid w:val="00251E4A"/>
    <w:rsid w:val="00251F28"/>
    <w:rsid w:val="002531EB"/>
    <w:rsid w:val="00254924"/>
    <w:rsid w:val="00254A60"/>
    <w:rsid w:val="00254AF3"/>
    <w:rsid w:val="0025514E"/>
    <w:rsid w:val="00255796"/>
    <w:rsid w:val="002558E7"/>
    <w:rsid w:val="002559D8"/>
    <w:rsid w:val="0025638E"/>
    <w:rsid w:val="00256954"/>
    <w:rsid w:val="00256D67"/>
    <w:rsid w:val="00257399"/>
    <w:rsid w:val="002608C1"/>
    <w:rsid w:val="00260A54"/>
    <w:rsid w:val="00260C75"/>
    <w:rsid w:val="0026136E"/>
    <w:rsid w:val="00261C99"/>
    <w:rsid w:val="002622CE"/>
    <w:rsid w:val="0026281B"/>
    <w:rsid w:val="00262947"/>
    <w:rsid w:val="00262EB6"/>
    <w:rsid w:val="002634D2"/>
    <w:rsid w:val="002635F0"/>
    <w:rsid w:val="00263A6E"/>
    <w:rsid w:val="00263F2E"/>
    <w:rsid w:val="00264BC2"/>
    <w:rsid w:val="002659F4"/>
    <w:rsid w:val="00267384"/>
    <w:rsid w:val="002675C1"/>
    <w:rsid w:val="00267E23"/>
    <w:rsid w:val="00270EA0"/>
    <w:rsid w:val="002710A8"/>
    <w:rsid w:val="002713D1"/>
    <w:rsid w:val="00271604"/>
    <w:rsid w:val="002717FE"/>
    <w:rsid w:val="00271884"/>
    <w:rsid w:val="00271B12"/>
    <w:rsid w:val="00271E83"/>
    <w:rsid w:val="002722CA"/>
    <w:rsid w:val="00272533"/>
    <w:rsid w:val="00272B67"/>
    <w:rsid w:val="00272E26"/>
    <w:rsid w:val="00273215"/>
    <w:rsid w:val="002736D0"/>
    <w:rsid w:val="00273E92"/>
    <w:rsid w:val="00274110"/>
    <w:rsid w:val="00274661"/>
    <w:rsid w:val="00274F73"/>
    <w:rsid w:val="00275478"/>
    <w:rsid w:val="00275EA5"/>
    <w:rsid w:val="00276D64"/>
    <w:rsid w:val="00277881"/>
    <w:rsid w:val="00277890"/>
    <w:rsid w:val="00280417"/>
    <w:rsid w:val="00280962"/>
    <w:rsid w:val="0028114B"/>
    <w:rsid w:val="002811D2"/>
    <w:rsid w:val="002814F1"/>
    <w:rsid w:val="00281E09"/>
    <w:rsid w:val="00283224"/>
    <w:rsid w:val="00283628"/>
    <w:rsid w:val="00284E4D"/>
    <w:rsid w:val="002852C9"/>
    <w:rsid w:val="00285BD1"/>
    <w:rsid w:val="002862FF"/>
    <w:rsid w:val="0028667F"/>
    <w:rsid w:val="00286907"/>
    <w:rsid w:val="00286BA2"/>
    <w:rsid w:val="00287B36"/>
    <w:rsid w:val="00287F25"/>
    <w:rsid w:val="00290654"/>
    <w:rsid w:val="00290E21"/>
    <w:rsid w:val="00291436"/>
    <w:rsid w:val="002919EF"/>
    <w:rsid w:val="00291E8F"/>
    <w:rsid w:val="0029308C"/>
    <w:rsid w:val="00293D39"/>
    <w:rsid w:val="00293FE3"/>
    <w:rsid w:val="002942BD"/>
    <w:rsid w:val="00295126"/>
    <w:rsid w:val="00295331"/>
    <w:rsid w:val="0029560D"/>
    <w:rsid w:val="00295831"/>
    <w:rsid w:val="00295BF7"/>
    <w:rsid w:val="00295EE0"/>
    <w:rsid w:val="00295FDB"/>
    <w:rsid w:val="00295FEE"/>
    <w:rsid w:val="002972BD"/>
    <w:rsid w:val="00297416"/>
    <w:rsid w:val="00297750"/>
    <w:rsid w:val="002A0355"/>
    <w:rsid w:val="002A05BD"/>
    <w:rsid w:val="002A147B"/>
    <w:rsid w:val="002A16EC"/>
    <w:rsid w:val="002A1AD1"/>
    <w:rsid w:val="002A1BE2"/>
    <w:rsid w:val="002A262C"/>
    <w:rsid w:val="002A2B76"/>
    <w:rsid w:val="002A2CAD"/>
    <w:rsid w:val="002A2F71"/>
    <w:rsid w:val="002A3413"/>
    <w:rsid w:val="002A4036"/>
    <w:rsid w:val="002A40A2"/>
    <w:rsid w:val="002A46A7"/>
    <w:rsid w:val="002A47D8"/>
    <w:rsid w:val="002A49CF"/>
    <w:rsid w:val="002A4BB8"/>
    <w:rsid w:val="002A538B"/>
    <w:rsid w:val="002A5A56"/>
    <w:rsid w:val="002A5E34"/>
    <w:rsid w:val="002A68B9"/>
    <w:rsid w:val="002A7EA8"/>
    <w:rsid w:val="002B0093"/>
    <w:rsid w:val="002B08CD"/>
    <w:rsid w:val="002B0FBB"/>
    <w:rsid w:val="002B1670"/>
    <w:rsid w:val="002B186E"/>
    <w:rsid w:val="002B1F05"/>
    <w:rsid w:val="002B28CD"/>
    <w:rsid w:val="002B35EA"/>
    <w:rsid w:val="002B402E"/>
    <w:rsid w:val="002B498C"/>
    <w:rsid w:val="002B4E7B"/>
    <w:rsid w:val="002B542D"/>
    <w:rsid w:val="002B5B66"/>
    <w:rsid w:val="002B60DB"/>
    <w:rsid w:val="002B6B46"/>
    <w:rsid w:val="002B73D1"/>
    <w:rsid w:val="002B775B"/>
    <w:rsid w:val="002B777F"/>
    <w:rsid w:val="002B7B7A"/>
    <w:rsid w:val="002B7D03"/>
    <w:rsid w:val="002C0346"/>
    <w:rsid w:val="002C0F49"/>
    <w:rsid w:val="002C1623"/>
    <w:rsid w:val="002C16DA"/>
    <w:rsid w:val="002C2795"/>
    <w:rsid w:val="002C30DA"/>
    <w:rsid w:val="002C329F"/>
    <w:rsid w:val="002C3714"/>
    <w:rsid w:val="002C3ACA"/>
    <w:rsid w:val="002C3E70"/>
    <w:rsid w:val="002C437D"/>
    <w:rsid w:val="002C47DD"/>
    <w:rsid w:val="002C563E"/>
    <w:rsid w:val="002C5942"/>
    <w:rsid w:val="002C5F61"/>
    <w:rsid w:val="002C61CA"/>
    <w:rsid w:val="002C6604"/>
    <w:rsid w:val="002C7057"/>
    <w:rsid w:val="002C7236"/>
    <w:rsid w:val="002C7D5C"/>
    <w:rsid w:val="002D035E"/>
    <w:rsid w:val="002D0912"/>
    <w:rsid w:val="002D12CD"/>
    <w:rsid w:val="002D1358"/>
    <w:rsid w:val="002D1D33"/>
    <w:rsid w:val="002D2505"/>
    <w:rsid w:val="002D2668"/>
    <w:rsid w:val="002D2896"/>
    <w:rsid w:val="002D2979"/>
    <w:rsid w:val="002D2BF9"/>
    <w:rsid w:val="002D3473"/>
    <w:rsid w:val="002D4230"/>
    <w:rsid w:val="002D48C5"/>
    <w:rsid w:val="002D4C6D"/>
    <w:rsid w:val="002D4CF1"/>
    <w:rsid w:val="002D5B4D"/>
    <w:rsid w:val="002D5B69"/>
    <w:rsid w:val="002D7D18"/>
    <w:rsid w:val="002D7E92"/>
    <w:rsid w:val="002D7EB4"/>
    <w:rsid w:val="002E03BD"/>
    <w:rsid w:val="002E0779"/>
    <w:rsid w:val="002E0B3F"/>
    <w:rsid w:val="002E0C7C"/>
    <w:rsid w:val="002E0CFA"/>
    <w:rsid w:val="002E0F7B"/>
    <w:rsid w:val="002E144A"/>
    <w:rsid w:val="002E2478"/>
    <w:rsid w:val="002E2C81"/>
    <w:rsid w:val="002E3631"/>
    <w:rsid w:val="002E391A"/>
    <w:rsid w:val="002E44C5"/>
    <w:rsid w:val="002E4501"/>
    <w:rsid w:val="002E4B0F"/>
    <w:rsid w:val="002E4F7E"/>
    <w:rsid w:val="002E5A1D"/>
    <w:rsid w:val="002E6561"/>
    <w:rsid w:val="002E7D40"/>
    <w:rsid w:val="002E7F50"/>
    <w:rsid w:val="002E7F86"/>
    <w:rsid w:val="002F0004"/>
    <w:rsid w:val="002F0B87"/>
    <w:rsid w:val="002F0C24"/>
    <w:rsid w:val="002F0E88"/>
    <w:rsid w:val="002F11B6"/>
    <w:rsid w:val="002F1C10"/>
    <w:rsid w:val="002F1C7C"/>
    <w:rsid w:val="002F2016"/>
    <w:rsid w:val="002F23BE"/>
    <w:rsid w:val="002F266B"/>
    <w:rsid w:val="002F3239"/>
    <w:rsid w:val="002F52F9"/>
    <w:rsid w:val="002F5C41"/>
    <w:rsid w:val="002F5E35"/>
    <w:rsid w:val="002F6055"/>
    <w:rsid w:val="002F620C"/>
    <w:rsid w:val="002F66F1"/>
    <w:rsid w:val="002F7DEA"/>
    <w:rsid w:val="00300B3B"/>
    <w:rsid w:val="00300F50"/>
    <w:rsid w:val="00301081"/>
    <w:rsid w:val="003019ED"/>
    <w:rsid w:val="00301CA0"/>
    <w:rsid w:val="00301CE6"/>
    <w:rsid w:val="00301CE8"/>
    <w:rsid w:val="00301FC4"/>
    <w:rsid w:val="00302344"/>
    <w:rsid w:val="003026D0"/>
    <w:rsid w:val="0030284E"/>
    <w:rsid w:val="003028D5"/>
    <w:rsid w:val="0030303C"/>
    <w:rsid w:val="00303156"/>
    <w:rsid w:val="00303A2E"/>
    <w:rsid w:val="00303FD6"/>
    <w:rsid w:val="0030516E"/>
    <w:rsid w:val="00305D6B"/>
    <w:rsid w:val="003065F8"/>
    <w:rsid w:val="00307706"/>
    <w:rsid w:val="0031110B"/>
    <w:rsid w:val="00311345"/>
    <w:rsid w:val="003118FA"/>
    <w:rsid w:val="00311C0C"/>
    <w:rsid w:val="00311F34"/>
    <w:rsid w:val="003124ED"/>
    <w:rsid w:val="00312C81"/>
    <w:rsid w:val="00312F8C"/>
    <w:rsid w:val="00313151"/>
    <w:rsid w:val="00313D76"/>
    <w:rsid w:val="003146BA"/>
    <w:rsid w:val="00314C16"/>
    <w:rsid w:val="00314D1F"/>
    <w:rsid w:val="0031669A"/>
    <w:rsid w:val="00316A68"/>
    <w:rsid w:val="00316DFF"/>
    <w:rsid w:val="003201C8"/>
    <w:rsid w:val="0032161A"/>
    <w:rsid w:val="00321F17"/>
    <w:rsid w:val="0032208F"/>
    <w:rsid w:val="003223E5"/>
    <w:rsid w:val="003227A2"/>
    <w:rsid w:val="003230EE"/>
    <w:rsid w:val="0032331D"/>
    <w:rsid w:val="003238BA"/>
    <w:rsid w:val="00324EBB"/>
    <w:rsid w:val="003251BD"/>
    <w:rsid w:val="003256F0"/>
    <w:rsid w:val="00325F6C"/>
    <w:rsid w:val="003261BF"/>
    <w:rsid w:val="00326839"/>
    <w:rsid w:val="003304CD"/>
    <w:rsid w:val="00330B5E"/>
    <w:rsid w:val="00330B9C"/>
    <w:rsid w:val="00330BBF"/>
    <w:rsid w:val="00331FE4"/>
    <w:rsid w:val="00332606"/>
    <w:rsid w:val="0033285D"/>
    <w:rsid w:val="00332A6B"/>
    <w:rsid w:val="00332AA9"/>
    <w:rsid w:val="00333188"/>
    <w:rsid w:val="0033395F"/>
    <w:rsid w:val="00333C7A"/>
    <w:rsid w:val="00334472"/>
    <w:rsid w:val="00334858"/>
    <w:rsid w:val="00334A51"/>
    <w:rsid w:val="003352CA"/>
    <w:rsid w:val="0033673C"/>
    <w:rsid w:val="00336A21"/>
    <w:rsid w:val="00336F27"/>
    <w:rsid w:val="00337C00"/>
    <w:rsid w:val="00337E16"/>
    <w:rsid w:val="00340C7B"/>
    <w:rsid w:val="003414D2"/>
    <w:rsid w:val="00341BC8"/>
    <w:rsid w:val="00342649"/>
    <w:rsid w:val="00342D25"/>
    <w:rsid w:val="00342D8D"/>
    <w:rsid w:val="00342DDB"/>
    <w:rsid w:val="003434E5"/>
    <w:rsid w:val="00343DDA"/>
    <w:rsid w:val="00344429"/>
    <w:rsid w:val="0034542A"/>
    <w:rsid w:val="003459DC"/>
    <w:rsid w:val="00345CA7"/>
    <w:rsid w:val="00346154"/>
    <w:rsid w:val="0034703E"/>
    <w:rsid w:val="003471B5"/>
    <w:rsid w:val="0034724E"/>
    <w:rsid w:val="00350A98"/>
    <w:rsid w:val="00350AFE"/>
    <w:rsid w:val="00350D92"/>
    <w:rsid w:val="00350EDB"/>
    <w:rsid w:val="0035204E"/>
    <w:rsid w:val="0035279F"/>
    <w:rsid w:val="003537A4"/>
    <w:rsid w:val="00353B08"/>
    <w:rsid w:val="00353C51"/>
    <w:rsid w:val="00356176"/>
    <w:rsid w:val="00356BBC"/>
    <w:rsid w:val="00356DA9"/>
    <w:rsid w:val="003576A3"/>
    <w:rsid w:val="00357D3A"/>
    <w:rsid w:val="003604E2"/>
    <w:rsid w:val="00360857"/>
    <w:rsid w:val="00360896"/>
    <w:rsid w:val="003608A0"/>
    <w:rsid w:val="00361925"/>
    <w:rsid w:val="00362329"/>
    <w:rsid w:val="00362624"/>
    <w:rsid w:val="00363389"/>
    <w:rsid w:val="003633E9"/>
    <w:rsid w:val="003636F9"/>
    <w:rsid w:val="003640E1"/>
    <w:rsid w:val="00365223"/>
    <w:rsid w:val="00365952"/>
    <w:rsid w:val="003661C3"/>
    <w:rsid w:val="003662F7"/>
    <w:rsid w:val="003665E6"/>
    <w:rsid w:val="00366621"/>
    <w:rsid w:val="00366BAF"/>
    <w:rsid w:val="00367B95"/>
    <w:rsid w:val="00370249"/>
    <w:rsid w:val="00371060"/>
    <w:rsid w:val="00371DD5"/>
    <w:rsid w:val="00372198"/>
    <w:rsid w:val="0037305A"/>
    <w:rsid w:val="003734A8"/>
    <w:rsid w:val="003745EC"/>
    <w:rsid w:val="0037504B"/>
    <w:rsid w:val="00375DED"/>
    <w:rsid w:val="00375EB5"/>
    <w:rsid w:val="00376351"/>
    <w:rsid w:val="0037636E"/>
    <w:rsid w:val="00376AB7"/>
    <w:rsid w:val="00376DCD"/>
    <w:rsid w:val="00376DE9"/>
    <w:rsid w:val="00377029"/>
    <w:rsid w:val="00377279"/>
    <w:rsid w:val="00377415"/>
    <w:rsid w:val="00377F0B"/>
    <w:rsid w:val="00381AB4"/>
    <w:rsid w:val="00381BEB"/>
    <w:rsid w:val="003829C4"/>
    <w:rsid w:val="003835A6"/>
    <w:rsid w:val="0038386F"/>
    <w:rsid w:val="00383A14"/>
    <w:rsid w:val="003843DB"/>
    <w:rsid w:val="00385F1F"/>
    <w:rsid w:val="0038601D"/>
    <w:rsid w:val="003861B2"/>
    <w:rsid w:val="003867E5"/>
    <w:rsid w:val="003868B8"/>
    <w:rsid w:val="00386B4C"/>
    <w:rsid w:val="00387719"/>
    <w:rsid w:val="003900E2"/>
    <w:rsid w:val="00391083"/>
    <w:rsid w:val="003918B0"/>
    <w:rsid w:val="00391C25"/>
    <w:rsid w:val="00391F04"/>
    <w:rsid w:val="003920EB"/>
    <w:rsid w:val="003925A7"/>
    <w:rsid w:val="00392818"/>
    <w:rsid w:val="00392870"/>
    <w:rsid w:val="00392C78"/>
    <w:rsid w:val="003934EC"/>
    <w:rsid w:val="00393667"/>
    <w:rsid w:val="00393969"/>
    <w:rsid w:val="0039457A"/>
    <w:rsid w:val="0039468C"/>
    <w:rsid w:val="0039476E"/>
    <w:rsid w:val="00395A5D"/>
    <w:rsid w:val="00395FDB"/>
    <w:rsid w:val="0039617A"/>
    <w:rsid w:val="00396600"/>
    <w:rsid w:val="003968DE"/>
    <w:rsid w:val="00396A75"/>
    <w:rsid w:val="0039714E"/>
    <w:rsid w:val="003972C1"/>
    <w:rsid w:val="00397317"/>
    <w:rsid w:val="003976EA"/>
    <w:rsid w:val="00397C76"/>
    <w:rsid w:val="003A0949"/>
    <w:rsid w:val="003A0BD7"/>
    <w:rsid w:val="003A1709"/>
    <w:rsid w:val="003A1AF1"/>
    <w:rsid w:val="003A1FC2"/>
    <w:rsid w:val="003A2FEC"/>
    <w:rsid w:val="003A307E"/>
    <w:rsid w:val="003A3089"/>
    <w:rsid w:val="003A4354"/>
    <w:rsid w:val="003A480C"/>
    <w:rsid w:val="003A4C93"/>
    <w:rsid w:val="003A4D72"/>
    <w:rsid w:val="003A556F"/>
    <w:rsid w:val="003A7C5F"/>
    <w:rsid w:val="003B0EE7"/>
    <w:rsid w:val="003B16C1"/>
    <w:rsid w:val="003B19BD"/>
    <w:rsid w:val="003B1D33"/>
    <w:rsid w:val="003B1D76"/>
    <w:rsid w:val="003B1EFF"/>
    <w:rsid w:val="003B2A98"/>
    <w:rsid w:val="003B2AD5"/>
    <w:rsid w:val="003B368D"/>
    <w:rsid w:val="003B3FB4"/>
    <w:rsid w:val="003B41B6"/>
    <w:rsid w:val="003B44FC"/>
    <w:rsid w:val="003B4F4F"/>
    <w:rsid w:val="003B511C"/>
    <w:rsid w:val="003B60DA"/>
    <w:rsid w:val="003B6246"/>
    <w:rsid w:val="003B7505"/>
    <w:rsid w:val="003C07BB"/>
    <w:rsid w:val="003C0895"/>
    <w:rsid w:val="003C1531"/>
    <w:rsid w:val="003C1E4A"/>
    <w:rsid w:val="003C2447"/>
    <w:rsid w:val="003C3563"/>
    <w:rsid w:val="003C404E"/>
    <w:rsid w:val="003C4AE2"/>
    <w:rsid w:val="003C53E5"/>
    <w:rsid w:val="003C543F"/>
    <w:rsid w:val="003C599D"/>
    <w:rsid w:val="003C5A3D"/>
    <w:rsid w:val="003C61CE"/>
    <w:rsid w:val="003C68E2"/>
    <w:rsid w:val="003C6B56"/>
    <w:rsid w:val="003C6CCE"/>
    <w:rsid w:val="003C6E66"/>
    <w:rsid w:val="003C6EE4"/>
    <w:rsid w:val="003C6FFD"/>
    <w:rsid w:val="003C7356"/>
    <w:rsid w:val="003C781A"/>
    <w:rsid w:val="003D06DC"/>
    <w:rsid w:val="003D0E66"/>
    <w:rsid w:val="003D1078"/>
    <w:rsid w:val="003D21BC"/>
    <w:rsid w:val="003D24F6"/>
    <w:rsid w:val="003D3393"/>
    <w:rsid w:val="003D3775"/>
    <w:rsid w:val="003D4640"/>
    <w:rsid w:val="003D46DD"/>
    <w:rsid w:val="003D49AA"/>
    <w:rsid w:val="003D572C"/>
    <w:rsid w:val="003D5ED4"/>
    <w:rsid w:val="003D60DE"/>
    <w:rsid w:val="003D6DBB"/>
    <w:rsid w:val="003D71F6"/>
    <w:rsid w:val="003D77AC"/>
    <w:rsid w:val="003D78B8"/>
    <w:rsid w:val="003E05E4"/>
    <w:rsid w:val="003E0930"/>
    <w:rsid w:val="003E0945"/>
    <w:rsid w:val="003E0B88"/>
    <w:rsid w:val="003E0CAE"/>
    <w:rsid w:val="003E0CB0"/>
    <w:rsid w:val="003E2A38"/>
    <w:rsid w:val="003E3DB4"/>
    <w:rsid w:val="003E422C"/>
    <w:rsid w:val="003E4712"/>
    <w:rsid w:val="003E4BA7"/>
    <w:rsid w:val="003E514B"/>
    <w:rsid w:val="003E59A7"/>
    <w:rsid w:val="003E5AC0"/>
    <w:rsid w:val="003E637A"/>
    <w:rsid w:val="003E6E23"/>
    <w:rsid w:val="003E6F85"/>
    <w:rsid w:val="003E74C4"/>
    <w:rsid w:val="003E7779"/>
    <w:rsid w:val="003F0197"/>
    <w:rsid w:val="003F13EC"/>
    <w:rsid w:val="003F1688"/>
    <w:rsid w:val="003F19EF"/>
    <w:rsid w:val="003F1FE3"/>
    <w:rsid w:val="003F27FC"/>
    <w:rsid w:val="003F2E72"/>
    <w:rsid w:val="003F3529"/>
    <w:rsid w:val="003F36ED"/>
    <w:rsid w:val="003F3BE4"/>
    <w:rsid w:val="003F4002"/>
    <w:rsid w:val="003F4015"/>
    <w:rsid w:val="003F41BB"/>
    <w:rsid w:val="003F4865"/>
    <w:rsid w:val="003F4B1E"/>
    <w:rsid w:val="003F50B3"/>
    <w:rsid w:val="003F54BB"/>
    <w:rsid w:val="003F54DB"/>
    <w:rsid w:val="003F593D"/>
    <w:rsid w:val="003F6005"/>
    <w:rsid w:val="003F6348"/>
    <w:rsid w:val="003F7338"/>
    <w:rsid w:val="003F753D"/>
    <w:rsid w:val="003F7567"/>
    <w:rsid w:val="003F79E7"/>
    <w:rsid w:val="0040005F"/>
    <w:rsid w:val="00400161"/>
    <w:rsid w:val="004003AA"/>
    <w:rsid w:val="004006B4"/>
    <w:rsid w:val="004024E7"/>
    <w:rsid w:val="004026A3"/>
    <w:rsid w:val="0040312B"/>
    <w:rsid w:val="00403295"/>
    <w:rsid w:val="00403952"/>
    <w:rsid w:val="00403971"/>
    <w:rsid w:val="00403D6F"/>
    <w:rsid w:val="00404249"/>
    <w:rsid w:val="00404AF2"/>
    <w:rsid w:val="0040507B"/>
    <w:rsid w:val="00405BA7"/>
    <w:rsid w:val="0040683F"/>
    <w:rsid w:val="0040693D"/>
    <w:rsid w:val="00406CC3"/>
    <w:rsid w:val="00407274"/>
    <w:rsid w:val="004077EE"/>
    <w:rsid w:val="00407EA0"/>
    <w:rsid w:val="00407F8C"/>
    <w:rsid w:val="00407FED"/>
    <w:rsid w:val="004106EF"/>
    <w:rsid w:val="004109AA"/>
    <w:rsid w:val="00410CC8"/>
    <w:rsid w:val="00410FA7"/>
    <w:rsid w:val="004112B2"/>
    <w:rsid w:val="0041136C"/>
    <w:rsid w:val="00412888"/>
    <w:rsid w:val="00412A0B"/>
    <w:rsid w:val="00412E99"/>
    <w:rsid w:val="004131BC"/>
    <w:rsid w:val="0041484A"/>
    <w:rsid w:val="00414B00"/>
    <w:rsid w:val="00415E44"/>
    <w:rsid w:val="00415FE7"/>
    <w:rsid w:val="0041615B"/>
    <w:rsid w:val="0041629A"/>
    <w:rsid w:val="004166CC"/>
    <w:rsid w:val="00416743"/>
    <w:rsid w:val="004167B5"/>
    <w:rsid w:val="00416F06"/>
    <w:rsid w:val="00416F44"/>
    <w:rsid w:val="00420535"/>
    <w:rsid w:val="00421066"/>
    <w:rsid w:val="00421666"/>
    <w:rsid w:val="00421733"/>
    <w:rsid w:val="00421BA7"/>
    <w:rsid w:val="00422026"/>
    <w:rsid w:val="004221C3"/>
    <w:rsid w:val="00422851"/>
    <w:rsid w:val="00423433"/>
    <w:rsid w:val="00423BDD"/>
    <w:rsid w:val="00424127"/>
    <w:rsid w:val="00425B3D"/>
    <w:rsid w:val="004261F5"/>
    <w:rsid w:val="00426892"/>
    <w:rsid w:val="00426999"/>
    <w:rsid w:val="0042700D"/>
    <w:rsid w:val="00427488"/>
    <w:rsid w:val="004309DB"/>
    <w:rsid w:val="00430DCA"/>
    <w:rsid w:val="0043112B"/>
    <w:rsid w:val="00431188"/>
    <w:rsid w:val="00431BDD"/>
    <w:rsid w:val="00431FDF"/>
    <w:rsid w:val="00432263"/>
    <w:rsid w:val="00432589"/>
    <w:rsid w:val="00432A05"/>
    <w:rsid w:val="00432D93"/>
    <w:rsid w:val="00433380"/>
    <w:rsid w:val="0043344A"/>
    <w:rsid w:val="00433574"/>
    <w:rsid w:val="00433842"/>
    <w:rsid w:val="00433A37"/>
    <w:rsid w:val="00433DD4"/>
    <w:rsid w:val="00434566"/>
    <w:rsid w:val="00434A1A"/>
    <w:rsid w:val="0043507F"/>
    <w:rsid w:val="00435E4C"/>
    <w:rsid w:val="00436C14"/>
    <w:rsid w:val="00436D97"/>
    <w:rsid w:val="00440393"/>
    <w:rsid w:val="004408C4"/>
    <w:rsid w:val="004409C6"/>
    <w:rsid w:val="00441326"/>
    <w:rsid w:val="004414E4"/>
    <w:rsid w:val="00441E22"/>
    <w:rsid w:val="00442864"/>
    <w:rsid w:val="00442902"/>
    <w:rsid w:val="00443D7B"/>
    <w:rsid w:val="00443FD8"/>
    <w:rsid w:val="00444402"/>
    <w:rsid w:val="00445C12"/>
    <w:rsid w:val="00447134"/>
    <w:rsid w:val="00450321"/>
    <w:rsid w:val="004505E1"/>
    <w:rsid w:val="004509D8"/>
    <w:rsid w:val="00450DD9"/>
    <w:rsid w:val="00451EF1"/>
    <w:rsid w:val="0045238F"/>
    <w:rsid w:val="0045287C"/>
    <w:rsid w:val="0045328A"/>
    <w:rsid w:val="0045354C"/>
    <w:rsid w:val="00453810"/>
    <w:rsid w:val="00453C95"/>
    <w:rsid w:val="00453F03"/>
    <w:rsid w:val="004541E3"/>
    <w:rsid w:val="00454330"/>
    <w:rsid w:val="0045447E"/>
    <w:rsid w:val="00454979"/>
    <w:rsid w:val="00454FAC"/>
    <w:rsid w:val="00455567"/>
    <w:rsid w:val="00455ACF"/>
    <w:rsid w:val="00456116"/>
    <w:rsid w:val="00456C03"/>
    <w:rsid w:val="0045748D"/>
    <w:rsid w:val="00457D42"/>
    <w:rsid w:val="00457D7C"/>
    <w:rsid w:val="00457DE0"/>
    <w:rsid w:val="00460069"/>
    <w:rsid w:val="00460696"/>
    <w:rsid w:val="00460F4D"/>
    <w:rsid w:val="0046137E"/>
    <w:rsid w:val="0046166E"/>
    <w:rsid w:val="004617E8"/>
    <w:rsid w:val="004618D6"/>
    <w:rsid w:val="00461C7C"/>
    <w:rsid w:val="00461DCA"/>
    <w:rsid w:val="00462684"/>
    <w:rsid w:val="00462AF0"/>
    <w:rsid w:val="0046331D"/>
    <w:rsid w:val="00464689"/>
    <w:rsid w:val="00465888"/>
    <w:rsid w:val="00465D02"/>
    <w:rsid w:val="0046643C"/>
    <w:rsid w:val="0046649D"/>
    <w:rsid w:val="0046668A"/>
    <w:rsid w:val="00466B20"/>
    <w:rsid w:val="00466E73"/>
    <w:rsid w:val="00467AFA"/>
    <w:rsid w:val="00467CFA"/>
    <w:rsid w:val="0047100D"/>
    <w:rsid w:val="004710BE"/>
    <w:rsid w:val="00471675"/>
    <w:rsid w:val="004722C7"/>
    <w:rsid w:val="00472760"/>
    <w:rsid w:val="004728DC"/>
    <w:rsid w:val="00472995"/>
    <w:rsid w:val="00473297"/>
    <w:rsid w:val="0047359B"/>
    <w:rsid w:val="00473616"/>
    <w:rsid w:val="00473767"/>
    <w:rsid w:val="00473BA7"/>
    <w:rsid w:val="00474004"/>
    <w:rsid w:val="00474E9A"/>
    <w:rsid w:val="00475137"/>
    <w:rsid w:val="00476019"/>
    <w:rsid w:val="00476F49"/>
    <w:rsid w:val="00477141"/>
    <w:rsid w:val="00477430"/>
    <w:rsid w:val="00477880"/>
    <w:rsid w:val="00477918"/>
    <w:rsid w:val="00477D49"/>
    <w:rsid w:val="00480230"/>
    <w:rsid w:val="00480590"/>
    <w:rsid w:val="0048085F"/>
    <w:rsid w:val="004808FF"/>
    <w:rsid w:val="0048105C"/>
    <w:rsid w:val="00481473"/>
    <w:rsid w:val="004815A9"/>
    <w:rsid w:val="00481AB9"/>
    <w:rsid w:val="004823A5"/>
    <w:rsid w:val="00482485"/>
    <w:rsid w:val="00482722"/>
    <w:rsid w:val="004841BA"/>
    <w:rsid w:val="004848F1"/>
    <w:rsid w:val="00484AEC"/>
    <w:rsid w:val="00484E30"/>
    <w:rsid w:val="0048531C"/>
    <w:rsid w:val="00486681"/>
    <w:rsid w:val="00486824"/>
    <w:rsid w:val="00486837"/>
    <w:rsid w:val="00487AE5"/>
    <w:rsid w:val="0049015E"/>
    <w:rsid w:val="00490202"/>
    <w:rsid w:val="0049048F"/>
    <w:rsid w:val="004905BF"/>
    <w:rsid w:val="00490A9C"/>
    <w:rsid w:val="0049105D"/>
    <w:rsid w:val="00491C53"/>
    <w:rsid w:val="00492368"/>
    <w:rsid w:val="004925E4"/>
    <w:rsid w:val="00492907"/>
    <w:rsid w:val="00492D23"/>
    <w:rsid w:val="00492DC3"/>
    <w:rsid w:val="0049465C"/>
    <w:rsid w:val="0049466E"/>
    <w:rsid w:val="004948F1"/>
    <w:rsid w:val="00494D1A"/>
    <w:rsid w:val="004957FE"/>
    <w:rsid w:val="0049750B"/>
    <w:rsid w:val="004A026C"/>
    <w:rsid w:val="004A12B4"/>
    <w:rsid w:val="004A1596"/>
    <w:rsid w:val="004A1FBC"/>
    <w:rsid w:val="004A24FB"/>
    <w:rsid w:val="004A29D3"/>
    <w:rsid w:val="004A2C7E"/>
    <w:rsid w:val="004A31E4"/>
    <w:rsid w:val="004A3E36"/>
    <w:rsid w:val="004A4373"/>
    <w:rsid w:val="004A459E"/>
    <w:rsid w:val="004A4D81"/>
    <w:rsid w:val="004A4D8A"/>
    <w:rsid w:val="004A5406"/>
    <w:rsid w:val="004A55D7"/>
    <w:rsid w:val="004A58C1"/>
    <w:rsid w:val="004A5B34"/>
    <w:rsid w:val="004A5BED"/>
    <w:rsid w:val="004A5D31"/>
    <w:rsid w:val="004A6390"/>
    <w:rsid w:val="004A6877"/>
    <w:rsid w:val="004A6ADA"/>
    <w:rsid w:val="004A7CBA"/>
    <w:rsid w:val="004B02A8"/>
    <w:rsid w:val="004B064B"/>
    <w:rsid w:val="004B0697"/>
    <w:rsid w:val="004B06C4"/>
    <w:rsid w:val="004B0CCC"/>
    <w:rsid w:val="004B1198"/>
    <w:rsid w:val="004B2021"/>
    <w:rsid w:val="004B23EC"/>
    <w:rsid w:val="004B272E"/>
    <w:rsid w:val="004B2BDF"/>
    <w:rsid w:val="004B31F7"/>
    <w:rsid w:val="004B3A78"/>
    <w:rsid w:val="004B3EA9"/>
    <w:rsid w:val="004B4A1C"/>
    <w:rsid w:val="004B4D57"/>
    <w:rsid w:val="004B5B43"/>
    <w:rsid w:val="004B64FC"/>
    <w:rsid w:val="004B66CC"/>
    <w:rsid w:val="004C0978"/>
    <w:rsid w:val="004C0983"/>
    <w:rsid w:val="004C1596"/>
    <w:rsid w:val="004C170D"/>
    <w:rsid w:val="004C1B69"/>
    <w:rsid w:val="004C1E67"/>
    <w:rsid w:val="004C232E"/>
    <w:rsid w:val="004C24E2"/>
    <w:rsid w:val="004C28F7"/>
    <w:rsid w:val="004C29E8"/>
    <w:rsid w:val="004C3635"/>
    <w:rsid w:val="004C3A9B"/>
    <w:rsid w:val="004C3B7F"/>
    <w:rsid w:val="004C3F1D"/>
    <w:rsid w:val="004C4835"/>
    <w:rsid w:val="004C5162"/>
    <w:rsid w:val="004C5AF7"/>
    <w:rsid w:val="004C61DF"/>
    <w:rsid w:val="004C6439"/>
    <w:rsid w:val="004C653E"/>
    <w:rsid w:val="004C6B23"/>
    <w:rsid w:val="004C6B42"/>
    <w:rsid w:val="004C6E9C"/>
    <w:rsid w:val="004C78B1"/>
    <w:rsid w:val="004C7B61"/>
    <w:rsid w:val="004C7FC6"/>
    <w:rsid w:val="004D1349"/>
    <w:rsid w:val="004D1599"/>
    <w:rsid w:val="004D1D3F"/>
    <w:rsid w:val="004D2092"/>
    <w:rsid w:val="004D23FF"/>
    <w:rsid w:val="004D3129"/>
    <w:rsid w:val="004D32FF"/>
    <w:rsid w:val="004D5203"/>
    <w:rsid w:val="004D556B"/>
    <w:rsid w:val="004D6147"/>
    <w:rsid w:val="004D6195"/>
    <w:rsid w:val="004D71C1"/>
    <w:rsid w:val="004D7682"/>
    <w:rsid w:val="004D77A5"/>
    <w:rsid w:val="004D7E07"/>
    <w:rsid w:val="004D7E48"/>
    <w:rsid w:val="004E06F0"/>
    <w:rsid w:val="004E17F0"/>
    <w:rsid w:val="004E1C8D"/>
    <w:rsid w:val="004E30DE"/>
    <w:rsid w:val="004E31C3"/>
    <w:rsid w:val="004E3399"/>
    <w:rsid w:val="004E513C"/>
    <w:rsid w:val="004E5DA0"/>
    <w:rsid w:val="004E5F72"/>
    <w:rsid w:val="004E5FCB"/>
    <w:rsid w:val="004E6112"/>
    <w:rsid w:val="004E6408"/>
    <w:rsid w:val="004E6425"/>
    <w:rsid w:val="004E6D46"/>
    <w:rsid w:val="004E7305"/>
    <w:rsid w:val="004E73B8"/>
    <w:rsid w:val="004E7B46"/>
    <w:rsid w:val="004F043A"/>
    <w:rsid w:val="004F047D"/>
    <w:rsid w:val="004F0F28"/>
    <w:rsid w:val="004F0F9F"/>
    <w:rsid w:val="004F17F3"/>
    <w:rsid w:val="004F19C0"/>
    <w:rsid w:val="004F2C82"/>
    <w:rsid w:val="004F2D65"/>
    <w:rsid w:val="004F2E56"/>
    <w:rsid w:val="004F399D"/>
    <w:rsid w:val="004F3A2F"/>
    <w:rsid w:val="004F3AB8"/>
    <w:rsid w:val="004F49D3"/>
    <w:rsid w:val="004F4ADC"/>
    <w:rsid w:val="004F4DEE"/>
    <w:rsid w:val="004F5BB6"/>
    <w:rsid w:val="004F682A"/>
    <w:rsid w:val="004F68CD"/>
    <w:rsid w:val="004F6F96"/>
    <w:rsid w:val="004F738D"/>
    <w:rsid w:val="004F76F9"/>
    <w:rsid w:val="004F7788"/>
    <w:rsid w:val="004F783A"/>
    <w:rsid w:val="005007A3"/>
    <w:rsid w:val="005020AE"/>
    <w:rsid w:val="005036E3"/>
    <w:rsid w:val="005036E4"/>
    <w:rsid w:val="00503AF3"/>
    <w:rsid w:val="0050448B"/>
    <w:rsid w:val="00504540"/>
    <w:rsid w:val="0050455C"/>
    <w:rsid w:val="00504F6D"/>
    <w:rsid w:val="0050506D"/>
    <w:rsid w:val="00505AA5"/>
    <w:rsid w:val="00505B2E"/>
    <w:rsid w:val="00505D0C"/>
    <w:rsid w:val="005071F5"/>
    <w:rsid w:val="00507F4B"/>
    <w:rsid w:val="00507FC3"/>
    <w:rsid w:val="00510A45"/>
    <w:rsid w:val="0051147E"/>
    <w:rsid w:val="005117F9"/>
    <w:rsid w:val="005119D2"/>
    <w:rsid w:val="0051251D"/>
    <w:rsid w:val="00512EE1"/>
    <w:rsid w:val="00513143"/>
    <w:rsid w:val="00513264"/>
    <w:rsid w:val="00513314"/>
    <w:rsid w:val="0051371C"/>
    <w:rsid w:val="00513FE1"/>
    <w:rsid w:val="005161F1"/>
    <w:rsid w:val="00516732"/>
    <w:rsid w:val="00516993"/>
    <w:rsid w:val="00516D71"/>
    <w:rsid w:val="0051730C"/>
    <w:rsid w:val="00517357"/>
    <w:rsid w:val="00520693"/>
    <w:rsid w:val="005206D8"/>
    <w:rsid w:val="0052083D"/>
    <w:rsid w:val="00521E4F"/>
    <w:rsid w:val="0052224C"/>
    <w:rsid w:val="005222E9"/>
    <w:rsid w:val="00522F3E"/>
    <w:rsid w:val="00523690"/>
    <w:rsid w:val="0052389C"/>
    <w:rsid w:val="00523DC7"/>
    <w:rsid w:val="0052436A"/>
    <w:rsid w:val="0052468D"/>
    <w:rsid w:val="00524EEF"/>
    <w:rsid w:val="005253DC"/>
    <w:rsid w:val="0052592B"/>
    <w:rsid w:val="00525A26"/>
    <w:rsid w:val="0052661D"/>
    <w:rsid w:val="005267B3"/>
    <w:rsid w:val="00527230"/>
    <w:rsid w:val="005277F5"/>
    <w:rsid w:val="00527C73"/>
    <w:rsid w:val="00527E92"/>
    <w:rsid w:val="00527FB4"/>
    <w:rsid w:val="00530972"/>
    <w:rsid w:val="00530DD3"/>
    <w:rsid w:val="005310D7"/>
    <w:rsid w:val="00531126"/>
    <w:rsid w:val="00531774"/>
    <w:rsid w:val="00531BBE"/>
    <w:rsid w:val="005322DD"/>
    <w:rsid w:val="00532A8B"/>
    <w:rsid w:val="00532FC2"/>
    <w:rsid w:val="0053377F"/>
    <w:rsid w:val="00533E7D"/>
    <w:rsid w:val="00534A75"/>
    <w:rsid w:val="00534CE5"/>
    <w:rsid w:val="00534D31"/>
    <w:rsid w:val="005358F5"/>
    <w:rsid w:val="00536088"/>
    <w:rsid w:val="005369DF"/>
    <w:rsid w:val="00536EA3"/>
    <w:rsid w:val="005370F3"/>
    <w:rsid w:val="00537AD8"/>
    <w:rsid w:val="00540299"/>
    <w:rsid w:val="005408B3"/>
    <w:rsid w:val="00540E6A"/>
    <w:rsid w:val="005414B5"/>
    <w:rsid w:val="00541C56"/>
    <w:rsid w:val="0054211C"/>
    <w:rsid w:val="00542FB5"/>
    <w:rsid w:val="00543857"/>
    <w:rsid w:val="00543DEF"/>
    <w:rsid w:val="005440E3"/>
    <w:rsid w:val="00544667"/>
    <w:rsid w:val="00544A60"/>
    <w:rsid w:val="0054554D"/>
    <w:rsid w:val="005467B2"/>
    <w:rsid w:val="005467E0"/>
    <w:rsid w:val="00547095"/>
    <w:rsid w:val="0054779B"/>
    <w:rsid w:val="00547B56"/>
    <w:rsid w:val="00550484"/>
    <w:rsid w:val="00550D51"/>
    <w:rsid w:val="00550F1F"/>
    <w:rsid w:val="00551347"/>
    <w:rsid w:val="00551444"/>
    <w:rsid w:val="0055198A"/>
    <w:rsid w:val="005519E0"/>
    <w:rsid w:val="00551A00"/>
    <w:rsid w:val="00551D56"/>
    <w:rsid w:val="00551EA2"/>
    <w:rsid w:val="00552CD8"/>
    <w:rsid w:val="005534B9"/>
    <w:rsid w:val="00554114"/>
    <w:rsid w:val="00554A7A"/>
    <w:rsid w:val="005555C8"/>
    <w:rsid w:val="005563C0"/>
    <w:rsid w:val="00557041"/>
    <w:rsid w:val="00557CF4"/>
    <w:rsid w:val="005612B7"/>
    <w:rsid w:val="005613C2"/>
    <w:rsid w:val="00562673"/>
    <w:rsid w:val="0056283C"/>
    <w:rsid w:val="005629E3"/>
    <w:rsid w:val="00562A07"/>
    <w:rsid w:val="00562BEC"/>
    <w:rsid w:val="00562DAE"/>
    <w:rsid w:val="0056325A"/>
    <w:rsid w:val="00563843"/>
    <w:rsid w:val="00563B56"/>
    <w:rsid w:val="00563C63"/>
    <w:rsid w:val="00564463"/>
    <w:rsid w:val="00564765"/>
    <w:rsid w:val="00564A6C"/>
    <w:rsid w:val="00565896"/>
    <w:rsid w:val="0056593A"/>
    <w:rsid w:val="0056750A"/>
    <w:rsid w:val="00570A98"/>
    <w:rsid w:val="00571251"/>
    <w:rsid w:val="00571BC5"/>
    <w:rsid w:val="00572D68"/>
    <w:rsid w:val="00573AB2"/>
    <w:rsid w:val="00573E6B"/>
    <w:rsid w:val="00575130"/>
    <w:rsid w:val="0057568A"/>
    <w:rsid w:val="00575954"/>
    <w:rsid w:val="00575A2B"/>
    <w:rsid w:val="00576863"/>
    <w:rsid w:val="00577221"/>
    <w:rsid w:val="0057752F"/>
    <w:rsid w:val="00577AEF"/>
    <w:rsid w:val="00580101"/>
    <w:rsid w:val="0058040E"/>
    <w:rsid w:val="0058054C"/>
    <w:rsid w:val="00580D74"/>
    <w:rsid w:val="005816EF"/>
    <w:rsid w:val="0058174D"/>
    <w:rsid w:val="005824C1"/>
    <w:rsid w:val="00582893"/>
    <w:rsid w:val="00582EBF"/>
    <w:rsid w:val="00582EE1"/>
    <w:rsid w:val="00582F76"/>
    <w:rsid w:val="00583D9F"/>
    <w:rsid w:val="005840CD"/>
    <w:rsid w:val="005844C0"/>
    <w:rsid w:val="005857A2"/>
    <w:rsid w:val="00585CB3"/>
    <w:rsid w:val="00585EE8"/>
    <w:rsid w:val="00585F15"/>
    <w:rsid w:val="00586163"/>
    <w:rsid w:val="0058693F"/>
    <w:rsid w:val="00586B26"/>
    <w:rsid w:val="00586F4D"/>
    <w:rsid w:val="00587423"/>
    <w:rsid w:val="00587760"/>
    <w:rsid w:val="00587854"/>
    <w:rsid w:val="00590406"/>
    <w:rsid w:val="005909D2"/>
    <w:rsid w:val="00590F7F"/>
    <w:rsid w:val="00593029"/>
    <w:rsid w:val="00593A0C"/>
    <w:rsid w:val="00593B37"/>
    <w:rsid w:val="005945F6"/>
    <w:rsid w:val="00594697"/>
    <w:rsid w:val="005947AA"/>
    <w:rsid w:val="00594EA2"/>
    <w:rsid w:val="0059558F"/>
    <w:rsid w:val="00597769"/>
    <w:rsid w:val="005A0802"/>
    <w:rsid w:val="005A0AE5"/>
    <w:rsid w:val="005A104E"/>
    <w:rsid w:val="005A177E"/>
    <w:rsid w:val="005A17E3"/>
    <w:rsid w:val="005A1B00"/>
    <w:rsid w:val="005A1E0D"/>
    <w:rsid w:val="005A2032"/>
    <w:rsid w:val="005A2E59"/>
    <w:rsid w:val="005A30C5"/>
    <w:rsid w:val="005A3B7A"/>
    <w:rsid w:val="005A3C90"/>
    <w:rsid w:val="005A3FFA"/>
    <w:rsid w:val="005A4C6E"/>
    <w:rsid w:val="005A5736"/>
    <w:rsid w:val="005A5DC3"/>
    <w:rsid w:val="005A68AF"/>
    <w:rsid w:val="005A6F20"/>
    <w:rsid w:val="005A7BE2"/>
    <w:rsid w:val="005B00B8"/>
    <w:rsid w:val="005B28A3"/>
    <w:rsid w:val="005B2A43"/>
    <w:rsid w:val="005B357D"/>
    <w:rsid w:val="005B3751"/>
    <w:rsid w:val="005B3817"/>
    <w:rsid w:val="005B3C78"/>
    <w:rsid w:val="005B3F83"/>
    <w:rsid w:val="005B4241"/>
    <w:rsid w:val="005B43DA"/>
    <w:rsid w:val="005B4D25"/>
    <w:rsid w:val="005B4EE1"/>
    <w:rsid w:val="005B5808"/>
    <w:rsid w:val="005B5A0F"/>
    <w:rsid w:val="005B5C34"/>
    <w:rsid w:val="005B5F84"/>
    <w:rsid w:val="005B6792"/>
    <w:rsid w:val="005B708B"/>
    <w:rsid w:val="005B7259"/>
    <w:rsid w:val="005B7B2B"/>
    <w:rsid w:val="005C0941"/>
    <w:rsid w:val="005C365A"/>
    <w:rsid w:val="005C4610"/>
    <w:rsid w:val="005C4E60"/>
    <w:rsid w:val="005C5F89"/>
    <w:rsid w:val="005C66A1"/>
    <w:rsid w:val="005C6BF2"/>
    <w:rsid w:val="005C6E1B"/>
    <w:rsid w:val="005C75C1"/>
    <w:rsid w:val="005C7606"/>
    <w:rsid w:val="005C7EA0"/>
    <w:rsid w:val="005D0A46"/>
    <w:rsid w:val="005D0DA4"/>
    <w:rsid w:val="005D1330"/>
    <w:rsid w:val="005D14C2"/>
    <w:rsid w:val="005D1ACC"/>
    <w:rsid w:val="005D1B73"/>
    <w:rsid w:val="005D25EC"/>
    <w:rsid w:val="005D296D"/>
    <w:rsid w:val="005D344D"/>
    <w:rsid w:val="005D3704"/>
    <w:rsid w:val="005D3D03"/>
    <w:rsid w:val="005D4022"/>
    <w:rsid w:val="005D478C"/>
    <w:rsid w:val="005D4A1D"/>
    <w:rsid w:val="005D5ED1"/>
    <w:rsid w:val="005D7092"/>
    <w:rsid w:val="005D77D8"/>
    <w:rsid w:val="005E02B4"/>
    <w:rsid w:val="005E04F7"/>
    <w:rsid w:val="005E0903"/>
    <w:rsid w:val="005E12CE"/>
    <w:rsid w:val="005E24B7"/>
    <w:rsid w:val="005E2544"/>
    <w:rsid w:val="005E2593"/>
    <w:rsid w:val="005E2F51"/>
    <w:rsid w:val="005E2F6D"/>
    <w:rsid w:val="005E2FF8"/>
    <w:rsid w:val="005E3793"/>
    <w:rsid w:val="005E3B93"/>
    <w:rsid w:val="005E3D01"/>
    <w:rsid w:val="005E43E0"/>
    <w:rsid w:val="005E4467"/>
    <w:rsid w:val="005E7216"/>
    <w:rsid w:val="005E7790"/>
    <w:rsid w:val="005E7DB9"/>
    <w:rsid w:val="005E7FB0"/>
    <w:rsid w:val="005F0542"/>
    <w:rsid w:val="005F0C83"/>
    <w:rsid w:val="005F1025"/>
    <w:rsid w:val="005F24DA"/>
    <w:rsid w:val="005F2804"/>
    <w:rsid w:val="005F34A3"/>
    <w:rsid w:val="005F350D"/>
    <w:rsid w:val="005F3878"/>
    <w:rsid w:val="005F39F8"/>
    <w:rsid w:val="005F3B80"/>
    <w:rsid w:val="005F3D1A"/>
    <w:rsid w:val="005F450F"/>
    <w:rsid w:val="005F493E"/>
    <w:rsid w:val="005F5721"/>
    <w:rsid w:val="005F5A95"/>
    <w:rsid w:val="005F665D"/>
    <w:rsid w:val="005F7B04"/>
    <w:rsid w:val="005F7BE5"/>
    <w:rsid w:val="005F7C79"/>
    <w:rsid w:val="00600436"/>
    <w:rsid w:val="006006B8"/>
    <w:rsid w:val="006008FC"/>
    <w:rsid w:val="006011C3"/>
    <w:rsid w:val="00601522"/>
    <w:rsid w:val="00601CCF"/>
    <w:rsid w:val="006021F7"/>
    <w:rsid w:val="00602890"/>
    <w:rsid w:val="00602B11"/>
    <w:rsid w:val="00602CC2"/>
    <w:rsid w:val="006030A8"/>
    <w:rsid w:val="006034C2"/>
    <w:rsid w:val="00603C71"/>
    <w:rsid w:val="00605414"/>
    <w:rsid w:val="00605DA2"/>
    <w:rsid w:val="006060DF"/>
    <w:rsid w:val="0060798D"/>
    <w:rsid w:val="006101F3"/>
    <w:rsid w:val="00610981"/>
    <w:rsid w:val="00610A0A"/>
    <w:rsid w:val="00610C0B"/>
    <w:rsid w:val="006116C2"/>
    <w:rsid w:val="0061199E"/>
    <w:rsid w:val="00611AC2"/>
    <w:rsid w:val="006120D1"/>
    <w:rsid w:val="00613385"/>
    <w:rsid w:val="006137D3"/>
    <w:rsid w:val="00613957"/>
    <w:rsid w:val="006139A4"/>
    <w:rsid w:val="0061427C"/>
    <w:rsid w:val="0061437F"/>
    <w:rsid w:val="006143E4"/>
    <w:rsid w:val="00614960"/>
    <w:rsid w:val="00614F02"/>
    <w:rsid w:val="0061522C"/>
    <w:rsid w:val="006157EA"/>
    <w:rsid w:val="0061598A"/>
    <w:rsid w:val="0061613C"/>
    <w:rsid w:val="00616768"/>
    <w:rsid w:val="006168D9"/>
    <w:rsid w:val="00616E77"/>
    <w:rsid w:val="006174BC"/>
    <w:rsid w:val="00617797"/>
    <w:rsid w:val="00617844"/>
    <w:rsid w:val="006178EF"/>
    <w:rsid w:val="00620362"/>
    <w:rsid w:val="00620589"/>
    <w:rsid w:val="006214BD"/>
    <w:rsid w:val="00621500"/>
    <w:rsid w:val="00622854"/>
    <w:rsid w:val="00622A14"/>
    <w:rsid w:val="00623924"/>
    <w:rsid w:val="00623B9C"/>
    <w:rsid w:val="00624FF8"/>
    <w:rsid w:val="00625022"/>
    <w:rsid w:val="0062536E"/>
    <w:rsid w:val="006256F4"/>
    <w:rsid w:val="00625A86"/>
    <w:rsid w:val="00625D21"/>
    <w:rsid w:val="00626F5A"/>
    <w:rsid w:val="00626FFE"/>
    <w:rsid w:val="00627127"/>
    <w:rsid w:val="00627163"/>
    <w:rsid w:val="00627AF1"/>
    <w:rsid w:val="00630142"/>
    <w:rsid w:val="00630255"/>
    <w:rsid w:val="00631116"/>
    <w:rsid w:val="006311E8"/>
    <w:rsid w:val="00631313"/>
    <w:rsid w:val="0063133B"/>
    <w:rsid w:val="00631840"/>
    <w:rsid w:val="00633D59"/>
    <w:rsid w:val="00634651"/>
    <w:rsid w:val="00634759"/>
    <w:rsid w:val="00635343"/>
    <w:rsid w:val="006357EE"/>
    <w:rsid w:val="00635B1C"/>
    <w:rsid w:val="00635D45"/>
    <w:rsid w:val="006365C4"/>
    <w:rsid w:val="00636AFF"/>
    <w:rsid w:val="00636C76"/>
    <w:rsid w:val="00636D2B"/>
    <w:rsid w:val="006371E4"/>
    <w:rsid w:val="0063754B"/>
    <w:rsid w:val="00637AA5"/>
    <w:rsid w:val="0064050D"/>
    <w:rsid w:val="006407F3"/>
    <w:rsid w:val="0064160B"/>
    <w:rsid w:val="0064166F"/>
    <w:rsid w:val="00641B61"/>
    <w:rsid w:val="00641D96"/>
    <w:rsid w:val="00641FCF"/>
    <w:rsid w:val="006420D8"/>
    <w:rsid w:val="0064210D"/>
    <w:rsid w:val="006426D2"/>
    <w:rsid w:val="00642734"/>
    <w:rsid w:val="006436F5"/>
    <w:rsid w:val="0064423C"/>
    <w:rsid w:val="00644261"/>
    <w:rsid w:val="00645071"/>
    <w:rsid w:val="00645596"/>
    <w:rsid w:val="00645D85"/>
    <w:rsid w:val="00645E46"/>
    <w:rsid w:val="006501CF"/>
    <w:rsid w:val="00650A10"/>
    <w:rsid w:val="00650B93"/>
    <w:rsid w:val="006516A3"/>
    <w:rsid w:val="0065182F"/>
    <w:rsid w:val="00652408"/>
    <w:rsid w:val="006525B5"/>
    <w:rsid w:val="00652D35"/>
    <w:rsid w:val="00652DF2"/>
    <w:rsid w:val="006539E5"/>
    <w:rsid w:val="006543A6"/>
    <w:rsid w:val="006544FE"/>
    <w:rsid w:val="00655FEF"/>
    <w:rsid w:val="0065613B"/>
    <w:rsid w:val="00656248"/>
    <w:rsid w:val="006567D0"/>
    <w:rsid w:val="00656963"/>
    <w:rsid w:val="00656E13"/>
    <w:rsid w:val="006570E3"/>
    <w:rsid w:val="00657338"/>
    <w:rsid w:val="006577AE"/>
    <w:rsid w:val="00660506"/>
    <w:rsid w:val="00660683"/>
    <w:rsid w:val="00660B79"/>
    <w:rsid w:val="00660C72"/>
    <w:rsid w:val="006612CB"/>
    <w:rsid w:val="0066205A"/>
    <w:rsid w:val="0066222A"/>
    <w:rsid w:val="00663EB4"/>
    <w:rsid w:val="00664069"/>
    <w:rsid w:val="006646B0"/>
    <w:rsid w:val="006660D5"/>
    <w:rsid w:val="00666155"/>
    <w:rsid w:val="006670C6"/>
    <w:rsid w:val="006672DF"/>
    <w:rsid w:val="006674E5"/>
    <w:rsid w:val="0066796B"/>
    <w:rsid w:val="0067083F"/>
    <w:rsid w:val="006710FF"/>
    <w:rsid w:val="00671E68"/>
    <w:rsid w:val="00673BCA"/>
    <w:rsid w:val="00673BD2"/>
    <w:rsid w:val="00673F91"/>
    <w:rsid w:val="0067411B"/>
    <w:rsid w:val="0067421D"/>
    <w:rsid w:val="00674C19"/>
    <w:rsid w:val="00674D98"/>
    <w:rsid w:val="00674E42"/>
    <w:rsid w:val="0067535C"/>
    <w:rsid w:val="006755B5"/>
    <w:rsid w:val="006758E4"/>
    <w:rsid w:val="00675FCB"/>
    <w:rsid w:val="00675FFA"/>
    <w:rsid w:val="006762DC"/>
    <w:rsid w:val="0067727A"/>
    <w:rsid w:val="00677408"/>
    <w:rsid w:val="00677760"/>
    <w:rsid w:val="006778A3"/>
    <w:rsid w:val="00677BFE"/>
    <w:rsid w:val="00680007"/>
    <w:rsid w:val="006803ED"/>
    <w:rsid w:val="00682677"/>
    <w:rsid w:val="0068316B"/>
    <w:rsid w:val="006832DF"/>
    <w:rsid w:val="0068466C"/>
    <w:rsid w:val="00684972"/>
    <w:rsid w:val="00684D40"/>
    <w:rsid w:val="006866AF"/>
    <w:rsid w:val="00686A7B"/>
    <w:rsid w:val="00686C57"/>
    <w:rsid w:val="00686E9A"/>
    <w:rsid w:val="00687BEC"/>
    <w:rsid w:val="00690633"/>
    <w:rsid w:val="00690850"/>
    <w:rsid w:val="0069163A"/>
    <w:rsid w:val="006917F1"/>
    <w:rsid w:val="00691AE6"/>
    <w:rsid w:val="0069299F"/>
    <w:rsid w:val="00693A75"/>
    <w:rsid w:val="00694211"/>
    <w:rsid w:val="00694C01"/>
    <w:rsid w:val="00695083"/>
    <w:rsid w:val="0069572D"/>
    <w:rsid w:val="0069578A"/>
    <w:rsid w:val="00695810"/>
    <w:rsid w:val="00695ABB"/>
    <w:rsid w:val="00696764"/>
    <w:rsid w:val="00696AAC"/>
    <w:rsid w:val="00697070"/>
    <w:rsid w:val="0069750E"/>
    <w:rsid w:val="0069761F"/>
    <w:rsid w:val="00697C5E"/>
    <w:rsid w:val="006A0FC7"/>
    <w:rsid w:val="006A149E"/>
    <w:rsid w:val="006A1809"/>
    <w:rsid w:val="006A1C06"/>
    <w:rsid w:val="006A279A"/>
    <w:rsid w:val="006A28FB"/>
    <w:rsid w:val="006A3367"/>
    <w:rsid w:val="006A3F10"/>
    <w:rsid w:val="006A404C"/>
    <w:rsid w:val="006A49CC"/>
    <w:rsid w:val="006A4D2F"/>
    <w:rsid w:val="006A6825"/>
    <w:rsid w:val="006A6C50"/>
    <w:rsid w:val="006A6E56"/>
    <w:rsid w:val="006A6E6A"/>
    <w:rsid w:val="006A768D"/>
    <w:rsid w:val="006A7716"/>
    <w:rsid w:val="006A79C1"/>
    <w:rsid w:val="006B1C2B"/>
    <w:rsid w:val="006B1C68"/>
    <w:rsid w:val="006B293E"/>
    <w:rsid w:val="006B2ADC"/>
    <w:rsid w:val="006B2CCC"/>
    <w:rsid w:val="006B3C27"/>
    <w:rsid w:val="006B3E63"/>
    <w:rsid w:val="006B4122"/>
    <w:rsid w:val="006B4668"/>
    <w:rsid w:val="006B4FC7"/>
    <w:rsid w:val="006B5995"/>
    <w:rsid w:val="006B59F0"/>
    <w:rsid w:val="006B5D4C"/>
    <w:rsid w:val="006B5F32"/>
    <w:rsid w:val="006B6068"/>
    <w:rsid w:val="006B6C68"/>
    <w:rsid w:val="006B7837"/>
    <w:rsid w:val="006B7A8C"/>
    <w:rsid w:val="006B7AB0"/>
    <w:rsid w:val="006B7D0B"/>
    <w:rsid w:val="006B7ECC"/>
    <w:rsid w:val="006C0769"/>
    <w:rsid w:val="006C1251"/>
    <w:rsid w:val="006C1F63"/>
    <w:rsid w:val="006C1F6F"/>
    <w:rsid w:val="006C2211"/>
    <w:rsid w:val="006C2D11"/>
    <w:rsid w:val="006C3C75"/>
    <w:rsid w:val="006C4460"/>
    <w:rsid w:val="006C4515"/>
    <w:rsid w:val="006C58E0"/>
    <w:rsid w:val="006C596C"/>
    <w:rsid w:val="006C6A50"/>
    <w:rsid w:val="006C6C08"/>
    <w:rsid w:val="006D011E"/>
    <w:rsid w:val="006D0264"/>
    <w:rsid w:val="006D1E9D"/>
    <w:rsid w:val="006D206B"/>
    <w:rsid w:val="006D2093"/>
    <w:rsid w:val="006D2130"/>
    <w:rsid w:val="006D2353"/>
    <w:rsid w:val="006D30E8"/>
    <w:rsid w:val="006D3807"/>
    <w:rsid w:val="006D3B69"/>
    <w:rsid w:val="006D3FAA"/>
    <w:rsid w:val="006D425E"/>
    <w:rsid w:val="006D4A6F"/>
    <w:rsid w:val="006D52A8"/>
    <w:rsid w:val="006D5330"/>
    <w:rsid w:val="006D5980"/>
    <w:rsid w:val="006D59DC"/>
    <w:rsid w:val="006D73D3"/>
    <w:rsid w:val="006D7B59"/>
    <w:rsid w:val="006D7DE0"/>
    <w:rsid w:val="006E0012"/>
    <w:rsid w:val="006E0735"/>
    <w:rsid w:val="006E0788"/>
    <w:rsid w:val="006E0828"/>
    <w:rsid w:val="006E0F1A"/>
    <w:rsid w:val="006E12AA"/>
    <w:rsid w:val="006E1935"/>
    <w:rsid w:val="006E1CE4"/>
    <w:rsid w:val="006E372B"/>
    <w:rsid w:val="006E3846"/>
    <w:rsid w:val="006E47D9"/>
    <w:rsid w:val="006E47ED"/>
    <w:rsid w:val="006E4D45"/>
    <w:rsid w:val="006E5257"/>
    <w:rsid w:val="006E52ED"/>
    <w:rsid w:val="006E53D5"/>
    <w:rsid w:val="006E61E3"/>
    <w:rsid w:val="006E6F07"/>
    <w:rsid w:val="006E7084"/>
    <w:rsid w:val="006E78AA"/>
    <w:rsid w:val="006E7992"/>
    <w:rsid w:val="006F03B4"/>
    <w:rsid w:val="006F0698"/>
    <w:rsid w:val="006F0706"/>
    <w:rsid w:val="006F0827"/>
    <w:rsid w:val="006F0E3A"/>
    <w:rsid w:val="006F1264"/>
    <w:rsid w:val="006F1612"/>
    <w:rsid w:val="006F19E2"/>
    <w:rsid w:val="006F1B56"/>
    <w:rsid w:val="006F22A5"/>
    <w:rsid w:val="006F3634"/>
    <w:rsid w:val="006F3879"/>
    <w:rsid w:val="006F3DBA"/>
    <w:rsid w:val="006F46A8"/>
    <w:rsid w:val="006F4E19"/>
    <w:rsid w:val="006F5098"/>
    <w:rsid w:val="006F5FE8"/>
    <w:rsid w:val="006F6526"/>
    <w:rsid w:val="006F6BDE"/>
    <w:rsid w:val="006F729A"/>
    <w:rsid w:val="006F757D"/>
    <w:rsid w:val="006F7E71"/>
    <w:rsid w:val="00700084"/>
    <w:rsid w:val="0070060C"/>
    <w:rsid w:val="00700FAE"/>
    <w:rsid w:val="0070153C"/>
    <w:rsid w:val="007023ED"/>
    <w:rsid w:val="00702BA7"/>
    <w:rsid w:val="007033ED"/>
    <w:rsid w:val="007034B2"/>
    <w:rsid w:val="00704034"/>
    <w:rsid w:val="00704107"/>
    <w:rsid w:val="00704A6E"/>
    <w:rsid w:val="00704A7E"/>
    <w:rsid w:val="007055ED"/>
    <w:rsid w:val="00705CC3"/>
    <w:rsid w:val="00705CDF"/>
    <w:rsid w:val="00706153"/>
    <w:rsid w:val="00706560"/>
    <w:rsid w:val="00706B0A"/>
    <w:rsid w:val="00707CAB"/>
    <w:rsid w:val="007109B9"/>
    <w:rsid w:val="00710B92"/>
    <w:rsid w:val="00712055"/>
    <w:rsid w:val="007120A9"/>
    <w:rsid w:val="007124D5"/>
    <w:rsid w:val="00712F7B"/>
    <w:rsid w:val="007139E1"/>
    <w:rsid w:val="00713D05"/>
    <w:rsid w:val="00713F71"/>
    <w:rsid w:val="00714261"/>
    <w:rsid w:val="007149DD"/>
    <w:rsid w:val="00714FFE"/>
    <w:rsid w:val="00715199"/>
    <w:rsid w:val="00715794"/>
    <w:rsid w:val="0071610D"/>
    <w:rsid w:val="00717768"/>
    <w:rsid w:val="0071796D"/>
    <w:rsid w:val="007206EF"/>
    <w:rsid w:val="00720D8A"/>
    <w:rsid w:val="00721817"/>
    <w:rsid w:val="00721D92"/>
    <w:rsid w:val="007223A2"/>
    <w:rsid w:val="00722DD2"/>
    <w:rsid w:val="00722F4E"/>
    <w:rsid w:val="00723531"/>
    <w:rsid w:val="007238D0"/>
    <w:rsid w:val="007242D6"/>
    <w:rsid w:val="0072434C"/>
    <w:rsid w:val="00724A5B"/>
    <w:rsid w:val="00725326"/>
    <w:rsid w:val="00725780"/>
    <w:rsid w:val="007259EE"/>
    <w:rsid w:val="00725FBF"/>
    <w:rsid w:val="00726CC4"/>
    <w:rsid w:val="00727655"/>
    <w:rsid w:val="007276A4"/>
    <w:rsid w:val="00727E83"/>
    <w:rsid w:val="007317D4"/>
    <w:rsid w:val="00731855"/>
    <w:rsid w:val="00732D91"/>
    <w:rsid w:val="0073335C"/>
    <w:rsid w:val="00733CF2"/>
    <w:rsid w:val="0073403C"/>
    <w:rsid w:val="00734041"/>
    <w:rsid w:val="007340D9"/>
    <w:rsid w:val="007348D1"/>
    <w:rsid w:val="007351C1"/>
    <w:rsid w:val="00735B8D"/>
    <w:rsid w:val="00735F43"/>
    <w:rsid w:val="00735F7C"/>
    <w:rsid w:val="00736A06"/>
    <w:rsid w:val="00736E84"/>
    <w:rsid w:val="0074086F"/>
    <w:rsid w:val="00740F53"/>
    <w:rsid w:val="007411F6"/>
    <w:rsid w:val="00741531"/>
    <w:rsid w:val="00741FC2"/>
    <w:rsid w:val="00742027"/>
    <w:rsid w:val="00742437"/>
    <w:rsid w:val="00742896"/>
    <w:rsid w:val="007428E9"/>
    <w:rsid w:val="00743A68"/>
    <w:rsid w:val="007441C8"/>
    <w:rsid w:val="0074590C"/>
    <w:rsid w:val="00745CD3"/>
    <w:rsid w:val="00746345"/>
    <w:rsid w:val="00746D42"/>
    <w:rsid w:val="00746E1A"/>
    <w:rsid w:val="00746FF7"/>
    <w:rsid w:val="00747C68"/>
    <w:rsid w:val="0075028F"/>
    <w:rsid w:val="0075087B"/>
    <w:rsid w:val="00750B69"/>
    <w:rsid w:val="00751290"/>
    <w:rsid w:val="00751F1A"/>
    <w:rsid w:val="00751F1C"/>
    <w:rsid w:val="00752125"/>
    <w:rsid w:val="007526F7"/>
    <w:rsid w:val="0075287C"/>
    <w:rsid w:val="00752E93"/>
    <w:rsid w:val="00753167"/>
    <w:rsid w:val="007532C7"/>
    <w:rsid w:val="007538FA"/>
    <w:rsid w:val="00753EB8"/>
    <w:rsid w:val="007540F2"/>
    <w:rsid w:val="00754542"/>
    <w:rsid w:val="00754A8D"/>
    <w:rsid w:val="00754B52"/>
    <w:rsid w:val="00755AD4"/>
    <w:rsid w:val="00755AD5"/>
    <w:rsid w:val="00755EA2"/>
    <w:rsid w:val="007560DF"/>
    <w:rsid w:val="0075626A"/>
    <w:rsid w:val="007565B5"/>
    <w:rsid w:val="00756613"/>
    <w:rsid w:val="00756BCC"/>
    <w:rsid w:val="0075709F"/>
    <w:rsid w:val="00757817"/>
    <w:rsid w:val="00757D73"/>
    <w:rsid w:val="00760221"/>
    <w:rsid w:val="00760592"/>
    <w:rsid w:val="00760D6C"/>
    <w:rsid w:val="00760DE9"/>
    <w:rsid w:val="00760E09"/>
    <w:rsid w:val="007612E7"/>
    <w:rsid w:val="007618DE"/>
    <w:rsid w:val="007619B0"/>
    <w:rsid w:val="00761EF3"/>
    <w:rsid w:val="00762194"/>
    <w:rsid w:val="007628E6"/>
    <w:rsid w:val="00762B52"/>
    <w:rsid w:val="00764027"/>
    <w:rsid w:val="007640BE"/>
    <w:rsid w:val="00764A83"/>
    <w:rsid w:val="00765209"/>
    <w:rsid w:val="0076668C"/>
    <w:rsid w:val="00766B35"/>
    <w:rsid w:val="00766EED"/>
    <w:rsid w:val="00767020"/>
    <w:rsid w:val="00767905"/>
    <w:rsid w:val="0076797E"/>
    <w:rsid w:val="00770F6D"/>
    <w:rsid w:val="00771D7B"/>
    <w:rsid w:val="00771FAF"/>
    <w:rsid w:val="00772422"/>
    <w:rsid w:val="0077281B"/>
    <w:rsid w:val="00772A81"/>
    <w:rsid w:val="007743E6"/>
    <w:rsid w:val="007746C3"/>
    <w:rsid w:val="00774F2A"/>
    <w:rsid w:val="00775B91"/>
    <w:rsid w:val="00776735"/>
    <w:rsid w:val="007768E8"/>
    <w:rsid w:val="00776AFD"/>
    <w:rsid w:val="00776B3E"/>
    <w:rsid w:val="00776FE4"/>
    <w:rsid w:val="00777182"/>
    <w:rsid w:val="007774EB"/>
    <w:rsid w:val="007809AE"/>
    <w:rsid w:val="00780D26"/>
    <w:rsid w:val="00780FCB"/>
    <w:rsid w:val="00781000"/>
    <w:rsid w:val="0078105B"/>
    <w:rsid w:val="00781906"/>
    <w:rsid w:val="00781AAD"/>
    <w:rsid w:val="00781CC9"/>
    <w:rsid w:val="007820F2"/>
    <w:rsid w:val="00782A39"/>
    <w:rsid w:val="0078355E"/>
    <w:rsid w:val="00783B74"/>
    <w:rsid w:val="007840F9"/>
    <w:rsid w:val="0078448F"/>
    <w:rsid w:val="00784E02"/>
    <w:rsid w:val="00785574"/>
    <w:rsid w:val="00785902"/>
    <w:rsid w:val="00785A15"/>
    <w:rsid w:val="00786910"/>
    <w:rsid w:val="00786B08"/>
    <w:rsid w:val="0079224B"/>
    <w:rsid w:val="007929CE"/>
    <w:rsid w:val="00792D97"/>
    <w:rsid w:val="00792E1F"/>
    <w:rsid w:val="00792F6B"/>
    <w:rsid w:val="00794942"/>
    <w:rsid w:val="00795335"/>
    <w:rsid w:val="007954C1"/>
    <w:rsid w:val="00796814"/>
    <w:rsid w:val="00797C34"/>
    <w:rsid w:val="007A037C"/>
    <w:rsid w:val="007A10C2"/>
    <w:rsid w:val="007A1137"/>
    <w:rsid w:val="007A114B"/>
    <w:rsid w:val="007A1231"/>
    <w:rsid w:val="007A1F82"/>
    <w:rsid w:val="007A20A2"/>
    <w:rsid w:val="007A20BC"/>
    <w:rsid w:val="007A21D4"/>
    <w:rsid w:val="007A2CB0"/>
    <w:rsid w:val="007A2D29"/>
    <w:rsid w:val="007A3815"/>
    <w:rsid w:val="007A3CC4"/>
    <w:rsid w:val="007A4287"/>
    <w:rsid w:val="007A4408"/>
    <w:rsid w:val="007A4D8E"/>
    <w:rsid w:val="007A6908"/>
    <w:rsid w:val="007B08F8"/>
    <w:rsid w:val="007B0973"/>
    <w:rsid w:val="007B1380"/>
    <w:rsid w:val="007B1508"/>
    <w:rsid w:val="007B2152"/>
    <w:rsid w:val="007B2328"/>
    <w:rsid w:val="007B2798"/>
    <w:rsid w:val="007B2D7D"/>
    <w:rsid w:val="007B2ED2"/>
    <w:rsid w:val="007B3274"/>
    <w:rsid w:val="007B327B"/>
    <w:rsid w:val="007B32B9"/>
    <w:rsid w:val="007B3EB5"/>
    <w:rsid w:val="007B462F"/>
    <w:rsid w:val="007B4857"/>
    <w:rsid w:val="007B4858"/>
    <w:rsid w:val="007B4880"/>
    <w:rsid w:val="007B48CB"/>
    <w:rsid w:val="007B5090"/>
    <w:rsid w:val="007B5242"/>
    <w:rsid w:val="007B5273"/>
    <w:rsid w:val="007B532E"/>
    <w:rsid w:val="007B5484"/>
    <w:rsid w:val="007B55D8"/>
    <w:rsid w:val="007B59E8"/>
    <w:rsid w:val="007B5E66"/>
    <w:rsid w:val="007B6009"/>
    <w:rsid w:val="007B7307"/>
    <w:rsid w:val="007C0882"/>
    <w:rsid w:val="007C0912"/>
    <w:rsid w:val="007C1411"/>
    <w:rsid w:val="007C18B6"/>
    <w:rsid w:val="007C20E2"/>
    <w:rsid w:val="007C2147"/>
    <w:rsid w:val="007C2874"/>
    <w:rsid w:val="007C2F16"/>
    <w:rsid w:val="007C3E04"/>
    <w:rsid w:val="007C3F31"/>
    <w:rsid w:val="007C4EBC"/>
    <w:rsid w:val="007C5C01"/>
    <w:rsid w:val="007C5F83"/>
    <w:rsid w:val="007C62F8"/>
    <w:rsid w:val="007C6CD2"/>
    <w:rsid w:val="007C71D4"/>
    <w:rsid w:val="007C7A80"/>
    <w:rsid w:val="007D038B"/>
    <w:rsid w:val="007D0424"/>
    <w:rsid w:val="007D0B34"/>
    <w:rsid w:val="007D0D6D"/>
    <w:rsid w:val="007D2F09"/>
    <w:rsid w:val="007D3CE4"/>
    <w:rsid w:val="007D4675"/>
    <w:rsid w:val="007D4A84"/>
    <w:rsid w:val="007D4AB8"/>
    <w:rsid w:val="007D5616"/>
    <w:rsid w:val="007D5D75"/>
    <w:rsid w:val="007D72AC"/>
    <w:rsid w:val="007D7979"/>
    <w:rsid w:val="007E09A0"/>
    <w:rsid w:val="007E1058"/>
    <w:rsid w:val="007E1BB7"/>
    <w:rsid w:val="007E2092"/>
    <w:rsid w:val="007E20B0"/>
    <w:rsid w:val="007E2BF9"/>
    <w:rsid w:val="007E315E"/>
    <w:rsid w:val="007E37ED"/>
    <w:rsid w:val="007E39FF"/>
    <w:rsid w:val="007E49BB"/>
    <w:rsid w:val="007E5326"/>
    <w:rsid w:val="007E5491"/>
    <w:rsid w:val="007E5FEF"/>
    <w:rsid w:val="007E6270"/>
    <w:rsid w:val="007E6C0A"/>
    <w:rsid w:val="007E6FBA"/>
    <w:rsid w:val="007E7A8E"/>
    <w:rsid w:val="007F05A4"/>
    <w:rsid w:val="007F081D"/>
    <w:rsid w:val="007F1A48"/>
    <w:rsid w:val="007F2725"/>
    <w:rsid w:val="007F2A31"/>
    <w:rsid w:val="007F2A40"/>
    <w:rsid w:val="007F2CA2"/>
    <w:rsid w:val="007F2CB6"/>
    <w:rsid w:val="007F3132"/>
    <w:rsid w:val="007F3E03"/>
    <w:rsid w:val="007F43AF"/>
    <w:rsid w:val="007F53FD"/>
    <w:rsid w:val="007F5464"/>
    <w:rsid w:val="007F5D2B"/>
    <w:rsid w:val="007F6BC3"/>
    <w:rsid w:val="007F7239"/>
    <w:rsid w:val="00800338"/>
    <w:rsid w:val="008009CD"/>
    <w:rsid w:val="00800E4F"/>
    <w:rsid w:val="00801149"/>
    <w:rsid w:val="00801F05"/>
    <w:rsid w:val="00802743"/>
    <w:rsid w:val="0080292B"/>
    <w:rsid w:val="00803D33"/>
    <w:rsid w:val="0080407B"/>
    <w:rsid w:val="00804AAA"/>
    <w:rsid w:val="00804B97"/>
    <w:rsid w:val="00805FD8"/>
    <w:rsid w:val="008062BB"/>
    <w:rsid w:val="00806378"/>
    <w:rsid w:val="008064F2"/>
    <w:rsid w:val="00807249"/>
    <w:rsid w:val="00810140"/>
    <w:rsid w:val="0081032A"/>
    <w:rsid w:val="00810697"/>
    <w:rsid w:val="008108F3"/>
    <w:rsid w:val="00810CFE"/>
    <w:rsid w:val="00810EF0"/>
    <w:rsid w:val="00812661"/>
    <w:rsid w:val="00812DE5"/>
    <w:rsid w:val="00814139"/>
    <w:rsid w:val="00815111"/>
    <w:rsid w:val="008151C9"/>
    <w:rsid w:val="00815208"/>
    <w:rsid w:val="0081521E"/>
    <w:rsid w:val="008164C9"/>
    <w:rsid w:val="00816D37"/>
    <w:rsid w:val="00816FA3"/>
    <w:rsid w:val="0081714F"/>
    <w:rsid w:val="0081740F"/>
    <w:rsid w:val="00817B97"/>
    <w:rsid w:val="00817C84"/>
    <w:rsid w:val="00817E02"/>
    <w:rsid w:val="00817E6B"/>
    <w:rsid w:val="00820339"/>
    <w:rsid w:val="00820EC5"/>
    <w:rsid w:val="00821080"/>
    <w:rsid w:val="008213C2"/>
    <w:rsid w:val="00821476"/>
    <w:rsid w:val="00823129"/>
    <w:rsid w:val="0082320E"/>
    <w:rsid w:val="00823311"/>
    <w:rsid w:val="00823880"/>
    <w:rsid w:val="00823A10"/>
    <w:rsid w:val="00823DC4"/>
    <w:rsid w:val="00825099"/>
    <w:rsid w:val="0082776C"/>
    <w:rsid w:val="0083024E"/>
    <w:rsid w:val="008305C0"/>
    <w:rsid w:val="00830A62"/>
    <w:rsid w:val="00831491"/>
    <w:rsid w:val="008315E8"/>
    <w:rsid w:val="00831B0E"/>
    <w:rsid w:val="00831EF0"/>
    <w:rsid w:val="00832311"/>
    <w:rsid w:val="0083265E"/>
    <w:rsid w:val="00832B07"/>
    <w:rsid w:val="0083342B"/>
    <w:rsid w:val="0083377E"/>
    <w:rsid w:val="00833BE0"/>
    <w:rsid w:val="00834394"/>
    <w:rsid w:val="008343ED"/>
    <w:rsid w:val="00834A8B"/>
    <w:rsid w:val="00834AD8"/>
    <w:rsid w:val="008357A4"/>
    <w:rsid w:val="00835A55"/>
    <w:rsid w:val="00835ED3"/>
    <w:rsid w:val="008365D6"/>
    <w:rsid w:val="0083666C"/>
    <w:rsid w:val="00836E51"/>
    <w:rsid w:val="00837C12"/>
    <w:rsid w:val="00837D9B"/>
    <w:rsid w:val="00837F39"/>
    <w:rsid w:val="00840732"/>
    <w:rsid w:val="00840A66"/>
    <w:rsid w:val="00841408"/>
    <w:rsid w:val="008431F8"/>
    <w:rsid w:val="00844862"/>
    <w:rsid w:val="00844B5E"/>
    <w:rsid w:val="00844BA9"/>
    <w:rsid w:val="008465A6"/>
    <w:rsid w:val="00847A95"/>
    <w:rsid w:val="00850476"/>
    <w:rsid w:val="00850BF4"/>
    <w:rsid w:val="00850C1B"/>
    <w:rsid w:val="0085278B"/>
    <w:rsid w:val="00852AB1"/>
    <w:rsid w:val="00852BD7"/>
    <w:rsid w:val="008538C0"/>
    <w:rsid w:val="00854B7A"/>
    <w:rsid w:val="008552E9"/>
    <w:rsid w:val="008559FC"/>
    <w:rsid w:val="00855A7B"/>
    <w:rsid w:val="00856173"/>
    <w:rsid w:val="008561BA"/>
    <w:rsid w:val="00856402"/>
    <w:rsid w:val="008565BA"/>
    <w:rsid w:val="008570E8"/>
    <w:rsid w:val="00857251"/>
    <w:rsid w:val="008575D2"/>
    <w:rsid w:val="00857847"/>
    <w:rsid w:val="008579CE"/>
    <w:rsid w:val="00857A47"/>
    <w:rsid w:val="0086045F"/>
    <w:rsid w:val="00861181"/>
    <w:rsid w:val="00861257"/>
    <w:rsid w:val="00861DA8"/>
    <w:rsid w:val="00861EA1"/>
    <w:rsid w:val="0086276A"/>
    <w:rsid w:val="0086288C"/>
    <w:rsid w:val="00862965"/>
    <w:rsid w:val="00862D07"/>
    <w:rsid w:val="00862E31"/>
    <w:rsid w:val="00862FEF"/>
    <w:rsid w:val="00863376"/>
    <w:rsid w:val="008643B6"/>
    <w:rsid w:val="00864B44"/>
    <w:rsid w:val="00864B8A"/>
    <w:rsid w:val="0086547C"/>
    <w:rsid w:val="008658FE"/>
    <w:rsid w:val="008662EA"/>
    <w:rsid w:val="00866F34"/>
    <w:rsid w:val="008701A0"/>
    <w:rsid w:val="00870B6F"/>
    <w:rsid w:val="008722FE"/>
    <w:rsid w:val="00872400"/>
    <w:rsid w:val="008727EE"/>
    <w:rsid w:val="00872CF1"/>
    <w:rsid w:val="0087336C"/>
    <w:rsid w:val="008740B2"/>
    <w:rsid w:val="0087425B"/>
    <w:rsid w:val="00874AF9"/>
    <w:rsid w:val="00874CA9"/>
    <w:rsid w:val="00874CCB"/>
    <w:rsid w:val="00875829"/>
    <w:rsid w:val="0087707F"/>
    <w:rsid w:val="008801CC"/>
    <w:rsid w:val="00880355"/>
    <w:rsid w:val="008804AF"/>
    <w:rsid w:val="00880D91"/>
    <w:rsid w:val="0088114C"/>
    <w:rsid w:val="008815D6"/>
    <w:rsid w:val="008821D0"/>
    <w:rsid w:val="008838F0"/>
    <w:rsid w:val="008839B3"/>
    <w:rsid w:val="00883A71"/>
    <w:rsid w:val="00883D7B"/>
    <w:rsid w:val="008846E7"/>
    <w:rsid w:val="00884B35"/>
    <w:rsid w:val="00885536"/>
    <w:rsid w:val="00885DB7"/>
    <w:rsid w:val="00886154"/>
    <w:rsid w:val="0088668A"/>
    <w:rsid w:val="00886EA0"/>
    <w:rsid w:val="00887013"/>
    <w:rsid w:val="008902D2"/>
    <w:rsid w:val="00890848"/>
    <w:rsid w:val="008913A5"/>
    <w:rsid w:val="00891411"/>
    <w:rsid w:val="00891A8C"/>
    <w:rsid w:val="00892510"/>
    <w:rsid w:val="00892648"/>
    <w:rsid w:val="00892A10"/>
    <w:rsid w:val="00892A8C"/>
    <w:rsid w:val="00892B4A"/>
    <w:rsid w:val="00892DB9"/>
    <w:rsid w:val="00893F8D"/>
    <w:rsid w:val="00894B7E"/>
    <w:rsid w:val="00894D38"/>
    <w:rsid w:val="008954FA"/>
    <w:rsid w:val="0089555F"/>
    <w:rsid w:val="008955B2"/>
    <w:rsid w:val="008959BD"/>
    <w:rsid w:val="00895AD4"/>
    <w:rsid w:val="00896255"/>
    <w:rsid w:val="008971A6"/>
    <w:rsid w:val="00897CE6"/>
    <w:rsid w:val="008A0513"/>
    <w:rsid w:val="008A0C9E"/>
    <w:rsid w:val="008A121C"/>
    <w:rsid w:val="008A20CD"/>
    <w:rsid w:val="008A2B12"/>
    <w:rsid w:val="008A30A0"/>
    <w:rsid w:val="008A34B7"/>
    <w:rsid w:val="008A418A"/>
    <w:rsid w:val="008A4779"/>
    <w:rsid w:val="008A4B02"/>
    <w:rsid w:val="008A4B2D"/>
    <w:rsid w:val="008A4C96"/>
    <w:rsid w:val="008A5590"/>
    <w:rsid w:val="008A5D57"/>
    <w:rsid w:val="008A65D3"/>
    <w:rsid w:val="008A7BBE"/>
    <w:rsid w:val="008A7C53"/>
    <w:rsid w:val="008B0245"/>
    <w:rsid w:val="008B1265"/>
    <w:rsid w:val="008B1331"/>
    <w:rsid w:val="008B1632"/>
    <w:rsid w:val="008B1A9B"/>
    <w:rsid w:val="008B24BD"/>
    <w:rsid w:val="008B28DF"/>
    <w:rsid w:val="008B2EF9"/>
    <w:rsid w:val="008B3C69"/>
    <w:rsid w:val="008B3D08"/>
    <w:rsid w:val="008B3E2E"/>
    <w:rsid w:val="008B418A"/>
    <w:rsid w:val="008B4196"/>
    <w:rsid w:val="008B422D"/>
    <w:rsid w:val="008B4391"/>
    <w:rsid w:val="008B4510"/>
    <w:rsid w:val="008B59FD"/>
    <w:rsid w:val="008B61BD"/>
    <w:rsid w:val="008B6853"/>
    <w:rsid w:val="008B6AD0"/>
    <w:rsid w:val="008B6AE8"/>
    <w:rsid w:val="008B6FA7"/>
    <w:rsid w:val="008B798D"/>
    <w:rsid w:val="008C08FE"/>
    <w:rsid w:val="008C0AE9"/>
    <w:rsid w:val="008C1378"/>
    <w:rsid w:val="008C17EF"/>
    <w:rsid w:val="008C17FB"/>
    <w:rsid w:val="008C189A"/>
    <w:rsid w:val="008C18F0"/>
    <w:rsid w:val="008C1B6E"/>
    <w:rsid w:val="008C1E1C"/>
    <w:rsid w:val="008C304B"/>
    <w:rsid w:val="008C3206"/>
    <w:rsid w:val="008C3782"/>
    <w:rsid w:val="008C3C78"/>
    <w:rsid w:val="008C3E7C"/>
    <w:rsid w:val="008C41D0"/>
    <w:rsid w:val="008C4FCA"/>
    <w:rsid w:val="008C54D4"/>
    <w:rsid w:val="008C58CA"/>
    <w:rsid w:val="008C5D9B"/>
    <w:rsid w:val="008C60D8"/>
    <w:rsid w:val="008C6188"/>
    <w:rsid w:val="008C6326"/>
    <w:rsid w:val="008C6B25"/>
    <w:rsid w:val="008C6BEE"/>
    <w:rsid w:val="008C6F62"/>
    <w:rsid w:val="008C7976"/>
    <w:rsid w:val="008C7BE0"/>
    <w:rsid w:val="008C7C4F"/>
    <w:rsid w:val="008D09EE"/>
    <w:rsid w:val="008D0FFE"/>
    <w:rsid w:val="008D1A7C"/>
    <w:rsid w:val="008D1B0C"/>
    <w:rsid w:val="008D2572"/>
    <w:rsid w:val="008D2DA4"/>
    <w:rsid w:val="008D32F5"/>
    <w:rsid w:val="008D33A8"/>
    <w:rsid w:val="008D392B"/>
    <w:rsid w:val="008D3ECE"/>
    <w:rsid w:val="008D43FE"/>
    <w:rsid w:val="008D4AF9"/>
    <w:rsid w:val="008D4B4A"/>
    <w:rsid w:val="008D4DD3"/>
    <w:rsid w:val="008D53C2"/>
    <w:rsid w:val="008D5652"/>
    <w:rsid w:val="008D60A6"/>
    <w:rsid w:val="008D6107"/>
    <w:rsid w:val="008D64CB"/>
    <w:rsid w:val="008D7797"/>
    <w:rsid w:val="008E0406"/>
    <w:rsid w:val="008E04AB"/>
    <w:rsid w:val="008E0BD6"/>
    <w:rsid w:val="008E1999"/>
    <w:rsid w:val="008E1B24"/>
    <w:rsid w:val="008E1F10"/>
    <w:rsid w:val="008E208A"/>
    <w:rsid w:val="008E2BAE"/>
    <w:rsid w:val="008E2DDA"/>
    <w:rsid w:val="008E3936"/>
    <w:rsid w:val="008E3FA4"/>
    <w:rsid w:val="008E4EA7"/>
    <w:rsid w:val="008E58CD"/>
    <w:rsid w:val="008E5F5F"/>
    <w:rsid w:val="008E61C3"/>
    <w:rsid w:val="008E6351"/>
    <w:rsid w:val="008E6F18"/>
    <w:rsid w:val="008E724F"/>
    <w:rsid w:val="008F0F20"/>
    <w:rsid w:val="008F1254"/>
    <w:rsid w:val="008F1ECE"/>
    <w:rsid w:val="008F207E"/>
    <w:rsid w:val="008F2F9B"/>
    <w:rsid w:val="008F320D"/>
    <w:rsid w:val="008F32AA"/>
    <w:rsid w:val="008F3372"/>
    <w:rsid w:val="008F360D"/>
    <w:rsid w:val="008F4521"/>
    <w:rsid w:val="008F54B4"/>
    <w:rsid w:val="008F5EB5"/>
    <w:rsid w:val="008F621C"/>
    <w:rsid w:val="008F6B78"/>
    <w:rsid w:val="008F6CD8"/>
    <w:rsid w:val="008F6ED0"/>
    <w:rsid w:val="008F7355"/>
    <w:rsid w:val="008F75FE"/>
    <w:rsid w:val="008F77E5"/>
    <w:rsid w:val="009003CB"/>
    <w:rsid w:val="00900657"/>
    <w:rsid w:val="0090114B"/>
    <w:rsid w:val="00901C55"/>
    <w:rsid w:val="00901D9F"/>
    <w:rsid w:val="00902075"/>
    <w:rsid w:val="0090233F"/>
    <w:rsid w:val="00902363"/>
    <w:rsid w:val="00903FB2"/>
    <w:rsid w:val="009043D2"/>
    <w:rsid w:val="00904A54"/>
    <w:rsid w:val="00904D5E"/>
    <w:rsid w:val="0090508D"/>
    <w:rsid w:val="009056C5"/>
    <w:rsid w:val="009057CB"/>
    <w:rsid w:val="0090604A"/>
    <w:rsid w:val="009061AE"/>
    <w:rsid w:val="00907159"/>
    <w:rsid w:val="0090762B"/>
    <w:rsid w:val="00907656"/>
    <w:rsid w:val="0091052A"/>
    <w:rsid w:val="00910935"/>
    <w:rsid w:val="00910A13"/>
    <w:rsid w:val="00910B44"/>
    <w:rsid w:val="0091358D"/>
    <w:rsid w:val="00913998"/>
    <w:rsid w:val="00913F71"/>
    <w:rsid w:val="0091458F"/>
    <w:rsid w:val="00914D35"/>
    <w:rsid w:val="00915BCB"/>
    <w:rsid w:val="00916D14"/>
    <w:rsid w:val="00917A1D"/>
    <w:rsid w:val="00917C13"/>
    <w:rsid w:val="00920639"/>
    <w:rsid w:val="00920AB7"/>
    <w:rsid w:val="00920CD6"/>
    <w:rsid w:val="009210D3"/>
    <w:rsid w:val="009217E3"/>
    <w:rsid w:val="00921FE4"/>
    <w:rsid w:val="009225B5"/>
    <w:rsid w:val="00923425"/>
    <w:rsid w:val="00924DAA"/>
    <w:rsid w:val="00925233"/>
    <w:rsid w:val="009257EB"/>
    <w:rsid w:val="00925997"/>
    <w:rsid w:val="00925C15"/>
    <w:rsid w:val="00926AAF"/>
    <w:rsid w:val="0092750B"/>
    <w:rsid w:val="00930079"/>
    <w:rsid w:val="009305AC"/>
    <w:rsid w:val="00931287"/>
    <w:rsid w:val="00932615"/>
    <w:rsid w:val="00932726"/>
    <w:rsid w:val="009329FA"/>
    <w:rsid w:val="00932F86"/>
    <w:rsid w:val="009338EB"/>
    <w:rsid w:val="00933D65"/>
    <w:rsid w:val="00934311"/>
    <w:rsid w:val="00934617"/>
    <w:rsid w:val="0093478B"/>
    <w:rsid w:val="0093548D"/>
    <w:rsid w:val="00935551"/>
    <w:rsid w:val="009356F0"/>
    <w:rsid w:val="009364E8"/>
    <w:rsid w:val="00936820"/>
    <w:rsid w:val="00936DA3"/>
    <w:rsid w:val="00937F38"/>
    <w:rsid w:val="0094084B"/>
    <w:rsid w:val="009414EE"/>
    <w:rsid w:val="009420B1"/>
    <w:rsid w:val="0094230F"/>
    <w:rsid w:val="00942688"/>
    <w:rsid w:val="009429B9"/>
    <w:rsid w:val="00942A9F"/>
    <w:rsid w:val="00943099"/>
    <w:rsid w:val="0094321C"/>
    <w:rsid w:val="0094383D"/>
    <w:rsid w:val="00943A0B"/>
    <w:rsid w:val="00943D62"/>
    <w:rsid w:val="00943E4E"/>
    <w:rsid w:val="00945595"/>
    <w:rsid w:val="00945887"/>
    <w:rsid w:val="00945B68"/>
    <w:rsid w:val="00945D2F"/>
    <w:rsid w:val="0094686D"/>
    <w:rsid w:val="00946CFF"/>
    <w:rsid w:val="009470D7"/>
    <w:rsid w:val="009473E5"/>
    <w:rsid w:val="00947AAD"/>
    <w:rsid w:val="009502C3"/>
    <w:rsid w:val="00950546"/>
    <w:rsid w:val="0095068A"/>
    <w:rsid w:val="009508A6"/>
    <w:rsid w:val="009511A9"/>
    <w:rsid w:val="009511FB"/>
    <w:rsid w:val="0095138A"/>
    <w:rsid w:val="00951750"/>
    <w:rsid w:val="0095184E"/>
    <w:rsid w:val="00951BC0"/>
    <w:rsid w:val="009521D5"/>
    <w:rsid w:val="00952A22"/>
    <w:rsid w:val="00952A5F"/>
    <w:rsid w:val="00952C9E"/>
    <w:rsid w:val="00953160"/>
    <w:rsid w:val="0095367A"/>
    <w:rsid w:val="00953CA2"/>
    <w:rsid w:val="00954B9C"/>
    <w:rsid w:val="009550D7"/>
    <w:rsid w:val="00955330"/>
    <w:rsid w:val="0095685B"/>
    <w:rsid w:val="00956C96"/>
    <w:rsid w:val="00957329"/>
    <w:rsid w:val="00957B2F"/>
    <w:rsid w:val="00960596"/>
    <w:rsid w:val="009606E9"/>
    <w:rsid w:val="00960748"/>
    <w:rsid w:val="009607DE"/>
    <w:rsid w:val="00960A11"/>
    <w:rsid w:val="009618CF"/>
    <w:rsid w:val="00962E53"/>
    <w:rsid w:val="00962FE4"/>
    <w:rsid w:val="009631DA"/>
    <w:rsid w:val="00963930"/>
    <w:rsid w:val="00964C00"/>
    <w:rsid w:val="00964FF5"/>
    <w:rsid w:val="0096540D"/>
    <w:rsid w:val="009655C6"/>
    <w:rsid w:val="00966165"/>
    <w:rsid w:val="00966B22"/>
    <w:rsid w:val="00967084"/>
    <w:rsid w:val="00967336"/>
    <w:rsid w:val="00970530"/>
    <w:rsid w:val="00970A22"/>
    <w:rsid w:val="00970D2A"/>
    <w:rsid w:val="00971612"/>
    <w:rsid w:val="00972722"/>
    <w:rsid w:val="00972EEE"/>
    <w:rsid w:val="009733CA"/>
    <w:rsid w:val="00973654"/>
    <w:rsid w:val="00973D23"/>
    <w:rsid w:val="00973E04"/>
    <w:rsid w:val="0097455E"/>
    <w:rsid w:val="009746BA"/>
    <w:rsid w:val="00974A46"/>
    <w:rsid w:val="00974E3D"/>
    <w:rsid w:val="00975295"/>
    <w:rsid w:val="00975942"/>
    <w:rsid w:val="00975B3B"/>
    <w:rsid w:val="0097625A"/>
    <w:rsid w:val="00976791"/>
    <w:rsid w:val="0097711E"/>
    <w:rsid w:val="00977AC0"/>
    <w:rsid w:val="00980124"/>
    <w:rsid w:val="009802EE"/>
    <w:rsid w:val="009804F7"/>
    <w:rsid w:val="00980E2C"/>
    <w:rsid w:val="00980E75"/>
    <w:rsid w:val="00982806"/>
    <w:rsid w:val="009835C8"/>
    <w:rsid w:val="009839DF"/>
    <w:rsid w:val="00983C06"/>
    <w:rsid w:val="00983F46"/>
    <w:rsid w:val="009844D9"/>
    <w:rsid w:val="00984B94"/>
    <w:rsid w:val="00984BF5"/>
    <w:rsid w:val="00985166"/>
    <w:rsid w:val="009853FF"/>
    <w:rsid w:val="0098583E"/>
    <w:rsid w:val="0098588C"/>
    <w:rsid w:val="009859C0"/>
    <w:rsid w:val="00985ADE"/>
    <w:rsid w:val="00985D8C"/>
    <w:rsid w:val="00990043"/>
    <w:rsid w:val="0099028A"/>
    <w:rsid w:val="0099054C"/>
    <w:rsid w:val="00990802"/>
    <w:rsid w:val="0099103D"/>
    <w:rsid w:val="0099207D"/>
    <w:rsid w:val="00992149"/>
    <w:rsid w:val="00992636"/>
    <w:rsid w:val="00992EA0"/>
    <w:rsid w:val="00994041"/>
    <w:rsid w:val="0099407F"/>
    <w:rsid w:val="00994180"/>
    <w:rsid w:val="00994206"/>
    <w:rsid w:val="00994406"/>
    <w:rsid w:val="00994502"/>
    <w:rsid w:val="009949B5"/>
    <w:rsid w:val="00994D03"/>
    <w:rsid w:val="009955B2"/>
    <w:rsid w:val="00995AEE"/>
    <w:rsid w:val="00996674"/>
    <w:rsid w:val="009969C2"/>
    <w:rsid w:val="009969D2"/>
    <w:rsid w:val="00996ACA"/>
    <w:rsid w:val="009979EB"/>
    <w:rsid w:val="00997ADB"/>
    <w:rsid w:val="009A0498"/>
    <w:rsid w:val="009A089C"/>
    <w:rsid w:val="009A1220"/>
    <w:rsid w:val="009A1C42"/>
    <w:rsid w:val="009A1FA3"/>
    <w:rsid w:val="009A2030"/>
    <w:rsid w:val="009A2373"/>
    <w:rsid w:val="009A2401"/>
    <w:rsid w:val="009A2EBA"/>
    <w:rsid w:val="009A3F96"/>
    <w:rsid w:val="009A4579"/>
    <w:rsid w:val="009A48E7"/>
    <w:rsid w:val="009A5F71"/>
    <w:rsid w:val="009A6662"/>
    <w:rsid w:val="009A7836"/>
    <w:rsid w:val="009A791A"/>
    <w:rsid w:val="009A7AEA"/>
    <w:rsid w:val="009B02B5"/>
    <w:rsid w:val="009B0878"/>
    <w:rsid w:val="009B08ED"/>
    <w:rsid w:val="009B0E2A"/>
    <w:rsid w:val="009B1BD1"/>
    <w:rsid w:val="009B1CB5"/>
    <w:rsid w:val="009B1E4B"/>
    <w:rsid w:val="009B1E5A"/>
    <w:rsid w:val="009B1F69"/>
    <w:rsid w:val="009B2688"/>
    <w:rsid w:val="009B2899"/>
    <w:rsid w:val="009B29D2"/>
    <w:rsid w:val="009B3A58"/>
    <w:rsid w:val="009B3C2B"/>
    <w:rsid w:val="009B3FB8"/>
    <w:rsid w:val="009B40B7"/>
    <w:rsid w:val="009B40CF"/>
    <w:rsid w:val="009B4992"/>
    <w:rsid w:val="009B4D69"/>
    <w:rsid w:val="009B4EAC"/>
    <w:rsid w:val="009B4EDE"/>
    <w:rsid w:val="009B5555"/>
    <w:rsid w:val="009B5673"/>
    <w:rsid w:val="009B60F2"/>
    <w:rsid w:val="009B686C"/>
    <w:rsid w:val="009B7FD3"/>
    <w:rsid w:val="009C1169"/>
    <w:rsid w:val="009C1303"/>
    <w:rsid w:val="009C172D"/>
    <w:rsid w:val="009C39DD"/>
    <w:rsid w:val="009C3B17"/>
    <w:rsid w:val="009C5180"/>
    <w:rsid w:val="009C5CC2"/>
    <w:rsid w:val="009C6637"/>
    <w:rsid w:val="009C7855"/>
    <w:rsid w:val="009C7DE7"/>
    <w:rsid w:val="009D0DAF"/>
    <w:rsid w:val="009D133C"/>
    <w:rsid w:val="009D153F"/>
    <w:rsid w:val="009D1882"/>
    <w:rsid w:val="009D1EB4"/>
    <w:rsid w:val="009D2A76"/>
    <w:rsid w:val="009D32AB"/>
    <w:rsid w:val="009D3A0D"/>
    <w:rsid w:val="009D3BB1"/>
    <w:rsid w:val="009D5A80"/>
    <w:rsid w:val="009D64F1"/>
    <w:rsid w:val="009D734A"/>
    <w:rsid w:val="009D758A"/>
    <w:rsid w:val="009D7771"/>
    <w:rsid w:val="009E021E"/>
    <w:rsid w:val="009E0342"/>
    <w:rsid w:val="009E0B5B"/>
    <w:rsid w:val="009E24A7"/>
    <w:rsid w:val="009E2834"/>
    <w:rsid w:val="009E314F"/>
    <w:rsid w:val="009E3650"/>
    <w:rsid w:val="009E494E"/>
    <w:rsid w:val="009E49D8"/>
    <w:rsid w:val="009E590A"/>
    <w:rsid w:val="009E65B7"/>
    <w:rsid w:val="009E6B8A"/>
    <w:rsid w:val="009F020D"/>
    <w:rsid w:val="009F043E"/>
    <w:rsid w:val="009F0AE2"/>
    <w:rsid w:val="009F16D3"/>
    <w:rsid w:val="009F1A0F"/>
    <w:rsid w:val="009F1B61"/>
    <w:rsid w:val="009F3224"/>
    <w:rsid w:val="009F3DEE"/>
    <w:rsid w:val="009F3E59"/>
    <w:rsid w:val="009F4FDD"/>
    <w:rsid w:val="009F530D"/>
    <w:rsid w:val="009F590A"/>
    <w:rsid w:val="009F591D"/>
    <w:rsid w:val="009F630F"/>
    <w:rsid w:val="009F6F88"/>
    <w:rsid w:val="009F739A"/>
    <w:rsid w:val="009F7C0F"/>
    <w:rsid w:val="00A00592"/>
    <w:rsid w:val="00A008FD"/>
    <w:rsid w:val="00A00FE9"/>
    <w:rsid w:val="00A03708"/>
    <w:rsid w:val="00A0404B"/>
    <w:rsid w:val="00A049CA"/>
    <w:rsid w:val="00A050AA"/>
    <w:rsid w:val="00A05E48"/>
    <w:rsid w:val="00A06DD2"/>
    <w:rsid w:val="00A06EE0"/>
    <w:rsid w:val="00A07203"/>
    <w:rsid w:val="00A073E0"/>
    <w:rsid w:val="00A077F6"/>
    <w:rsid w:val="00A10245"/>
    <w:rsid w:val="00A10961"/>
    <w:rsid w:val="00A10B24"/>
    <w:rsid w:val="00A10B69"/>
    <w:rsid w:val="00A10E87"/>
    <w:rsid w:val="00A10F01"/>
    <w:rsid w:val="00A11D9B"/>
    <w:rsid w:val="00A12213"/>
    <w:rsid w:val="00A122E6"/>
    <w:rsid w:val="00A1305B"/>
    <w:rsid w:val="00A131A7"/>
    <w:rsid w:val="00A13384"/>
    <w:rsid w:val="00A13DCF"/>
    <w:rsid w:val="00A13FF9"/>
    <w:rsid w:val="00A15202"/>
    <w:rsid w:val="00A15C67"/>
    <w:rsid w:val="00A165DA"/>
    <w:rsid w:val="00A17F2C"/>
    <w:rsid w:val="00A20901"/>
    <w:rsid w:val="00A2092E"/>
    <w:rsid w:val="00A20DD1"/>
    <w:rsid w:val="00A20F41"/>
    <w:rsid w:val="00A21A64"/>
    <w:rsid w:val="00A22CFF"/>
    <w:rsid w:val="00A238EA"/>
    <w:rsid w:val="00A23A64"/>
    <w:rsid w:val="00A23E7A"/>
    <w:rsid w:val="00A24529"/>
    <w:rsid w:val="00A2534E"/>
    <w:rsid w:val="00A25F24"/>
    <w:rsid w:val="00A26210"/>
    <w:rsid w:val="00A263C1"/>
    <w:rsid w:val="00A264A2"/>
    <w:rsid w:val="00A267B1"/>
    <w:rsid w:val="00A270E4"/>
    <w:rsid w:val="00A30855"/>
    <w:rsid w:val="00A315D0"/>
    <w:rsid w:val="00A31A2D"/>
    <w:rsid w:val="00A32199"/>
    <w:rsid w:val="00A32253"/>
    <w:rsid w:val="00A32C19"/>
    <w:rsid w:val="00A3306A"/>
    <w:rsid w:val="00A336D2"/>
    <w:rsid w:val="00A337A6"/>
    <w:rsid w:val="00A33B4F"/>
    <w:rsid w:val="00A34ED3"/>
    <w:rsid w:val="00A351F2"/>
    <w:rsid w:val="00A35BA5"/>
    <w:rsid w:val="00A36291"/>
    <w:rsid w:val="00A36831"/>
    <w:rsid w:val="00A369FE"/>
    <w:rsid w:val="00A36C04"/>
    <w:rsid w:val="00A36DD7"/>
    <w:rsid w:val="00A3705C"/>
    <w:rsid w:val="00A37090"/>
    <w:rsid w:val="00A37808"/>
    <w:rsid w:val="00A42601"/>
    <w:rsid w:val="00A42A6A"/>
    <w:rsid w:val="00A42EB6"/>
    <w:rsid w:val="00A44278"/>
    <w:rsid w:val="00A444DF"/>
    <w:rsid w:val="00A4494E"/>
    <w:rsid w:val="00A45288"/>
    <w:rsid w:val="00A45631"/>
    <w:rsid w:val="00A456FA"/>
    <w:rsid w:val="00A45E61"/>
    <w:rsid w:val="00A462FA"/>
    <w:rsid w:val="00A4677B"/>
    <w:rsid w:val="00A46DB4"/>
    <w:rsid w:val="00A47D26"/>
    <w:rsid w:val="00A50532"/>
    <w:rsid w:val="00A50B16"/>
    <w:rsid w:val="00A50B87"/>
    <w:rsid w:val="00A52054"/>
    <w:rsid w:val="00A52D6E"/>
    <w:rsid w:val="00A532EF"/>
    <w:rsid w:val="00A559E6"/>
    <w:rsid w:val="00A56274"/>
    <w:rsid w:val="00A5682A"/>
    <w:rsid w:val="00A56A49"/>
    <w:rsid w:val="00A56BCE"/>
    <w:rsid w:val="00A57D6D"/>
    <w:rsid w:val="00A60095"/>
    <w:rsid w:val="00A6018F"/>
    <w:rsid w:val="00A603CF"/>
    <w:rsid w:val="00A604D6"/>
    <w:rsid w:val="00A614C0"/>
    <w:rsid w:val="00A61694"/>
    <w:rsid w:val="00A61B63"/>
    <w:rsid w:val="00A6203A"/>
    <w:rsid w:val="00A627F5"/>
    <w:rsid w:val="00A631B1"/>
    <w:rsid w:val="00A63658"/>
    <w:rsid w:val="00A63846"/>
    <w:rsid w:val="00A640F1"/>
    <w:rsid w:val="00A643B5"/>
    <w:rsid w:val="00A651D9"/>
    <w:rsid w:val="00A6546B"/>
    <w:rsid w:val="00A669F5"/>
    <w:rsid w:val="00A6768A"/>
    <w:rsid w:val="00A67BEE"/>
    <w:rsid w:val="00A70727"/>
    <w:rsid w:val="00A7081D"/>
    <w:rsid w:val="00A709BE"/>
    <w:rsid w:val="00A71A1E"/>
    <w:rsid w:val="00A72179"/>
    <w:rsid w:val="00A72241"/>
    <w:rsid w:val="00A7257D"/>
    <w:rsid w:val="00A72F7E"/>
    <w:rsid w:val="00A73633"/>
    <w:rsid w:val="00A736AE"/>
    <w:rsid w:val="00A737F4"/>
    <w:rsid w:val="00A738F0"/>
    <w:rsid w:val="00A73E43"/>
    <w:rsid w:val="00A7431F"/>
    <w:rsid w:val="00A74499"/>
    <w:rsid w:val="00A747CF"/>
    <w:rsid w:val="00A7506B"/>
    <w:rsid w:val="00A750A1"/>
    <w:rsid w:val="00A750AA"/>
    <w:rsid w:val="00A75796"/>
    <w:rsid w:val="00A75CA6"/>
    <w:rsid w:val="00A75EA7"/>
    <w:rsid w:val="00A76941"/>
    <w:rsid w:val="00A76E7C"/>
    <w:rsid w:val="00A77308"/>
    <w:rsid w:val="00A775BE"/>
    <w:rsid w:val="00A779DF"/>
    <w:rsid w:val="00A77AE4"/>
    <w:rsid w:val="00A80AFB"/>
    <w:rsid w:val="00A819DB"/>
    <w:rsid w:val="00A820EC"/>
    <w:rsid w:val="00A82579"/>
    <w:rsid w:val="00A83EE2"/>
    <w:rsid w:val="00A84086"/>
    <w:rsid w:val="00A84279"/>
    <w:rsid w:val="00A849EC"/>
    <w:rsid w:val="00A84F1A"/>
    <w:rsid w:val="00A85035"/>
    <w:rsid w:val="00A8611C"/>
    <w:rsid w:val="00A87F16"/>
    <w:rsid w:val="00A90BD9"/>
    <w:rsid w:val="00A912E2"/>
    <w:rsid w:val="00A92224"/>
    <w:rsid w:val="00A92376"/>
    <w:rsid w:val="00A92544"/>
    <w:rsid w:val="00A92A6A"/>
    <w:rsid w:val="00A92E57"/>
    <w:rsid w:val="00A9314A"/>
    <w:rsid w:val="00A931E7"/>
    <w:rsid w:val="00A9426F"/>
    <w:rsid w:val="00A95358"/>
    <w:rsid w:val="00A954FA"/>
    <w:rsid w:val="00A95628"/>
    <w:rsid w:val="00A95B1D"/>
    <w:rsid w:val="00A95F8A"/>
    <w:rsid w:val="00A960E9"/>
    <w:rsid w:val="00A9618A"/>
    <w:rsid w:val="00A96200"/>
    <w:rsid w:val="00A96D4E"/>
    <w:rsid w:val="00A96FC7"/>
    <w:rsid w:val="00A96FF0"/>
    <w:rsid w:val="00A97195"/>
    <w:rsid w:val="00A971D1"/>
    <w:rsid w:val="00AA0739"/>
    <w:rsid w:val="00AA0991"/>
    <w:rsid w:val="00AA13F1"/>
    <w:rsid w:val="00AA13F9"/>
    <w:rsid w:val="00AA1780"/>
    <w:rsid w:val="00AA1AFE"/>
    <w:rsid w:val="00AA265B"/>
    <w:rsid w:val="00AA285F"/>
    <w:rsid w:val="00AA2DEB"/>
    <w:rsid w:val="00AA3056"/>
    <w:rsid w:val="00AA31D2"/>
    <w:rsid w:val="00AA39DA"/>
    <w:rsid w:val="00AA3EE6"/>
    <w:rsid w:val="00AA40DC"/>
    <w:rsid w:val="00AA412D"/>
    <w:rsid w:val="00AA4C73"/>
    <w:rsid w:val="00AA4E38"/>
    <w:rsid w:val="00AA502F"/>
    <w:rsid w:val="00AA592A"/>
    <w:rsid w:val="00AA5EBF"/>
    <w:rsid w:val="00AA607F"/>
    <w:rsid w:val="00AA6331"/>
    <w:rsid w:val="00AA658F"/>
    <w:rsid w:val="00AA67FA"/>
    <w:rsid w:val="00AA7D3D"/>
    <w:rsid w:val="00AB0D7E"/>
    <w:rsid w:val="00AB0FF9"/>
    <w:rsid w:val="00AB20CD"/>
    <w:rsid w:val="00AB262B"/>
    <w:rsid w:val="00AB428C"/>
    <w:rsid w:val="00AB4390"/>
    <w:rsid w:val="00AB48A5"/>
    <w:rsid w:val="00AB4F48"/>
    <w:rsid w:val="00AB4FFF"/>
    <w:rsid w:val="00AB600D"/>
    <w:rsid w:val="00AB6D72"/>
    <w:rsid w:val="00AB7BE1"/>
    <w:rsid w:val="00AC01C3"/>
    <w:rsid w:val="00AC09CD"/>
    <w:rsid w:val="00AC1739"/>
    <w:rsid w:val="00AC2023"/>
    <w:rsid w:val="00AC249C"/>
    <w:rsid w:val="00AC25A9"/>
    <w:rsid w:val="00AC2A4A"/>
    <w:rsid w:val="00AC3284"/>
    <w:rsid w:val="00AC334F"/>
    <w:rsid w:val="00AC33A2"/>
    <w:rsid w:val="00AC33D2"/>
    <w:rsid w:val="00AC3A89"/>
    <w:rsid w:val="00AC3AA5"/>
    <w:rsid w:val="00AC42B7"/>
    <w:rsid w:val="00AC500C"/>
    <w:rsid w:val="00AC5F48"/>
    <w:rsid w:val="00AC705D"/>
    <w:rsid w:val="00AC7B6F"/>
    <w:rsid w:val="00AD0C85"/>
    <w:rsid w:val="00AD138E"/>
    <w:rsid w:val="00AD1EE8"/>
    <w:rsid w:val="00AD302C"/>
    <w:rsid w:val="00AD30C9"/>
    <w:rsid w:val="00AD3302"/>
    <w:rsid w:val="00AD3B92"/>
    <w:rsid w:val="00AD45A2"/>
    <w:rsid w:val="00AD4CC3"/>
    <w:rsid w:val="00AD4CF3"/>
    <w:rsid w:val="00AD4F06"/>
    <w:rsid w:val="00AD56F9"/>
    <w:rsid w:val="00AD65D9"/>
    <w:rsid w:val="00AD7DD1"/>
    <w:rsid w:val="00AE0C30"/>
    <w:rsid w:val="00AE0DCB"/>
    <w:rsid w:val="00AE10ED"/>
    <w:rsid w:val="00AE1E51"/>
    <w:rsid w:val="00AE229A"/>
    <w:rsid w:val="00AE2C87"/>
    <w:rsid w:val="00AE3056"/>
    <w:rsid w:val="00AE31F3"/>
    <w:rsid w:val="00AE326E"/>
    <w:rsid w:val="00AE3AE9"/>
    <w:rsid w:val="00AE3D79"/>
    <w:rsid w:val="00AE54BF"/>
    <w:rsid w:val="00AE5515"/>
    <w:rsid w:val="00AE5DEB"/>
    <w:rsid w:val="00AE6010"/>
    <w:rsid w:val="00AE6B9B"/>
    <w:rsid w:val="00AE74A8"/>
    <w:rsid w:val="00AE75B3"/>
    <w:rsid w:val="00AE7D96"/>
    <w:rsid w:val="00AE7DE1"/>
    <w:rsid w:val="00AF0252"/>
    <w:rsid w:val="00AF0CB4"/>
    <w:rsid w:val="00AF109C"/>
    <w:rsid w:val="00AF13BB"/>
    <w:rsid w:val="00AF1610"/>
    <w:rsid w:val="00AF2148"/>
    <w:rsid w:val="00AF24BB"/>
    <w:rsid w:val="00AF263D"/>
    <w:rsid w:val="00AF28C9"/>
    <w:rsid w:val="00AF2B40"/>
    <w:rsid w:val="00AF2CE3"/>
    <w:rsid w:val="00AF2E93"/>
    <w:rsid w:val="00AF39A0"/>
    <w:rsid w:val="00AF39A9"/>
    <w:rsid w:val="00AF3B4C"/>
    <w:rsid w:val="00AF3B5B"/>
    <w:rsid w:val="00AF42C1"/>
    <w:rsid w:val="00AF440D"/>
    <w:rsid w:val="00AF4EDC"/>
    <w:rsid w:val="00AF4F1E"/>
    <w:rsid w:val="00AF58CF"/>
    <w:rsid w:val="00AF5D9F"/>
    <w:rsid w:val="00AF689E"/>
    <w:rsid w:val="00AF7512"/>
    <w:rsid w:val="00AF78A8"/>
    <w:rsid w:val="00B003FC"/>
    <w:rsid w:val="00B00BB6"/>
    <w:rsid w:val="00B020C8"/>
    <w:rsid w:val="00B02144"/>
    <w:rsid w:val="00B02838"/>
    <w:rsid w:val="00B03294"/>
    <w:rsid w:val="00B04065"/>
    <w:rsid w:val="00B04438"/>
    <w:rsid w:val="00B04BF5"/>
    <w:rsid w:val="00B05378"/>
    <w:rsid w:val="00B05439"/>
    <w:rsid w:val="00B05634"/>
    <w:rsid w:val="00B0587E"/>
    <w:rsid w:val="00B05906"/>
    <w:rsid w:val="00B05D58"/>
    <w:rsid w:val="00B063D9"/>
    <w:rsid w:val="00B070A2"/>
    <w:rsid w:val="00B076AF"/>
    <w:rsid w:val="00B105D9"/>
    <w:rsid w:val="00B11166"/>
    <w:rsid w:val="00B111E4"/>
    <w:rsid w:val="00B113A1"/>
    <w:rsid w:val="00B117B1"/>
    <w:rsid w:val="00B11E96"/>
    <w:rsid w:val="00B12140"/>
    <w:rsid w:val="00B123CA"/>
    <w:rsid w:val="00B12567"/>
    <w:rsid w:val="00B1258E"/>
    <w:rsid w:val="00B135A6"/>
    <w:rsid w:val="00B13F79"/>
    <w:rsid w:val="00B14306"/>
    <w:rsid w:val="00B145C5"/>
    <w:rsid w:val="00B14B2D"/>
    <w:rsid w:val="00B16193"/>
    <w:rsid w:val="00B16503"/>
    <w:rsid w:val="00B17663"/>
    <w:rsid w:val="00B17CE3"/>
    <w:rsid w:val="00B17E41"/>
    <w:rsid w:val="00B20583"/>
    <w:rsid w:val="00B215C3"/>
    <w:rsid w:val="00B2269D"/>
    <w:rsid w:val="00B22A10"/>
    <w:rsid w:val="00B22D9C"/>
    <w:rsid w:val="00B23B53"/>
    <w:rsid w:val="00B23DAB"/>
    <w:rsid w:val="00B24DF7"/>
    <w:rsid w:val="00B255B4"/>
    <w:rsid w:val="00B25C32"/>
    <w:rsid w:val="00B25D36"/>
    <w:rsid w:val="00B25DEA"/>
    <w:rsid w:val="00B262B0"/>
    <w:rsid w:val="00B263A5"/>
    <w:rsid w:val="00B26DD0"/>
    <w:rsid w:val="00B27102"/>
    <w:rsid w:val="00B27889"/>
    <w:rsid w:val="00B279A4"/>
    <w:rsid w:val="00B27C66"/>
    <w:rsid w:val="00B30AEE"/>
    <w:rsid w:val="00B310F2"/>
    <w:rsid w:val="00B3124C"/>
    <w:rsid w:val="00B32B9C"/>
    <w:rsid w:val="00B33136"/>
    <w:rsid w:val="00B331AA"/>
    <w:rsid w:val="00B331F8"/>
    <w:rsid w:val="00B33BF8"/>
    <w:rsid w:val="00B34A22"/>
    <w:rsid w:val="00B34BC0"/>
    <w:rsid w:val="00B35AC4"/>
    <w:rsid w:val="00B35BEA"/>
    <w:rsid w:val="00B35D9B"/>
    <w:rsid w:val="00B365CD"/>
    <w:rsid w:val="00B36BF8"/>
    <w:rsid w:val="00B375A8"/>
    <w:rsid w:val="00B40691"/>
    <w:rsid w:val="00B40812"/>
    <w:rsid w:val="00B40AD3"/>
    <w:rsid w:val="00B40BC1"/>
    <w:rsid w:val="00B40BD3"/>
    <w:rsid w:val="00B40EBC"/>
    <w:rsid w:val="00B41835"/>
    <w:rsid w:val="00B41DD6"/>
    <w:rsid w:val="00B43DEB"/>
    <w:rsid w:val="00B43E79"/>
    <w:rsid w:val="00B4420B"/>
    <w:rsid w:val="00B44376"/>
    <w:rsid w:val="00B4490C"/>
    <w:rsid w:val="00B44B8C"/>
    <w:rsid w:val="00B44F10"/>
    <w:rsid w:val="00B458AD"/>
    <w:rsid w:val="00B45BFD"/>
    <w:rsid w:val="00B45C88"/>
    <w:rsid w:val="00B45F16"/>
    <w:rsid w:val="00B46297"/>
    <w:rsid w:val="00B4674B"/>
    <w:rsid w:val="00B46972"/>
    <w:rsid w:val="00B46E38"/>
    <w:rsid w:val="00B47350"/>
    <w:rsid w:val="00B50092"/>
    <w:rsid w:val="00B50FE8"/>
    <w:rsid w:val="00B52A8E"/>
    <w:rsid w:val="00B53388"/>
    <w:rsid w:val="00B533EE"/>
    <w:rsid w:val="00B53DCC"/>
    <w:rsid w:val="00B54242"/>
    <w:rsid w:val="00B54E3D"/>
    <w:rsid w:val="00B553C0"/>
    <w:rsid w:val="00B55E92"/>
    <w:rsid w:val="00B55F6E"/>
    <w:rsid w:val="00B55F98"/>
    <w:rsid w:val="00B564A1"/>
    <w:rsid w:val="00B56C37"/>
    <w:rsid w:val="00B56D5C"/>
    <w:rsid w:val="00B56E91"/>
    <w:rsid w:val="00B56F64"/>
    <w:rsid w:val="00B56FF4"/>
    <w:rsid w:val="00B57114"/>
    <w:rsid w:val="00B600C0"/>
    <w:rsid w:val="00B6047F"/>
    <w:rsid w:val="00B6099F"/>
    <w:rsid w:val="00B6146B"/>
    <w:rsid w:val="00B631B7"/>
    <w:rsid w:val="00B63977"/>
    <w:rsid w:val="00B63A0E"/>
    <w:rsid w:val="00B63A1A"/>
    <w:rsid w:val="00B655B3"/>
    <w:rsid w:val="00B656AE"/>
    <w:rsid w:val="00B662BC"/>
    <w:rsid w:val="00B664FF"/>
    <w:rsid w:val="00B666A6"/>
    <w:rsid w:val="00B66872"/>
    <w:rsid w:val="00B66941"/>
    <w:rsid w:val="00B66C47"/>
    <w:rsid w:val="00B66DF6"/>
    <w:rsid w:val="00B66E38"/>
    <w:rsid w:val="00B66F1A"/>
    <w:rsid w:val="00B67086"/>
    <w:rsid w:val="00B67D10"/>
    <w:rsid w:val="00B70A28"/>
    <w:rsid w:val="00B7158D"/>
    <w:rsid w:val="00B71827"/>
    <w:rsid w:val="00B718DA"/>
    <w:rsid w:val="00B72EAF"/>
    <w:rsid w:val="00B736ED"/>
    <w:rsid w:val="00B74E83"/>
    <w:rsid w:val="00B74FFC"/>
    <w:rsid w:val="00B753C9"/>
    <w:rsid w:val="00B7543D"/>
    <w:rsid w:val="00B7669A"/>
    <w:rsid w:val="00B76BF1"/>
    <w:rsid w:val="00B76C0F"/>
    <w:rsid w:val="00B770DC"/>
    <w:rsid w:val="00B777A7"/>
    <w:rsid w:val="00B77ACA"/>
    <w:rsid w:val="00B803C1"/>
    <w:rsid w:val="00B81739"/>
    <w:rsid w:val="00B817FA"/>
    <w:rsid w:val="00B8259B"/>
    <w:rsid w:val="00B82849"/>
    <w:rsid w:val="00B8298E"/>
    <w:rsid w:val="00B8313C"/>
    <w:rsid w:val="00B834EC"/>
    <w:rsid w:val="00B8364A"/>
    <w:rsid w:val="00B83B64"/>
    <w:rsid w:val="00B848B9"/>
    <w:rsid w:val="00B84D47"/>
    <w:rsid w:val="00B8557D"/>
    <w:rsid w:val="00B85581"/>
    <w:rsid w:val="00B85909"/>
    <w:rsid w:val="00B8737D"/>
    <w:rsid w:val="00B878F7"/>
    <w:rsid w:val="00B8791A"/>
    <w:rsid w:val="00B87D07"/>
    <w:rsid w:val="00B87F42"/>
    <w:rsid w:val="00B901F2"/>
    <w:rsid w:val="00B90E89"/>
    <w:rsid w:val="00B9223F"/>
    <w:rsid w:val="00B92711"/>
    <w:rsid w:val="00B9274E"/>
    <w:rsid w:val="00B92862"/>
    <w:rsid w:val="00B9359C"/>
    <w:rsid w:val="00B9360E"/>
    <w:rsid w:val="00B938C3"/>
    <w:rsid w:val="00B9403A"/>
    <w:rsid w:val="00B94059"/>
    <w:rsid w:val="00B94C56"/>
    <w:rsid w:val="00B94E56"/>
    <w:rsid w:val="00B94E7E"/>
    <w:rsid w:val="00B94F5D"/>
    <w:rsid w:val="00B95468"/>
    <w:rsid w:val="00B95837"/>
    <w:rsid w:val="00B95F30"/>
    <w:rsid w:val="00B9642A"/>
    <w:rsid w:val="00B96736"/>
    <w:rsid w:val="00B96C81"/>
    <w:rsid w:val="00B96D20"/>
    <w:rsid w:val="00B96EF2"/>
    <w:rsid w:val="00B9708B"/>
    <w:rsid w:val="00B97934"/>
    <w:rsid w:val="00BA0194"/>
    <w:rsid w:val="00BA13E2"/>
    <w:rsid w:val="00BA19BC"/>
    <w:rsid w:val="00BA36DA"/>
    <w:rsid w:val="00BA46BF"/>
    <w:rsid w:val="00BA4750"/>
    <w:rsid w:val="00BA47D1"/>
    <w:rsid w:val="00BA4946"/>
    <w:rsid w:val="00BA4E80"/>
    <w:rsid w:val="00BA4F15"/>
    <w:rsid w:val="00BA4F95"/>
    <w:rsid w:val="00BA51EC"/>
    <w:rsid w:val="00BA5435"/>
    <w:rsid w:val="00BA5535"/>
    <w:rsid w:val="00BA67E6"/>
    <w:rsid w:val="00BA6C75"/>
    <w:rsid w:val="00BA7A8E"/>
    <w:rsid w:val="00BA7DF7"/>
    <w:rsid w:val="00BB002D"/>
    <w:rsid w:val="00BB04BE"/>
    <w:rsid w:val="00BB0581"/>
    <w:rsid w:val="00BB05AA"/>
    <w:rsid w:val="00BB0CB9"/>
    <w:rsid w:val="00BB18AB"/>
    <w:rsid w:val="00BB1C65"/>
    <w:rsid w:val="00BB1C82"/>
    <w:rsid w:val="00BB283D"/>
    <w:rsid w:val="00BB2E4D"/>
    <w:rsid w:val="00BB3822"/>
    <w:rsid w:val="00BB4133"/>
    <w:rsid w:val="00BB45DC"/>
    <w:rsid w:val="00BB5132"/>
    <w:rsid w:val="00BB5513"/>
    <w:rsid w:val="00BB5C38"/>
    <w:rsid w:val="00BB5F57"/>
    <w:rsid w:val="00BB6362"/>
    <w:rsid w:val="00BB683E"/>
    <w:rsid w:val="00BB71DA"/>
    <w:rsid w:val="00BB74EE"/>
    <w:rsid w:val="00BC00F5"/>
    <w:rsid w:val="00BC05A4"/>
    <w:rsid w:val="00BC0A20"/>
    <w:rsid w:val="00BC110B"/>
    <w:rsid w:val="00BC1E0C"/>
    <w:rsid w:val="00BC22ED"/>
    <w:rsid w:val="00BC2A04"/>
    <w:rsid w:val="00BC333E"/>
    <w:rsid w:val="00BC36BA"/>
    <w:rsid w:val="00BC39E6"/>
    <w:rsid w:val="00BC404B"/>
    <w:rsid w:val="00BC4BC5"/>
    <w:rsid w:val="00BC6709"/>
    <w:rsid w:val="00BC6C68"/>
    <w:rsid w:val="00BC7C73"/>
    <w:rsid w:val="00BD0186"/>
    <w:rsid w:val="00BD05C3"/>
    <w:rsid w:val="00BD05EF"/>
    <w:rsid w:val="00BD0863"/>
    <w:rsid w:val="00BD08B2"/>
    <w:rsid w:val="00BD0B15"/>
    <w:rsid w:val="00BD13ED"/>
    <w:rsid w:val="00BD1820"/>
    <w:rsid w:val="00BD196F"/>
    <w:rsid w:val="00BD1D15"/>
    <w:rsid w:val="00BD2517"/>
    <w:rsid w:val="00BD2A9B"/>
    <w:rsid w:val="00BD3797"/>
    <w:rsid w:val="00BD3D1A"/>
    <w:rsid w:val="00BD5DDC"/>
    <w:rsid w:val="00BD683B"/>
    <w:rsid w:val="00BD6E07"/>
    <w:rsid w:val="00BD7FA1"/>
    <w:rsid w:val="00BE02F0"/>
    <w:rsid w:val="00BE02F9"/>
    <w:rsid w:val="00BE08A4"/>
    <w:rsid w:val="00BE0CE1"/>
    <w:rsid w:val="00BE10CF"/>
    <w:rsid w:val="00BE137C"/>
    <w:rsid w:val="00BE1497"/>
    <w:rsid w:val="00BE15B6"/>
    <w:rsid w:val="00BE344E"/>
    <w:rsid w:val="00BE363E"/>
    <w:rsid w:val="00BE3AFD"/>
    <w:rsid w:val="00BE3D4C"/>
    <w:rsid w:val="00BE43D7"/>
    <w:rsid w:val="00BE5982"/>
    <w:rsid w:val="00BE5D39"/>
    <w:rsid w:val="00BE5DDC"/>
    <w:rsid w:val="00BE5EE2"/>
    <w:rsid w:val="00BE5FF5"/>
    <w:rsid w:val="00BE7137"/>
    <w:rsid w:val="00BE7268"/>
    <w:rsid w:val="00BE76EA"/>
    <w:rsid w:val="00BE7753"/>
    <w:rsid w:val="00BF0AEE"/>
    <w:rsid w:val="00BF120B"/>
    <w:rsid w:val="00BF14EC"/>
    <w:rsid w:val="00BF2525"/>
    <w:rsid w:val="00BF2530"/>
    <w:rsid w:val="00BF32EB"/>
    <w:rsid w:val="00BF37CA"/>
    <w:rsid w:val="00BF3C61"/>
    <w:rsid w:val="00BF44A6"/>
    <w:rsid w:val="00BF4612"/>
    <w:rsid w:val="00BF4E7C"/>
    <w:rsid w:val="00BF4EBD"/>
    <w:rsid w:val="00BF5502"/>
    <w:rsid w:val="00BF6104"/>
    <w:rsid w:val="00BF6AB2"/>
    <w:rsid w:val="00BF7FB2"/>
    <w:rsid w:val="00C00D35"/>
    <w:rsid w:val="00C01632"/>
    <w:rsid w:val="00C01BD2"/>
    <w:rsid w:val="00C0217F"/>
    <w:rsid w:val="00C02442"/>
    <w:rsid w:val="00C02616"/>
    <w:rsid w:val="00C02715"/>
    <w:rsid w:val="00C0289B"/>
    <w:rsid w:val="00C030A3"/>
    <w:rsid w:val="00C04205"/>
    <w:rsid w:val="00C04332"/>
    <w:rsid w:val="00C04514"/>
    <w:rsid w:val="00C0502F"/>
    <w:rsid w:val="00C0557A"/>
    <w:rsid w:val="00C056DC"/>
    <w:rsid w:val="00C05700"/>
    <w:rsid w:val="00C05A54"/>
    <w:rsid w:val="00C05A9A"/>
    <w:rsid w:val="00C06480"/>
    <w:rsid w:val="00C068F9"/>
    <w:rsid w:val="00C06C3A"/>
    <w:rsid w:val="00C0760A"/>
    <w:rsid w:val="00C07859"/>
    <w:rsid w:val="00C07C56"/>
    <w:rsid w:val="00C10A1E"/>
    <w:rsid w:val="00C119FF"/>
    <w:rsid w:val="00C122D9"/>
    <w:rsid w:val="00C1253D"/>
    <w:rsid w:val="00C12EBE"/>
    <w:rsid w:val="00C13211"/>
    <w:rsid w:val="00C133F9"/>
    <w:rsid w:val="00C134AC"/>
    <w:rsid w:val="00C13861"/>
    <w:rsid w:val="00C13BA5"/>
    <w:rsid w:val="00C1487A"/>
    <w:rsid w:val="00C14E34"/>
    <w:rsid w:val="00C150DF"/>
    <w:rsid w:val="00C15912"/>
    <w:rsid w:val="00C15CAA"/>
    <w:rsid w:val="00C15F02"/>
    <w:rsid w:val="00C16E98"/>
    <w:rsid w:val="00C16FF1"/>
    <w:rsid w:val="00C17269"/>
    <w:rsid w:val="00C17DD2"/>
    <w:rsid w:val="00C20282"/>
    <w:rsid w:val="00C20B9E"/>
    <w:rsid w:val="00C2101F"/>
    <w:rsid w:val="00C22098"/>
    <w:rsid w:val="00C2240D"/>
    <w:rsid w:val="00C2241D"/>
    <w:rsid w:val="00C232DB"/>
    <w:rsid w:val="00C23381"/>
    <w:rsid w:val="00C23679"/>
    <w:rsid w:val="00C24312"/>
    <w:rsid w:val="00C243EE"/>
    <w:rsid w:val="00C263A0"/>
    <w:rsid w:val="00C2775B"/>
    <w:rsid w:val="00C27B31"/>
    <w:rsid w:val="00C30472"/>
    <w:rsid w:val="00C30B15"/>
    <w:rsid w:val="00C3122D"/>
    <w:rsid w:val="00C322BF"/>
    <w:rsid w:val="00C322D1"/>
    <w:rsid w:val="00C32B08"/>
    <w:rsid w:val="00C32B6A"/>
    <w:rsid w:val="00C33A62"/>
    <w:rsid w:val="00C3441E"/>
    <w:rsid w:val="00C34A17"/>
    <w:rsid w:val="00C34F04"/>
    <w:rsid w:val="00C35F32"/>
    <w:rsid w:val="00C369F3"/>
    <w:rsid w:val="00C36E38"/>
    <w:rsid w:val="00C412A9"/>
    <w:rsid w:val="00C421DA"/>
    <w:rsid w:val="00C42381"/>
    <w:rsid w:val="00C42565"/>
    <w:rsid w:val="00C42B8F"/>
    <w:rsid w:val="00C43365"/>
    <w:rsid w:val="00C43A04"/>
    <w:rsid w:val="00C45322"/>
    <w:rsid w:val="00C45484"/>
    <w:rsid w:val="00C45AA8"/>
    <w:rsid w:val="00C45BAA"/>
    <w:rsid w:val="00C45C5A"/>
    <w:rsid w:val="00C46230"/>
    <w:rsid w:val="00C46439"/>
    <w:rsid w:val="00C4655B"/>
    <w:rsid w:val="00C46D44"/>
    <w:rsid w:val="00C47684"/>
    <w:rsid w:val="00C47BEB"/>
    <w:rsid w:val="00C47CF9"/>
    <w:rsid w:val="00C5026D"/>
    <w:rsid w:val="00C50D70"/>
    <w:rsid w:val="00C50E03"/>
    <w:rsid w:val="00C51469"/>
    <w:rsid w:val="00C514BF"/>
    <w:rsid w:val="00C51BD1"/>
    <w:rsid w:val="00C52013"/>
    <w:rsid w:val="00C526CF"/>
    <w:rsid w:val="00C52E72"/>
    <w:rsid w:val="00C53336"/>
    <w:rsid w:val="00C54188"/>
    <w:rsid w:val="00C546D9"/>
    <w:rsid w:val="00C546EF"/>
    <w:rsid w:val="00C54EA2"/>
    <w:rsid w:val="00C56451"/>
    <w:rsid w:val="00C56472"/>
    <w:rsid w:val="00C564B6"/>
    <w:rsid w:val="00C568A1"/>
    <w:rsid w:val="00C56A71"/>
    <w:rsid w:val="00C56B43"/>
    <w:rsid w:val="00C5782C"/>
    <w:rsid w:val="00C613DB"/>
    <w:rsid w:val="00C620E7"/>
    <w:rsid w:val="00C622CC"/>
    <w:rsid w:val="00C62756"/>
    <w:rsid w:val="00C63166"/>
    <w:rsid w:val="00C6536A"/>
    <w:rsid w:val="00C65E2D"/>
    <w:rsid w:val="00C65EE2"/>
    <w:rsid w:val="00C66AC5"/>
    <w:rsid w:val="00C67535"/>
    <w:rsid w:val="00C679DB"/>
    <w:rsid w:val="00C67DE6"/>
    <w:rsid w:val="00C67F90"/>
    <w:rsid w:val="00C700C5"/>
    <w:rsid w:val="00C70DF2"/>
    <w:rsid w:val="00C70E72"/>
    <w:rsid w:val="00C71562"/>
    <w:rsid w:val="00C71F50"/>
    <w:rsid w:val="00C7248F"/>
    <w:rsid w:val="00C72C14"/>
    <w:rsid w:val="00C733CD"/>
    <w:rsid w:val="00C73A6E"/>
    <w:rsid w:val="00C73A84"/>
    <w:rsid w:val="00C7436E"/>
    <w:rsid w:val="00C74D96"/>
    <w:rsid w:val="00C77138"/>
    <w:rsid w:val="00C8002B"/>
    <w:rsid w:val="00C80F8F"/>
    <w:rsid w:val="00C81AD5"/>
    <w:rsid w:val="00C821A8"/>
    <w:rsid w:val="00C824B6"/>
    <w:rsid w:val="00C82AD6"/>
    <w:rsid w:val="00C82CC5"/>
    <w:rsid w:val="00C8379F"/>
    <w:rsid w:val="00C83CF2"/>
    <w:rsid w:val="00C84845"/>
    <w:rsid w:val="00C86522"/>
    <w:rsid w:val="00C87084"/>
    <w:rsid w:val="00C87113"/>
    <w:rsid w:val="00C8795C"/>
    <w:rsid w:val="00C87A42"/>
    <w:rsid w:val="00C87F8F"/>
    <w:rsid w:val="00C90346"/>
    <w:rsid w:val="00C90FFB"/>
    <w:rsid w:val="00C92433"/>
    <w:rsid w:val="00C92655"/>
    <w:rsid w:val="00C92693"/>
    <w:rsid w:val="00C929CE"/>
    <w:rsid w:val="00C92CC9"/>
    <w:rsid w:val="00C93A48"/>
    <w:rsid w:val="00C93D9D"/>
    <w:rsid w:val="00C94003"/>
    <w:rsid w:val="00C94717"/>
    <w:rsid w:val="00C94C99"/>
    <w:rsid w:val="00C94D1A"/>
    <w:rsid w:val="00C957D1"/>
    <w:rsid w:val="00C9672F"/>
    <w:rsid w:val="00C96AEB"/>
    <w:rsid w:val="00C97119"/>
    <w:rsid w:val="00C976EA"/>
    <w:rsid w:val="00C976FA"/>
    <w:rsid w:val="00C97B20"/>
    <w:rsid w:val="00C97E2D"/>
    <w:rsid w:val="00CA04AB"/>
    <w:rsid w:val="00CA12C1"/>
    <w:rsid w:val="00CA154B"/>
    <w:rsid w:val="00CA1763"/>
    <w:rsid w:val="00CA1C88"/>
    <w:rsid w:val="00CA254A"/>
    <w:rsid w:val="00CA2724"/>
    <w:rsid w:val="00CA38FC"/>
    <w:rsid w:val="00CA3C60"/>
    <w:rsid w:val="00CA4862"/>
    <w:rsid w:val="00CA4BA6"/>
    <w:rsid w:val="00CA565D"/>
    <w:rsid w:val="00CA58E6"/>
    <w:rsid w:val="00CA5E39"/>
    <w:rsid w:val="00CA6A36"/>
    <w:rsid w:val="00CA6B64"/>
    <w:rsid w:val="00CA6DA6"/>
    <w:rsid w:val="00CA7916"/>
    <w:rsid w:val="00CB04BF"/>
    <w:rsid w:val="00CB0794"/>
    <w:rsid w:val="00CB146B"/>
    <w:rsid w:val="00CB14EB"/>
    <w:rsid w:val="00CB250D"/>
    <w:rsid w:val="00CB2A72"/>
    <w:rsid w:val="00CB2DA6"/>
    <w:rsid w:val="00CB2E5C"/>
    <w:rsid w:val="00CB3D6E"/>
    <w:rsid w:val="00CB3D9E"/>
    <w:rsid w:val="00CB4D29"/>
    <w:rsid w:val="00CB53CA"/>
    <w:rsid w:val="00CB5999"/>
    <w:rsid w:val="00CB5AD2"/>
    <w:rsid w:val="00CB675B"/>
    <w:rsid w:val="00CB70AA"/>
    <w:rsid w:val="00CB72C2"/>
    <w:rsid w:val="00CB788F"/>
    <w:rsid w:val="00CC0106"/>
    <w:rsid w:val="00CC11B8"/>
    <w:rsid w:val="00CC1F70"/>
    <w:rsid w:val="00CC29D4"/>
    <w:rsid w:val="00CC3ED8"/>
    <w:rsid w:val="00CC41CA"/>
    <w:rsid w:val="00CC42A2"/>
    <w:rsid w:val="00CC4741"/>
    <w:rsid w:val="00CC54F1"/>
    <w:rsid w:val="00CC6399"/>
    <w:rsid w:val="00CC6D3E"/>
    <w:rsid w:val="00CC75DB"/>
    <w:rsid w:val="00CC7F9C"/>
    <w:rsid w:val="00CD016B"/>
    <w:rsid w:val="00CD0AD3"/>
    <w:rsid w:val="00CD0BB4"/>
    <w:rsid w:val="00CD0EF5"/>
    <w:rsid w:val="00CD19AB"/>
    <w:rsid w:val="00CD1F79"/>
    <w:rsid w:val="00CD21FD"/>
    <w:rsid w:val="00CD260C"/>
    <w:rsid w:val="00CD26F9"/>
    <w:rsid w:val="00CD27E5"/>
    <w:rsid w:val="00CD2950"/>
    <w:rsid w:val="00CD2E98"/>
    <w:rsid w:val="00CD3097"/>
    <w:rsid w:val="00CD3134"/>
    <w:rsid w:val="00CD318D"/>
    <w:rsid w:val="00CD3202"/>
    <w:rsid w:val="00CD38CE"/>
    <w:rsid w:val="00CD3D52"/>
    <w:rsid w:val="00CD3F94"/>
    <w:rsid w:val="00CD518F"/>
    <w:rsid w:val="00CD51EF"/>
    <w:rsid w:val="00CD53EE"/>
    <w:rsid w:val="00CD5494"/>
    <w:rsid w:val="00CD58C7"/>
    <w:rsid w:val="00CD69F5"/>
    <w:rsid w:val="00CD6D41"/>
    <w:rsid w:val="00CD774A"/>
    <w:rsid w:val="00CD7E2F"/>
    <w:rsid w:val="00CE0342"/>
    <w:rsid w:val="00CE113B"/>
    <w:rsid w:val="00CE18AA"/>
    <w:rsid w:val="00CE1AF7"/>
    <w:rsid w:val="00CE1C0C"/>
    <w:rsid w:val="00CE1E06"/>
    <w:rsid w:val="00CE371E"/>
    <w:rsid w:val="00CE379D"/>
    <w:rsid w:val="00CE3AB2"/>
    <w:rsid w:val="00CE48B4"/>
    <w:rsid w:val="00CE4F08"/>
    <w:rsid w:val="00CE61DA"/>
    <w:rsid w:val="00CE699D"/>
    <w:rsid w:val="00CE704E"/>
    <w:rsid w:val="00CE71A5"/>
    <w:rsid w:val="00CF0031"/>
    <w:rsid w:val="00CF06E6"/>
    <w:rsid w:val="00CF0E83"/>
    <w:rsid w:val="00CF16EE"/>
    <w:rsid w:val="00CF16FD"/>
    <w:rsid w:val="00CF336B"/>
    <w:rsid w:val="00CF33F1"/>
    <w:rsid w:val="00CF346A"/>
    <w:rsid w:val="00CF3618"/>
    <w:rsid w:val="00CF4349"/>
    <w:rsid w:val="00CF4362"/>
    <w:rsid w:val="00CF4D9E"/>
    <w:rsid w:val="00CF5DA4"/>
    <w:rsid w:val="00CF5E18"/>
    <w:rsid w:val="00CF5E68"/>
    <w:rsid w:val="00CF6988"/>
    <w:rsid w:val="00CF69B4"/>
    <w:rsid w:val="00CF6C20"/>
    <w:rsid w:val="00CF787C"/>
    <w:rsid w:val="00CF7EAD"/>
    <w:rsid w:val="00D00217"/>
    <w:rsid w:val="00D007DD"/>
    <w:rsid w:val="00D01555"/>
    <w:rsid w:val="00D017C8"/>
    <w:rsid w:val="00D01B66"/>
    <w:rsid w:val="00D02250"/>
    <w:rsid w:val="00D02846"/>
    <w:rsid w:val="00D02863"/>
    <w:rsid w:val="00D02C9C"/>
    <w:rsid w:val="00D03CA2"/>
    <w:rsid w:val="00D03DB5"/>
    <w:rsid w:val="00D03F24"/>
    <w:rsid w:val="00D04338"/>
    <w:rsid w:val="00D044E1"/>
    <w:rsid w:val="00D04D0A"/>
    <w:rsid w:val="00D05092"/>
    <w:rsid w:val="00D053C1"/>
    <w:rsid w:val="00D05505"/>
    <w:rsid w:val="00D0644F"/>
    <w:rsid w:val="00D06D14"/>
    <w:rsid w:val="00D077EB"/>
    <w:rsid w:val="00D100B8"/>
    <w:rsid w:val="00D11358"/>
    <w:rsid w:val="00D11399"/>
    <w:rsid w:val="00D11847"/>
    <w:rsid w:val="00D11904"/>
    <w:rsid w:val="00D12D07"/>
    <w:rsid w:val="00D13A75"/>
    <w:rsid w:val="00D13ABA"/>
    <w:rsid w:val="00D14054"/>
    <w:rsid w:val="00D142D0"/>
    <w:rsid w:val="00D149C4"/>
    <w:rsid w:val="00D14F75"/>
    <w:rsid w:val="00D152DA"/>
    <w:rsid w:val="00D154B6"/>
    <w:rsid w:val="00D15720"/>
    <w:rsid w:val="00D15C1A"/>
    <w:rsid w:val="00D162DA"/>
    <w:rsid w:val="00D16494"/>
    <w:rsid w:val="00D16FB8"/>
    <w:rsid w:val="00D17137"/>
    <w:rsid w:val="00D17249"/>
    <w:rsid w:val="00D17A66"/>
    <w:rsid w:val="00D2031E"/>
    <w:rsid w:val="00D20BEB"/>
    <w:rsid w:val="00D20C35"/>
    <w:rsid w:val="00D20C64"/>
    <w:rsid w:val="00D20EF6"/>
    <w:rsid w:val="00D22353"/>
    <w:rsid w:val="00D223E9"/>
    <w:rsid w:val="00D23168"/>
    <w:rsid w:val="00D235BA"/>
    <w:rsid w:val="00D23645"/>
    <w:rsid w:val="00D23C37"/>
    <w:rsid w:val="00D23C97"/>
    <w:rsid w:val="00D24363"/>
    <w:rsid w:val="00D255AF"/>
    <w:rsid w:val="00D268AB"/>
    <w:rsid w:val="00D269DD"/>
    <w:rsid w:val="00D26EE7"/>
    <w:rsid w:val="00D277C7"/>
    <w:rsid w:val="00D278E3"/>
    <w:rsid w:val="00D27986"/>
    <w:rsid w:val="00D307B9"/>
    <w:rsid w:val="00D30895"/>
    <w:rsid w:val="00D30E07"/>
    <w:rsid w:val="00D31D1A"/>
    <w:rsid w:val="00D31D54"/>
    <w:rsid w:val="00D32F05"/>
    <w:rsid w:val="00D33044"/>
    <w:rsid w:val="00D33566"/>
    <w:rsid w:val="00D33DE6"/>
    <w:rsid w:val="00D34083"/>
    <w:rsid w:val="00D3469F"/>
    <w:rsid w:val="00D34FB2"/>
    <w:rsid w:val="00D361D2"/>
    <w:rsid w:val="00D3657B"/>
    <w:rsid w:val="00D36BA8"/>
    <w:rsid w:val="00D37C1C"/>
    <w:rsid w:val="00D37D10"/>
    <w:rsid w:val="00D400EA"/>
    <w:rsid w:val="00D408D7"/>
    <w:rsid w:val="00D408F3"/>
    <w:rsid w:val="00D4132D"/>
    <w:rsid w:val="00D414B7"/>
    <w:rsid w:val="00D41655"/>
    <w:rsid w:val="00D41918"/>
    <w:rsid w:val="00D41AFE"/>
    <w:rsid w:val="00D41CF8"/>
    <w:rsid w:val="00D41E92"/>
    <w:rsid w:val="00D41F6F"/>
    <w:rsid w:val="00D42A4D"/>
    <w:rsid w:val="00D42ECA"/>
    <w:rsid w:val="00D44972"/>
    <w:rsid w:val="00D4517A"/>
    <w:rsid w:val="00D45BFB"/>
    <w:rsid w:val="00D45DBB"/>
    <w:rsid w:val="00D45FF9"/>
    <w:rsid w:val="00D46855"/>
    <w:rsid w:val="00D47245"/>
    <w:rsid w:val="00D47335"/>
    <w:rsid w:val="00D47543"/>
    <w:rsid w:val="00D475A8"/>
    <w:rsid w:val="00D477FD"/>
    <w:rsid w:val="00D5262D"/>
    <w:rsid w:val="00D539BD"/>
    <w:rsid w:val="00D543EB"/>
    <w:rsid w:val="00D5450E"/>
    <w:rsid w:val="00D54BA6"/>
    <w:rsid w:val="00D55A22"/>
    <w:rsid w:val="00D56799"/>
    <w:rsid w:val="00D5679F"/>
    <w:rsid w:val="00D56946"/>
    <w:rsid w:val="00D56EE3"/>
    <w:rsid w:val="00D57195"/>
    <w:rsid w:val="00D5742E"/>
    <w:rsid w:val="00D608CB"/>
    <w:rsid w:val="00D62707"/>
    <w:rsid w:val="00D62878"/>
    <w:rsid w:val="00D62C38"/>
    <w:rsid w:val="00D62E0F"/>
    <w:rsid w:val="00D6317D"/>
    <w:rsid w:val="00D6329F"/>
    <w:rsid w:val="00D635E2"/>
    <w:rsid w:val="00D63FA4"/>
    <w:rsid w:val="00D64F00"/>
    <w:rsid w:val="00D65240"/>
    <w:rsid w:val="00D65312"/>
    <w:rsid w:val="00D6598B"/>
    <w:rsid w:val="00D66BC5"/>
    <w:rsid w:val="00D66F97"/>
    <w:rsid w:val="00D674EC"/>
    <w:rsid w:val="00D67840"/>
    <w:rsid w:val="00D67D64"/>
    <w:rsid w:val="00D70312"/>
    <w:rsid w:val="00D703FA"/>
    <w:rsid w:val="00D7064C"/>
    <w:rsid w:val="00D713B0"/>
    <w:rsid w:val="00D717FE"/>
    <w:rsid w:val="00D71CB7"/>
    <w:rsid w:val="00D71E50"/>
    <w:rsid w:val="00D7203D"/>
    <w:rsid w:val="00D7387E"/>
    <w:rsid w:val="00D741C9"/>
    <w:rsid w:val="00D74532"/>
    <w:rsid w:val="00D746FF"/>
    <w:rsid w:val="00D74932"/>
    <w:rsid w:val="00D7557C"/>
    <w:rsid w:val="00D75AA1"/>
    <w:rsid w:val="00D763BC"/>
    <w:rsid w:val="00D766CA"/>
    <w:rsid w:val="00D76AE3"/>
    <w:rsid w:val="00D76C86"/>
    <w:rsid w:val="00D76F51"/>
    <w:rsid w:val="00D77256"/>
    <w:rsid w:val="00D777DF"/>
    <w:rsid w:val="00D77E0A"/>
    <w:rsid w:val="00D77FC4"/>
    <w:rsid w:val="00D800E5"/>
    <w:rsid w:val="00D803E0"/>
    <w:rsid w:val="00D80A09"/>
    <w:rsid w:val="00D80A6B"/>
    <w:rsid w:val="00D80E65"/>
    <w:rsid w:val="00D81004"/>
    <w:rsid w:val="00D81A11"/>
    <w:rsid w:val="00D81C12"/>
    <w:rsid w:val="00D8200D"/>
    <w:rsid w:val="00D820EF"/>
    <w:rsid w:val="00D8321F"/>
    <w:rsid w:val="00D8370C"/>
    <w:rsid w:val="00D8383C"/>
    <w:rsid w:val="00D84CCA"/>
    <w:rsid w:val="00D85025"/>
    <w:rsid w:val="00D85ADE"/>
    <w:rsid w:val="00D86285"/>
    <w:rsid w:val="00D8685D"/>
    <w:rsid w:val="00D8705A"/>
    <w:rsid w:val="00D87F17"/>
    <w:rsid w:val="00D90045"/>
    <w:rsid w:val="00D904AF"/>
    <w:rsid w:val="00D904B8"/>
    <w:rsid w:val="00D907EB"/>
    <w:rsid w:val="00D90B77"/>
    <w:rsid w:val="00D9174D"/>
    <w:rsid w:val="00D9225D"/>
    <w:rsid w:val="00D92FCF"/>
    <w:rsid w:val="00D93312"/>
    <w:rsid w:val="00D9356C"/>
    <w:rsid w:val="00D93763"/>
    <w:rsid w:val="00D941C2"/>
    <w:rsid w:val="00D9441D"/>
    <w:rsid w:val="00D945D4"/>
    <w:rsid w:val="00D9466D"/>
    <w:rsid w:val="00D9467D"/>
    <w:rsid w:val="00D94D6F"/>
    <w:rsid w:val="00D9508E"/>
    <w:rsid w:val="00D95B97"/>
    <w:rsid w:val="00D9626C"/>
    <w:rsid w:val="00D962D5"/>
    <w:rsid w:val="00D969A2"/>
    <w:rsid w:val="00D97087"/>
    <w:rsid w:val="00D97A5A"/>
    <w:rsid w:val="00DA0CD0"/>
    <w:rsid w:val="00DA1E33"/>
    <w:rsid w:val="00DA2095"/>
    <w:rsid w:val="00DA2B9F"/>
    <w:rsid w:val="00DA399E"/>
    <w:rsid w:val="00DA426A"/>
    <w:rsid w:val="00DA433C"/>
    <w:rsid w:val="00DA49AD"/>
    <w:rsid w:val="00DA51CF"/>
    <w:rsid w:val="00DA52BC"/>
    <w:rsid w:val="00DA5626"/>
    <w:rsid w:val="00DA5D9B"/>
    <w:rsid w:val="00DA654D"/>
    <w:rsid w:val="00DA6B3F"/>
    <w:rsid w:val="00DA6D15"/>
    <w:rsid w:val="00DA7332"/>
    <w:rsid w:val="00DA7688"/>
    <w:rsid w:val="00DA7EE8"/>
    <w:rsid w:val="00DB0515"/>
    <w:rsid w:val="00DB09BE"/>
    <w:rsid w:val="00DB0A6D"/>
    <w:rsid w:val="00DB1512"/>
    <w:rsid w:val="00DB1677"/>
    <w:rsid w:val="00DB16CB"/>
    <w:rsid w:val="00DB18E5"/>
    <w:rsid w:val="00DB1E0F"/>
    <w:rsid w:val="00DB27C8"/>
    <w:rsid w:val="00DB2874"/>
    <w:rsid w:val="00DB2A3D"/>
    <w:rsid w:val="00DB30E5"/>
    <w:rsid w:val="00DB325C"/>
    <w:rsid w:val="00DB34A8"/>
    <w:rsid w:val="00DB4910"/>
    <w:rsid w:val="00DB58A6"/>
    <w:rsid w:val="00DB6B30"/>
    <w:rsid w:val="00DB73AD"/>
    <w:rsid w:val="00DB755E"/>
    <w:rsid w:val="00DB79B1"/>
    <w:rsid w:val="00DC0E1C"/>
    <w:rsid w:val="00DC0E8E"/>
    <w:rsid w:val="00DC1D1D"/>
    <w:rsid w:val="00DC1F34"/>
    <w:rsid w:val="00DC231B"/>
    <w:rsid w:val="00DC2A4C"/>
    <w:rsid w:val="00DC2BB0"/>
    <w:rsid w:val="00DC348C"/>
    <w:rsid w:val="00DC39AE"/>
    <w:rsid w:val="00DC3B26"/>
    <w:rsid w:val="00DC5952"/>
    <w:rsid w:val="00DC608A"/>
    <w:rsid w:val="00DC62CF"/>
    <w:rsid w:val="00DC63FE"/>
    <w:rsid w:val="00DC65CE"/>
    <w:rsid w:val="00DC67B0"/>
    <w:rsid w:val="00DC6E04"/>
    <w:rsid w:val="00DC6EDA"/>
    <w:rsid w:val="00DC7498"/>
    <w:rsid w:val="00DC7CD3"/>
    <w:rsid w:val="00DD0733"/>
    <w:rsid w:val="00DD0F11"/>
    <w:rsid w:val="00DD16C7"/>
    <w:rsid w:val="00DD18B4"/>
    <w:rsid w:val="00DD1952"/>
    <w:rsid w:val="00DD1C90"/>
    <w:rsid w:val="00DD25FC"/>
    <w:rsid w:val="00DD3219"/>
    <w:rsid w:val="00DD339B"/>
    <w:rsid w:val="00DD3A5E"/>
    <w:rsid w:val="00DD3D6A"/>
    <w:rsid w:val="00DD3F73"/>
    <w:rsid w:val="00DD3FC2"/>
    <w:rsid w:val="00DD4997"/>
    <w:rsid w:val="00DD49B0"/>
    <w:rsid w:val="00DD5801"/>
    <w:rsid w:val="00DD5B96"/>
    <w:rsid w:val="00DD701C"/>
    <w:rsid w:val="00DD716D"/>
    <w:rsid w:val="00DD7348"/>
    <w:rsid w:val="00DD7B37"/>
    <w:rsid w:val="00DE0009"/>
    <w:rsid w:val="00DE0102"/>
    <w:rsid w:val="00DE0125"/>
    <w:rsid w:val="00DE0A43"/>
    <w:rsid w:val="00DE134C"/>
    <w:rsid w:val="00DE1405"/>
    <w:rsid w:val="00DE142F"/>
    <w:rsid w:val="00DE235B"/>
    <w:rsid w:val="00DE2539"/>
    <w:rsid w:val="00DE265A"/>
    <w:rsid w:val="00DE26AC"/>
    <w:rsid w:val="00DE2A8D"/>
    <w:rsid w:val="00DE3267"/>
    <w:rsid w:val="00DE455A"/>
    <w:rsid w:val="00DE462D"/>
    <w:rsid w:val="00DE4AC0"/>
    <w:rsid w:val="00DE4B81"/>
    <w:rsid w:val="00DE5277"/>
    <w:rsid w:val="00DE55AA"/>
    <w:rsid w:val="00DE570D"/>
    <w:rsid w:val="00DE5FB3"/>
    <w:rsid w:val="00DE62D8"/>
    <w:rsid w:val="00DE6664"/>
    <w:rsid w:val="00DE66D6"/>
    <w:rsid w:val="00DF15FE"/>
    <w:rsid w:val="00DF1990"/>
    <w:rsid w:val="00DF23F4"/>
    <w:rsid w:val="00DF29F5"/>
    <w:rsid w:val="00DF36E4"/>
    <w:rsid w:val="00DF3A4D"/>
    <w:rsid w:val="00DF5327"/>
    <w:rsid w:val="00DF6922"/>
    <w:rsid w:val="00DF7D40"/>
    <w:rsid w:val="00E00751"/>
    <w:rsid w:val="00E007BE"/>
    <w:rsid w:val="00E008C4"/>
    <w:rsid w:val="00E00BC8"/>
    <w:rsid w:val="00E00C3A"/>
    <w:rsid w:val="00E01220"/>
    <w:rsid w:val="00E015E2"/>
    <w:rsid w:val="00E01CCE"/>
    <w:rsid w:val="00E026F9"/>
    <w:rsid w:val="00E0294F"/>
    <w:rsid w:val="00E02C9F"/>
    <w:rsid w:val="00E02F58"/>
    <w:rsid w:val="00E0351D"/>
    <w:rsid w:val="00E03673"/>
    <w:rsid w:val="00E0388D"/>
    <w:rsid w:val="00E039FD"/>
    <w:rsid w:val="00E03F03"/>
    <w:rsid w:val="00E03FE1"/>
    <w:rsid w:val="00E040B1"/>
    <w:rsid w:val="00E04157"/>
    <w:rsid w:val="00E050EA"/>
    <w:rsid w:val="00E0536F"/>
    <w:rsid w:val="00E054B5"/>
    <w:rsid w:val="00E066AC"/>
    <w:rsid w:val="00E06C3F"/>
    <w:rsid w:val="00E074FC"/>
    <w:rsid w:val="00E07F12"/>
    <w:rsid w:val="00E10DF0"/>
    <w:rsid w:val="00E1161A"/>
    <w:rsid w:val="00E128B2"/>
    <w:rsid w:val="00E12F25"/>
    <w:rsid w:val="00E13065"/>
    <w:rsid w:val="00E13E6E"/>
    <w:rsid w:val="00E146E8"/>
    <w:rsid w:val="00E147C5"/>
    <w:rsid w:val="00E14E89"/>
    <w:rsid w:val="00E154E2"/>
    <w:rsid w:val="00E15C99"/>
    <w:rsid w:val="00E160EF"/>
    <w:rsid w:val="00E1659B"/>
    <w:rsid w:val="00E1703E"/>
    <w:rsid w:val="00E170CD"/>
    <w:rsid w:val="00E175B7"/>
    <w:rsid w:val="00E17931"/>
    <w:rsid w:val="00E205C4"/>
    <w:rsid w:val="00E20ADF"/>
    <w:rsid w:val="00E218B8"/>
    <w:rsid w:val="00E21EA3"/>
    <w:rsid w:val="00E22725"/>
    <w:rsid w:val="00E22BD8"/>
    <w:rsid w:val="00E24133"/>
    <w:rsid w:val="00E24581"/>
    <w:rsid w:val="00E245D4"/>
    <w:rsid w:val="00E25802"/>
    <w:rsid w:val="00E25C6C"/>
    <w:rsid w:val="00E25CB6"/>
    <w:rsid w:val="00E26934"/>
    <w:rsid w:val="00E27582"/>
    <w:rsid w:val="00E27BF1"/>
    <w:rsid w:val="00E27E34"/>
    <w:rsid w:val="00E302F1"/>
    <w:rsid w:val="00E306E3"/>
    <w:rsid w:val="00E30A44"/>
    <w:rsid w:val="00E314F4"/>
    <w:rsid w:val="00E31A4A"/>
    <w:rsid w:val="00E31A86"/>
    <w:rsid w:val="00E31C03"/>
    <w:rsid w:val="00E31E26"/>
    <w:rsid w:val="00E32308"/>
    <w:rsid w:val="00E326BB"/>
    <w:rsid w:val="00E3322F"/>
    <w:rsid w:val="00E3332F"/>
    <w:rsid w:val="00E336D8"/>
    <w:rsid w:val="00E34812"/>
    <w:rsid w:val="00E3498E"/>
    <w:rsid w:val="00E35004"/>
    <w:rsid w:val="00E351C6"/>
    <w:rsid w:val="00E354ED"/>
    <w:rsid w:val="00E35931"/>
    <w:rsid w:val="00E35B22"/>
    <w:rsid w:val="00E35D0C"/>
    <w:rsid w:val="00E376B8"/>
    <w:rsid w:val="00E40B2F"/>
    <w:rsid w:val="00E40CAE"/>
    <w:rsid w:val="00E41B8D"/>
    <w:rsid w:val="00E43A33"/>
    <w:rsid w:val="00E4431A"/>
    <w:rsid w:val="00E44558"/>
    <w:rsid w:val="00E44C06"/>
    <w:rsid w:val="00E44E68"/>
    <w:rsid w:val="00E45F14"/>
    <w:rsid w:val="00E4669F"/>
    <w:rsid w:val="00E46815"/>
    <w:rsid w:val="00E46ABE"/>
    <w:rsid w:val="00E46EA0"/>
    <w:rsid w:val="00E47E10"/>
    <w:rsid w:val="00E5003C"/>
    <w:rsid w:val="00E500FF"/>
    <w:rsid w:val="00E515E4"/>
    <w:rsid w:val="00E515FA"/>
    <w:rsid w:val="00E52001"/>
    <w:rsid w:val="00E52634"/>
    <w:rsid w:val="00E530F2"/>
    <w:rsid w:val="00E53267"/>
    <w:rsid w:val="00E532FB"/>
    <w:rsid w:val="00E53777"/>
    <w:rsid w:val="00E53892"/>
    <w:rsid w:val="00E53D97"/>
    <w:rsid w:val="00E53F89"/>
    <w:rsid w:val="00E54EC2"/>
    <w:rsid w:val="00E5502D"/>
    <w:rsid w:val="00E55EEC"/>
    <w:rsid w:val="00E56C4C"/>
    <w:rsid w:val="00E56F56"/>
    <w:rsid w:val="00E578EB"/>
    <w:rsid w:val="00E60376"/>
    <w:rsid w:val="00E61964"/>
    <w:rsid w:val="00E61DD0"/>
    <w:rsid w:val="00E6202C"/>
    <w:rsid w:val="00E62068"/>
    <w:rsid w:val="00E628E5"/>
    <w:rsid w:val="00E62F58"/>
    <w:rsid w:val="00E63170"/>
    <w:rsid w:val="00E6412F"/>
    <w:rsid w:val="00E6427C"/>
    <w:rsid w:val="00E64457"/>
    <w:rsid w:val="00E64649"/>
    <w:rsid w:val="00E648EB"/>
    <w:rsid w:val="00E64B0E"/>
    <w:rsid w:val="00E65276"/>
    <w:rsid w:val="00E6529C"/>
    <w:rsid w:val="00E663A7"/>
    <w:rsid w:val="00E67525"/>
    <w:rsid w:val="00E6787A"/>
    <w:rsid w:val="00E67FB1"/>
    <w:rsid w:val="00E701E9"/>
    <w:rsid w:val="00E70308"/>
    <w:rsid w:val="00E7042C"/>
    <w:rsid w:val="00E70BD5"/>
    <w:rsid w:val="00E70C98"/>
    <w:rsid w:val="00E70FD7"/>
    <w:rsid w:val="00E71202"/>
    <w:rsid w:val="00E71AFF"/>
    <w:rsid w:val="00E71B14"/>
    <w:rsid w:val="00E71D4A"/>
    <w:rsid w:val="00E73187"/>
    <w:rsid w:val="00E7448E"/>
    <w:rsid w:val="00E74879"/>
    <w:rsid w:val="00E74CD3"/>
    <w:rsid w:val="00E74D56"/>
    <w:rsid w:val="00E76190"/>
    <w:rsid w:val="00E76E3D"/>
    <w:rsid w:val="00E76E50"/>
    <w:rsid w:val="00E7734F"/>
    <w:rsid w:val="00E7746B"/>
    <w:rsid w:val="00E774CC"/>
    <w:rsid w:val="00E77D6F"/>
    <w:rsid w:val="00E80874"/>
    <w:rsid w:val="00E81198"/>
    <w:rsid w:val="00E813B4"/>
    <w:rsid w:val="00E81835"/>
    <w:rsid w:val="00E81DEA"/>
    <w:rsid w:val="00E828D5"/>
    <w:rsid w:val="00E82F7A"/>
    <w:rsid w:val="00E83174"/>
    <w:rsid w:val="00E8329E"/>
    <w:rsid w:val="00E8339A"/>
    <w:rsid w:val="00E83CF8"/>
    <w:rsid w:val="00E83D5D"/>
    <w:rsid w:val="00E83F31"/>
    <w:rsid w:val="00E84414"/>
    <w:rsid w:val="00E84AF7"/>
    <w:rsid w:val="00E8510D"/>
    <w:rsid w:val="00E85363"/>
    <w:rsid w:val="00E87DB9"/>
    <w:rsid w:val="00E91345"/>
    <w:rsid w:val="00E9156F"/>
    <w:rsid w:val="00E91C68"/>
    <w:rsid w:val="00E92CBA"/>
    <w:rsid w:val="00E93210"/>
    <w:rsid w:val="00E93453"/>
    <w:rsid w:val="00E93484"/>
    <w:rsid w:val="00E93D95"/>
    <w:rsid w:val="00E94AAA"/>
    <w:rsid w:val="00E94BD6"/>
    <w:rsid w:val="00E9548C"/>
    <w:rsid w:val="00E95B88"/>
    <w:rsid w:val="00E95BC9"/>
    <w:rsid w:val="00E95CBC"/>
    <w:rsid w:val="00E95D06"/>
    <w:rsid w:val="00E96524"/>
    <w:rsid w:val="00E96579"/>
    <w:rsid w:val="00E96688"/>
    <w:rsid w:val="00E96A5B"/>
    <w:rsid w:val="00E97092"/>
    <w:rsid w:val="00E97563"/>
    <w:rsid w:val="00EA0372"/>
    <w:rsid w:val="00EA2241"/>
    <w:rsid w:val="00EA2426"/>
    <w:rsid w:val="00EA27BC"/>
    <w:rsid w:val="00EA29E5"/>
    <w:rsid w:val="00EA3006"/>
    <w:rsid w:val="00EA3AE4"/>
    <w:rsid w:val="00EA4519"/>
    <w:rsid w:val="00EA49B8"/>
    <w:rsid w:val="00EA4BCF"/>
    <w:rsid w:val="00EA546C"/>
    <w:rsid w:val="00EA5496"/>
    <w:rsid w:val="00EA6314"/>
    <w:rsid w:val="00EA64D2"/>
    <w:rsid w:val="00EA69A8"/>
    <w:rsid w:val="00EA6D7B"/>
    <w:rsid w:val="00EA6EF9"/>
    <w:rsid w:val="00EA6F80"/>
    <w:rsid w:val="00EA7823"/>
    <w:rsid w:val="00EB07A6"/>
    <w:rsid w:val="00EB089D"/>
    <w:rsid w:val="00EB1666"/>
    <w:rsid w:val="00EB18FC"/>
    <w:rsid w:val="00EB1CB5"/>
    <w:rsid w:val="00EB2356"/>
    <w:rsid w:val="00EB2A9E"/>
    <w:rsid w:val="00EB35D7"/>
    <w:rsid w:val="00EB4013"/>
    <w:rsid w:val="00EB405D"/>
    <w:rsid w:val="00EB479A"/>
    <w:rsid w:val="00EB493F"/>
    <w:rsid w:val="00EB60AE"/>
    <w:rsid w:val="00EB6355"/>
    <w:rsid w:val="00EB6CA9"/>
    <w:rsid w:val="00EB6F90"/>
    <w:rsid w:val="00EB7298"/>
    <w:rsid w:val="00EB7477"/>
    <w:rsid w:val="00EC029F"/>
    <w:rsid w:val="00EC19FA"/>
    <w:rsid w:val="00EC3035"/>
    <w:rsid w:val="00EC3037"/>
    <w:rsid w:val="00EC3A57"/>
    <w:rsid w:val="00EC4CF1"/>
    <w:rsid w:val="00EC6050"/>
    <w:rsid w:val="00EC6221"/>
    <w:rsid w:val="00EC6AD9"/>
    <w:rsid w:val="00EC7F1D"/>
    <w:rsid w:val="00ED0444"/>
    <w:rsid w:val="00ED09FF"/>
    <w:rsid w:val="00ED0A2E"/>
    <w:rsid w:val="00ED11F0"/>
    <w:rsid w:val="00ED12E6"/>
    <w:rsid w:val="00ED1816"/>
    <w:rsid w:val="00ED1BBC"/>
    <w:rsid w:val="00ED1FB2"/>
    <w:rsid w:val="00ED2DF0"/>
    <w:rsid w:val="00ED3901"/>
    <w:rsid w:val="00ED4179"/>
    <w:rsid w:val="00ED675A"/>
    <w:rsid w:val="00ED7426"/>
    <w:rsid w:val="00ED75F6"/>
    <w:rsid w:val="00EE0371"/>
    <w:rsid w:val="00EE07CA"/>
    <w:rsid w:val="00EE09D7"/>
    <w:rsid w:val="00EE1745"/>
    <w:rsid w:val="00EE18C1"/>
    <w:rsid w:val="00EE27BE"/>
    <w:rsid w:val="00EE2B18"/>
    <w:rsid w:val="00EE354A"/>
    <w:rsid w:val="00EE3735"/>
    <w:rsid w:val="00EE3784"/>
    <w:rsid w:val="00EE3A07"/>
    <w:rsid w:val="00EE3D0E"/>
    <w:rsid w:val="00EE3D89"/>
    <w:rsid w:val="00EE47E6"/>
    <w:rsid w:val="00EE529C"/>
    <w:rsid w:val="00EE58F4"/>
    <w:rsid w:val="00EE5B14"/>
    <w:rsid w:val="00EE5C45"/>
    <w:rsid w:val="00EE6C2B"/>
    <w:rsid w:val="00EE7C26"/>
    <w:rsid w:val="00EE7E63"/>
    <w:rsid w:val="00EE7EED"/>
    <w:rsid w:val="00EF0276"/>
    <w:rsid w:val="00EF0DC7"/>
    <w:rsid w:val="00EF0DEF"/>
    <w:rsid w:val="00EF0ECC"/>
    <w:rsid w:val="00EF1291"/>
    <w:rsid w:val="00EF15EE"/>
    <w:rsid w:val="00EF18DF"/>
    <w:rsid w:val="00EF26C1"/>
    <w:rsid w:val="00EF313B"/>
    <w:rsid w:val="00EF3258"/>
    <w:rsid w:val="00EF3828"/>
    <w:rsid w:val="00EF4C00"/>
    <w:rsid w:val="00EF52F4"/>
    <w:rsid w:val="00EF59CA"/>
    <w:rsid w:val="00EF5B4C"/>
    <w:rsid w:val="00EF6182"/>
    <w:rsid w:val="00EF6212"/>
    <w:rsid w:val="00EF6223"/>
    <w:rsid w:val="00EF632F"/>
    <w:rsid w:val="00EF663C"/>
    <w:rsid w:val="00EF69C7"/>
    <w:rsid w:val="00EF6B97"/>
    <w:rsid w:val="00EF6E10"/>
    <w:rsid w:val="00EF75C2"/>
    <w:rsid w:val="00EF783A"/>
    <w:rsid w:val="00F0130F"/>
    <w:rsid w:val="00F015B4"/>
    <w:rsid w:val="00F01CCE"/>
    <w:rsid w:val="00F01DD0"/>
    <w:rsid w:val="00F020EB"/>
    <w:rsid w:val="00F0242B"/>
    <w:rsid w:val="00F02B15"/>
    <w:rsid w:val="00F02C92"/>
    <w:rsid w:val="00F0361D"/>
    <w:rsid w:val="00F03BB6"/>
    <w:rsid w:val="00F0423D"/>
    <w:rsid w:val="00F048E4"/>
    <w:rsid w:val="00F051A5"/>
    <w:rsid w:val="00F051D6"/>
    <w:rsid w:val="00F057BA"/>
    <w:rsid w:val="00F0583A"/>
    <w:rsid w:val="00F058BE"/>
    <w:rsid w:val="00F05F68"/>
    <w:rsid w:val="00F10412"/>
    <w:rsid w:val="00F1065E"/>
    <w:rsid w:val="00F10A7E"/>
    <w:rsid w:val="00F10BEA"/>
    <w:rsid w:val="00F10D70"/>
    <w:rsid w:val="00F11B66"/>
    <w:rsid w:val="00F122BB"/>
    <w:rsid w:val="00F129F8"/>
    <w:rsid w:val="00F12B8B"/>
    <w:rsid w:val="00F12FC1"/>
    <w:rsid w:val="00F13175"/>
    <w:rsid w:val="00F1389D"/>
    <w:rsid w:val="00F157FE"/>
    <w:rsid w:val="00F164A4"/>
    <w:rsid w:val="00F16962"/>
    <w:rsid w:val="00F16C35"/>
    <w:rsid w:val="00F17476"/>
    <w:rsid w:val="00F175CB"/>
    <w:rsid w:val="00F2191F"/>
    <w:rsid w:val="00F2210E"/>
    <w:rsid w:val="00F2244E"/>
    <w:rsid w:val="00F2286F"/>
    <w:rsid w:val="00F22E77"/>
    <w:rsid w:val="00F23689"/>
    <w:rsid w:val="00F23824"/>
    <w:rsid w:val="00F24722"/>
    <w:rsid w:val="00F25285"/>
    <w:rsid w:val="00F253D4"/>
    <w:rsid w:val="00F25587"/>
    <w:rsid w:val="00F25FD4"/>
    <w:rsid w:val="00F26876"/>
    <w:rsid w:val="00F27126"/>
    <w:rsid w:val="00F272E1"/>
    <w:rsid w:val="00F27523"/>
    <w:rsid w:val="00F27648"/>
    <w:rsid w:val="00F277D1"/>
    <w:rsid w:val="00F278A9"/>
    <w:rsid w:val="00F302C7"/>
    <w:rsid w:val="00F30636"/>
    <w:rsid w:val="00F31BD9"/>
    <w:rsid w:val="00F322B8"/>
    <w:rsid w:val="00F32E71"/>
    <w:rsid w:val="00F32F47"/>
    <w:rsid w:val="00F32F7C"/>
    <w:rsid w:val="00F33213"/>
    <w:rsid w:val="00F34E8E"/>
    <w:rsid w:val="00F34FD1"/>
    <w:rsid w:val="00F3530F"/>
    <w:rsid w:val="00F35720"/>
    <w:rsid w:val="00F362FD"/>
    <w:rsid w:val="00F3686B"/>
    <w:rsid w:val="00F36B8F"/>
    <w:rsid w:val="00F376F0"/>
    <w:rsid w:val="00F37DF6"/>
    <w:rsid w:val="00F37E9F"/>
    <w:rsid w:val="00F37FAB"/>
    <w:rsid w:val="00F4005D"/>
    <w:rsid w:val="00F40938"/>
    <w:rsid w:val="00F40A73"/>
    <w:rsid w:val="00F40D9F"/>
    <w:rsid w:val="00F40E62"/>
    <w:rsid w:val="00F414F6"/>
    <w:rsid w:val="00F416D7"/>
    <w:rsid w:val="00F4190A"/>
    <w:rsid w:val="00F43801"/>
    <w:rsid w:val="00F43DAD"/>
    <w:rsid w:val="00F44A6D"/>
    <w:rsid w:val="00F4580B"/>
    <w:rsid w:val="00F45FA0"/>
    <w:rsid w:val="00F464D4"/>
    <w:rsid w:val="00F46830"/>
    <w:rsid w:val="00F4749D"/>
    <w:rsid w:val="00F474F3"/>
    <w:rsid w:val="00F47679"/>
    <w:rsid w:val="00F47850"/>
    <w:rsid w:val="00F47C02"/>
    <w:rsid w:val="00F50550"/>
    <w:rsid w:val="00F507C6"/>
    <w:rsid w:val="00F5104C"/>
    <w:rsid w:val="00F51468"/>
    <w:rsid w:val="00F515E4"/>
    <w:rsid w:val="00F51A3D"/>
    <w:rsid w:val="00F51D6A"/>
    <w:rsid w:val="00F52075"/>
    <w:rsid w:val="00F52151"/>
    <w:rsid w:val="00F529BC"/>
    <w:rsid w:val="00F55855"/>
    <w:rsid w:val="00F55A36"/>
    <w:rsid w:val="00F56553"/>
    <w:rsid w:val="00F56BEA"/>
    <w:rsid w:val="00F56C86"/>
    <w:rsid w:val="00F56ED1"/>
    <w:rsid w:val="00F57114"/>
    <w:rsid w:val="00F57965"/>
    <w:rsid w:val="00F57B0C"/>
    <w:rsid w:val="00F57D5A"/>
    <w:rsid w:val="00F6132B"/>
    <w:rsid w:val="00F61850"/>
    <w:rsid w:val="00F61AE5"/>
    <w:rsid w:val="00F62A63"/>
    <w:rsid w:val="00F63171"/>
    <w:rsid w:val="00F6380A"/>
    <w:rsid w:val="00F63E62"/>
    <w:rsid w:val="00F64C96"/>
    <w:rsid w:val="00F655FD"/>
    <w:rsid w:val="00F65869"/>
    <w:rsid w:val="00F65934"/>
    <w:rsid w:val="00F662A0"/>
    <w:rsid w:val="00F6675D"/>
    <w:rsid w:val="00F668A4"/>
    <w:rsid w:val="00F6724B"/>
    <w:rsid w:val="00F6789C"/>
    <w:rsid w:val="00F67F30"/>
    <w:rsid w:val="00F710ED"/>
    <w:rsid w:val="00F712C9"/>
    <w:rsid w:val="00F71544"/>
    <w:rsid w:val="00F72ADE"/>
    <w:rsid w:val="00F73066"/>
    <w:rsid w:val="00F732B8"/>
    <w:rsid w:val="00F73C79"/>
    <w:rsid w:val="00F74727"/>
    <w:rsid w:val="00F74856"/>
    <w:rsid w:val="00F74A25"/>
    <w:rsid w:val="00F74A6A"/>
    <w:rsid w:val="00F75561"/>
    <w:rsid w:val="00F75CC9"/>
    <w:rsid w:val="00F76D75"/>
    <w:rsid w:val="00F8034F"/>
    <w:rsid w:val="00F80728"/>
    <w:rsid w:val="00F814D2"/>
    <w:rsid w:val="00F81B48"/>
    <w:rsid w:val="00F821A4"/>
    <w:rsid w:val="00F82457"/>
    <w:rsid w:val="00F829C1"/>
    <w:rsid w:val="00F83EC8"/>
    <w:rsid w:val="00F844C4"/>
    <w:rsid w:val="00F84C33"/>
    <w:rsid w:val="00F8519B"/>
    <w:rsid w:val="00F85687"/>
    <w:rsid w:val="00F8762B"/>
    <w:rsid w:val="00F87916"/>
    <w:rsid w:val="00F87D04"/>
    <w:rsid w:val="00F900CB"/>
    <w:rsid w:val="00F910AE"/>
    <w:rsid w:val="00F92375"/>
    <w:rsid w:val="00F939E8"/>
    <w:rsid w:val="00F941FC"/>
    <w:rsid w:val="00F94B3A"/>
    <w:rsid w:val="00F94DB3"/>
    <w:rsid w:val="00F94FD7"/>
    <w:rsid w:val="00F95751"/>
    <w:rsid w:val="00F964C4"/>
    <w:rsid w:val="00F97105"/>
    <w:rsid w:val="00F97543"/>
    <w:rsid w:val="00F97960"/>
    <w:rsid w:val="00FA0060"/>
    <w:rsid w:val="00FA00FC"/>
    <w:rsid w:val="00FA1FF1"/>
    <w:rsid w:val="00FA33D3"/>
    <w:rsid w:val="00FA4812"/>
    <w:rsid w:val="00FA4AA1"/>
    <w:rsid w:val="00FA4BF1"/>
    <w:rsid w:val="00FA4FEC"/>
    <w:rsid w:val="00FA50CA"/>
    <w:rsid w:val="00FA52A7"/>
    <w:rsid w:val="00FA55A8"/>
    <w:rsid w:val="00FA5BAE"/>
    <w:rsid w:val="00FA5EF4"/>
    <w:rsid w:val="00FA5F9A"/>
    <w:rsid w:val="00FA65A3"/>
    <w:rsid w:val="00FA6A37"/>
    <w:rsid w:val="00FA6D5C"/>
    <w:rsid w:val="00FA77AE"/>
    <w:rsid w:val="00FA79B5"/>
    <w:rsid w:val="00FB1453"/>
    <w:rsid w:val="00FB19B4"/>
    <w:rsid w:val="00FB1B76"/>
    <w:rsid w:val="00FB1EC0"/>
    <w:rsid w:val="00FB1F8A"/>
    <w:rsid w:val="00FB205F"/>
    <w:rsid w:val="00FB21A1"/>
    <w:rsid w:val="00FB2528"/>
    <w:rsid w:val="00FB2CC7"/>
    <w:rsid w:val="00FB2F09"/>
    <w:rsid w:val="00FB38B1"/>
    <w:rsid w:val="00FB40F0"/>
    <w:rsid w:val="00FB4DD3"/>
    <w:rsid w:val="00FB62D8"/>
    <w:rsid w:val="00FB724A"/>
    <w:rsid w:val="00FC1641"/>
    <w:rsid w:val="00FC2428"/>
    <w:rsid w:val="00FC2587"/>
    <w:rsid w:val="00FC2CCD"/>
    <w:rsid w:val="00FC36A1"/>
    <w:rsid w:val="00FC3F57"/>
    <w:rsid w:val="00FC4C86"/>
    <w:rsid w:val="00FC52DA"/>
    <w:rsid w:val="00FC62DB"/>
    <w:rsid w:val="00FC6898"/>
    <w:rsid w:val="00FC6B59"/>
    <w:rsid w:val="00FC6C1E"/>
    <w:rsid w:val="00FC6D86"/>
    <w:rsid w:val="00FC6FFC"/>
    <w:rsid w:val="00FC7007"/>
    <w:rsid w:val="00FC7B70"/>
    <w:rsid w:val="00FC7B8E"/>
    <w:rsid w:val="00FC7CC1"/>
    <w:rsid w:val="00FD024C"/>
    <w:rsid w:val="00FD0626"/>
    <w:rsid w:val="00FD0E28"/>
    <w:rsid w:val="00FD0EC4"/>
    <w:rsid w:val="00FD2129"/>
    <w:rsid w:val="00FD216F"/>
    <w:rsid w:val="00FD2253"/>
    <w:rsid w:val="00FD29BE"/>
    <w:rsid w:val="00FD31F2"/>
    <w:rsid w:val="00FD3E50"/>
    <w:rsid w:val="00FD495B"/>
    <w:rsid w:val="00FD4A47"/>
    <w:rsid w:val="00FD5062"/>
    <w:rsid w:val="00FD58AA"/>
    <w:rsid w:val="00FD5ABB"/>
    <w:rsid w:val="00FD5D49"/>
    <w:rsid w:val="00FD6199"/>
    <w:rsid w:val="00FD6291"/>
    <w:rsid w:val="00FD62E1"/>
    <w:rsid w:val="00FD66F0"/>
    <w:rsid w:val="00FE0C88"/>
    <w:rsid w:val="00FE0CA4"/>
    <w:rsid w:val="00FE0E6E"/>
    <w:rsid w:val="00FE11BE"/>
    <w:rsid w:val="00FE191E"/>
    <w:rsid w:val="00FE1F40"/>
    <w:rsid w:val="00FE261F"/>
    <w:rsid w:val="00FE2770"/>
    <w:rsid w:val="00FE2DA3"/>
    <w:rsid w:val="00FE328B"/>
    <w:rsid w:val="00FE3B4E"/>
    <w:rsid w:val="00FE40E6"/>
    <w:rsid w:val="00FE4F11"/>
    <w:rsid w:val="00FE5372"/>
    <w:rsid w:val="00FE5422"/>
    <w:rsid w:val="00FE54C4"/>
    <w:rsid w:val="00FE6C9D"/>
    <w:rsid w:val="00FE7607"/>
    <w:rsid w:val="00FE7623"/>
    <w:rsid w:val="00FF038C"/>
    <w:rsid w:val="00FF1714"/>
    <w:rsid w:val="00FF2487"/>
    <w:rsid w:val="00FF30C8"/>
    <w:rsid w:val="00FF395D"/>
    <w:rsid w:val="00FF4169"/>
    <w:rsid w:val="00FF4366"/>
    <w:rsid w:val="00FF454D"/>
    <w:rsid w:val="00FF4612"/>
    <w:rsid w:val="00FF4D51"/>
    <w:rsid w:val="00FF4EF2"/>
    <w:rsid w:val="00FF4F4D"/>
    <w:rsid w:val="00FF54BC"/>
    <w:rsid w:val="00FF59F6"/>
    <w:rsid w:val="00FF5D0C"/>
    <w:rsid w:val="00FF6301"/>
    <w:rsid w:val="00FF7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6112"/>
    <w:pPr>
      <w:spacing w:line="360" w:lineRule="auto"/>
      <w:ind w:firstLine="709"/>
      <w:jc w:val="both"/>
    </w:pPr>
    <w:rPr>
      <w:rFonts w:ascii="Times New Roman" w:hAnsi="Times New Roman"/>
      <w:sz w:val="28"/>
      <w:szCs w:val="22"/>
      <w:lang w:val="uk-UA" w:eastAsia="en-US"/>
    </w:rPr>
  </w:style>
  <w:style w:type="paragraph" w:styleId="1">
    <w:name w:val="heading 1"/>
    <w:basedOn w:val="a0"/>
    <w:next w:val="a0"/>
    <w:link w:val="10"/>
    <w:qFormat/>
    <w:rsid w:val="00D42ECA"/>
    <w:pPr>
      <w:keepNext/>
      <w:keepLines/>
      <w:pageBreakBefore/>
      <w:jc w:val="center"/>
      <w:outlineLvl w:val="0"/>
    </w:pPr>
    <w:rPr>
      <w:rFonts w:eastAsia="Times New Roman"/>
      <w:bCs/>
      <w:caps/>
      <w:szCs w:val="28"/>
    </w:rPr>
  </w:style>
  <w:style w:type="paragraph" w:styleId="2">
    <w:name w:val="heading 2"/>
    <w:basedOn w:val="a0"/>
    <w:next w:val="a0"/>
    <w:link w:val="20"/>
    <w:qFormat/>
    <w:rsid w:val="004E6112"/>
    <w:pPr>
      <w:keepNext/>
      <w:outlineLvl w:val="1"/>
    </w:pPr>
    <w:rPr>
      <w:rFonts w:eastAsia="Times New Roman"/>
      <w:szCs w:val="28"/>
      <w:lang w:val="ru-RU" w:eastAsia="ru-RU"/>
    </w:rPr>
  </w:style>
  <w:style w:type="paragraph" w:styleId="3">
    <w:name w:val="heading 3"/>
    <w:basedOn w:val="a0"/>
    <w:next w:val="a0"/>
    <w:link w:val="30"/>
    <w:uiPriority w:val="9"/>
    <w:qFormat/>
    <w:rsid w:val="007560DF"/>
    <w:pPr>
      <w:keepNext/>
      <w:framePr w:hSpace="180" w:wrap="around" w:vAnchor="page" w:hAnchor="margin" w:y="2395"/>
      <w:spacing w:line="240" w:lineRule="auto"/>
      <w:ind w:firstLine="0"/>
      <w:jc w:val="center"/>
      <w:outlineLvl w:val="2"/>
    </w:pPr>
    <w:rPr>
      <w:rFonts w:eastAsia="Times New Roman"/>
      <w:szCs w:val="28"/>
      <w:lang w:val="ru-RU" w:eastAsia="ru-RU"/>
    </w:rPr>
  </w:style>
  <w:style w:type="paragraph" w:styleId="4">
    <w:name w:val="heading 4"/>
    <w:basedOn w:val="a0"/>
    <w:next w:val="a0"/>
    <w:link w:val="40"/>
    <w:uiPriority w:val="9"/>
    <w:qFormat/>
    <w:rsid w:val="007560DF"/>
    <w:pPr>
      <w:keepNext/>
      <w:spacing w:line="360" w:lineRule="exact"/>
      <w:ind w:firstLine="900"/>
      <w:jc w:val="left"/>
      <w:outlineLvl w:val="3"/>
    </w:pPr>
    <w:rPr>
      <w:rFonts w:eastAsia="Times New Roman"/>
      <w:szCs w:val="28"/>
      <w:lang w:val="ru-RU" w:eastAsia="ru-RU"/>
    </w:rPr>
  </w:style>
  <w:style w:type="paragraph" w:styleId="5">
    <w:name w:val="heading 5"/>
    <w:basedOn w:val="a0"/>
    <w:next w:val="a0"/>
    <w:link w:val="50"/>
    <w:qFormat/>
    <w:rsid w:val="00E40CAE"/>
    <w:pPr>
      <w:keepNext/>
      <w:jc w:val="right"/>
      <w:outlineLvl w:val="4"/>
    </w:pPr>
    <w:rPr>
      <w:rFonts w:eastAsia="Times New Roman"/>
      <w:szCs w:val="28"/>
      <w:lang w:val="en-US" w:eastAsia="ru-RU"/>
    </w:rPr>
  </w:style>
  <w:style w:type="paragraph" w:styleId="6">
    <w:name w:val="heading 6"/>
    <w:basedOn w:val="a0"/>
    <w:next w:val="a0"/>
    <w:link w:val="60"/>
    <w:qFormat/>
    <w:rsid w:val="00415E44"/>
    <w:pPr>
      <w:widowControl w:val="0"/>
      <w:autoSpaceDE w:val="0"/>
      <w:autoSpaceDN w:val="0"/>
      <w:adjustRightInd w:val="0"/>
      <w:spacing w:before="240" w:after="60" w:line="240" w:lineRule="auto"/>
      <w:ind w:firstLine="0"/>
      <w:jc w:val="left"/>
      <w:outlineLvl w:val="5"/>
    </w:pPr>
    <w:rPr>
      <w:rFonts w:eastAsia="Times New Roman"/>
      <w:b/>
      <w:bCs/>
      <w:sz w:val="22"/>
      <w:lang w:val="ru-RU" w:eastAsia="ru-RU"/>
    </w:rPr>
  </w:style>
  <w:style w:type="paragraph" w:styleId="8">
    <w:name w:val="heading 8"/>
    <w:basedOn w:val="a0"/>
    <w:next w:val="a0"/>
    <w:link w:val="80"/>
    <w:uiPriority w:val="9"/>
    <w:semiHidden/>
    <w:unhideWhenUsed/>
    <w:qFormat/>
    <w:rsid w:val="00AA265B"/>
    <w:pPr>
      <w:keepNext/>
      <w:keepLines/>
      <w:spacing w:before="200"/>
      <w:outlineLvl w:val="7"/>
    </w:pPr>
    <w:rPr>
      <w:rFonts w:ascii="Cambria" w:eastAsia="Times New Roman"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E6112"/>
    <w:rPr>
      <w:rFonts w:ascii="Times New Roman" w:eastAsia="Times New Roman" w:hAnsi="Times New Roman" w:cs="Times New Roman"/>
      <w:sz w:val="28"/>
      <w:szCs w:val="28"/>
      <w:lang w:eastAsia="ru-RU"/>
    </w:rPr>
  </w:style>
  <w:style w:type="character" w:customStyle="1" w:styleId="50">
    <w:name w:val="Заголовок 5 Знак"/>
    <w:basedOn w:val="a1"/>
    <w:link w:val="5"/>
    <w:rsid w:val="00E40CAE"/>
    <w:rPr>
      <w:rFonts w:ascii="Times New Roman" w:eastAsia="Times New Roman" w:hAnsi="Times New Roman"/>
      <w:sz w:val="28"/>
      <w:szCs w:val="28"/>
      <w:lang w:val="en-US"/>
    </w:rPr>
  </w:style>
  <w:style w:type="paragraph" w:styleId="a4">
    <w:name w:val="List Paragraph"/>
    <w:basedOn w:val="a0"/>
    <w:uiPriority w:val="34"/>
    <w:qFormat/>
    <w:rsid w:val="00E1703E"/>
    <w:pPr>
      <w:ind w:left="720"/>
      <w:contextualSpacing/>
    </w:pPr>
  </w:style>
  <w:style w:type="paragraph" w:styleId="a5">
    <w:name w:val="Body Text Indent"/>
    <w:basedOn w:val="a0"/>
    <w:link w:val="a6"/>
    <w:rsid w:val="00E1703E"/>
    <w:rPr>
      <w:rFonts w:eastAsia="Times New Roman"/>
      <w:sz w:val="24"/>
      <w:szCs w:val="24"/>
      <w:lang w:eastAsia="ru-RU"/>
    </w:rPr>
  </w:style>
  <w:style w:type="character" w:customStyle="1" w:styleId="a6">
    <w:name w:val="Основной текст с отступом Знак"/>
    <w:basedOn w:val="a1"/>
    <w:link w:val="a5"/>
    <w:rsid w:val="00E1703E"/>
    <w:rPr>
      <w:rFonts w:ascii="Times New Roman" w:eastAsia="Times New Roman" w:hAnsi="Times New Roman" w:cs="Times New Roman"/>
      <w:sz w:val="24"/>
      <w:szCs w:val="24"/>
      <w:lang w:val="uk-UA" w:eastAsia="ru-RU"/>
    </w:rPr>
  </w:style>
  <w:style w:type="paragraph" w:styleId="a7">
    <w:name w:val="Body Text"/>
    <w:basedOn w:val="a0"/>
    <w:link w:val="a8"/>
    <w:rsid w:val="00E1703E"/>
    <w:pPr>
      <w:spacing w:after="120" w:line="240" w:lineRule="auto"/>
    </w:pPr>
    <w:rPr>
      <w:rFonts w:eastAsia="Times New Roman"/>
      <w:sz w:val="24"/>
      <w:szCs w:val="24"/>
      <w:lang w:val="ru-RU" w:eastAsia="ru-RU"/>
    </w:rPr>
  </w:style>
  <w:style w:type="character" w:customStyle="1" w:styleId="a8">
    <w:name w:val="Основной текст Знак"/>
    <w:basedOn w:val="a1"/>
    <w:link w:val="a7"/>
    <w:rsid w:val="00E1703E"/>
    <w:rPr>
      <w:rFonts w:ascii="Times New Roman" w:eastAsia="Times New Roman" w:hAnsi="Times New Roman" w:cs="Times New Roman"/>
      <w:sz w:val="24"/>
      <w:szCs w:val="24"/>
      <w:lang w:eastAsia="ru-RU"/>
    </w:rPr>
  </w:style>
  <w:style w:type="paragraph" w:styleId="21">
    <w:name w:val="Body Text Indent 2"/>
    <w:basedOn w:val="a0"/>
    <w:link w:val="22"/>
    <w:rsid w:val="00E1703E"/>
    <w:pPr>
      <w:tabs>
        <w:tab w:val="left" w:pos="980"/>
      </w:tabs>
      <w:spacing w:line="360" w:lineRule="exact"/>
      <w:ind w:firstLine="720"/>
    </w:pPr>
    <w:rPr>
      <w:rFonts w:eastAsia="Times New Roman"/>
      <w:szCs w:val="28"/>
      <w:lang w:eastAsia="ru-RU"/>
    </w:rPr>
  </w:style>
  <w:style w:type="character" w:customStyle="1" w:styleId="22">
    <w:name w:val="Основной текст с отступом 2 Знак"/>
    <w:basedOn w:val="a1"/>
    <w:link w:val="21"/>
    <w:rsid w:val="00E1703E"/>
    <w:rPr>
      <w:rFonts w:ascii="Times New Roman" w:eastAsia="Times New Roman" w:hAnsi="Times New Roman" w:cs="Times New Roman"/>
      <w:sz w:val="28"/>
      <w:szCs w:val="28"/>
      <w:lang w:val="uk-UA" w:eastAsia="ru-RU"/>
    </w:rPr>
  </w:style>
  <w:style w:type="paragraph" w:styleId="a9">
    <w:name w:val="Title"/>
    <w:aliases w:val="Таблиця"/>
    <w:basedOn w:val="a0"/>
    <w:link w:val="aa"/>
    <w:qFormat/>
    <w:rsid w:val="00BC4BC5"/>
    <w:pPr>
      <w:ind w:firstLine="0"/>
      <w:jc w:val="center"/>
    </w:pPr>
    <w:rPr>
      <w:rFonts w:eastAsia="Times New Roman"/>
      <w:szCs w:val="24"/>
      <w:lang w:eastAsia="ru-RU"/>
    </w:rPr>
  </w:style>
  <w:style w:type="character" w:customStyle="1" w:styleId="aa">
    <w:name w:val="Название Знак"/>
    <w:aliases w:val="Таблиця Знак"/>
    <w:basedOn w:val="a1"/>
    <w:link w:val="a9"/>
    <w:rsid w:val="00BC4BC5"/>
    <w:rPr>
      <w:rFonts w:ascii="Times New Roman" w:eastAsia="Times New Roman" w:hAnsi="Times New Roman"/>
      <w:sz w:val="28"/>
      <w:szCs w:val="24"/>
      <w:lang w:val="uk-UA"/>
    </w:rPr>
  </w:style>
  <w:style w:type="paragraph" w:styleId="ab">
    <w:name w:val="Document Map"/>
    <w:basedOn w:val="a0"/>
    <w:link w:val="ac"/>
    <w:uiPriority w:val="99"/>
    <w:unhideWhenUsed/>
    <w:rsid w:val="00D42ECA"/>
    <w:pPr>
      <w:spacing w:line="240" w:lineRule="auto"/>
    </w:pPr>
    <w:rPr>
      <w:rFonts w:ascii="Tahoma" w:hAnsi="Tahoma" w:cs="Tahoma"/>
      <w:sz w:val="16"/>
      <w:szCs w:val="16"/>
    </w:rPr>
  </w:style>
  <w:style w:type="character" w:customStyle="1" w:styleId="ac">
    <w:name w:val="Схема документа Знак"/>
    <w:basedOn w:val="a1"/>
    <w:link w:val="ab"/>
    <w:uiPriority w:val="99"/>
    <w:rsid w:val="00D42ECA"/>
    <w:rPr>
      <w:rFonts w:ascii="Tahoma" w:hAnsi="Tahoma" w:cs="Tahoma"/>
      <w:sz w:val="16"/>
      <w:szCs w:val="16"/>
      <w:lang w:val="uk-UA"/>
    </w:rPr>
  </w:style>
  <w:style w:type="character" w:customStyle="1" w:styleId="10">
    <w:name w:val="Заголовок 1 Знак"/>
    <w:basedOn w:val="a1"/>
    <w:link w:val="1"/>
    <w:uiPriority w:val="9"/>
    <w:rsid w:val="00D42ECA"/>
    <w:rPr>
      <w:rFonts w:ascii="Times New Roman" w:eastAsia="Times New Roman" w:hAnsi="Times New Roman" w:cs="Times New Roman"/>
      <w:bCs/>
      <w:caps/>
      <w:sz w:val="28"/>
      <w:szCs w:val="28"/>
      <w:lang w:val="uk-UA"/>
    </w:rPr>
  </w:style>
  <w:style w:type="paragraph" w:styleId="11">
    <w:name w:val="toc 1"/>
    <w:basedOn w:val="a0"/>
    <w:next w:val="a0"/>
    <w:autoRedefine/>
    <w:uiPriority w:val="39"/>
    <w:unhideWhenUsed/>
    <w:rsid w:val="00255796"/>
    <w:pPr>
      <w:spacing w:after="100"/>
    </w:pPr>
  </w:style>
  <w:style w:type="paragraph" w:styleId="23">
    <w:name w:val="toc 2"/>
    <w:basedOn w:val="a0"/>
    <w:next w:val="a0"/>
    <w:autoRedefine/>
    <w:uiPriority w:val="39"/>
    <w:unhideWhenUsed/>
    <w:rsid w:val="00B97934"/>
    <w:pPr>
      <w:tabs>
        <w:tab w:val="right" w:leader="dot" w:pos="9345"/>
      </w:tabs>
      <w:spacing w:after="100"/>
      <w:ind w:left="709" w:firstLine="425"/>
    </w:pPr>
  </w:style>
  <w:style w:type="paragraph" w:styleId="ad">
    <w:name w:val="header"/>
    <w:basedOn w:val="a0"/>
    <w:link w:val="ae"/>
    <w:unhideWhenUsed/>
    <w:rsid w:val="00255796"/>
    <w:pPr>
      <w:tabs>
        <w:tab w:val="center" w:pos="4677"/>
        <w:tab w:val="right" w:pos="9355"/>
      </w:tabs>
      <w:spacing w:line="240" w:lineRule="auto"/>
    </w:pPr>
  </w:style>
  <w:style w:type="character" w:customStyle="1" w:styleId="ae">
    <w:name w:val="Верхний колонтитул Знак"/>
    <w:basedOn w:val="a1"/>
    <w:link w:val="ad"/>
    <w:uiPriority w:val="99"/>
    <w:rsid w:val="00255796"/>
    <w:rPr>
      <w:rFonts w:ascii="Times New Roman" w:hAnsi="Times New Roman"/>
      <w:sz w:val="28"/>
      <w:lang w:val="uk-UA"/>
    </w:rPr>
  </w:style>
  <w:style w:type="paragraph" w:styleId="af">
    <w:name w:val="footer"/>
    <w:basedOn w:val="a0"/>
    <w:link w:val="af0"/>
    <w:unhideWhenUsed/>
    <w:rsid w:val="00255796"/>
    <w:pPr>
      <w:tabs>
        <w:tab w:val="center" w:pos="4677"/>
        <w:tab w:val="right" w:pos="9355"/>
      </w:tabs>
      <w:spacing w:line="240" w:lineRule="auto"/>
    </w:pPr>
  </w:style>
  <w:style w:type="character" w:customStyle="1" w:styleId="af0">
    <w:name w:val="Нижний колонтитул Знак"/>
    <w:basedOn w:val="a1"/>
    <w:link w:val="af"/>
    <w:uiPriority w:val="99"/>
    <w:semiHidden/>
    <w:rsid w:val="00255796"/>
    <w:rPr>
      <w:rFonts w:ascii="Times New Roman" w:hAnsi="Times New Roman"/>
      <w:sz w:val="28"/>
      <w:lang w:val="uk-UA"/>
    </w:rPr>
  </w:style>
  <w:style w:type="character" w:customStyle="1" w:styleId="30">
    <w:name w:val="Заголовок 3 Знак"/>
    <w:basedOn w:val="a1"/>
    <w:link w:val="3"/>
    <w:uiPriority w:val="9"/>
    <w:rsid w:val="007560DF"/>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7560DF"/>
    <w:rPr>
      <w:rFonts w:ascii="Times New Roman" w:eastAsia="Times New Roman" w:hAnsi="Times New Roman" w:cs="Times New Roman"/>
      <w:sz w:val="28"/>
      <w:szCs w:val="28"/>
      <w:lang w:eastAsia="ru-RU"/>
    </w:rPr>
  </w:style>
  <w:style w:type="numbering" w:customStyle="1" w:styleId="12">
    <w:name w:val="Нет списка1"/>
    <w:next w:val="a3"/>
    <w:semiHidden/>
    <w:rsid w:val="007560DF"/>
  </w:style>
  <w:style w:type="paragraph" w:styleId="af1">
    <w:name w:val="Normal (Web)"/>
    <w:basedOn w:val="a0"/>
    <w:rsid w:val="007560DF"/>
    <w:pPr>
      <w:spacing w:before="100" w:beforeAutospacing="1" w:after="100" w:afterAutospacing="1" w:line="240" w:lineRule="auto"/>
      <w:ind w:firstLine="0"/>
      <w:jc w:val="left"/>
    </w:pPr>
    <w:rPr>
      <w:rFonts w:eastAsia="Times New Roman"/>
      <w:sz w:val="24"/>
      <w:szCs w:val="24"/>
      <w:lang w:val="ru-RU" w:eastAsia="ru-RU"/>
    </w:rPr>
  </w:style>
  <w:style w:type="paragraph" w:styleId="31">
    <w:name w:val="Body Text Indent 3"/>
    <w:basedOn w:val="a0"/>
    <w:link w:val="32"/>
    <w:rsid w:val="007560DF"/>
    <w:pPr>
      <w:spacing w:after="120" w:line="240" w:lineRule="auto"/>
      <w:ind w:left="283" w:firstLine="0"/>
      <w:jc w:val="left"/>
    </w:pPr>
    <w:rPr>
      <w:rFonts w:eastAsia="Times New Roman"/>
      <w:sz w:val="16"/>
      <w:szCs w:val="16"/>
      <w:lang w:val="ru-RU" w:eastAsia="ru-RU"/>
    </w:rPr>
  </w:style>
  <w:style w:type="character" w:customStyle="1" w:styleId="32">
    <w:name w:val="Основной текст с отступом 3 Знак"/>
    <w:basedOn w:val="a1"/>
    <w:link w:val="31"/>
    <w:rsid w:val="007560DF"/>
    <w:rPr>
      <w:rFonts w:ascii="Times New Roman" w:eastAsia="Times New Roman" w:hAnsi="Times New Roman" w:cs="Times New Roman"/>
      <w:sz w:val="16"/>
      <w:szCs w:val="16"/>
      <w:lang w:eastAsia="ru-RU"/>
    </w:rPr>
  </w:style>
  <w:style w:type="paragraph" w:styleId="af2">
    <w:name w:val="caption"/>
    <w:basedOn w:val="a0"/>
    <w:next w:val="a0"/>
    <w:qFormat/>
    <w:rsid w:val="007560DF"/>
    <w:pPr>
      <w:spacing w:line="360" w:lineRule="exact"/>
      <w:ind w:firstLine="900"/>
      <w:jc w:val="left"/>
    </w:pPr>
    <w:rPr>
      <w:rFonts w:eastAsia="Times New Roman"/>
      <w:szCs w:val="28"/>
      <w:lang w:val="ru-RU" w:eastAsia="ru-RU"/>
    </w:rPr>
  </w:style>
  <w:style w:type="numbering" w:customStyle="1" w:styleId="24">
    <w:name w:val="Нет списка2"/>
    <w:next w:val="a3"/>
    <w:semiHidden/>
    <w:rsid w:val="00E32308"/>
  </w:style>
  <w:style w:type="table" w:styleId="af3">
    <w:name w:val="Table Grid"/>
    <w:basedOn w:val="a2"/>
    <w:rsid w:val="002F52F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uiPriority w:val="9"/>
    <w:semiHidden/>
    <w:rsid w:val="00AA265B"/>
    <w:rPr>
      <w:rFonts w:ascii="Cambria" w:eastAsia="Times New Roman" w:hAnsi="Cambria" w:cs="Times New Roman"/>
      <w:color w:val="404040"/>
      <w:sz w:val="20"/>
      <w:szCs w:val="20"/>
      <w:lang w:val="uk-UA"/>
    </w:rPr>
  </w:style>
  <w:style w:type="paragraph" w:styleId="HTML">
    <w:name w:val="HTML Preformatted"/>
    <w:basedOn w:val="a0"/>
    <w:link w:val="HTML0"/>
    <w:rsid w:val="00AA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sid w:val="00AA265B"/>
    <w:rPr>
      <w:rFonts w:ascii="Courier New" w:eastAsia="Times New Roman" w:hAnsi="Courier New" w:cs="Courier New"/>
      <w:sz w:val="20"/>
      <w:szCs w:val="20"/>
      <w:lang w:eastAsia="ru-RU"/>
    </w:rPr>
  </w:style>
  <w:style w:type="paragraph" w:styleId="25">
    <w:name w:val="Body Text 2"/>
    <w:basedOn w:val="a0"/>
    <w:link w:val="26"/>
    <w:rsid w:val="002430AC"/>
    <w:pPr>
      <w:spacing w:after="120" w:line="480" w:lineRule="auto"/>
      <w:ind w:firstLine="0"/>
      <w:jc w:val="left"/>
    </w:pPr>
    <w:rPr>
      <w:rFonts w:eastAsia="Times New Roman"/>
      <w:sz w:val="24"/>
      <w:szCs w:val="24"/>
      <w:lang w:val="ru-RU" w:eastAsia="ru-RU"/>
    </w:rPr>
  </w:style>
  <w:style w:type="character" w:customStyle="1" w:styleId="26">
    <w:name w:val="Основной текст 2 Знак"/>
    <w:basedOn w:val="a1"/>
    <w:link w:val="25"/>
    <w:rsid w:val="002430AC"/>
    <w:rPr>
      <w:rFonts w:ascii="Times New Roman" w:eastAsia="Times New Roman" w:hAnsi="Times New Roman" w:cs="Times New Roman"/>
      <w:sz w:val="24"/>
      <w:szCs w:val="24"/>
      <w:lang w:eastAsia="ru-RU"/>
    </w:rPr>
  </w:style>
  <w:style w:type="paragraph" w:customStyle="1" w:styleId="af4">
    <w:name w:val="черточ"/>
    <w:basedOn w:val="25"/>
    <w:rsid w:val="002430AC"/>
    <w:pPr>
      <w:widowControl w:val="0"/>
      <w:tabs>
        <w:tab w:val="num" w:pos="284"/>
      </w:tabs>
      <w:autoSpaceDE w:val="0"/>
      <w:autoSpaceDN w:val="0"/>
      <w:spacing w:after="0" w:line="360" w:lineRule="auto"/>
      <w:ind w:left="284" w:hanging="284"/>
      <w:jc w:val="both"/>
    </w:pPr>
    <w:rPr>
      <w:sz w:val="28"/>
      <w:szCs w:val="28"/>
      <w:lang w:val="uk-UA"/>
    </w:rPr>
  </w:style>
  <w:style w:type="paragraph" w:customStyle="1" w:styleId="Style3">
    <w:name w:val="Style3"/>
    <w:basedOn w:val="a0"/>
    <w:rsid w:val="002430AC"/>
    <w:pPr>
      <w:widowControl w:val="0"/>
      <w:autoSpaceDE w:val="0"/>
      <w:autoSpaceDN w:val="0"/>
      <w:adjustRightInd w:val="0"/>
      <w:spacing w:line="480" w:lineRule="exact"/>
      <w:ind w:firstLine="701"/>
    </w:pPr>
    <w:rPr>
      <w:rFonts w:eastAsia="Times New Roman"/>
      <w:sz w:val="24"/>
      <w:szCs w:val="24"/>
      <w:lang w:val="ru-RU" w:eastAsia="ru-RU"/>
    </w:rPr>
  </w:style>
  <w:style w:type="paragraph" w:customStyle="1" w:styleId="Style5">
    <w:name w:val="Style5"/>
    <w:basedOn w:val="a0"/>
    <w:rsid w:val="002430AC"/>
    <w:pPr>
      <w:widowControl w:val="0"/>
      <w:autoSpaceDE w:val="0"/>
      <w:autoSpaceDN w:val="0"/>
      <w:adjustRightInd w:val="0"/>
      <w:spacing w:line="480" w:lineRule="exact"/>
      <w:ind w:firstLine="710"/>
      <w:jc w:val="left"/>
    </w:pPr>
    <w:rPr>
      <w:rFonts w:eastAsia="Times New Roman"/>
      <w:sz w:val="24"/>
      <w:szCs w:val="24"/>
      <w:lang w:val="ru-RU" w:eastAsia="ru-RU"/>
    </w:rPr>
  </w:style>
  <w:style w:type="character" w:customStyle="1" w:styleId="FontStyle12">
    <w:name w:val="Font Style12"/>
    <w:rsid w:val="002430AC"/>
    <w:rPr>
      <w:rFonts w:ascii="Times New Roman" w:hAnsi="Times New Roman" w:cs="Times New Roman"/>
      <w:sz w:val="26"/>
      <w:szCs w:val="26"/>
    </w:rPr>
  </w:style>
  <w:style w:type="paragraph" w:customStyle="1" w:styleId="Style7">
    <w:name w:val="Style7"/>
    <w:basedOn w:val="a0"/>
    <w:rsid w:val="00B533EE"/>
    <w:pPr>
      <w:widowControl w:val="0"/>
      <w:autoSpaceDE w:val="0"/>
      <w:autoSpaceDN w:val="0"/>
      <w:adjustRightInd w:val="0"/>
      <w:spacing w:line="485" w:lineRule="exact"/>
      <w:ind w:firstLine="701"/>
    </w:pPr>
    <w:rPr>
      <w:rFonts w:eastAsia="Times New Roman"/>
      <w:sz w:val="24"/>
      <w:szCs w:val="24"/>
      <w:lang w:val="ru-RU" w:eastAsia="ru-RU"/>
    </w:rPr>
  </w:style>
  <w:style w:type="character" w:customStyle="1" w:styleId="FontStyle16">
    <w:name w:val="Font Style16"/>
    <w:rsid w:val="00B533EE"/>
    <w:rPr>
      <w:rFonts w:ascii="Times New Roman" w:hAnsi="Times New Roman" w:cs="Times New Roman" w:hint="default"/>
      <w:sz w:val="26"/>
      <w:szCs w:val="26"/>
    </w:rPr>
  </w:style>
  <w:style w:type="character" w:customStyle="1" w:styleId="FontStyle19">
    <w:name w:val="Font Style19"/>
    <w:rsid w:val="00B533EE"/>
    <w:rPr>
      <w:rFonts w:ascii="Times New Roman" w:hAnsi="Times New Roman" w:cs="Times New Roman" w:hint="default"/>
      <w:spacing w:val="-10"/>
      <w:sz w:val="40"/>
      <w:szCs w:val="40"/>
    </w:rPr>
  </w:style>
  <w:style w:type="paragraph" w:styleId="af5">
    <w:name w:val="Balloon Text"/>
    <w:basedOn w:val="a0"/>
    <w:link w:val="af6"/>
    <w:uiPriority w:val="99"/>
    <w:semiHidden/>
    <w:unhideWhenUsed/>
    <w:rsid w:val="00A631B1"/>
    <w:pPr>
      <w:spacing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A631B1"/>
    <w:rPr>
      <w:rFonts w:ascii="Tahoma" w:hAnsi="Tahoma" w:cs="Tahoma"/>
      <w:sz w:val="16"/>
      <w:szCs w:val="16"/>
      <w:lang w:val="uk-UA"/>
    </w:rPr>
  </w:style>
  <w:style w:type="character" w:styleId="af7">
    <w:name w:val="Hyperlink"/>
    <w:uiPriority w:val="99"/>
    <w:rsid w:val="004E6112"/>
    <w:rPr>
      <w:rFonts w:cs="Times New Roman"/>
      <w:color w:val="0000FF"/>
      <w:u w:val="single"/>
    </w:rPr>
  </w:style>
  <w:style w:type="paragraph" w:customStyle="1" w:styleId="Style10">
    <w:name w:val="Style10"/>
    <w:basedOn w:val="a0"/>
    <w:uiPriority w:val="99"/>
    <w:rsid w:val="00113243"/>
    <w:pPr>
      <w:widowControl w:val="0"/>
      <w:autoSpaceDE w:val="0"/>
      <w:autoSpaceDN w:val="0"/>
      <w:adjustRightInd w:val="0"/>
      <w:spacing w:line="226" w:lineRule="exact"/>
      <w:ind w:firstLine="0"/>
      <w:jc w:val="left"/>
    </w:pPr>
    <w:rPr>
      <w:rFonts w:eastAsia="Times New Roman"/>
      <w:sz w:val="24"/>
      <w:szCs w:val="24"/>
      <w:lang w:val="ru-RU" w:eastAsia="ru-RU"/>
    </w:rPr>
  </w:style>
  <w:style w:type="paragraph" w:customStyle="1" w:styleId="Style11">
    <w:name w:val="Style11"/>
    <w:basedOn w:val="a0"/>
    <w:uiPriority w:val="99"/>
    <w:rsid w:val="00113243"/>
    <w:pPr>
      <w:widowControl w:val="0"/>
      <w:autoSpaceDE w:val="0"/>
      <w:autoSpaceDN w:val="0"/>
      <w:adjustRightInd w:val="0"/>
      <w:spacing w:line="240" w:lineRule="auto"/>
      <w:ind w:firstLine="0"/>
      <w:jc w:val="left"/>
    </w:pPr>
    <w:rPr>
      <w:rFonts w:eastAsia="Times New Roman"/>
      <w:sz w:val="24"/>
      <w:szCs w:val="24"/>
      <w:lang w:val="ru-RU" w:eastAsia="ru-RU"/>
    </w:rPr>
  </w:style>
  <w:style w:type="paragraph" w:customStyle="1" w:styleId="Style13">
    <w:name w:val="Style13"/>
    <w:basedOn w:val="a0"/>
    <w:uiPriority w:val="99"/>
    <w:rsid w:val="00113243"/>
    <w:pPr>
      <w:widowControl w:val="0"/>
      <w:autoSpaceDE w:val="0"/>
      <w:autoSpaceDN w:val="0"/>
      <w:adjustRightInd w:val="0"/>
      <w:spacing w:line="240" w:lineRule="auto"/>
      <w:ind w:firstLine="0"/>
      <w:jc w:val="left"/>
    </w:pPr>
    <w:rPr>
      <w:rFonts w:eastAsia="Times New Roman"/>
      <w:sz w:val="24"/>
      <w:szCs w:val="24"/>
      <w:lang w:val="ru-RU" w:eastAsia="ru-RU"/>
    </w:rPr>
  </w:style>
  <w:style w:type="character" w:customStyle="1" w:styleId="FontStyle17">
    <w:name w:val="Font Style17"/>
    <w:basedOn w:val="a1"/>
    <w:uiPriority w:val="99"/>
    <w:rsid w:val="00113243"/>
    <w:rPr>
      <w:rFonts w:ascii="Times New Roman" w:hAnsi="Times New Roman" w:cs="Times New Roman"/>
      <w:b/>
      <w:bCs/>
      <w:sz w:val="18"/>
      <w:szCs w:val="18"/>
    </w:rPr>
  </w:style>
  <w:style w:type="character" w:customStyle="1" w:styleId="FontStyle20">
    <w:name w:val="Font Style20"/>
    <w:basedOn w:val="a1"/>
    <w:uiPriority w:val="99"/>
    <w:rsid w:val="00113243"/>
    <w:rPr>
      <w:rFonts w:ascii="Times New Roman" w:hAnsi="Times New Roman" w:cs="Times New Roman"/>
      <w:sz w:val="18"/>
      <w:szCs w:val="18"/>
    </w:rPr>
  </w:style>
  <w:style w:type="character" w:customStyle="1" w:styleId="FontStyle22">
    <w:name w:val="Font Style22"/>
    <w:basedOn w:val="a1"/>
    <w:uiPriority w:val="99"/>
    <w:rsid w:val="00113243"/>
    <w:rPr>
      <w:rFonts w:ascii="Times New Roman" w:hAnsi="Times New Roman" w:cs="Times New Roman"/>
      <w:i/>
      <w:iCs/>
      <w:sz w:val="18"/>
      <w:szCs w:val="18"/>
    </w:rPr>
  </w:style>
  <w:style w:type="character" w:customStyle="1" w:styleId="FontStyle23">
    <w:name w:val="Font Style23"/>
    <w:basedOn w:val="a1"/>
    <w:uiPriority w:val="99"/>
    <w:rsid w:val="00113243"/>
    <w:rPr>
      <w:rFonts w:ascii="Times New Roman" w:hAnsi="Times New Roman" w:cs="Times New Roman"/>
      <w:b/>
      <w:bCs/>
      <w:i/>
      <w:iCs/>
      <w:sz w:val="18"/>
      <w:szCs w:val="18"/>
    </w:rPr>
  </w:style>
  <w:style w:type="character" w:customStyle="1" w:styleId="60">
    <w:name w:val="Заголовок 6 Знак"/>
    <w:basedOn w:val="a1"/>
    <w:link w:val="6"/>
    <w:rsid w:val="00415E44"/>
    <w:rPr>
      <w:rFonts w:ascii="Times New Roman" w:eastAsia="Times New Roman" w:hAnsi="Times New Roman" w:cs="Times New Roman"/>
      <w:b/>
      <w:bCs/>
      <w:lang w:eastAsia="ru-RU"/>
    </w:rPr>
  </w:style>
  <w:style w:type="paragraph" w:styleId="af8">
    <w:name w:val="endnote text"/>
    <w:basedOn w:val="a0"/>
    <w:link w:val="af9"/>
    <w:uiPriority w:val="99"/>
    <w:semiHidden/>
    <w:unhideWhenUsed/>
    <w:rsid w:val="00415E44"/>
    <w:pPr>
      <w:spacing w:line="240" w:lineRule="auto"/>
    </w:pPr>
    <w:rPr>
      <w:sz w:val="20"/>
      <w:szCs w:val="20"/>
    </w:rPr>
  </w:style>
  <w:style w:type="character" w:customStyle="1" w:styleId="af9">
    <w:name w:val="Текст концевой сноски Знак"/>
    <w:basedOn w:val="a1"/>
    <w:link w:val="af8"/>
    <w:uiPriority w:val="99"/>
    <w:semiHidden/>
    <w:rsid w:val="00415E44"/>
    <w:rPr>
      <w:rFonts w:ascii="Times New Roman" w:eastAsia="Calibri" w:hAnsi="Times New Roman" w:cs="Times New Roman"/>
      <w:sz w:val="20"/>
      <w:szCs w:val="20"/>
      <w:lang w:val="uk-UA"/>
    </w:rPr>
  </w:style>
  <w:style w:type="character" w:styleId="afa">
    <w:name w:val="endnote reference"/>
    <w:basedOn w:val="a1"/>
    <w:uiPriority w:val="99"/>
    <w:semiHidden/>
    <w:unhideWhenUsed/>
    <w:rsid w:val="00415E44"/>
    <w:rPr>
      <w:vertAlign w:val="superscript"/>
    </w:rPr>
  </w:style>
  <w:style w:type="paragraph" w:styleId="41">
    <w:name w:val="toc 4"/>
    <w:basedOn w:val="a0"/>
    <w:next w:val="a0"/>
    <w:autoRedefine/>
    <w:uiPriority w:val="39"/>
    <w:unhideWhenUsed/>
    <w:rsid w:val="00415E44"/>
    <w:pPr>
      <w:spacing w:after="100"/>
      <w:ind w:left="840"/>
    </w:pPr>
  </w:style>
  <w:style w:type="paragraph" w:styleId="afb">
    <w:name w:val="Block Text"/>
    <w:basedOn w:val="a0"/>
    <w:rsid w:val="00415E44"/>
    <w:pPr>
      <w:ind w:left="1418" w:right="851" w:firstLine="0"/>
      <w:jc w:val="left"/>
    </w:pPr>
    <w:rPr>
      <w:rFonts w:eastAsia="Times New Roman"/>
      <w:szCs w:val="20"/>
      <w:lang w:val="ru-RU" w:eastAsia="ru-RU"/>
    </w:rPr>
  </w:style>
  <w:style w:type="character" w:styleId="afc">
    <w:name w:val="page number"/>
    <w:basedOn w:val="a1"/>
    <w:rsid w:val="00415E44"/>
  </w:style>
  <w:style w:type="table" w:customStyle="1" w:styleId="13">
    <w:name w:val="Сетка таблицы1"/>
    <w:basedOn w:val="a2"/>
    <w:next w:val="af3"/>
    <w:rsid w:val="00415E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3"/>
    <w:rsid w:val="00415E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3"/>
    <w:rsid w:val="00415E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Литература"/>
    <w:basedOn w:val="a0"/>
    <w:autoRedefine/>
    <w:uiPriority w:val="99"/>
    <w:rsid w:val="00415E44"/>
    <w:pPr>
      <w:widowControl w:val="0"/>
      <w:numPr>
        <w:numId w:val="2"/>
      </w:numPr>
      <w:shd w:val="clear" w:color="auto" w:fill="FFFFFF"/>
      <w:tabs>
        <w:tab w:val="left" w:pos="0"/>
        <w:tab w:val="left" w:pos="709"/>
        <w:tab w:val="left" w:pos="1134"/>
      </w:tabs>
      <w:autoSpaceDE w:val="0"/>
      <w:autoSpaceDN w:val="0"/>
      <w:adjustRightInd w:val="0"/>
      <w:ind w:left="0" w:firstLine="709"/>
    </w:pPr>
    <w:rPr>
      <w:rFonts w:eastAsia="Times New Roman"/>
      <w:bCs/>
      <w:szCs w:val="28"/>
      <w:lang w:eastAsia="ru-RU"/>
    </w:rPr>
  </w:style>
  <w:style w:type="character" w:customStyle="1" w:styleId="hl">
    <w:name w:val="hl"/>
    <w:basedOn w:val="a1"/>
    <w:rsid w:val="008B6AD0"/>
  </w:style>
  <w:style w:type="character" w:customStyle="1" w:styleId="apple-converted-space">
    <w:name w:val="apple-converted-space"/>
    <w:basedOn w:val="a1"/>
    <w:rsid w:val="008B6AD0"/>
  </w:style>
  <w:style w:type="character" w:styleId="afd">
    <w:name w:val="Emphasis"/>
    <w:basedOn w:val="a1"/>
    <w:qFormat/>
    <w:rsid w:val="00131664"/>
    <w:rPr>
      <w:i/>
      <w:iCs/>
    </w:rPr>
  </w:style>
  <w:style w:type="character" w:styleId="afe">
    <w:name w:val="Strong"/>
    <w:basedOn w:val="a1"/>
    <w:uiPriority w:val="22"/>
    <w:qFormat/>
    <w:rsid w:val="0017010D"/>
    <w:rPr>
      <w:b/>
      <w:bCs/>
    </w:rPr>
  </w:style>
  <w:style w:type="paragraph" w:styleId="28">
    <w:name w:val="Quote"/>
    <w:basedOn w:val="a0"/>
    <w:next w:val="a0"/>
    <w:link w:val="29"/>
    <w:uiPriority w:val="29"/>
    <w:qFormat/>
    <w:rsid w:val="00B03294"/>
    <w:rPr>
      <w:i/>
      <w:iCs/>
      <w:color w:val="000000"/>
    </w:rPr>
  </w:style>
  <w:style w:type="character" w:customStyle="1" w:styleId="29">
    <w:name w:val="Цитата 2 Знак"/>
    <w:basedOn w:val="a1"/>
    <w:link w:val="28"/>
    <w:uiPriority w:val="29"/>
    <w:rsid w:val="00B03294"/>
    <w:rPr>
      <w:rFonts w:ascii="Times New Roman" w:hAnsi="Times New Roman"/>
      <w:i/>
      <w:iCs/>
      <w:color w:val="000000"/>
      <w:sz w:val="28"/>
      <w:szCs w:val="22"/>
      <w:lang w:val="uk-UA" w:eastAsia="en-US"/>
    </w:rPr>
  </w:style>
  <w:style w:type="character" w:customStyle="1" w:styleId="longtext">
    <w:name w:val="long_text"/>
    <w:basedOn w:val="a1"/>
    <w:rsid w:val="00D278E3"/>
  </w:style>
  <w:style w:type="paragraph" w:customStyle="1" w:styleId="Style19">
    <w:name w:val="Style19"/>
    <w:basedOn w:val="a0"/>
    <w:rsid w:val="008D43FE"/>
    <w:pPr>
      <w:widowControl w:val="0"/>
      <w:autoSpaceDE w:val="0"/>
      <w:autoSpaceDN w:val="0"/>
      <w:adjustRightInd w:val="0"/>
      <w:spacing w:line="486" w:lineRule="exact"/>
      <w:ind w:firstLine="552"/>
    </w:pPr>
    <w:rPr>
      <w:rFonts w:ascii="Lucida Sans Unicode" w:eastAsia="Times New Roman" w:hAnsi="Lucida Sans Unicode"/>
      <w:szCs w:val="24"/>
      <w:lang w:eastAsia="ru-RU"/>
    </w:rPr>
  </w:style>
  <w:style w:type="paragraph" w:customStyle="1" w:styleId="Style26">
    <w:name w:val="Style26"/>
    <w:basedOn w:val="a0"/>
    <w:rsid w:val="008D43FE"/>
    <w:pPr>
      <w:widowControl w:val="0"/>
      <w:autoSpaceDE w:val="0"/>
      <w:autoSpaceDN w:val="0"/>
      <w:adjustRightInd w:val="0"/>
      <w:spacing w:line="490" w:lineRule="exact"/>
      <w:ind w:firstLine="571"/>
    </w:pPr>
    <w:rPr>
      <w:rFonts w:ascii="Lucida Sans Unicode" w:eastAsia="Times New Roman" w:hAnsi="Lucida Sans Unicode"/>
      <w:szCs w:val="24"/>
      <w:lang w:eastAsia="ru-RU"/>
    </w:rPr>
  </w:style>
  <w:style w:type="character" w:customStyle="1" w:styleId="FontStyle48">
    <w:name w:val="Font Style48"/>
    <w:rsid w:val="008D43FE"/>
    <w:rPr>
      <w:rFonts w:ascii="Times New Roman" w:hAnsi="Times New Roman" w:cs="Times New Roman" w:hint="default"/>
      <w:sz w:val="26"/>
      <w:szCs w:val="26"/>
    </w:rPr>
  </w:style>
  <w:style w:type="character" w:customStyle="1" w:styleId="FontStyle50">
    <w:name w:val="Font Style50"/>
    <w:rsid w:val="008D43FE"/>
    <w:rPr>
      <w:rFonts w:ascii="Times New Roman" w:hAnsi="Times New Roman" w:cs="Times New Roman" w:hint="default"/>
      <w:b/>
      <w:bCs/>
      <w:sz w:val="26"/>
      <w:szCs w:val="26"/>
    </w:rPr>
  </w:style>
  <w:style w:type="paragraph" w:styleId="34">
    <w:name w:val="Body Text 3"/>
    <w:basedOn w:val="a0"/>
    <w:link w:val="35"/>
    <w:rsid w:val="008D43FE"/>
    <w:pPr>
      <w:spacing w:after="120"/>
    </w:pPr>
    <w:rPr>
      <w:rFonts w:eastAsia="Times New Roman"/>
      <w:sz w:val="16"/>
      <w:szCs w:val="16"/>
      <w:lang w:eastAsia="ru-RU"/>
    </w:rPr>
  </w:style>
  <w:style w:type="character" w:customStyle="1" w:styleId="35">
    <w:name w:val="Основной текст 3 Знак"/>
    <w:basedOn w:val="a1"/>
    <w:link w:val="34"/>
    <w:rsid w:val="008D43FE"/>
    <w:rPr>
      <w:rFonts w:ascii="Times New Roman" w:eastAsia="Times New Roman" w:hAnsi="Times New Roman"/>
      <w:sz w:val="16"/>
      <w:szCs w:val="16"/>
      <w:lang w:val="uk-UA"/>
    </w:rPr>
  </w:style>
  <w:style w:type="paragraph" w:styleId="36">
    <w:name w:val="toc 3"/>
    <w:basedOn w:val="a0"/>
    <w:next w:val="a0"/>
    <w:autoRedefine/>
    <w:uiPriority w:val="39"/>
    <w:rsid w:val="008D43FE"/>
    <w:pPr>
      <w:tabs>
        <w:tab w:val="right" w:leader="dot" w:pos="9540"/>
      </w:tabs>
      <w:ind w:left="1080" w:hanging="520"/>
      <w:jc w:val="left"/>
    </w:pPr>
    <w:rPr>
      <w:rFonts w:eastAsia="Times New Roman"/>
      <w:szCs w:val="20"/>
      <w:lang w:eastAsia="uk-UA"/>
    </w:rPr>
  </w:style>
  <w:style w:type="character" w:customStyle="1" w:styleId="highlighthighlightactive">
    <w:name w:val="highlight highlight_active"/>
    <w:basedOn w:val="a1"/>
    <w:rsid w:val="008D43FE"/>
  </w:style>
  <w:style w:type="character" w:styleId="aff">
    <w:name w:val="FollowedHyperlink"/>
    <w:uiPriority w:val="99"/>
    <w:semiHidden/>
    <w:unhideWhenUsed/>
    <w:rsid w:val="008D43FE"/>
    <w:rPr>
      <w:color w:val="800080"/>
      <w:u w:val="single"/>
    </w:rPr>
  </w:style>
  <w:style w:type="character" w:customStyle="1" w:styleId="mw-headline">
    <w:name w:val="mw-headline"/>
    <w:rsid w:val="008D43FE"/>
  </w:style>
  <w:style w:type="paragraph" w:customStyle="1" w:styleId="37">
    <w:name w:val="Стиль Заголовок 3"/>
    <w:basedOn w:val="a0"/>
    <w:rsid w:val="008D43FE"/>
    <w:rPr>
      <w:rFonts w:eastAsia="Times New Roman"/>
      <w:bCs/>
      <w:iCs/>
      <w:szCs w:val="24"/>
      <w:lang w:eastAsia="ru-RU"/>
    </w:rPr>
  </w:style>
  <w:style w:type="paragraph" w:customStyle="1" w:styleId="14">
    <w:name w:val="Название1"/>
    <w:basedOn w:val="a0"/>
    <w:rsid w:val="008D43FE"/>
    <w:pPr>
      <w:spacing w:line="240" w:lineRule="auto"/>
      <w:ind w:firstLine="0"/>
      <w:jc w:val="center"/>
    </w:pPr>
    <w:rPr>
      <w:rFonts w:eastAsia="Times New Roman"/>
      <w:szCs w:val="20"/>
      <w:lang w:eastAsia="ru-RU"/>
    </w:rPr>
  </w:style>
  <w:style w:type="paragraph" w:customStyle="1" w:styleId="western">
    <w:name w:val="western"/>
    <w:basedOn w:val="a0"/>
    <w:rsid w:val="008D43FE"/>
    <w:pPr>
      <w:spacing w:before="100" w:beforeAutospacing="1" w:after="100" w:afterAutospacing="1" w:line="240" w:lineRule="auto"/>
      <w:ind w:firstLine="0"/>
      <w:jc w:val="left"/>
    </w:pPr>
    <w:rPr>
      <w:rFonts w:eastAsia="Times New Roman"/>
      <w:sz w:val="24"/>
      <w:szCs w:val="24"/>
      <w:lang w:eastAsia="uk-UA"/>
    </w:rPr>
  </w:style>
  <w:style w:type="character" w:customStyle="1" w:styleId="2a">
    <w:name w:val="Основной текст (2)_"/>
    <w:link w:val="2b"/>
    <w:uiPriority w:val="99"/>
    <w:locked/>
    <w:rsid w:val="008D43FE"/>
    <w:rPr>
      <w:rFonts w:ascii="Century Schoolbook" w:hAnsi="Century Schoolbook" w:cs="Century Schoolbook"/>
      <w:sz w:val="18"/>
      <w:szCs w:val="18"/>
      <w:shd w:val="clear" w:color="auto" w:fill="FFFFFF"/>
    </w:rPr>
  </w:style>
  <w:style w:type="paragraph" w:customStyle="1" w:styleId="2b">
    <w:name w:val="Основной текст (2)"/>
    <w:basedOn w:val="a0"/>
    <w:link w:val="2a"/>
    <w:uiPriority w:val="99"/>
    <w:rsid w:val="008D43FE"/>
    <w:pPr>
      <w:shd w:val="clear" w:color="auto" w:fill="FFFFFF"/>
      <w:spacing w:before="180" w:line="235" w:lineRule="exact"/>
      <w:ind w:firstLine="0"/>
    </w:pPr>
    <w:rPr>
      <w:rFonts w:ascii="Century Schoolbook" w:hAnsi="Century Schoolbook" w:cs="Century Schoolbook"/>
      <w:sz w:val="18"/>
      <w:szCs w:val="18"/>
      <w:lang w:val="ru-RU" w:eastAsia="ru-RU"/>
    </w:rPr>
  </w:style>
  <w:style w:type="paragraph" w:styleId="aff0">
    <w:name w:val="No Spacing"/>
    <w:basedOn w:val="a0"/>
    <w:uiPriority w:val="1"/>
    <w:qFormat/>
    <w:rsid w:val="008D43FE"/>
    <w:pPr>
      <w:spacing w:line="240" w:lineRule="auto"/>
      <w:ind w:firstLine="0"/>
      <w:jc w:val="center"/>
    </w:pPr>
    <w:rPr>
      <w:rFonts w:eastAsia="Times New Roman"/>
      <w:szCs w:val="24"/>
      <w:lang w:val="ru-RU" w:eastAsia="ru-RU"/>
    </w:rPr>
  </w:style>
  <w:style w:type="paragraph" w:customStyle="1" w:styleId="TableParagraph">
    <w:name w:val="Table Paragraph"/>
    <w:basedOn w:val="a0"/>
    <w:uiPriority w:val="1"/>
    <w:qFormat/>
    <w:rsid w:val="00113E08"/>
    <w:pPr>
      <w:widowControl w:val="0"/>
      <w:suppressAutoHyphens/>
      <w:autoSpaceDE w:val="0"/>
      <w:spacing w:line="240" w:lineRule="auto"/>
      <w:ind w:left="597" w:firstLine="0"/>
      <w:jc w:val="left"/>
    </w:pPr>
    <w:rPr>
      <w:rFonts w:eastAsia="Times New Roman"/>
      <w:sz w:val="22"/>
      <w:lang w:val="en-US" w:eastAsia="zh-CN"/>
    </w:rPr>
  </w:style>
  <w:style w:type="paragraph" w:customStyle="1" w:styleId="Heading2">
    <w:name w:val="Heading 2"/>
    <w:basedOn w:val="a0"/>
    <w:uiPriority w:val="1"/>
    <w:qFormat/>
    <w:rsid w:val="00823880"/>
    <w:pPr>
      <w:widowControl w:val="0"/>
      <w:autoSpaceDE w:val="0"/>
      <w:autoSpaceDN w:val="0"/>
      <w:spacing w:line="240" w:lineRule="auto"/>
      <w:ind w:left="1228" w:hanging="281"/>
      <w:jc w:val="left"/>
      <w:outlineLvl w:val="2"/>
    </w:pPr>
    <w:rPr>
      <w:rFonts w:eastAsia="Times New Roman"/>
      <w:b/>
      <w:bCs/>
      <w:szCs w:val="28"/>
      <w:lang w:eastAsia="uk-UA" w:bidi="uk-UA"/>
    </w:rPr>
  </w:style>
  <w:style w:type="table" w:customStyle="1" w:styleId="TableNormal">
    <w:name w:val="Table Normal"/>
    <w:uiPriority w:val="2"/>
    <w:semiHidden/>
    <w:unhideWhenUsed/>
    <w:qFormat/>
    <w:rsid w:val="00C546D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4500967">
      <w:bodyDiv w:val="1"/>
      <w:marLeft w:val="0"/>
      <w:marRight w:val="0"/>
      <w:marTop w:val="0"/>
      <w:marBottom w:val="0"/>
      <w:divBdr>
        <w:top w:val="none" w:sz="0" w:space="0" w:color="auto"/>
        <w:left w:val="none" w:sz="0" w:space="0" w:color="auto"/>
        <w:bottom w:val="none" w:sz="0" w:space="0" w:color="auto"/>
        <w:right w:val="none" w:sz="0" w:space="0" w:color="auto"/>
      </w:divBdr>
    </w:div>
    <w:div w:id="278147930">
      <w:bodyDiv w:val="1"/>
      <w:marLeft w:val="0"/>
      <w:marRight w:val="0"/>
      <w:marTop w:val="0"/>
      <w:marBottom w:val="0"/>
      <w:divBdr>
        <w:top w:val="none" w:sz="0" w:space="0" w:color="auto"/>
        <w:left w:val="none" w:sz="0" w:space="0" w:color="auto"/>
        <w:bottom w:val="none" w:sz="0" w:space="0" w:color="auto"/>
        <w:right w:val="none" w:sz="0" w:space="0" w:color="auto"/>
      </w:divBdr>
    </w:div>
    <w:div w:id="298654806">
      <w:bodyDiv w:val="1"/>
      <w:marLeft w:val="0"/>
      <w:marRight w:val="0"/>
      <w:marTop w:val="0"/>
      <w:marBottom w:val="0"/>
      <w:divBdr>
        <w:top w:val="none" w:sz="0" w:space="0" w:color="auto"/>
        <w:left w:val="none" w:sz="0" w:space="0" w:color="auto"/>
        <w:bottom w:val="none" w:sz="0" w:space="0" w:color="auto"/>
        <w:right w:val="none" w:sz="0" w:space="0" w:color="auto"/>
      </w:divBdr>
    </w:div>
    <w:div w:id="394672069">
      <w:bodyDiv w:val="1"/>
      <w:marLeft w:val="0"/>
      <w:marRight w:val="0"/>
      <w:marTop w:val="0"/>
      <w:marBottom w:val="0"/>
      <w:divBdr>
        <w:top w:val="none" w:sz="0" w:space="0" w:color="auto"/>
        <w:left w:val="none" w:sz="0" w:space="0" w:color="auto"/>
        <w:bottom w:val="none" w:sz="0" w:space="0" w:color="auto"/>
        <w:right w:val="none" w:sz="0" w:space="0" w:color="auto"/>
      </w:divBdr>
    </w:div>
    <w:div w:id="448277759">
      <w:bodyDiv w:val="1"/>
      <w:marLeft w:val="0"/>
      <w:marRight w:val="0"/>
      <w:marTop w:val="0"/>
      <w:marBottom w:val="0"/>
      <w:divBdr>
        <w:top w:val="none" w:sz="0" w:space="0" w:color="auto"/>
        <w:left w:val="none" w:sz="0" w:space="0" w:color="auto"/>
        <w:bottom w:val="none" w:sz="0" w:space="0" w:color="auto"/>
        <w:right w:val="none" w:sz="0" w:space="0" w:color="auto"/>
      </w:divBdr>
    </w:div>
    <w:div w:id="458838808">
      <w:bodyDiv w:val="1"/>
      <w:marLeft w:val="0"/>
      <w:marRight w:val="0"/>
      <w:marTop w:val="0"/>
      <w:marBottom w:val="0"/>
      <w:divBdr>
        <w:top w:val="none" w:sz="0" w:space="0" w:color="auto"/>
        <w:left w:val="none" w:sz="0" w:space="0" w:color="auto"/>
        <w:bottom w:val="none" w:sz="0" w:space="0" w:color="auto"/>
        <w:right w:val="none" w:sz="0" w:space="0" w:color="auto"/>
      </w:divBdr>
    </w:div>
    <w:div w:id="476797792">
      <w:bodyDiv w:val="1"/>
      <w:marLeft w:val="0"/>
      <w:marRight w:val="0"/>
      <w:marTop w:val="0"/>
      <w:marBottom w:val="0"/>
      <w:divBdr>
        <w:top w:val="none" w:sz="0" w:space="0" w:color="auto"/>
        <w:left w:val="none" w:sz="0" w:space="0" w:color="auto"/>
        <w:bottom w:val="none" w:sz="0" w:space="0" w:color="auto"/>
        <w:right w:val="none" w:sz="0" w:space="0" w:color="auto"/>
      </w:divBdr>
    </w:div>
    <w:div w:id="520247727">
      <w:bodyDiv w:val="1"/>
      <w:marLeft w:val="0"/>
      <w:marRight w:val="0"/>
      <w:marTop w:val="0"/>
      <w:marBottom w:val="0"/>
      <w:divBdr>
        <w:top w:val="none" w:sz="0" w:space="0" w:color="auto"/>
        <w:left w:val="none" w:sz="0" w:space="0" w:color="auto"/>
        <w:bottom w:val="none" w:sz="0" w:space="0" w:color="auto"/>
        <w:right w:val="none" w:sz="0" w:space="0" w:color="auto"/>
      </w:divBdr>
    </w:div>
    <w:div w:id="596787745">
      <w:bodyDiv w:val="1"/>
      <w:marLeft w:val="0"/>
      <w:marRight w:val="0"/>
      <w:marTop w:val="0"/>
      <w:marBottom w:val="0"/>
      <w:divBdr>
        <w:top w:val="none" w:sz="0" w:space="0" w:color="auto"/>
        <w:left w:val="none" w:sz="0" w:space="0" w:color="auto"/>
        <w:bottom w:val="none" w:sz="0" w:space="0" w:color="auto"/>
        <w:right w:val="none" w:sz="0" w:space="0" w:color="auto"/>
      </w:divBdr>
    </w:div>
    <w:div w:id="738015630">
      <w:bodyDiv w:val="1"/>
      <w:marLeft w:val="0"/>
      <w:marRight w:val="0"/>
      <w:marTop w:val="0"/>
      <w:marBottom w:val="0"/>
      <w:divBdr>
        <w:top w:val="none" w:sz="0" w:space="0" w:color="auto"/>
        <w:left w:val="none" w:sz="0" w:space="0" w:color="auto"/>
        <w:bottom w:val="none" w:sz="0" w:space="0" w:color="auto"/>
        <w:right w:val="none" w:sz="0" w:space="0" w:color="auto"/>
      </w:divBdr>
    </w:div>
    <w:div w:id="828904713">
      <w:bodyDiv w:val="1"/>
      <w:marLeft w:val="0"/>
      <w:marRight w:val="0"/>
      <w:marTop w:val="0"/>
      <w:marBottom w:val="0"/>
      <w:divBdr>
        <w:top w:val="none" w:sz="0" w:space="0" w:color="auto"/>
        <w:left w:val="none" w:sz="0" w:space="0" w:color="auto"/>
        <w:bottom w:val="none" w:sz="0" w:space="0" w:color="auto"/>
        <w:right w:val="none" w:sz="0" w:space="0" w:color="auto"/>
      </w:divBdr>
    </w:div>
    <w:div w:id="850948848">
      <w:bodyDiv w:val="1"/>
      <w:marLeft w:val="0"/>
      <w:marRight w:val="0"/>
      <w:marTop w:val="0"/>
      <w:marBottom w:val="0"/>
      <w:divBdr>
        <w:top w:val="none" w:sz="0" w:space="0" w:color="auto"/>
        <w:left w:val="none" w:sz="0" w:space="0" w:color="auto"/>
        <w:bottom w:val="none" w:sz="0" w:space="0" w:color="auto"/>
        <w:right w:val="none" w:sz="0" w:space="0" w:color="auto"/>
      </w:divBdr>
    </w:div>
    <w:div w:id="1151556969">
      <w:bodyDiv w:val="1"/>
      <w:marLeft w:val="0"/>
      <w:marRight w:val="0"/>
      <w:marTop w:val="0"/>
      <w:marBottom w:val="0"/>
      <w:divBdr>
        <w:top w:val="none" w:sz="0" w:space="0" w:color="auto"/>
        <w:left w:val="none" w:sz="0" w:space="0" w:color="auto"/>
        <w:bottom w:val="none" w:sz="0" w:space="0" w:color="auto"/>
        <w:right w:val="none" w:sz="0" w:space="0" w:color="auto"/>
      </w:divBdr>
    </w:div>
    <w:div w:id="1255554817">
      <w:bodyDiv w:val="1"/>
      <w:marLeft w:val="0"/>
      <w:marRight w:val="0"/>
      <w:marTop w:val="0"/>
      <w:marBottom w:val="0"/>
      <w:divBdr>
        <w:top w:val="none" w:sz="0" w:space="0" w:color="auto"/>
        <w:left w:val="none" w:sz="0" w:space="0" w:color="auto"/>
        <w:bottom w:val="none" w:sz="0" w:space="0" w:color="auto"/>
        <w:right w:val="none" w:sz="0" w:space="0" w:color="auto"/>
      </w:divBdr>
    </w:div>
    <w:div w:id="1308164357">
      <w:bodyDiv w:val="1"/>
      <w:marLeft w:val="0"/>
      <w:marRight w:val="0"/>
      <w:marTop w:val="0"/>
      <w:marBottom w:val="0"/>
      <w:divBdr>
        <w:top w:val="none" w:sz="0" w:space="0" w:color="auto"/>
        <w:left w:val="none" w:sz="0" w:space="0" w:color="auto"/>
        <w:bottom w:val="none" w:sz="0" w:space="0" w:color="auto"/>
        <w:right w:val="none" w:sz="0" w:space="0" w:color="auto"/>
      </w:divBdr>
    </w:div>
    <w:div w:id="1318999168">
      <w:bodyDiv w:val="1"/>
      <w:marLeft w:val="0"/>
      <w:marRight w:val="0"/>
      <w:marTop w:val="0"/>
      <w:marBottom w:val="0"/>
      <w:divBdr>
        <w:top w:val="none" w:sz="0" w:space="0" w:color="auto"/>
        <w:left w:val="none" w:sz="0" w:space="0" w:color="auto"/>
        <w:bottom w:val="none" w:sz="0" w:space="0" w:color="auto"/>
        <w:right w:val="none" w:sz="0" w:space="0" w:color="auto"/>
      </w:divBdr>
    </w:div>
    <w:div w:id="1335917710">
      <w:bodyDiv w:val="1"/>
      <w:marLeft w:val="0"/>
      <w:marRight w:val="0"/>
      <w:marTop w:val="0"/>
      <w:marBottom w:val="0"/>
      <w:divBdr>
        <w:top w:val="none" w:sz="0" w:space="0" w:color="auto"/>
        <w:left w:val="none" w:sz="0" w:space="0" w:color="auto"/>
        <w:bottom w:val="none" w:sz="0" w:space="0" w:color="auto"/>
        <w:right w:val="none" w:sz="0" w:space="0" w:color="auto"/>
      </w:divBdr>
    </w:div>
    <w:div w:id="1452435821">
      <w:bodyDiv w:val="1"/>
      <w:marLeft w:val="0"/>
      <w:marRight w:val="0"/>
      <w:marTop w:val="0"/>
      <w:marBottom w:val="0"/>
      <w:divBdr>
        <w:top w:val="none" w:sz="0" w:space="0" w:color="auto"/>
        <w:left w:val="none" w:sz="0" w:space="0" w:color="auto"/>
        <w:bottom w:val="none" w:sz="0" w:space="0" w:color="auto"/>
        <w:right w:val="none" w:sz="0" w:space="0" w:color="auto"/>
      </w:divBdr>
    </w:div>
    <w:div w:id="1521436100">
      <w:bodyDiv w:val="1"/>
      <w:marLeft w:val="0"/>
      <w:marRight w:val="0"/>
      <w:marTop w:val="0"/>
      <w:marBottom w:val="0"/>
      <w:divBdr>
        <w:top w:val="none" w:sz="0" w:space="0" w:color="auto"/>
        <w:left w:val="none" w:sz="0" w:space="0" w:color="auto"/>
        <w:bottom w:val="none" w:sz="0" w:space="0" w:color="auto"/>
        <w:right w:val="none" w:sz="0" w:space="0" w:color="auto"/>
      </w:divBdr>
    </w:div>
    <w:div w:id="1552764175">
      <w:bodyDiv w:val="1"/>
      <w:marLeft w:val="0"/>
      <w:marRight w:val="0"/>
      <w:marTop w:val="0"/>
      <w:marBottom w:val="0"/>
      <w:divBdr>
        <w:top w:val="none" w:sz="0" w:space="0" w:color="auto"/>
        <w:left w:val="none" w:sz="0" w:space="0" w:color="auto"/>
        <w:bottom w:val="none" w:sz="0" w:space="0" w:color="auto"/>
        <w:right w:val="none" w:sz="0" w:space="0" w:color="auto"/>
      </w:divBdr>
    </w:div>
    <w:div w:id="1597514488">
      <w:bodyDiv w:val="1"/>
      <w:marLeft w:val="0"/>
      <w:marRight w:val="0"/>
      <w:marTop w:val="0"/>
      <w:marBottom w:val="0"/>
      <w:divBdr>
        <w:top w:val="none" w:sz="0" w:space="0" w:color="auto"/>
        <w:left w:val="none" w:sz="0" w:space="0" w:color="auto"/>
        <w:bottom w:val="none" w:sz="0" w:space="0" w:color="auto"/>
        <w:right w:val="none" w:sz="0" w:space="0" w:color="auto"/>
      </w:divBdr>
    </w:div>
    <w:div w:id="1601259027">
      <w:bodyDiv w:val="1"/>
      <w:marLeft w:val="0"/>
      <w:marRight w:val="0"/>
      <w:marTop w:val="0"/>
      <w:marBottom w:val="0"/>
      <w:divBdr>
        <w:top w:val="none" w:sz="0" w:space="0" w:color="auto"/>
        <w:left w:val="none" w:sz="0" w:space="0" w:color="auto"/>
        <w:bottom w:val="none" w:sz="0" w:space="0" w:color="auto"/>
        <w:right w:val="none" w:sz="0" w:space="0" w:color="auto"/>
      </w:divBdr>
    </w:div>
    <w:div w:id="1649826104">
      <w:bodyDiv w:val="1"/>
      <w:marLeft w:val="0"/>
      <w:marRight w:val="0"/>
      <w:marTop w:val="0"/>
      <w:marBottom w:val="0"/>
      <w:divBdr>
        <w:top w:val="none" w:sz="0" w:space="0" w:color="auto"/>
        <w:left w:val="none" w:sz="0" w:space="0" w:color="auto"/>
        <w:bottom w:val="none" w:sz="0" w:space="0" w:color="auto"/>
        <w:right w:val="none" w:sz="0" w:space="0" w:color="auto"/>
      </w:divBdr>
    </w:div>
    <w:div w:id="1679649050">
      <w:bodyDiv w:val="1"/>
      <w:marLeft w:val="0"/>
      <w:marRight w:val="0"/>
      <w:marTop w:val="0"/>
      <w:marBottom w:val="0"/>
      <w:divBdr>
        <w:top w:val="none" w:sz="0" w:space="0" w:color="auto"/>
        <w:left w:val="none" w:sz="0" w:space="0" w:color="auto"/>
        <w:bottom w:val="none" w:sz="0" w:space="0" w:color="auto"/>
        <w:right w:val="none" w:sz="0" w:space="0" w:color="auto"/>
      </w:divBdr>
    </w:div>
    <w:div w:id="1708871115">
      <w:bodyDiv w:val="1"/>
      <w:marLeft w:val="0"/>
      <w:marRight w:val="0"/>
      <w:marTop w:val="0"/>
      <w:marBottom w:val="0"/>
      <w:divBdr>
        <w:top w:val="none" w:sz="0" w:space="0" w:color="auto"/>
        <w:left w:val="none" w:sz="0" w:space="0" w:color="auto"/>
        <w:bottom w:val="none" w:sz="0" w:space="0" w:color="auto"/>
        <w:right w:val="none" w:sz="0" w:space="0" w:color="auto"/>
      </w:divBdr>
    </w:div>
    <w:div w:id="1783456987">
      <w:bodyDiv w:val="1"/>
      <w:marLeft w:val="0"/>
      <w:marRight w:val="0"/>
      <w:marTop w:val="0"/>
      <w:marBottom w:val="0"/>
      <w:divBdr>
        <w:top w:val="none" w:sz="0" w:space="0" w:color="auto"/>
        <w:left w:val="none" w:sz="0" w:space="0" w:color="auto"/>
        <w:bottom w:val="none" w:sz="0" w:space="0" w:color="auto"/>
        <w:right w:val="none" w:sz="0" w:space="0" w:color="auto"/>
      </w:divBdr>
    </w:div>
    <w:div w:id="2076200567">
      <w:bodyDiv w:val="1"/>
      <w:marLeft w:val="0"/>
      <w:marRight w:val="0"/>
      <w:marTop w:val="0"/>
      <w:marBottom w:val="0"/>
      <w:divBdr>
        <w:top w:val="none" w:sz="0" w:space="0" w:color="auto"/>
        <w:left w:val="none" w:sz="0" w:space="0" w:color="auto"/>
        <w:bottom w:val="none" w:sz="0" w:space="0" w:color="auto"/>
        <w:right w:val="none" w:sz="0" w:space="0" w:color="auto"/>
      </w:divBdr>
    </w:div>
    <w:div w:id="209311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2735</TotalTime>
  <Pages>77</Pages>
  <Words>18053</Words>
  <Characters>102905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120717</CharactersWithSpaces>
  <SharedDoc>false</SharedDoc>
  <HLinks>
    <vt:vector size="276" baseType="variant">
      <vt:variant>
        <vt:i4>2162756</vt:i4>
      </vt:variant>
      <vt:variant>
        <vt:i4>477</vt:i4>
      </vt:variant>
      <vt:variant>
        <vt:i4>0</vt:i4>
      </vt:variant>
      <vt:variant>
        <vt:i4>5</vt:i4>
      </vt:variant>
      <vt:variant>
        <vt:lpwstr>http://ua-referat.com/%D0%9F%D0%BE%D1%80%D1%83%D1%88%D0%B5%D0%BD%D0%BD%D1%8F_%D0%BF%D0%BE%D1%81%D1%82%D0%B0%D0%B2%D0%B8</vt:lpwstr>
      </vt:variant>
      <vt:variant>
        <vt:lpwstr/>
      </vt:variant>
      <vt:variant>
        <vt:i4>8323118</vt:i4>
      </vt:variant>
      <vt:variant>
        <vt:i4>468</vt:i4>
      </vt:variant>
      <vt:variant>
        <vt:i4>0</vt:i4>
      </vt:variant>
      <vt:variant>
        <vt:i4>5</vt:i4>
      </vt:variant>
      <vt:variant>
        <vt:lpwstr>http://ua-referat.com/%D0%9C%D0%BE%D1%80%D1%84%D0%BE%D0%BB%D0%BE%D0%B3%D1%96%D1%8F</vt:lpwstr>
      </vt:variant>
      <vt:variant>
        <vt:lpwstr/>
      </vt:variant>
      <vt:variant>
        <vt:i4>8060975</vt:i4>
      </vt:variant>
      <vt:variant>
        <vt:i4>456</vt:i4>
      </vt:variant>
      <vt:variant>
        <vt:i4>0</vt:i4>
      </vt:variant>
      <vt:variant>
        <vt:i4>5</vt:i4>
      </vt:variant>
      <vt:variant>
        <vt:lpwstr>http://ua-referat.com/%D0%9D%D0%B0%D0%B2%D1%87%D0%B0%D0%BD%D0%BD%D1%8F</vt:lpwstr>
      </vt:variant>
      <vt:variant>
        <vt:lpwstr/>
      </vt:variant>
      <vt:variant>
        <vt:i4>2293788</vt:i4>
      </vt:variant>
      <vt:variant>
        <vt:i4>453</vt:i4>
      </vt:variant>
      <vt:variant>
        <vt:i4>0</vt:i4>
      </vt:variant>
      <vt:variant>
        <vt:i4>5</vt:i4>
      </vt:variant>
      <vt:variant>
        <vt:lpwstr>http://ua-referat.com/%D0%A0%D0%BE%D0%B7%D0%B2%D0%B8%D1%82%D0%BE%D0%BA_%D1%81%D0%BF%D1%80%D0%B8%D1%82%D0%BD%D0%BE%D1%81%D1%82%D1%96</vt:lpwstr>
      </vt:variant>
      <vt:variant>
        <vt:lpwstr/>
      </vt:variant>
      <vt:variant>
        <vt:i4>852056</vt:i4>
      </vt:variant>
      <vt:variant>
        <vt:i4>450</vt:i4>
      </vt:variant>
      <vt:variant>
        <vt:i4>0</vt:i4>
      </vt:variant>
      <vt:variant>
        <vt:i4>5</vt:i4>
      </vt:variant>
      <vt:variant>
        <vt:lpwstr>http://ua-referat.com/%D0%97%D0%B4%D1%96%D0%B1%D0%BD%D0%BE%D1%81%D1%82%D1%96</vt:lpwstr>
      </vt:variant>
      <vt:variant>
        <vt:lpwstr/>
      </vt:variant>
      <vt:variant>
        <vt:i4>6094851</vt:i4>
      </vt:variant>
      <vt:variant>
        <vt:i4>447</vt:i4>
      </vt:variant>
      <vt:variant>
        <vt:i4>0</vt:i4>
      </vt:variant>
      <vt:variant>
        <vt:i4>5</vt:i4>
      </vt:variant>
      <vt:variant>
        <vt:lpwstr>http://ua-referat.com/%D0%92%D1%96%D0%B4%D0%BF%D0%BE%D0%B2%D1%96%D0%B4%D1%8C</vt:lpwstr>
      </vt:variant>
      <vt:variant>
        <vt:lpwstr/>
      </vt:variant>
      <vt:variant>
        <vt:i4>8060975</vt:i4>
      </vt:variant>
      <vt:variant>
        <vt:i4>444</vt:i4>
      </vt:variant>
      <vt:variant>
        <vt:i4>0</vt:i4>
      </vt:variant>
      <vt:variant>
        <vt:i4>5</vt:i4>
      </vt:variant>
      <vt:variant>
        <vt:lpwstr>http://ua-referat.com/%D0%9F%D0%B5%D1%80%D0%B5%D0%B1%D1%83%D0%B4%D0%BE%D0%B2%D0%B0</vt:lpwstr>
      </vt:variant>
      <vt:variant>
        <vt:lpwstr/>
      </vt:variant>
      <vt:variant>
        <vt:i4>7602295</vt:i4>
      </vt:variant>
      <vt:variant>
        <vt:i4>438</vt:i4>
      </vt:variant>
      <vt:variant>
        <vt:i4>0</vt:i4>
      </vt:variant>
      <vt:variant>
        <vt:i4>5</vt:i4>
      </vt:variant>
      <vt:variant>
        <vt:lpwstr>http://ua-referat.com/%D0%A8%D0%BA%D0%BE%D0%BB%D1%8F%D1%80</vt:lpwstr>
      </vt:variant>
      <vt:variant>
        <vt:lpwstr/>
      </vt:variant>
      <vt:variant>
        <vt:i4>589824</vt:i4>
      </vt:variant>
      <vt:variant>
        <vt:i4>432</vt:i4>
      </vt:variant>
      <vt:variant>
        <vt:i4>0</vt:i4>
      </vt:variant>
      <vt:variant>
        <vt:i4>5</vt:i4>
      </vt:variant>
      <vt:variant>
        <vt:lpwstr>http://ua-referat.com/%D0%A1%D1%82%D0%BE%D0%BC%D0%BB%D0%B5%D0%BD%D0%BD%D1%8F</vt:lpwstr>
      </vt:variant>
      <vt:variant>
        <vt:lpwstr/>
      </vt:variant>
      <vt:variant>
        <vt:i4>7864389</vt:i4>
      </vt:variant>
      <vt:variant>
        <vt:i4>429</vt:i4>
      </vt:variant>
      <vt:variant>
        <vt:i4>0</vt:i4>
      </vt:variant>
      <vt:variant>
        <vt:i4>5</vt:i4>
      </vt:variant>
      <vt:variant>
        <vt:lpwstr>http://ua-referat.com/%D0%A0%D0%BE%D0%B7%D0%B2%D0%B8%D1%82%D0%BE%D0%BA_%D0%B2%D0%B8%D1%82%D1%80%D0%B8%D0%B2%D0%B0%D0%BB%D0%BE%D1%81%D1%82%D1%96</vt:lpwstr>
      </vt:variant>
      <vt:variant>
        <vt:lpwstr/>
      </vt:variant>
      <vt:variant>
        <vt:i4>2621487</vt:i4>
      </vt:variant>
      <vt:variant>
        <vt:i4>423</vt:i4>
      </vt:variant>
      <vt:variant>
        <vt:i4>0</vt:i4>
      </vt:variant>
      <vt:variant>
        <vt:i4>5</vt:i4>
      </vt:variant>
      <vt:variant>
        <vt:lpwstr>http://ua-referat.com/%D0%97%D0%BC%D1%96%D0%BD%D0%BD%D1%96</vt:lpwstr>
      </vt:variant>
      <vt:variant>
        <vt:lpwstr/>
      </vt:variant>
      <vt:variant>
        <vt:i4>2949164</vt:i4>
      </vt:variant>
      <vt:variant>
        <vt:i4>420</vt:i4>
      </vt:variant>
      <vt:variant>
        <vt:i4>0</vt:i4>
      </vt:variant>
      <vt:variant>
        <vt:i4>5</vt:i4>
      </vt:variant>
      <vt:variant>
        <vt:lpwstr>http://ua-referat.com/%D0%A1%D1%82%D0%B0%D0%BD%D0%B4%D0%B0%D1%80%D1%82</vt:lpwstr>
      </vt:variant>
      <vt:variant>
        <vt:lpwstr/>
      </vt:variant>
      <vt:variant>
        <vt:i4>2949164</vt:i4>
      </vt:variant>
      <vt:variant>
        <vt:i4>417</vt:i4>
      </vt:variant>
      <vt:variant>
        <vt:i4>0</vt:i4>
      </vt:variant>
      <vt:variant>
        <vt:i4>5</vt:i4>
      </vt:variant>
      <vt:variant>
        <vt:lpwstr>http://ua-referat.com/%D0%A1%D1%82%D0%B0%D0%BD%D0%B4%D0%B0%D1%80%D1%82</vt:lpwstr>
      </vt:variant>
      <vt:variant>
        <vt:lpwstr/>
      </vt:variant>
      <vt:variant>
        <vt:i4>720899</vt:i4>
      </vt:variant>
      <vt:variant>
        <vt:i4>414</vt:i4>
      </vt:variant>
      <vt:variant>
        <vt:i4>0</vt:i4>
      </vt:variant>
      <vt:variant>
        <vt:i4>5</vt:i4>
      </vt:variant>
      <vt:variant>
        <vt:lpwstr>http://ua-referat.com/%D0%9F%D0%B5%D1%80%D0%B5%D0%B2%D0%B0%D0%BB</vt:lpwstr>
      </vt:variant>
      <vt:variant>
        <vt:lpwstr/>
      </vt:variant>
      <vt:variant>
        <vt:i4>3080236</vt:i4>
      </vt:variant>
      <vt:variant>
        <vt:i4>405</vt:i4>
      </vt:variant>
      <vt:variant>
        <vt:i4>0</vt:i4>
      </vt:variant>
      <vt:variant>
        <vt:i4>5</vt:i4>
      </vt:variant>
      <vt:variant>
        <vt:lpwstr>http://ua-referat.com/%D0%A5%D0%B0%D1%80%D0%B0%D0%BA%D1%82%D0%B5%D1%80</vt:lpwstr>
      </vt:variant>
      <vt:variant>
        <vt:lpwstr/>
      </vt:variant>
      <vt:variant>
        <vt:i4>458843</vt:i4>
      </vt:variant>
      <vt:variant>
        <vt:i4>402</vt:i4>
      </vt:variant>
      <vt:variant>
        <vt:i4>0</vt:i4>
      </vt:variant>
      <vt:variant>
        <vt:i4>5</vt:i4>
      </vt:variant>
      <vt:variant>
        <vt:lpwstr>http://ua-referat.com/%D0%A5%D0%BB%D0%BE%D0%BF%D1%87%D0%B8%D0%BA</vt:lpwstr>
      </vt:variant>
      <vt:variant>
        <vt:lpwstr/>
      </vt:variant>
      <vt:variant>
        <vt:i4>2359413</vt:i4>
      </vt:variant>
      <vt:variant>
        <vt:i4>393</vt:i4>
      </vt:variant>
      <vt:variant>
        <vt:i4>0</vt:i4>
      </vt:variant>
      <vt:variant>
        <vt:i4>5</vt:i4>
      </vt:variant>
      <vt:variant>
        <vt:lpwstr>http://ua-referat.com/%D0%93%D1%96%D0%BC%D0%BD%D0%B0%D1%81%D1%82%D0%B8%D0%BA%D0%B0</vt:lpwstr>
      </vt:variant>
      <vt:variant>
        <vt:lpwstr/>
      </vt:variant>
      <vt:variant>
        <vt:i4>3080309</vt:i4>
      </vt:variant>
      <vt:variant>
        <vt:i4>390</vt:i4>
      </vt:variant>
      <vt:variant>
        <vt:i4>0</vt:i4>
      </vt:variant>
      <vt:variant>
        <vt:i4>5</vt:i4>
      </vt:variant>
      <vt:variant>
        <vt:lpwstr>http://ua-referat.com/%D0%9F%D0%BE%D0%B2%D0%B5%D1%80%D1%85%D0%BD%D1%96</vt:lpwstr>
      </vt:variant>
      <vt:variant>
        <vt:lpwstr/>
      </vt:variant>
      <vt:variant>
        <vt:i4>3080308</vt:i4>
      </vt:variant>
      <vt:variant>
        <vt:i4>387</vt:i4>
      </vt:variant>
      <vt:variant>
        <vt:i4>0</vt:i4>
      </vt:variant>
      <vt:variant>
        <vt:i4>5</vt:i4>
      </vt:variant>
      <vt:variant>
        <vt:lpwstr>http://ua-referat.com/%D0%93%D1%83%D0%BC%D0%B0</vt:lpwstr>
      </vt:variant>
      <vt:variant>
        <vt:lpwstr/>
      </vt:variant>
      <vt:variant>
        <vt:i4>3014772</vt:i4>
      </vt:variant>
      <vt:variant>
        <vt:i4>384</vt:i4>
      </vt:variant>
      <vt:variant>
        <vt:i4>0</vt:i4>
      </vt:variant>
      <vt:variant>
        <vt:i4>5</vt:i4>
      </vt:variant>
      <vt:variant>
        <vt:lpwstr>http://ua-referat.com/%D0%9C%D0%B0%D1%81%D0%B0</vt:lpwstr>
      </vt:variant>
      <vt:variant>
        <vt:lpwstr/>
      </vt:variant>
      <vt:variant>
        <vt:i4>852056</vt:i4>
      </vt:variant>
      <vt:variant>
        <vt:i4>378</vt:i4>
      </vt:variant>
      <vt:variant>
        <vt:i4>0</vt:i4>
      </vt:variant>
      <vt:variant>
        <vt:i4>5</vt:i4>
      </vt:variant>
      <vt:variant>
        <vt:lpwstr>http://ua-referat.com/%D0%97%D0%B4%D1%96%D0%B1%D0%BD%D0%BE%D1%81%D1%82%D1%96</vt:lpwstr>
      </vt:variant>
      <vt:variant>
        <vt:lpwstr/>
      </vt:variant>
      <vt:variant>
        <vt:i4>7667759</vt:i4>
      </vt:variant>
      <vt:variant>
        <vt:i4>375</vt:i4>
      </vt:variant>
      <vt:variant>
        <vt:i4>0</vt:i4>
      </vt:variant>
      <vt:variant>
        <vt:i4>5</vt:i4>
      </vt:variant>
      <vt:variant>
        <vt:lpwstr>http://ua-referat.com/%D0%95%D0%BD%D0%B5%D1%80%D0%B3%D0%B5%D1%82%D0%B8%D0%BA%D0%B0</vt:lpwstr>
      </vt:variant>
      <vt:variant>
        <vt:lpwstr/>
      </vt:variant>
      <vt:variant>
        <vt:i4>7340151</vt:i4>
      </vt:variant>
      <vt:variant>
        <vt:i4>372</vt:i4>
      </vt:variant>
      <vt:variant>
        <vt:i4>0</vt:i4>
      </vt:variant>
      <vt:variant>
        <vt:i4>5</vt:i4>
      </vt:variant>
      <vt:variant>
        <vt:lpwstr>http://ua-referat.com/%D0%A1%D0%B8%D0%B3%D0%BD%D0%B0%D0%BB</vt:lpwstr>
      </vt:variant>
      <vt:variant>
        <vt:lpwstr/>
      </vt:variant>
      <vt:variant>
        <vt:i4>7798828</vt:i4>
      </vt:variant>
      <vt:variant>
        <vt:i4>369</vt:i4>
      </vt:variant>
      <vt:variant>
        <vt:i4>0</vt:i4>
      </vt:variant>
      <vt:variant>
        <vt:i4>5</vt:i4>
      </vt:variant>
      <vt:variant>
        <vt:lpwstr>http://ua-referat.com/%D0%A0%D0%BE%D0%B1%D0%BE%D1%82%D0%B8</vt:lpwstr>
      </vt:variant>
      <vt:variant>
        <vt:lpwstr/>
      </vt:variant>
      <vt:variant>
        <vt:i4>3539037</vt:i4>
      </vt:variant>
      <vt:variant>
        <vt:i4>366</vt:i4>
      </vt:variant>
      <vt:variant>
        <vt:i4>0</vt:i4>
      </vt:variant>
      <vt:variant>
        <vt:i4>5</vt:i4>
      </vt:variant>
      <vt:variant>
        <vt:lpwstr>http://ua-referat.com/%D0%9F%D1%81%D0%B8%D1%85%D0%BE%D1%84%D1%96%D0%B7%D1%96%D0%BE%D0%BB%D0%BE%D0%B3%D1%96%D1%8F_6</vt:lpwstr>
      </vt:variant>
      <vt:variant>
        <vt:lpwstr/>
      </vt:variant>
      <vt:variant>
        <vt:i4>2228268</vt:i4>
      </vt:variant>
      <vt:variant>
        <vt:i4>360</vt:i4>
      </vt:variant>
      <vt:variant>
        <vt:i4>0</vt:i4>
      </vt:variant>
      <vt:variant>
        <vt:i4>5</vt:i4>
      </vt:variant>
      <vt:variant>
        <vt:lpwstr>http://ua-referat.com/%D0%A0%D0%BE%D0%B7%D0%B2%D0%B8%D1%82%D0%BE%D0%BA</vt:lpwstr>
      </vt:variant>
      <vt:variant>
        <vt:lpwstr/>
      </vt:variant>
      <vt:variant>
        <vt:i4>2424948</vt:i4>
      </vt:variant>
      <vt:variant>
        <vt:i4>357</vt:i4>
      </vt:variant>
      <vt:variant>
        <vt:i4>0</vt:i4>
      </vt:variant>
      <vt:variant>
        <vt:i4>5</vt:i4>
      </vt:variant>
      <vt:variant>
        <vt:lpwstr>http://ua-referat.com/%D0%9C%D0%B0%D1%82%D0%B8</vt:lpwstr>
      </vt:variant>
      <vt:variant>
        <vt:lpwstr/>
      </vt:variant>
      <vt:variant>
        <vt:i4>7929900</vt:i4>
      </vt:variant>
      <vt:variant>
        <vt:i4>354</vt:i4>
      </vt:variant>
      <vt:variant>
        <vt:i4>0</vt:i4>
      </vt:variant>
      <vt:variant>
        <vt:i4>5</vt:i4>
      </vt:variant>
      <vt:variant>
        <vt:lpwstr>http://ua-referat.com/%D0%A1%D0%BF%D0%B5%D1%86%D1%96%D0%B0%D0%BB%D1%96%D1%81%D1%82</vt:lpwstr>
      </vt:variant>
      <vt:variant>
        <vt:lpwstr/>
      </vt:variant>
      <vt:variant>
        <vt:i4>6488181</vt:i4>
      </vt:variant>
      <vt:variant>
        <vt:i4>222</vt:i4>
      </vt:variant>
      <vt:variant>
        <vt:i4>0</vt:i4>
      </vt:variant>
      <vt:variant>
        <vt:i4>5</vt:i4>
      </vt:variant>
      <vt:variant>
        <vt:lpwstr>../../../../user/AppData/Roaming/Microsoft/Word/23.jpg</vt:lpwstr>
      </vt:variant>
      <vt:variant>
        <vt:lpwstr/>
      </vt:variant>
      <vt:variant>
        <vt:i4>6422645</vt:i4>
      </vt:variant>
      <vt:variant>
        <vt:i4>219</vt:i4>
      </vt:variant>
      <vt:variant>
        <vt:i4>0</vt:i4>
      </vt:variant>
      <vt:variant>
        <vt:i4>5</vt:i4>
      </vt:variant>
      <vt:variant>
        <vt:lpwstr>../../../../user/AppData/Roaming/Microsoft/Word/22.jpg</vt:lpwstr>
      </vt:variant>
      <vt:variant>
        <vt:lpwstr/>
      </vt:variant>
      <vt:variant>
        <vt:i4>6357109</vt:i4>
      </vt:variant>
      <vt:variant>
        <vt:i4>216</vt:i4>
      </vt:variant>
      <vt:variant>
        <vt:i4>0</vt:i4>
      </vt:variant>
      <vt:variant>
        <vt:i4>5</vt:i4>
      </vt:variant>
      <vt:variant>
        <vt:lpwstr>../../../../user/AppData/Roaming/Microsoft/Word/21.jpg</vt:lpwstr>
      </vt:variant>
      <vt:variant>
        <vt:lpwstr/>
      </vt:variant>
      <vt:variant>
        <vt:i4>4259845</vt:i4>
      </vt:variant>
      <vt:variant>
        <vt:i4>213</vt:i4>
      </vt:variant>
      <vt:variant>
        <vt:i4>0</vt:i4>
      </vt:variant>
      <vt:variant>
        <vt:i4>5</vt:i4>
      </vt:variant>
      <vt:variant>
        <vt:lpwstr>http://www.fcdynamo.kiev.ua/</vt:lpwstr>
      </vt:variant>
      <vt:variant>
        <vt:lpwstr/>
      </vt:variant>
      <vt:variant>
        <vt:i4>6291573</vt:i4>
      </vt:variant>
      <vt:variant>
        <vt:i4>210</vt:i4>
      </vt:variant>
      <vt:variant>
        <vt:i4>0</vt:i4>
      </vt:variant>
      <vt:variant>
        <vt:i4>5</vt:i4>
      </vt:variant>
      <vt:variant>
        <vt:lpwstr>../../../../user/AppData/Roaming/Microsoft/Word/20.jpg</vt:lpwstr>
      </vt:variant>
      <vt:variant>
        <vt:lpwstr/>
      </vt:variant>
      <vt:variant>
        <vt:i4>6881398</vt:i4>
      </vt:variant>
      <vt:variant>
        <vt:i4>201</vt:i4>
      </vt:variant>
      <vt:variant>
        <vt:i4>0</vt:i4>
      </vt:variant>
      <vt:variant>
        <vt:i4>5</vt:i4>
      </vt:variant>
      <vt:variant>
        <vt:lpwstr>../../../../user/AppData/Roaming/Microsoft/Word/19.jpg</vt:lpwstr>
      </vt:variant>
      <vt:variant>
        <vt:lpwstr/>
      </vt:variant>
      <vt:variant>
        <vt:i4>6815862</vt:i4>
      </vt:variant>
      <vt:variant>
        <vt:i4>198</vt:i4>
      </vt:variant>
      <vt:variant>
        <vt:i4>0</vt:i4>
      </vt:variant>
      <vt:variant>
        <vt:i4>5</vt:i4>
      </vt:variant>
      <vt:variant>
        <vt:lpwstr>../../../../user/AppData/Roaming/Microsoft/Word/18.jpg</vt:lpwstr>
      </vt:variant>
      <vt:variant>
        <vt:lpwstr/>
      </vt:variant>
      <vt:variant>
        <vt:i4>6750326</vt:i4>
      </vt:variant>
      <vt:variant>
        <vt:i4>195</vt:i4>
      </vt:variant>
      <vt:variant>
        <vt:i4>0</vt:i4>
      </vt:variant>
      <vt:variant>
        <vt:i4>5</vt:i4>
      </vt:variant>
      <vt:variant>
        <vt:lpwstr>../../../../user/AppData/Roaming/Microsoft/Word/17.jpg</vt:lpwstr>
      </vt:variant>
      <vt:variant>
        <vt:lpwstr/>
      </vt:variant>
      <vt:variant>
        <vt:i4>6684790</vt:i4>
      </vt:variant>
      <vt:variant>
        <vt:i4>189</vt:i4>
      </vt:variant>
      <vt:variant>
        <vt:i4>0</vt:i4>
      </vt:variant>
      <vt:variant>
        <vt:i4>5</vt:i4>
      </vt:variant>
      <vt:variant>
        <vt:lpwstr>../../../../user/AppData/Roaming/Microsoft/Word/16.jpg</vt:lpwstr>
      </vt:variant>
      <vt:variant>
        <vt:lpwstr/>
      </vt:variant>
      <vt:variant>
        <vt:i4>6619254</vt:i4>
      </vt:variant>
      <vt:variant>
        <vt:i4>186</vt:i4>
      </vt:variant>
      <vt:variant>
        <vt:i4>0</vt:i4>
      </vt:variant>
      <vt:variant>
        <vt:i4>5</vt:i4>
      </vt:variant>
      <vt:variant>
        <vt:lpwstr>../../../../user/AppData/Roaming/Microsoft/Word/15.jpg</vt:lpwstr>
      </vt:variant>
      <vt:variant>
        <vt:lpwstr/>
      </vt:variant>
      <vt:variant>
        <vt:i4>6553718</vt:i4>
      </vt:variant>
      <vt:variant>
        <vt:i4>183</vt:i4>
      </vt:variant>
      <vt:variant>
        <vt:i4>0</vt:i4>
      </vt:variant>
      <vt:variant>
        <vt:i4>5</vt:i4>
      </vt:variant>
      <vt:variant>
        <vt:lpwstr>../../../../user/AppData/Roaming/Microsoft/Word/14.jpg</vt:lpwstr>
      </vt:variant>
      <vt:variant>
        <vt:lpwstr/>
      </vt:variant>
      <vt:variant>
        <vt:i4>6291574</vt:i4>
      </vt:variant>
      <vt:variant>
        <vt:i4>156</vt:i4>
      </vt:variant>
      <vt:variant>
        <vt:i4>0</vt:i4>
      </vt:variant>
      <vt:variant>
        <vt:i4>5</vt:i4>
      </vt:variant>
      <vt:variant>
        <vt:lpwstr>../../../../user/AppData/Roaming/Microsoft/Word/10.jpg</vt:lpwstr>
      </vt:variant>
      <vt:variant>
        <vt:lpwstr/>
      </vt:variant>
      <vt:variant>
        <vt:i4>196683</vt:i4>
      </vt:variant>
      <vt:variant>
        <vt:i4>147</vt:i4>
      </vt:variant>
      <vt:variant>
        <vt:i4>0</vt:i4>
      </vt:variant>
      <vt:variant>
        <vt:i4>5</vt:i4>
      </vt:variant>
      <vt:variant>
        <vt:lpwstr>../../../../user/AppData/Roaming/Microsoft/Word/8.jpg</vt:lpwstr>
      </vt:variant>
      <vt:variant>
        <vt:lpwstr/>
      </vt:variant>
      <vt:variant>
        <vt:i4>4849677</vt:i4>
      </vt:variant>
      <vt:variant>
        <vt:i4>123</vt:i4>
      </vt:variant>
      <vt:variant>
        <vt:i4>0</vt:i4>
      </vt:variant>
      <vt:variant>
        <vt:i4>5</vt:i4>
      </vt:variant>
      <vt:variant>
        <vt:lpwstr>http://fifa.1tv.com.ua/uk/history</vt:lpwstr>
      </vt:variant>
      <vt:variant>
        <vt:lpwstr/>
      </vt:variant>
      <vt:variant>
        <vt:i4>196678</vt:i4>
      </vt:variant>
      <vt:variant>
        <vt:i4>93</vt:i4>
      </vt:variant>
      <vt:variant>
        <vt:i4>0</vt:i4>
      </vt:variant>
      <vt:variant>
        <vt:i4>5</vt:i4>
      </vt:variant>
      <vt:variant>
        <vt:lpwstr>../../../../user/AppData/Roaming/Microsoft/Word/5.jpg</vt:lpwstr>
      </vt:variant>
      <vt:variant>
        <vt:lpwstr/>
      </vt:variant>
      <vt:variant>
        <vt:i4>196672</vt:i4>
      </vt:variant>
      <vt:variant>
        <vt:i4>90</vt:i4>
      </vt:variant>
      <vt:variant>
        <vt:i4>0</vt:i4>
      </vt:variant>
      <vt:variant>
        <vt:i4>5</vt:i4>
      </vt:variant>
      <vt:variant>
        <vt:lpwstr>../../../../user/AppData/Roaming/Microsoft/Word/3.jpg</vt:lpwstr>
      </vt:variant>
      <vt:variant>
        <vt:lpwstr/>
      </vt:variant>
      <vt:variant>
        <vt:i4>196679</vt:i4>
      </vt:variant>
      <vt:variant>
        <vt:i4>87</vt:i4>
      </vt:variant>
      <vt:variant>
        <vt:i4>0</vt:i4>
      </vt:variant>
      <vt:variant>
        <vt:i4>5</vt:i4>
      </vt:variant>
      <vt:variant>
        <vt:lpwstr>../../../../user/AppData/Roaming/Microsoft/Word/4.jpg</vt:lpwstr>
      </vt:variant>
      <vt:variant>
        <vt:lpwstr/>
      </vt:variant>
      <vt:variant>
        <vt:i4>196674</vt:i4>
      </vt:variant>
      <vt:variant>
        <vt:i4>75</vt:i4>
      </vt:variant>
      <vt:variant>
        <vt:i4>0</vt:i4>
      </vt:variant>
      <vt:variant>
        <vt:i4>5</vt:i4>
      </vt:variant>
      <vt:variant>
        <vt:lpwstr>../../../../user/AppData/Roaming/Microsoft/Word/1.jpg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338</cp:revision>
  <cp:lastPrinted>2020-12-02T19:03:00Z</cp:lastPrinted>
  <dcterms:created xsi:type="dcterms:W3CDTF">2020-11-18T16:28:00Z</dcterms:created>
  <dcterms:modified xsi:type="dcterms:W3CDTF">2020-12-02T19:21:00Z</dcterms:modified>
</cp:coreProperties>
</file>