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diagrams/data23.xml" ContentType="application/vnd.openxmlformats-officedocument.drawingml.diagramData+xml"/>
  <Override PartName="/word/diagrams/layout23.xml" ContentType="application/vnd.openxmlformats-officedocument.drawingml.diagramLayout+xml"/>
  <Override PartName="/word/diagrams/quickStyle23.xml" ContentType="application/vnd.openxmlformats-officedocument.drawingml.diagramStyle+xml"/>
  <Override PartName="/word/diagrams/colors23.xml" ContentType="application/vnd.openxmlformats-officedocument.drawingml.diagramColors+xml"/>
  <Override PartName="/word/diagrams/drawing23.xml" ContentType="application/vnd.ms-office.drawingml.diagramDrawing+xml"/>
  <Override PartName="/word/diagrams/data24.xml" ContentType="application/vnd.openxmlformats-officedocument.drawingml.diagramData+xml"/>
  <Override PartName="/word/diagrams/layout24.xml" ContentType="application/vnd.openxmlformats-officedocument.drawingml.diagramLayout+xml"/>
  <Override PartName="/word/diagrams/quickStyle24.xml" ContentType="application/vnd.openxmlformats-officedocument.drawingml.diagramStyle+xml"/>
  <Override PartName="/word/diagrams/colors24.xml" ContentType="application/vnd.openxmlformats-officedocument.drawingml.diagramColors+xml"/>
  <Override PartName="/word/diagrams/drawing24.xml" ContentType="application/vnd.ms-office.drawingml.diagramDrawing+xml"/>
  <Override PartName="/word/diagrams/data25.xml" ContentType="application/vnd.openxmlformats-officedocument.drawingml.diagramData+xml"/>
  <Override PartName="/word/diagrams/layout25.xml" ContentType="application/vnd.openxmlformats-officedocument.drawingml.diagramLayout+xml"/>
  <Override PartName="/word/diagrams/quickStyle25.xml" ContentType="application/vnd.openxmlformats-officedocument.drawingml.diagramStyle+xml"/>
  <Override PartName="/word/diagrams/colors25.xml" ContentType="application/vnd.openxmlformats-officedocument.drawingml.diagramColors+xml"/>
  <Override PartName="/word/diagrams/drawing25.xml" ContentType="application/vnd.ms-office.drawingml.diagramDrawing+xml"/>
  <Override PartName="/word/diagrams/data26.xml" ContentType="application/vnd.openxmlformats-officedocument.drawingml.diagramData+xml"/>
  <Override PartName="/word/diagrams/layout26.xml" ContentType="application/vnd.openxmlformats-officedocument.drawingml.diagramLayout+xml"/>
  <Override PartName="/word/diagrams/quickStyle26.xml" ContentType="application/vnd.openxmlformats-officedocument.drawingml.diagramStyle+xml"/>
  <Override PartName="/word/diagrams/colors26.xml" ContentType="application/vnd.openxmlformats-officedocument.drawingml.diagramColors+xml"/>
  <Override PartName="/word/diagrams/drawing26.xml" ContentType="application/vnd.ms-office.drawingml.diagramDrawing+xml"/>
  <Override PartName="/word/diagrams/data27.xml" ContentType="application/vnd.openxmlformats-officedocument.drawingml.diagramData+xml"/>
  <Override PartName="/word/diagrams/layout27.xml" ContentType="application/vnd.openxmlformats-officedocument.drawingml.diagramLayout+xml"/>
  <Override PartName="/word/diagrams/quickStyle27.xml" ContentType="application/vnd.openxmlformats-officedocument.drawingml.diagramStyle+xml"/>
  <Override PartName="/word/diagrams/colors27.xml" ContentType="application/vnd.openxmlformats-officedocument.drawingml.diagramColors+xml"/>
  <Override PartName="/word/diagrams/drawing27.xml" ContentType="application/vnd.ms-office.drawingml.diagramDrawing+xml"/>
  <Override PartName="/word/diagrams/data28.xml" ContentType="application/vnd.openxmlformats-officedocument.drawingml.diagramData+xml"/>
  <Override PartName="/word/diagrams/layout28.xml" ContentType="application/vnd.openxmlformats-officedocument.drawingml.diagramLayout+xml"/>
  <Override PartName="/word/diagrams/quickStyle28.xml" ContentType="application/vnd.openxmlformats-officedocument.drawingml.diagramStyle+xml"/>
  <Override PartName="/word/diagrams/colors28.xml" ContentType="application/vnd.openxmlformats-officedocument.drawingml.diagramColors+xml"/>
  <Override PartName="/word/diagrams/drawing28.xml" ContentType="application/vnd.ms-office.drawingml.diagramDrawing+xml"/>
  <Override PartName="/word/diagrams/data29.xml" ContentType="application/vnd.openxmlformats-officedocument.drawingml.diagramData+xml"/>
  <Override PartName="/word/diagrams/layout29.xml" ContentType="application/vnd.openxmlformats-officedocument.drawingml.diagramLayout+xml"/>
  <Override PartName="/word/diagrams/quickStyle29.xml" ContentType="application/vnd.openxmlformats-officedocument.drawingml.diagramStyle+xml"/>
  <Override PartName="/word/diagrams/colors29.xml" ContentType="application/vnd.openxmlformats-officedocument.drawingml.diagramColors+xml"/>
  <Override PartName="/word/diagrams/drawing29.xml" ContentType="application/vnd.ms-office.drawingml.diagramDrawing+xml"/>
  <Override PartName="/word/diagrams/data30.xml" ContentType="application/vnd.openxmlformats-officedocument.drawingml.diagramData+xml"/>
  <Override PartName="/word/diagrams/layout30.xml" ContentType="application/vnd.openxmlformats-officedocument.drawingml.diagramLayout+xml"/>
  <Override PartName="/word/diagrams/quickStyle30.xml" ContentType="application/vnd.openxmlformats-officedocument.drawingml.diagramStyle+xml"/>
  <Override PartName="/word/diagrams/colors30.xml" ContentType="application/vnd.openxmlformats-officedocument.drawingml.diagramColors+xml"/>
  <Override PartName="/word/diagrams/drawing30.xml" ContentType="application/vnd.ms-office.drawingml.diagramDrawing+xml"/>
  <Override PartName="/word/diagrams/data31.xml" ContentType="application/vnd.openxmlformats-officedocument.drawingml.diagramData+xml"/>
  <Override PartName="/word/diagrams/layout31.xml" ContentType="application/vnd.openxmlformats-officedocument.drawingml.diagramLayout+xml"/>
  <Override PartName="/word/diagrams/quickStyle31.xml" ContentType="application/vnd.openxmlformats-officedocument.drawingml.diagramStyle+xml"/>
  <Override PartName="/word/diagrams/colors31.xml" ContentType="application/vnd.openxmlformats-officedocument.drawingml.diagramColors+xml"/>
  <Override PartName="/word/diagrams/drawing31.xml" ContentType="application/vnd.ms-office.drawingml.diagramDrawing+xml"/>
  <Override PartName="/word/diagrams/data32.xml" ContentType="application/vnd.openxmlformats-officedocument.drawingml.diagramData+xml"/>
  <Override PartName="/word/diagrams/layout32.xml" ContentType="application/vnd.openxmlformats-officedocument.drawingml.diagramLayout+xml"/>
  <Override PartName="/word/diagrams/quickStyle32.xml" ContentType="application/vnd.openxmlformats-officedocument.drawingml.diagramStyle+xml"/>
  <Override PartName="/word/diagrams/colors32.xml" ContentType="application/vnd.openxmlformats-officedocument.drawingml.diagramColors+xml"/>
  <Override PartName="/word/diagrams/drawing32.xml" ContentType="application/vnd.ms-office.drawingml.diagramDrawing+xml"/>
  <Override PartName="/word/diagrams/data33.xml" ContentType="application/vnd.openxmlformats-officedocument.drawingml.diagramData+xml"/>
  <Override PartName="/word/diagrams/layout33.xml" ContentType="application/vnd.openxmlformats-officedocument.drawingml.diagramLayout+xml"/>
  <Override PartName="/word/diagrams/quickStyle33.xml" ContentType="application/vnd.openxmlformats-officedocument.drawingml.diagramStyle+xml"/>
  <Override PartName="/word/diagrams/colors33.xml" ContentType="application/vnd.openxmlformats-officedocument.drawingml.diagramColors+xml"/>
  <Override PartName="/word/diagrams/drawing3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229" w:rsidRPr="00555229" w:rsidRDefault="00D176FD" w:rsidP="00D176FD">
      <w:pPr>
        <w:spacing w:after="0" w:line="240" w:lineRule="auto"/>
        <w:rPr>
          <w:rFonts w:ascii="Times New Roman" w:eastAsia="Times New Roman" w:hAnsi="Times New Roman" w:cs="Times New Roman"/>
          <w:b/>
          <w:sz w:val="28"/>
          <w:szCs w:val="28"/>
          <w:lang w:val="uk-UA" w:eastAsia="ru-RU"/>
        </w:rPr>
      </w:pPr>
      <w:r>
        <w:rPr>
          <w:rFonts w:ascii="Times New Roman" w:hAnsi="Times New Roman" w:cs="Times New Roman"/>
          <w:sz w:val="28"/>
          <w:szCs w:val="28"/>
          <w:lang w:val="uk-UA"/>
        </w:rPr>
        <w:t xml:space="preserve">                          </w:t>
      </w:r>
      <w:r w:rsidR="00555229" w:rsidRPr="00555229">
        <w:rPr>
          <w:rFonts w:ascii="Times New Roman" w:eastAsia="Times New Roman" w:hAnsi="Times New Roman" w:cs="Times New Roman"/>
          <w:b/>
          <w:sz w:val="28"/>
          <w:szCs w:val="28"/>
          <w:lang w:val="uk-UA" w:eastAsia="ru-RU"/>
        </w:rPr>
        <w:t>МІНІСТЕРСТВО ОСВІТИ І НАУКИ УКРАЇНИ</w:t>
      </w:r>
    </w:p>
    <w:p w:rsidR="00555229" w:rsidRPr="00555229" w:rsidRDefault="00555229" w:rsidP="00555229">
      <w:pPr>
        <w:spacing w:after="0" w:line="240" w:lineRule="auto"/>
        <w:jc w:val="center"/>
        <w:rPr>
          <w:rFonts w:ascii="Times New Roman" w:eastAsia="Times New Roman" w:hAnsi="Times New Roman" w:cs="Times New Roman"/>
          <w:b/>
          <w:sz w:val="28"/>
          <w:szCs w:val="28"/>
          <w:lang w:val="uk-UA" w:eastAsia="ru-RU"/>
        </w:rPr>
      </w:pPr>
      <w:r w:rsidRPr="00555229">
        <w:rPr>
          <w:rFonts w:ascii="Times New Roman" w:eastAsia="Times New Roman" w:hAnsi="Times New Roman" w:cs="Times New Roman"/>
          <w:b/>
          <w:sz w:val="28"/>
          <w:szCs w:val="28"/>
          <w:lang w:val="uk-UA" w:eastAsia="ru-RU"/>
        </w:rPr>
        <w:t>ЗАПОРІЗЬКИЙ НАЦІОНАЛЬНИЙ УНІВЕРСИТЕТ</w:t>
      </w:r>
    </w:p>
    <w:p w:rsidR="00555229" w:rsidRPr="00555229" w:rsidRDefault="00555229" w:rsidP="00555229">
      <w:pPr>
        <w:spacing w:after="0" w:line="240" w:lineRule="auto"/>
        <w:jc w:val="center"/>
        <w:rPr>
          <w:rFonts w:ascii="Times New Roman" w:eastAsia="Times New Roman" w:hAnsi="Times New Roman" w:cs="Times New Roman"/>
          <w:b/>
          <w:sz w:val="28"/>
          <w:szCs w:val="28"/>
          <w:lang w:val="uk-UA" w:eastAsia="ru-RU"/>
        </w:rPr>
      </w:pPr>
      <w:r w:rsidRPr="00555229">
        <w:rPr>
          <w:rFonts w:ascii="Times New Roman" w:eastAsia="Times New Roman" w:hAnsi="Times New Roman" w:cs="Times New Roman"/>
          <w:b/>
          <w:sz w:val="28"/>
          <w:szCs w:val="28"/>
          <w:lang w:val="uk-UA" w:eastAsia="ru-RU"/>
        </w:rPr>
        <w:t>ЮРИДИЧНИЙ ФАКУЛЬТЕТ</w:t>
      </w:r>
    </w:p>
    <w:p w:rsidR="00555229" w:rsidRPr="00555229" w:rsidRDefault="00555229" w:rsidP="00555229">
      <w:pPr>
        <w:spacing w:after="0" w:line="240" w:lineRule="auto"/>
        <w:jc w:val="center"/>
        <w:rPr>
          <w:rFonts w:ascii="Times New Roman" w:eastAsia="Times New Roman" w:hAnsi="Times New Roman" w:cs="Times New Roman"/>
          <w:sz w:val="28"/>
          <w:szCs w:val="28"/>
          <w:lang w:val="uk-UA" w:eastAsia="ru-RU"/>
        </w:rPr>
      </w:pPr>
    </w:p>
    <w:p w:rsidR="00555229" w:rsidRPr="00555229" w:rsidRDefault="00683F7E" w:rsidP="00555229">
      <w:pPr>
        <w:spacing w:after="0" w:line="240" w:lineRule="auto"/>
        <w:jc w:val="center"/>
        <w:rPr>
          <w:rFonts w:ascii="Times New Roman" w:eastAsia="Times New Roman" w:hAnsi="Times New Roman" w:cs="Times New Roman"/>
          <w:sz w:val="16"/>
          <w:szCs w:val="24"/>
          <w:lang w:val="uk-UA" w:eastAsia="ru-RU"/>
        </w:rPr>
      </w:pPr>
      <w:r>
        <w:rPr>
          <w:rFonts w:ascii="Times New Roman" w:eastAsia="Times New Roman" w:hAnsi="Times New Roman" w:cs="Times New Roman"/>
          <w:sz w:val="28"/>
          <w:szCs w:val="28"/>
          <w:u w:val="single"/>
          <w:lang w:val="uk-UA" w:eastAsia="ru-RU"/>
        </w:rPr>
        <w:t xml:space="preserve">            Кафедра кримінального права та правосуддя</w:t>
      </w:r>
      <w:r>
        <w:rPr>
          <w:rFonts w:ascii="Times New Roman" w:eastAsia="Times New Roman" w:hAnsi="Times New Roman" w:cs="Times New Roman"/>
          <w:sz w:val="28"/>
          <w:szCs w:val="28"/>
          <w:u w:val="single"/>
          <w:lang w:val="uk-UA" w:eastAsia="ru-RU"/>
        </w:rPr>
        <w:tab/>
      </w:r>
      <w:r>
        <w:rPr>
          <w:rFonts w:ascii="Times New Roman" w:eastAsia="Times New Roman" w:hAnsi="Times New Roman" w:cs="Times New Roman"/>
          <w:sz w:val="28"/>
          <w:szCs w:val="28"/>
          <w:u w:val="single"/>
          <w:lang w:val="uk-UA" w:eastAsia="ru-RU"/>
        </w:rPr>
        <w:tab/>
      </w:r>
      <w:r w:rsidRPr="00683F7E">
        <w:rPr>
          <w:rFonts w:ascii="Times New Roman" w:eastAsia="Times New Roman" w:hAnsi="Times New Roman" w:cs="Times New Roman"/>
          <w:sz w:val="28"/>
          <w:szCs w:val="28"/>
          <w:lang w:val="uk-UA" w:eastAsia="ru-RU"/>
        </w:rPr>
        <w:t xml:space="preserve"> </w:t>
      </w:r>
      <w:r w:rsidR="00E6112D">
        <w:rPr>
          <w:rFonts w:ascii="Times New Roman" w:eastAsia="Times New Roman" w:hAnsi="Times New Roman" w:cs="Times New Roman"/>
          <w:sz w:val="28"/>
          <w:szCs w:val="28"/>
          <w:u w:val="single"/>
          <w:lang w:val="uk-UA" w:eastAsia="ru-RU"/>
        </w:rPr>
        <w:t xml:space="preserve">        </w:t>
      </w:r>
      <w:r w:rsidR="00E6112D" w:rsidRPr="00555229">
        <w:rPr>
          <w:rFonts w:ascii="Times New Roman" w:eastAsia="Times New Roman" w:hAnsi="Times New Roman" w:cs="Times New Roman"/>
          <w:sz w:val="16"/>
          <w:szCs w:val="24"/>
          <w:lang w:val="uk-UA" w:eastAsia="ru-RU"/>
        </w:rPr>
        <w:t xml:space="preserve"> </w:t>
      </w:r>
      <w:r w:rsidR="00E6112D">
        <w:rPr>
          <w:rFonts w:ascii="Times New Roman" w:eastAsia="Times New Roman" w:hAnsi="Times New Roman" w:cs="Times New Roman"/>
          <w:sz w:val="16"/>
          <w:szCs w:val="24"/>
          <w:lang w:val="uk-UA" w:eastAsia="ru-RU"/>
        </w:rPr>
        <w:br/>
      </w:r>
      <w:r w:rsidR="00555229" w:rsidRPr="00555229">
        <w:rPr>
          <w:rFonts w:ascii="Times New Roman" w:eastAsia="Times New Roman" w:hAnsi="Times New Roman" w:cs="Times New Roman"/>
          <w:sz w:val="16"/>
          <w:szCs w:val="24"/>
          <w:lang w:val="uk-UA" w:eastAsia="ru-RU"/>
        </w:rPr>
        <w:t>(повна назва кафедри)</w:t>
      </w:r>
    </w:p>
    <w:p w:rsidR="00555229" w:rsidRPr="00555229" w:rsidRDefault="00555229" w:rsidP="00555229">
      <w:pPr>
        <w:spacing w:after="0" w:line="240" w:lineRule="auto"/>
        <w:jc w:val="center"/>
        <w:rPr>
          <w:rFonts w:ascii="Times New Roman" w:eastAsia="Times New Roman" w:hAnsi="Times New Roman" w:cs="Times New Roman"/>
          <w:sz w:val="16"/>
          <w:szCs w:val="24"/>
          <w:lang w:val="uk-UA" w:eastAsia="ru-RU"/>
        </w:rPr>
      </w:pPr>
    </w:p>
    <w:p w:rsidR="00555229" w:rsidRPr="00555229" w:rsidRDefault="00555229" w:rsidP="00555229">
      <w:pPr>
        <w:spacing w:after="0" w:line="240" w:lineRule="auto"/>
        <w:jc w:val="center"/>
        <w:rPr>
          <w:rFonts w:ascii="Times New Roman" w:eastAsia="Times New Roman" w:hAnsi="Times New Roman" w:cs="Times New Roman"/>
          <w:sz w:val="16"/>
          <w:szCs w:val="24"/>
          <w:lang w:val="uk-UA" w:eastAsia="ru-RU"/>
        </w:rPr>
      </w:pPr>
    </w:p>
    <w:p w:rsidR="00555229" w:rsidRPr="00555229" w:rsidRDefault="00555229" w:rsidP="00555229">
      <w:pPr>
        <w:spacing w:after="0" w:line="240" w:lineRule="auto"/>
        <w:jc w:val="center"/>
        <w:rPr>
          <w:rFonts w:ascii="Times New Roman" w:eastAsia="Times New Roman" w:hAnsi="Times New Roman" w:cs="Times New Roman"/>
          <w:sz w:val="16"/>
          <w:szCs w:val="24"/>
          <w:lang w:val="uk-UA" w:eastAsia="ru-RU"/>
        </w:rPr>
      </w:pPr>
    </w:p>
    <w:p w:rsidR="00555229" w:rsidRPr="00555229" w:rsidRDefault="00555229" w:rsidP="00555229">
      <w:pPr>
        <w:spacing w:after="0" w:line="240" w:lineRule="auto"/>
        <w:jc w:val="center"/>
        <w:rPr>
          <w:rFonts w:ascii="Times New Roman" w:eastAsia="Times New Roman" w:hAnsi="Times New Roman" w:cs="Times New Roman"/>
          <w:sz w:val="16"/>
          <w:szCs w:val="24"/>
          <w:lang w:val="uk-UA" w:eastAsia="ru-RU"/>
        </w:rPr>
      </w:pPr>
    </w:p>
    <w:p w:rsidR="00555229" w:rsidRPr="00555229" w:rsidRDefault="00555229" w:rsidP="00555229">
      <w:pPr>
        <w:spacing w:after="0" w:line="240" w:lineRule="auto"/>
        <w:jc w:val="center"/>
        <w:rPr>
          <w:rFonts w:ascii="Times New Roman" w:eastAsia="Times New Roman" w:hAnsi="Times New Roman" w:cs="Times New Roman"/>
          <w:sz w:val="16"/>
          <w:szCs w:val="24"/>
          <w:lang w:val="uk-UA" w:eastAsia="ru-RU"/>
        </w:rPr>
      </w:pPr>
    </w:p>
    <w:p w:rsidR="00555229" w:rsidRPr="00555229" w:rsidRDefault="00555229" w:rsidP="00555229">
      <w:pPr>
        <w:spacing w:after="0" w:line="240" w:lineRule="auto"/>
        <w:jc w:val="center"/>
        <w:rPr>
          <w:rFonts w:ascii="Times New Roman" w:eastAsia="Times New Roman" w:hAnsi="Times New Roman" w:cs="Times New Roman"/>
          <w:sz w:val="16"/>
          <w:szCs w:val="24"/>
          <w:lang w:val="uk-UA" w:eastAsia="ru-RU"/>
        </w:rPr>
      </w:pPr>
    </w:p>
    <w:p w:rsidR="00555229" w:rsidRPr="00555229" w:rsidRDefault="00555229" w:rsidP="00555229">
      <w:pPr>
        <w:spacing w:after="0" w:line="240" w:lineRule="auto"/>
        <w:jc w:val="center"/>
        <w:rPr>
          <w:rFonts w:ascii="Times New Roman" w:eastAsia="Times New Roman" w:hAnsi="Times New Roman" w:cs="Times New Roman"/>
          <w:sz w:val="16"/>
          <w:szCs w:val="24"/>
          <w:lang w:val="uk-UA" w:eastAsia="ru-RU"/>
        </w:rPr>
      </w:pPr>
    </w:p>
    <w:p w:rsidR="00555229" w:rsidRPr="00555229" w:rsidRDefault="00555229" w:rsidP="00555229">
      <w:pPr>
        <w:spacing w:after="0" w:line="240" w:lineRule="auto"/>
        <w:jc w:val="center"/>
        <w:rPr>
          <w:rFonts w:ascii="Times New Roman" w:eastAsia="Times New Roman" w:hAnsi="Times New Roman" w:cs="Times New Roman"/>
          <w:sz w:val="16"/>
          <w:szCs w:val="24"/>
          <w:lang w:val="uk-UA" w:eastAsia="ru-RU"/>
        </w:rPr>
      </w:pPr>
    </w:p>
    <w:p w:rsidR="00555229" w:rsidRPr="00555229" w:rsidRDefault="00555229" w:rsidP="00555229">
      <w:pPr>
        <w:spacing w:after="0" w:line="240" w:lineRule="auto"/>
        <w:jc w:val="center"/>
        <w:rPr>
          <w:rFonts w:ascii="Times New Roman" w:eastAsia="Times New Roman" w:hAnsi="Times New Roman" w:cs="Times New Roman"/>
          <w:sz w:val="16"/>
          <w:szCs w:val="24"/>
          <w:lang w:val="uk-UA" w:eastAsia="ru-RU"/>
        </w:rPr>
      </w:pPr>
    </w:p>
    <w:p w:rsidR="00555229" w:rsidRPr="00555229" w:rsidRDefault="00555229" w:rsidP="00555229">
      <w:pPr>
        <w:spacing w:after="0" w:line="240" w:lineRule="auto"/>
        <w:jc w:val="center"/>
        <w:rPr>
          <w:rFonts w:ascii="Times New Roman" w:eastAsia="Times New Roman" w:hAnsi="Times New Roman" w:cs="Times New Roman"/>
          <w:sz w:val="16"/>
          <w:szCs w:val="24"/>
          <w:lang w:val="uk-UA" w:eastAsia="ru-RU"/>
        </w:rPr>
      </w:pPr>
    </w:p>
    <w:p w:rsidR="00555229" w:rsidRPr="00555229" w:rsidRDefault="00555229" w:rsidP="00555229">
      <w:pPr>
        <w:spacing w:after="0" w:line="240" w:lineRule="auto"/>
        <w:jc w:val="center"/>
        <w:rPr>
          <w:rFonts w:ascii="Times New Roman" w:eastAsia="Times New Roman" w:hAnsi="Times New Roman" w:cs="Times New Roman"/>
          <w:sz w:val="16"/>
          <w:szCs w:val="24"/>
          <w:lang w:val="uk-UA" w:eastAsia="ru-RU"/>
        </w:rPr>
      </w:pPr>
    </w:p>
    <w:p w:rsidR="00555229" w:rsidRPr="00555229" w:rsidRDefault="00555229" w:rsidP="00555229">
      <w:pPr>
        <w:spacing w:after="0" w:line="240" w:lineRule="auto"/>
        <w:jc w:val="center"/>
        <w:rPr>
          <w:rFonts w:ascii="Times New Roman" w:eastAsia="Times New Roman" w:hAnsi="Times New Roman" w:cs="Times New Roman"/>
          <w:b/>
          <w:sz w:val="36"/>
          <w:szCs w:val="36"/>
          <w:lang w:val="uk-UA" w:eastAsia="ru-RU"/>
        </w:rPr>
      </w:pPr>
      <w:r w:rsidRPr="00555229">
        <w:rPr>
          <w:rFonts w:ascii="Times New Roman" w:eastAsia="Times New Roman" w:hAnsi="Times New Roman" w:cs="Times New Roman"/>
          <w:b/>
          <w:sz w:val="36"/>
          <w:szCs w:val="36"/>
          <w:lang w:val="uk-UA" w:eastAsia="ru-RU"/>
        </w:rPr>
        <w:t>Кваліфікаційна робота</w:t>
      </w:r>
    </w:p>
    <w:p w:rsidR="00555229" w:rsidRPr="00555229" w:rsidRDefault="00683F7E" w:rsidP="00683F7E">
      <w:pPr>
        <w:spacing w:after="0" w:line="240" w:lineRule="auto"/>
        <w:ind w:left="1416"/>
        <w:rPr>
          <w:rFonts w:ascii="Times New Roman" w:eastAsia="Times New Roman" w:hAnsi="Times New Roman" w:cs="Times New Roman"/>
          <w:sz w:val="28"/>
          <w:szCs w:val="24"/>
          <w:u w:val="single"/>
          <w:lang w:val="uk-UA" w:eastAsia="ru-RU"/>
        </w:rPr>
      </w:pPr>
      <w:r>
        <w:rPr>
          <w:rFonts w:ascii="Times New Roman" w:eastAsia="Times New Roman" w:hAnsi="Times New Roman" w:cs="Times New Roman"/>
          <w:sz w:val="28"/>
          <w:szCs w:val="24"/>
          <w:u w:val="single"/>
          <w:lang w:val="uk-UA" w:eastAsia="ru-RU"/>
        </w:rPr>
        <w:t xml:space="preserve">                                          </w:t>
      </w:r>
      <w:r w:rsidRPr="00683F7E">
        <w:rPr>
          <w:rFonts w:ascii="Times New Roman" w:eastAsia="Times New Roman" w:hAnsi="Times New Roman" w:cs="Times New Roman"/>
          <w:sz w:val="28"/>
          <w:szCs w:val="24"/>
          <w:u w:val="single"/>
          <w:lang w:val="uk-UA" w:eastAsia="ru-RU"/>
        </w:rPr>
        <w:t>Магістр</w:t>
      </w:r>
      <w:r>
        <w:rPr>
          <w:rFonts w:ascii="Times New Roman" w:eastAsia="Times New Roman" w:hAnsi="Times New Roman" w:cs="Times New Roman"/>
          <w:sz w:val="28"/>
          <w:szCs w:val="24"/>
          <w:u w:val="single"/>
          <w:lang w:val="uk-UA" w:eastAsia="ru-RU"/>
        </w:rPr>
        <w:tab/>
      </w:r>
      <w:r>
        <w:rPr>
          <w:rFonts w:ascii="Times New Roman" w:eastAsia="Times New Roman" w:hAnsi="Times New Roman" w:cs="Times New Roman"/>
          <w:sz w:val="28"/>
          <w:szCs w:val="24"/>
          <w:u w:val="single"/>
          <w:lang w:val="uk-UA" w:eastAsia="ru-RU"/>
        </w:rPr>
        <w:tab/>
      </w:r>
      <w:r>
        <w:rPr>
          <w:rFonts w:ascii="Times New Roman" w:eastAsia="Times New Roman" w:hAnsi="Times New Roman" w:cs="Times New Roman"/>
          <w:sz w:val="28"/>
          <w:szCs w:val="24"/>
          <w:u w:val="single"/>
          <w:lang w:val="uk-UA" w:eastAsia="ru-RU"/>
        </w:rPr>
        <w:tab/>
      </w:r>
      <w:r>
        <w:rPr>
          <w:rFonts w:ascii="Times New Roman" w:eastAsia="Times New Roman" w:hAnsi="Times New Roman" w:cs="Times New Roman"/>
          <w:sz w:val="28"/>
          <w:szCs w:val="24"/>
          <w:u w:val="single"/>
          <w:lang w:val="uk-UA" w:eastAsia="ru-RU"/>
        </w:rPr>
        <w:tab/>
      </w:r>
      <w:r>
        <w:rPr>
          <w:rFonts w:ascii="Times New Roman" w:eastAsia="Times New Roman" w:hAnsi="Times New Roman" w:cs="Times New Roman"/>
          <w:sz w:val="28"/>
          <w:szCs w:val="24"/>
          <w:u w:val="single"/>
          <w:lang w:val="uk-UA" w:eastAsia="ru-RU"/>
        </w:rPr>
        <w:tab/>
      </w:r>
    </w:p>
    <w:p w:rsidR="00555229" w:rsidRPr="00555229" w:rsidRDefault="00555229" w:rsidP="00555229">
      <w:pPr>
        <w:spacing w:after="0" w:line="240" w:lineRule="auto"/>
        <w:jc w:val="center"/>
        <w:rPr>
          <w:rFonts w:ascii="Times New Roman" w:eastAsia="Times New Roman" w:hAnsi="Times New Roman" w:cs="Times New Roman"/>
          <w:sz w:val="16"/>
          <w:szCs w:val="24"/>
          <w:lang w:val="uk-UA" w:eastAsia="ru-RU"/>
        </w:rPr>
      </w:pPr>
      <w:r w:rsidRPr="00555229">
        <w:rPr>
          <w:rFonts w:ascii="Times New Roman" w:eastAsia="Times New Roman" w:hAnsi="Times New Roman" w:cs="Times New Roman"/>
          <w:sz w:val="16"/>
          <w:szCs w:val="24"/>
          <w:lang w:val="uk-UA" w:eastAsia="ru-RU"/>
        </w:rPr>
        <w:t>(рівень вищої освіти)</w:t>
      </w:r>
    </w:p>
    <w:p w:rsidR="00555229" w:rsidRPr="00555229" w:rsidRDefault="00555229" w:rsidP="00555229">
      <w:pPr>
        <w:spacing w:after="0" w:line="240" w:lineRule="auto"/>
        <w:jc w:val="center"/>
        <w:rPr>
          <w:rFonts w:ascii="Times New Roman" w:eastAsia="Times New Roman" w:hAnsi="Times New Roman" w:cs="Times New Roman"/>
          <w:sz w:val="28"/>
          <w:szCs w:val="28"/>
          <w:lang w:val="uk-UA" w:eastAsia="ru-RU"/>
        </w:rPr>
      </w:pPr>
    </w:p>
    <w:p w:rsidR="00555229" w:rsidRPr="00555229" w:rsidRDefault="00555229" w:rsidP="00D40396">
      <w:pPr>
        <w:spacing w:after="0" w:line="240" w:lineRule="auto"/>
        <w:jc w:val="both"/>
        <w:rPr>
          <w:rFonts w:ascii="Times New Roman" w:eastAsia="Times New Roman" w:hAnsi="Times New Roman" w:cs="Times New Roman"/>
          <w:sz w:val="28"/>
          <w:szCs w:val="28"/>
          <w:lang w:val="uk-UA" w:eastAsia="ru-RU"/>
        </w:rPr>
      </w:pPr>
      <w:r w:rsidRPr="00555229">
        <w:rPr>
          <w:rFonts w:ascii="Times New Roman" w:eastAsia="Times New Roman" w:hAnsi="Times New Roman" w:cs="Times New Roman"/>
          <w:sz w:val="28"/>
          <w:szCs w:val="28"/>
          <w:lang w:val="uk-UA" w:eastAsia="ru-RU"/>
        </w:rPr>
        <w:t>на тему</w:t>
      </w:r>
      <w:r w:rsidR="00683F7E">
        <w:rPr>
          <w:rFonts w:ascii="Times New Roman" w:eastAsia="Times New Roman" w:hAnsi="Times New Roman" w:cs="Times New Roman"/>
          <w:sz w:val="28"/>
          <w:szCs w:val="28"/>
          <w:lang w:val="uk-UA" w:eastAsia="ru-RU"/>
        </w:rPr>
        <w:t xml:space="preserve"> </w:t>
      </w:r>
      <w:r w:rsidR="00D40396" w:rsidRPr="00D40396">
        <w:rPr>
          <w:rFonts w:ascii="Times New Roman" w:eastAsia="Times New Roman" w:hAnsi="Times New Roman" w:cs="Times New Roman"/>
          <w:sz w:val="28"/>
          <w:szCs w:val="28"/>
          <w:u w:val="single"/>
          <w:lang w:val="uk-UA" w:eastAsia="ru-RU"/>
        </w:rPr>
        <w:t>Освіта як об’єкт публічно-правового регулювання в Україні та країнах ЄС: порівняльно-правовий аналіз</w:t>
      </w:r>
      <w:r w:rsidR="00D40396">
        <w:rPr>
          <w:rFonts w:ascii="Times New Roman" w:eastAsia="Times New Roman" w:hAnsi="Times New Roman" w:cs="Times New Roman"/>
          <w:sz w:val="28"/>
          <w:szCs w:val="28"/>
          <w:u w:val="single"/>
          <w:lang w:val="uk-UA" w:eastAsia="ru-RU"/>
        </w:rPr>
        <w:tab/>
      </w:r>
      <w:r w:rsidR="00D40396">
        <w:rPr>
          <w:rFonts w:ascii="Times New Roman" w:eastAsia="Times New Roman" w:hAnsi="Times New Roman" w:cs="Times New Roman"/>
          <w:sz w:val="28"/>
          <w:szCs w:val="28"/>
          <w:u w:val="single"/>
          <w:lang w:val="uk-UA" w:eastAsia="ru-RU"/>
        </w:rPr>
        <w:tab/>
      </w:r>
      <w:r w:rsidR="00D40396">
        <w:rPr>
          <w:rFonts w:ascii="Times New Roman" w:eastAsia="Times New Roman" w:hAnsi="Times New Roman" w:cs="Times New Roman"/>
          <w:sz w:val="28"/>
          <w:szCs w:val="28"/>
          <w:u w:val="single"/>
          <w:lang w:val="uk-UA" w:eastAsia="ru-RU"/>
        </w:rPr>
        <w:tab/>
      </w:r>
      <w:r w:rsidR="00D40396">
        <w:rPr>
          <w:rFonts w:ascii="Times New Roman" w:eastAsia="Times New Roman" w:hAnsi="Times New Roman" w:cs="Times New Roman"/>
          <w:sz w:val="28"/>
          <w:szCs w:val="28"/>
          <w:u w:val="single"/>
          <w:lang w:val="uk-UA" w:eastAsia="ru-RU"/>
        </w:rPr>
        <w:tab/>
      </w:r>
      <w:r w:rsidR="00D40396">
        <w:rPr>
          <w:rFonts w:ascii="Times New Roman" w:eastAsia="Times New Roman" w:hAnsi="Times New Roman" w:cs="Times New Roman"/>
          <w:sz w:val="28"/>
          <w:szCs w:val="28"/>
          <w:u w:val="single"/>
          <w:lang w:val="uk-UA" w:eastAsia="ru-RU"/>
        </w:rPr>
        <w:tab/>
      </w:r>
      <w:r w:rsidR="00D40396">
        <w:rPr>
          <w:rFonts w:ascii="Times New Roman" w:eastAsia="Times New Roman" w:hAnsi="Times New Roman" w:cs="Times New Roman"/>
          <w:sz w:val="28"/>
          <w:szCs w:val="28"/>
          <w:u w:val="single"/>
          <w:lang w:val="uk-UA" w:eastAsia="ru-RU"/>
        </w:rPr>
        <w:tab/>
      </w:r>
      <w:r w:rsidR="00D40396">
        <w:rPr>
          <w:rFonts w:ascii="Times New Roman" w:eastAsia="Times New Roman" w:hAnsi="Times New Roman" w:cs="Times New Roman"/>
          <w:sz w:val="28"/>
          <w:szCs w:val="28"/>
          <w:u w:val="single"/>
          <w:lang w:val="uk-UA" w:eastAsia="ru-RU"/>
        </w:rPr>
        <w:tab/>
      </w:r>
      <w:r w:rsidR="00D40396">
        <w:rPr>
          <w:rFonts w:ascii="Times New Roman" w:eastAsia="Times New Roman" w:hAnsi="Times New Roman" w:cs="Times New Roman"/>
          <w:sz w:val="28"/>
          <w:szCs w:val="28"/>
          <w:u w:val="single"/>
          <w:lang w:val="uk-UA" w:eastAsia="ru-RU"/>
        </w:rPr>
        <w:tab/>
      </w:r>
      <w:r w:rsidR="00D40396" w:rsidRPr="00D40396">
        <w:rPr>
          <w:rFonts w:ascii="Times New Roman" w:eastAsia="Times New Roman" w:hAnsi="Times New Roman" w:cs="Times New Roman"/>
          <w:sz w:val="28"/>
          <w:szCs w:val="28"/>
          <w:lang w:val="uk-UA" w:eastAsia="ru-RU"/>
        </w:rPr>
        <w:t xml:space="preserve"> </w:t>
      </w:r>
    </w:p>
    <w:p w:rsidR="00555229" w:rsidRPr="00555229" w:rsidRDefault="00555229" w:rsidP="00555229">
      <w:pPr>
        <w:spacing w:after="0" w:line="240" w:lineRule="auto"/>
        <w:jc w:val="center"/>
        <w:rPr>
          <w:rFonts w:ascii="Times New Roman" w:eastAsia="Times New Roman" w:hAnsi="Times New Roman" w:cs="Times New Roman"/>
          <w:sz w:val="28"/>
          <w:szCs w:val="24"/>
          <w:lang w:val="uk-UA" w:eastAsia="ru-RU"/>
        </w:rPr>
      </w:pPr>
    </w:p>
    <w:p w:rsidR="00555229" w:rsidRPr="00555229" w:rsidRDefault="00555229" w:rsidP="00555229">
      <w:pPr>
        <w:spacing w:after="0" w:line="240" w:lineRule="auto"/>
        <w:jc w:val="center"/>
        <w:rPr>
          <w:rFonts w:ascii="Times New Roman" w:eastAsia="Times New Roman" w:hAnsi="Times New Roman" w:cs="Times New Roman"/>
          <w:sz w:val="28"/>
          <w:szCs w:val="24"/>
          <w:lang w:val="uk-UA" w:eastAsia="ru-RU"/>
        </w:rPr>
      </w:pPr>
    </w:p>
    <w:p w:rsidR="00555229" w:rsidRPr="00555229" w:rsidRDefault="00555229" w:rsidP="00555229">
      <w:pPr>
        <w:spacing w:after="0" w:line="240" w:lineRule="auto"/>
        <w:jc w:val="center"/>
        <w:rPr>
          <w:rFonts w:ascii="Times New Roman" w:eastAsia="Times New Roman" w:hAnsi="Times New Roman" w:cs="Times New Roman"/>
          <w:sz w:val="28"/>
          <w:szCs w:val="24"/>
          <w:lang w:val="uk-UA" w:eastAsia="ru-RU"/>
        </w:rPr>
      </w:pPr>
    </w:p>
    <w:p w:rsidR="00555229" w:rsidRPr="00555229" w:rsidRDefault="00555229" w:rsidP="00555229">
      <w:pPr>
        <w:spacing w:after="0" w:line="240" w:lineRule="auto"/>
        <w:jc w:val="center"/>
        <w:rPr>
          <w:rFonts w:ascii="Times New Roman" w:eastAsia="Times New Roman" w:hAnsi="Times New Roman" w:cs="Times New Roman"/>
          <w:sz w:val="28"/>
          <w:szCs w:val="24"/>
          <w:lang w:val="uk-UA" w:eastAsia="ru-RU"/>
        </w:rPr>
      </w:pPr>
    </w:p>
    <w:p w:rsidR="00555229" w:rsidRPr="00555229" w:rsidRDefault="00555229" w:rsidP="00555229">
      <w:pPr>
        <w:spacing w:after="0" w:line="240" w:lineRule="auto"/>
        <w:jc w:val="center"/>
        <w:rPr>
          <w:rFonts w:ascii="Times New Roman" w:eastAsia="Times New Roman" w:hAnsi="Times New Roman" w:cs="Times New Roman"/>
          <w:sz w:val="28"/>
          <w:szCs w:val="24"/>
          <w:lang w:val="uk-UA" w:eastAsia="ru-RU"/>
        </w:rPr>
      </w:pPr>
    </w:p>
    <w:p w:rsidR="00555229" w:rsidRPr="00555229" w:rsidRDefault="00555229" w:rsidP="00555229">
      <w:pPr>
        <w:spacing w:after="0" w:line="240" w:lineRule="auto"/>
        <w:jc w:val="center"/>
        <w:rPr>
          <w:rFonts w:ascii="Times New Roman" w:eastAsia="Times New Roman" w:hAnsi="Times New Roman" w:cs="Times New Roman"/>
          <w:sz w:val="28"/>
          <w:szCs w:val="24"/>
          <w:lang w:val="uk-UA" w:eastAsia="ru-RU"/>
        </w:rPr>
      </w:pPr>
    </w:p>
    <w:p w:rsidR="00555229" w:rsidRPr="00555229" w:rsidRDefault="00555229" w:rsidP="00555229">
      <w:pPr>
        <w:spacing w:after="0" w:line="240" w:lineRule="auto"/>
        <w:ind w:left="3544"/>
        <w:rPr>
          <w:rFonts w:ascii="Times New Roman" w:eastAsia="Times New Roman" w:hAnsi="Times New Roman" w:cs="Times New Roman"/>
          <w:sz w:val="28"/>
          <w:szCs w:val="24"/>
          <w:lang w:val="uk-UA" w:eastAsia="ru-RU"/>
        </w:rPr>
      </w:pPr>
      <w:r w:rsidRPr="00555229">
        <w:rPr>
          <w:rFonts w:ascii="Times New Roman" w:eastAsia="Times New Roman" w:hAnsi="Times New Roman" w:cs="Times New Roman"/>
          <w:sz w:val="28"/>
          <w:szCs w:val="24"/>
          <w:lang w:val="uk-UA" w:eastAsia="ru-RU"/>
        </w:rPr>
        <w:t>Виконав: слухач магістратури, групи</w:t>
      </w:r>
      <w:r w:rsidR="00D40396">
        <w:rPr>
          <w:rFonts w:ascii="Times New Roman" w:eastAsia="Times New Roman" w:hAnsi="Times New Roman" w:cs="Times New Roman"/>
          <w:sz w:val="28"/>
          <w:szCs w:val="24"/>
          <w:lang w:val="uk-UA" w:eastAsia="ru-RU"/>
        </w:rPr>
        <w:t xml:space="preserve"> </w:t>
      </w:r>
      <w:r w:rsidR="00D40396">
        <w:rPr>
          <w:rFonts w:ascii="Times New Roman" w:eastAsia="Times New Roman" w:hAnsi="Times New Roman" w:cs="Times New Roman"/>
          <w:sz w:val="28"/>
          <w:szCs w:val="24"/>
          <w:u w:val="single"/>
          <w:lang w:val="uk-UA" w:eastAsia="ru-RU"/>
        </w:rPr>
        <w:t>8.0819-1</w:t>
      </w:r>
      <w:r w:rsidR="00D40396">
        <w:rPr>
          <w:rFonts w:ascii="Times New Roman" w:eastAsia="Times New Roman" w:hAnsi="Times New Roman" w:cs="Times New Roman"/>
          <w:sz w:val="28"/>
          <w:szCs w:val="24"/>
          <w:lang w:val="uk-UA" w:eastAsia="ru-RU"/>
        </w:rPr>
        <w:t xml:space="preserve">  </w:t>
      </w:r>
    </w:p>
    <w:p w:rsidR="00555229" w:rsidRPr="00555229" w:rsidRDefault="00555229" w:rsidP="00555229">
      <w:pPr>
        <w:spacing w:after="0" w:line="240" w:lineRule="auto"/>
        <w:ind w:left="3544"/>
        <w:rPr>
          <w:rFonts w:ascii="Times New Roman" w:eastAsia="Times New Roman" w:hAnsi="Times New Roman" w:cs="Times New Roman"/>
          <w:sz w:val="28"/>
          <w:szCs w:val="24"/>
          <w:lang w:val="uk-UA" w:eastAsia="ru-RU"/>
        </w:rPr>
      </w:pPr>
      <w:r w:rsidRPr="00555229">
        <w:rPr>
          <w:rFonts w:ascii="Times New Roman" w:eastAsia="Times New Roman" w:hAnsi="Times New Roman" w:cs="Times New Roman"/>
          <w:sz w:val="28"/>
          <w:szCs w:val="24"/>
          <w:lang w:val="uk-UA" w:eastAsia="ru-RU"/>
        </w:rPr>
        <w:t>спеціальності</w:t>
      </w:r>
    </w:p>
    <w:p w:rsidR="00555229" w:rsidRPr="00555229" w:rsidRDefault="00A337C5" w:rsidP="00555229">
      <w:pPr>
        <w:spacing w:after="0" w:line="240" w:lineRule="auto"/>
        <w:ind w:left="3544"/>
        <w:rPr>
          <w:rFonts w:ascii="Times New Roman" w:eastAsia="Times New Roman" w:hAnsi="Times New Roman" w:cs="Times New Roman"/>
          <w:sz w:val="28"/>
          <w:szCs w:val="24"/>
          <w:u w:val="single"/>
          <w:lang w:val="uk-UA" w:eastAsia="ru-RU"/>
        </w:rPr>
      </w:pPr>
      <w:r>
        <w:rPr>
          <w:rFonts w:ascii="Times New Roman" w:eastAsia="Times New Roman" w:hAnsi="Times New Roman" w:cs="Times New Roman"/>
          <w:sz w:val="28"/>
          <w:szCs w:val="24"/>
          <w:u w:val="single"/>
          <w:lang w:val="uk-UA" w:eastAsia="ru-RU"/>
        </w:rPr>
        <w:t xml:space="preserve">              081 Право</w:t>
      </w:r>
      <w:r>
        <w:rPr>
          <w:rFonts w:ascii="Times New Roman" w:eastAsia="Times New Roman" w:hAnsi="Times New Roman" w:cs="Times New Roman"/>
          <w:sz w:val="28"/>
          <w:szCs w:val="24"/>
          <w:u w:val="single"/>
          <w:lang w:val="uk-UA" w:eastAsia="ru-RU"/>
        </w:rPr>
        <w:tab/>
      </w:r>
      <w:r>
        <w:rPr>
          <w:rFonts w:ascii="Times New Roman" w:eastAsia="Times New Roman" w:hAnsi="Times New Roman" w:cs="Times New Roman"/>
          <w:sz w:val="28"/>
          <w:szCs w:val="24"/>
          <w:u w:val="single"/>
          <w:lang w:val="uk-UA" w:eastAsia="ru-RU"/>
        </w:rPr>
        <w:tab/>
      </w:r>
      <w:r>
        <w:rPr>
          <w:rFonts w:ascii="Times New Roman" w:eastAsia="Times New Roman" w:hAnsi="Times New Roman" w:cs="Times New Roman"/>
          <w:sz w:val="28"/>
          <w:szCs w:val="24"/>
          <w:u w:val="single"/>
          <w:lang w:val="uk-UA" w:eastAsia="ru-RU"/>
        </w:rPr>
        <w:tab/>
      </w:r>
      <w:r>
        <w:rPr>
          <w:rFonts w:ascii="Times New Roman" w:eastAsia="Times New Roman" w:hAnsi="Times New Roman" w:cs="Times New Roman"/>
          <w:sz w:val="28"/>
          <w:szCs w:val="24"/>
          <w:u w:val="single"/>
          <w:lang w:val="uk-UA" w:eastAsia="ru-RU"/>
        </w:rPr>
        <w:tab/>
      </w:r>
      <w:r>
        <w:rPr>
          <w:rFonts w:ascii="Times New Roman" w:eastAsia="Times New Roman" w:hAnsi="Times New Roman" w:cs="Times New Roman"/>
          <w:sz w:val="28"/>
          <w:szCs w:val="24"/>
          <w:u w:val="single"/>
          <w:lang w:val="uk-UA" w:eastAsia="ru-RU"/>
        </w:rPr>
        <w:tab/>
      </w:r>
    </w:p>
    <w:p w:rsidR="00555229" w:rsidRPr="00555229" w:rsidRDefault="00555229" w:rsidP="00555229">
      <w:pPr>
        <w:spacing w:after="0" w:line="240" w:lineRule="auto"/>
        <w:ind w:left="4860" w:firstLine="96"/>
        <w:rPr>
          <w:rFonts w:ascii="Times New Roman" w:eastAsia="Times New Roman" w:hAnsi="Times New Roman" w:cs="Times New Roman"/>
          <w:sz w:val="16"/>
          <w:szCs w:val="24"/>
          <w:lang w:val="uk-UA" w:eastAsia="ru-RU"/>
        </w:rPr>
      </w:pPr>
      <w:r w:rsidRPr="00555229">
        <w:rPr>
          <w:rFonts w:ascii="Times New Roman" w:eastAsia="Times New Roman" w:hAnsi="Times New Roman" w:cs="Times New Roman"/>
          <w:sz w:val="16"/>
          <w:szCs w:val="24"/>
          <w:lang w:val="uk-UA" w:eastAsia="ru-RU"/>
        </w:rPr>
        <w:t>(шифр і назва спеціальності)</w:t>
      </w:r>
    </w:p>
    <w:p w:rsidR="00555229" w:rsidRPr="00555229" w:rsidRDefault="00555229" w:rsidP="00555229">
      <w:pPr>
        <w:spacing w:after="0" w:line="240" w:lineRule="auto"/>
        <w:ind w:left="3544"/>
        <w:rPr>
          <w:rFonts w:ascii="Times New Roman" w:eastAsia="Times New Roman" w:hAnsi="Times New Roman" w:cs="Times New Roman"/>
          <w:sz w:val="16"/>
          <w:szCs w:val="24"/>
          <w:lang w:val="uk-UA" w:eastAsia="ru-RU"/>
        </w:rPr>
      </w:pPr>
    </w:p>
    <w:p w:rsidR="00555229" w:rsidRPr="00555229" w:rsidRDefault="00555229" w:rsidP="00555229">
      <w:pPr>
        <w:spacing w:after="0" w:line="240" w:lineRule="auto"/>
        <w:ind w:left="3544"/>
        <w:rPr>
          <w:rFonts w:ascii="Times New Roman" w:eastAsia="Times New Roman" w:hAnsi="Times New Roman" w:cs="Times New Roman"/>
          <w:sz w:val="16"/>
          <w:szCs w:val="24"/>
          <w:lang w:val="uk-UA" w:eastAsia="ru-RU"/>
        </w:rPr>
      </w:pPr>
    </w:p>
    <w:p w:rsidR="00555229" w:rsidRPr="00555229" w:rsidRDefault="00A337C5" w:rsidP="00555229">
      <w:pPr>
        <w:spacing w:after="0" w:line="240" w:lineRule="auto"/>
        <w:ind w:left="3544"/>
        <w:rPr>
          <w:rFonts w:ascii="Times New Roman" w:eastAsia="Times New Roman" w:hAnsi="Times New Roman" w:cs="Times New Roman"/>
          <w:sz w:val="16"/>
          <w:szCs w:val="24"/>
          <w:lang w:val="uk-UA" w:eastAsia="ru-RU"/>
        </w:rPr>
      </w:pPr>
      <w:r>
        <w:rPr>
          <w:rFonts w:ascii="Times New Roman" w:eastAsia="Times New Roman" w:hAnsi="Times New Roman" w:cs="Times New Roman"/>
          <w:sz w:val="28"/>
          <w:szCs w:val="28"/>
          <w:u w:val="single"/>
          <w:lang w:val="uk-UA" w:eastAsia="ru-RU"/>
        </w:rPr>
        <w:t xml:space="preserve">                              О.А. Карнаух</w:t>
      </w:r>
      <w:r>
        <w:rPr>
          <w:rFonts w:ascii="Times New Roman" w:eastAsia="Times New Roman" w:hAnsi="Times New Roman" w:cs="Times New Roman"/>
          <w:sz w:val="28"/>
          <w:szCs w:val="28"/>
          <w:u w:val="single"/>
          <w:lang w:val="uk-UA" w:eastAsia="ru-RU"/>
        </w:rPr>
        <w:tab/>
      </w:r>
      <w:r>
        <w:rPr>
          <w:rFonts w:ascii="Times New Roman" w:eastAsia="Times New Roman" w:hAnsi="Times New Roman" w:cs="Times New Roman"/>
          <w:sz w:val="28"/>
          <w:szCs w:val="28"/>
          <w:u w:val="single"/>
          <w:lang w:val="uk-UA" w:eastAsia="ru-RU"/>
        </w:rPr>
        <w:tab/>
      </w:r>
      <w:r>
        <w:rPr>
          <w:rFonts w:ascii="Times New Roman" w:eastAsia="Times New Roman" w:hAnsi="Times New Roman" w:cs="Times New Roman"/>
          <w:sz w:val="28"/>
          <w:szCs w:val="28"/>
          <w:u w:val="single"/>
          <w:lang w:val="uk-UA" w:eastAsia="ru-RU"/>
        </w:rPr>
        <w:tab/>
      </w:r>
    </w:p>
    <w:p w:rsidR="00555229" w:rsidRPr="00555229" w:rsidRDefault="00555229" w:rsidP="00555229">
      <w:pPr>
        <w:spacing w:after="0" w:line="240" w:lineRule="auto"/>
        <w:ind w:left="5568" w:firstLine="96"/>
        <w:jc w:val="both"/>
        <w:rPr>
          <w:rFonts w:ascii="Times New Roman" w:eastAsia="Times New Roman" w:hAnsi="Times New Roman" w:cs="Times New Roman"/>
          <w:b/>
          <w:sz w:val="24"/>
          <w:szCs w:val="24"/>
          <w:lang w:val="uk-UA" w:eastAsia="ru-RU"/>
        </w:rPr>
      </w:pPr>
      <w:r w:rsidRPr="00555229">
        <w:rPr>
          <w:rFonts w:ascii="Times New Roman" w:eastAsia="Times New Roman" w:hAnsi="Times New Roman" w:cs="Times New Roman"/>
          <w:bCs/>
          <w:sz w:val="24"/>
          <w:szCs w:val="24"/>
          <w:vertAlign w:val="superscript"/>
          <w:lang w:val="uk-UA" w:eastAsia="ru-RU"/>
        </w:rPr>
        <w:t>(ініціали  та прізвище)</w:t>
      </w:r>
    </w:p>
    <w:p w:rsidR="00555229" w:rsidRPr="00555229" w:rsidRDefault="00555229" w:rsidP="00555229">
      <w:pPr>
        <w:spacing w:after="0" w:line="240" w:lineRule="auto"/>
        <w:ind w:left="3544"/>
        <w:rPr>
          <w:rFonts w:ascii="Times New Roman" w:eastAsia="Times New Roman" w:hAnsi="Times New Roman" w:cs="Times New Roman"/>
          <w:sz w:val="28"/>
          <w:szCs w:val="24"/>
          <w:lang w:val="uk-UA" w:eastAsia="ru-RU"/>
        </w:rPr>
      </w:pPr>
      <w:r w:rsidRPr="00555229">
        <w:rPr>
          <w:rFonts w:ascii="Times New Roman" w:eastAsia="Times New Roman" w:hAnsi="Times New Roman" w:cs="Times New Roman"/>
          <w:sz w:val="28"/>
          <w:szCs w:val="24"/>
          <w:lang w:val="uk-UA" w:eastAsia="ru-RU"/>
        </w:rPr>
        <w:t xml:space="preserve">Керівник </w:t>
      </w:r>
      <w:r w:rsidR="00A337C5">
        <w:rPr>
          <w:rFonts w:ascii="Times New Roman" w:eastAsia="Times New Roman" w:hAnsi="Times New Roman" w:cs="Times New Roman"/>
          <w:sz w:val="28"/>
          <w:szCs w:val="24"/>
          <w:u w:val="single"/>
          <w:lang w:val="uk-UA" w:eastAsia="ru-RU"/>
        </w:rPr>
        <w:tab/>
        <w:t>Пирожкова Ю.В., д.ю.н., доцентка</w:t>
      </w:r>
      <w:r w:rsidR="00A337C5">
        <w:rPr>
          <w:rFonts w:ascii="Times New Roman" w:eastAsia="Times New Roman" w:hAnsi="Times New Roman" w:cs="Times New Roman"/>
          <w:sz w:val="28"/>
          <w:szCs w:val="24"/>
          <w:u w:val="single"/>
          <w:lang w:val="uk-UA" w:eastAsia="ru-RU"/>
        </w:rPr>
        <w:tab/>
        <w:t xml:space="preserve"> </w:t>
      </w:r>
    </w:p>
    <w:p w:rsidR="00555229" w:rsidRPr="00555229" w:rsidRDefault="00555229" w:rsidP="00555229">
      <w:pPr>
        <w:spacing w:after="0" w:line="240" w:lineRule="auto"/>
        <w:ind w:left="2832" w:firstLine="708"/>
        <w:jc w:val="center"/>
        <w:rPr>
          <w:rFonts w:ascii="Times New Roman" w:eastAsia="Times New Roman" w:hAnsi="Times New Roman" w:cs="Times New Roman"/>
          <w:sz w:val="16"/>
          <w:szCs w:val="24"/>
          <w:lang w:val="uk-UA" w:eastAsia="ru-RU"/>
        </w:rPr>
      </w:pPr>
      <w:r w:rsidRPr="00555229">
        <w:rPr>
          <w:rFonts w:ascii="Times New Roman" w:eastAsia="Times New Roman" w:hAnsi="Times New Roman" w:cs="Times New Roman"/>
          <w:sz w:val="16"/>
          <w:szCs w:val="24"/>
          <w:lang w:val="uk-UA" w:eastAsia="ru-RU"/>
        </w:rPr>
        <w:t xml:space="preserve">(посада, вчене звання, науковий ступінь, прізвище та ініціали)   </w:t>
      </w:r>
    </w:p>
    <w:p w:rsidR="00555229" w:rsidRPr="004875D9" w:rsidRDefault="00555229" w:rsidP="00555229">
      <w:pPr>
        <w:spacing w:after="0" w:line="240" w:lineRule="auto"/>
        <w:ind w:left="3544"/>
        <w:rPr>
          <w:rFonts w:ascii="Times New Roman" w:eastAsia="Times New Roman" w:hAnsi="Times New Roman" w:cs="Times New Roman"/>
          <w:sz w:val="28"/>
          <w:szCs w:val="24"/>
          <w:u w:val="single"/>
          <w:lang w:val="uk-UA" w:eastAsia="ru-RU"/>
        </w:rPr>
      </w:pPr>
      <w:r w:rsidRPr="00555229">
        <w:rPr>
          <w:rFonts w:ascii="Times New Roman" w:eastAsia="Times New Roman" w:hAnsi="Times New Roman" w:cs="Times New Roman"/>
          <w:sz w:val="28"/>
          <w:szCs w:val="24"/>
          <w:lang w:val="uk-UA" w:eastAsia="ru-RU"/>
        </w:rPr>
        <w:t>Рецензент</w:t>
      </w:r>
      <w:r w:rsidR="004875D9" w:rsidRPr="004875D9">
        <w:rPr>
          <w:rFonts w:ascii="Times New Roman" w:eastAsia="Times New Roman" w:hAnsi="Times New Roman" w:cs="Times New Roman"/>
          <w:sz w:val="28"/>
          <w:szCs w:val="24"/>
          <w:u w:val="single"/>
          <w:lang w:val="uk-UA" w:eastAsia="ru-RU"/>
        </w:rPr>
        <w:t xml:space="preserve"> Мельковський О.В., к.ю.н., доцент</w:t>
      </w:r>
      <w:r w:rsidR="004875D9">
        <w:rPr>
          <w:rFonts w:ascii="Times New Roman" w:eastAsia="Times New Roman" w:hAnsi="Times New Roman" w:cs="Times New Roman"/>
          <w:sz w:val="28"/>
          <w:szCs w:val="24"/>
          <w:u w:val="single"/>
          <w:lang w:val="uk-UA" w:eastAsia="ru-RU"/>
        </w:rPr>
        <w:tab/>
      </w:r>
    </w:p>
    <w:p w:rsidR="00555229" w:rsidRPr="00555229" w:rsidRDefault="00555229" w:rsidP="00555229">
      <w:pPr>
        <w:spacing w:after="0" w:line="240" w:lineRule="auto"/>
        <w:ind w:left="2832" w:firstLine="708"/>
        <w:jc w:val="center"/>
        <w:rPr>
          <w:rFonts w:ascii="Times New Roman" w:eastAsia="Times New Roman" w:hAnsi="Times New Roman" w:cs="Times New Roman"/>
          <w:sz w:val="16"/>
          <w:szCs w:val="24"/>
          <w:lang w:val="uk-UA" w:eastAsia="ru-RU"/>
        </w:rPr>
      </w:pPr>
      <w:r w:rsidRPr="00555229">
        <w:rPr>
          <w:rFonts w:ascii="Times New Roman" w:eastAsia="Times New Roman" w:hAnsi="Times New Roman" w:cs="Times New Roman"/>
          <w:sz w:val="16"/>
          <w:szCs w:val="24"/>
          <w:lang w:val="uk-UA" w:eastAsia="ru-RU"/>
        </w:rPr>
        <w:t xml:space="preserve">(посада, вчене звання, науковий ступінь, прізвище та ініціали)   </w:t>
      </w:r>
    </w:p>
    <w:p w:rsidR="00555229" w:rsidRPr="00555229" w:rsidRDefault="00555229" w:rsidP="00555229">
      <w:pPr>
        <w:spacing w:after="0" w:line="240" w:lineRule="auto"/>
        <w:jc w:val="right"/>
        <w:rPr>
          <w:rFonts w:ascii="Times New Roman" w:eastAsia="Times New Roman" w:hAnsi="Times New Roman" w:cs="Times New Roman"/>
          <w:sz w:val="28"/>
          <w:szCs w:val="24"/>
          <w:lang w:val="uk-UA" w:eastAsia="ru-RU"/>
        </w:rPr>
      </w:pPr>
    </w:p>
    <w:p w:rsidR="00555229" w:rsidRPr="00555229" w:rsidRDefault="00555229" w:rsidP="00555229">
      <w:pPr>
        <w:spacing w:after="0" w:line="240" w:lineRule="auto"/>
        <w:jc w:val="right"/>
        <w:rPr>
          <w:rFonts w:ascii="Times New Roman" w:eastAsia="Times New Roman" w:hAnsi="Times New Roman" w:cs="Times New Roman"/>
          <w:sz w:val="28"/>
          <w:szCs w:val="24"/>
          <w:lang w:val="uk-UA" w:eastAsia="ru-RU"/>
        </w:rPr>
      </w:pPr>
    </w:p>
    <w:p w:rsidR="00555229" w:rsidRPr="00555229" w:rsidRDefault="00555229" w:rsidP="00555229">
      <w:pPr>
        <w:spacing w:after="0" w:line="240" w:lineRule="auto"/>
        <w:jc w:val="right"/>
        <w:rPr>
          <w:rFonts w:ascii="Times New Roman" w:eastAsia="Times New Roman" w:hAnsi="Times New Roman" w:cs="Times New Roman"/>
          <w:sz w:val="28"/>
          <w:szCs w:val="24"/>
          <w:lang w:val="uk-UA" w:eastAsia="ru-RU"/>
        </w:rPr>
      </w:pPr>
    </w:p>
    <w:p w:rsidR="00555229" w:rsidRPr="00555229" w:rsidRDefault="00555229" w:rsidP="00555229">
      <w:pPr>
        <w:spacing w:after="0" w:line="240" w:lineRule="auto"/>
        <w:jc w:val="center"/>
        <w:rPr>
          <w:rFonts w:ascii="Times New Roman" w:eastAsia="Times New Roman" w:hAnsi="Times New Roman" w:cs="Times New Roman"/>
          <w:sz w:val="28"/>
          <w:szCs w:val="24"/>
          <w:lang w:val="uk-UA" w:eastAsia="ru-RU"/>
        </w:rPr>
      </w:pPr>
    </w:p>
    <w:p w:rsidR="00555229" w:rsidRPr="00555229" w:rsidRDefault="00555229" w:rsidP="00555229">
      <w:pPr>
        <w:spacing w:after="0" w:line="240" w:lineRule="auto"/>
        <w:jc w:val="center"/>
        <w:rPr>
          <w:rFonts w:ascii="Times New Roman" w:eastAsia="Times New Roman" w:hAnsi="Times New Roman" w:cs="Times New Roman"/>
          <w:sz w:val="28"/>
          <w:szCs w:val="24"/>
          <w:lang w:val="uk-UA" w:eastAsia="ru-RU"/>
        </w:rPr>
      </w:pPr>
    </w:p>
    <w:p w:rsidR="00555229" w:rsidRPr="00555229" w:rsidRDefault="00555229" w:rsidP="00555229">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Pr="00555229">
        <w:rPr>
          <w:rFonts w:ascii="Times New Roman" w:eastAsia="Times New Roman" w:hAnsi="Times New Roman" w:cs="Times New Roman"/>
          <w:sz w:val="28"/>
          <w:szCs w:val="24"/>
          <w:lang w:val="uk-UA" w:eastAsia="ru-RU"/>
        </w:rPr>
        <w:t>Запоріжжя – 2</w:t>
      </w:r>
      <w:r>
        <w:rPr>
          <w:rFonts w:ascii="Times New Roman" w:eastAsia="Times New Roman" w:hAnsi="Times New Roman" w:cs="Times New Roman"/>
          <w:sz w:val="28"/>
          <w:szCs w:val="24"/>
          <w:lang w:val="uk-UA" w:eastAsia="ru-RU"/>
        </w:rPr>
        <w:t>021</w:t>
      </w:r>
    </w:p>
    <w:p w:rsidR="00BF3326" w:rsidRPr="00555229" w:rsidRDefault="00BF3326" w:rsidP="00B8471F">
      <w:pPr>
        <w:rPr>
          <w:rFonts w:ascii="Times New Roman" w:hAnsi="Times New Roman" w:cs="Times New Roman"/>
          <w:sz w:val="28"/>
          <w:szCs w:val="28"/>
          <w:lang w:val="uk-UA"/>
        </w:rPr>
      </w:pPr>
    </w:p>
    <w:p w:rsidR="00E95EB7" w:rsidRPr="00E95EB7" w:rsidRDefault="00E95EB7" w:rsidP="00E95EB7">
      <w:pPr>
        <w:spacing w:after="0" w:line="240" w:lineRule="auto"/>
        <w:jc w:val="center"/>
        <w:rPr>
          <w:rFonts w:ascii="Times New Roman" w:eastAsia="Times New Roman" w:hAnsi="Times New Roman" w:cs="Times New Roman"/>
          <w:b/>
          <w:sz w:val="28"/>
          <w:szCs w:val="28"/>
          <w:lang w:val="uk-UA" w:eastAsia="ru-RU"/>
        </w:rPr>
      </w:pPr>
      <w:r w:rsidRPr="00E95EB7">
        <w:rPr>
          <w:rFonts w:ascii="Times New Roman" w:eastAsia="Times New Roman" w:hAnsi="Times New Roman" w:cs="Times New Roman"/>
          <w:b/>
          <w:sz w:val="28"/>
          <w:szCs w:val="28"/>
          <w:lang w:val="uk-UA" w:eastAsia="ru-RU"/>
        </w:rPr>
        <w:lastRenderedPageBreak/>
        <w:t>МІНІСТЕРСТВО ОСВІТИ І НАУКИ УКРАЇНИ</w:t>
      </w:r>
    </w:p>
    <w:p w:rsidR="00E95EB7" w:rsidRPr="00E95EB7" w:rsidRDefault="00E95EB7" w:rsidP="00E95EB7">
      <w:pPr>
        <w:spacing w:after="0" w:line="240" w:lineRule="auto"/>
        <w:jc w:val="center"/>
        <w:rPr>
          <w:rFonts w:ascii="Times New Roman" w:eastAsia="Times New Roman" w:hAnsi="Times New Roman" w:cs="Times New Roman"/>
          <w:b/>
          <w:sz w:val="28"/>
          <w:szCs w:val="28"/>
          <w:lang w:val="uk-UA" w:eastAsia="ru-RU"/>
        </w:rPr>
      </w:pPr>
      <w:r w:rsidRPr="00E95EB7">
        <w:rPr>
          <w:rFonts w:ascii="Times New Roman" w:eastAsia="Times New Roman" w:hAnsi="Times New Roman" w:cs="Times New Roman"/>
          <w:b/>
          <w:sz w:val="28"/>
          <w:szCs w:val="28"/>
          <w:lang w:val="uk-UA" w:eastAsia="ru-RU"/>
        </w:rPr>
        <w:t>ЗАПОРІЗЬКИЙ НАЦІОНАЛЬНИЙ УНІВЕРСИТЕТ</w:t>
      </w:r>
    </w:p>
    <w:p w:rsidR="00E95EB7" w:rsidRPr="00E95EB7" w:rsidRDefault="00E95EB7" w:rsidP="00E95EB7">
      <w:pPr>
        <w:jc w:val="center"/>
        <w:rPr>
          <w:rFonts w:ascii="Times New Roman" w:hAnsi="Times New Roman" w:cs="Times New Roman"/>
          <w:sz w:val="28"/>
          <w:szCs w:val="28"/>
          <w:lang w:val="uk-UA"/>
        </w:rPr>
      </w:pPr>
    </w:p>
    <w:p w:rsidR="00E95EB7" w:rsidRPr="00E95EB7" w:rsidRDefault="00E95EB7" w:rsidP="00E95EB7">
      <w:pPr>
        <w:keepNext/>
        <w:spacing w:after="0" w:line="240" w:lineRule="auto"/>
        <w:jc w:val="both"/>
        <w:outlineLvl w:val="0"/>
        <w:rPr>
          <w:rFonts w:ascii="Times New Roman" w:eastAsia="Times New Roman" w:hAnsi="Times New Roman" w:cs="Times New Roman"/>
          <w:sz w:val="28"/>
          <w:szCs w:val="28"/>
          <w:u w:val="single"/>
          <w:lang w:val="uk-UA" w:eastAsia="ru-RU"/>
        </w:rPr>
      </w:pPr>
      <w:r w:rsidRPr="00E95EB7">
        <w:rPr>
          <w:rFonts w:ascii="Times New Roman" w:eastAsia="Times New Roman" w:hAnsi="Times New Roman" w:cs="Times New Roman"/>
          <w:bCs/>
          <w:sz w:val="28"/>
          <w:szCs w:val="28"/>
          <w:lang w:val="uk-UA" w:eastAsia="ru-RU"/>
        </w:rPr>
        <w:t>Факультет</w:t>
      </w:r>
      <w:r w:rsidRPr="00E95EB7">
        <w:rPr>
          <w:rFonts w:ascii="Times New Roman" w:eastAsia="Times New Roman" w:hAnsi="Times New Roman" w:cs="Times New Roman"/>
          <w:bCs/>
          <w:sz w:val="28"/>
          <w:szCs w:val="28"/>
          <w:lang w:val="uk-UA" w:eastAsia="ru-RU"/>
        </w:rPr>
        <w:tab/>
      </w:r>
      <w:r w:rsidRPr="00E95EB7">
        <w:rPr>
          <w:rFonts w:ascii="Times New Roman" w:eastAsia="Times New Roman" w:hAnsi="Times New Roman" w:cs="Times New Roman"/>
          <w:bCs/>
          <w:sz w:val="28"/>
          <w:szCs w:val="28"/>
          <w:u w:val="single"/>
          <w:lang w:val="uk-UA" w:eastAsia="ru-RU"/>
        </w:rPr>
        <w:tab/>
      </w:r>
      <w:r w:rsidRPr="00E95EB7">
        <w:rPr>
          <w:rFonts w:ascii="Times New Roman" w:eastAsia="Times New Roman" w:hAnsi="Times New Roman" w:cs="Times New Roman"/>
          <w:bCs/>
          <w:sz w:val="28"/>
          <w:szCs w:val="28"/>
          <w:u w:val="single"/>
          <w:lang w:val="uk-UA" w:eastAsia="ru-RU"/>
        </w:rPr>
        <w:tab/>
        <w:t>юридичний</w:t>
      </w:r>
      <w:r w:rsidRPr="00E95EB7">
        <w:rPr>
          <w:rFonts w:ascii="Times New Roman" w:eastAsia="Times New Roman" w:hAnsi="Times New Roman" w:cs="Times New Roman"/>
          <w:bCs/>
          <w:sz w:val="28"/>
          <w:szCs w:val="28"/>
          <w:u w:val="single"/>
          <w:lang w:val="uk-UA" w:eastAsia="ru-RU"/>
        </w:rPr>
        <w:tab/>
      </w:r>
      <w:r w:rsidRPr="00E95EB7">
        <w:rPr>
          <w:rFonts w:ascii="Times New Roman" w:eastAsia="Times New Roman" w:hAnsi="Times New Roman" w:cs="Times New Roman"/>
          <w:bCs/>
          <w:sz w:val="28"/>
          <w:szCs w:val="28"/>
          <w:u w:val="single"/>
          <w:lang w:val="uk-UA" w:eastAsia="ru-RU"/>
        </w:rPr>
        <w:tab/>
      </w:r>
      <w:r w:rsidRPr="00E95EB7">
        <w:rPr>
          <w:rFonts w:ascii="Times New Roman" w:eastAsia="Times New Roman" w:hAnsi="Times New Roman" w:cs="Times New Roman"/>
          <w:bCs/>
          <w:sz w:val="28"/>
          <w:szCs w:val="28"/>
          <w:u w:val="single"/>
          <w:lang w:val="uk-UA" w:eastAsia="ru-RU"/>
        </w:rPr>
        <w:tab/>
      </w:r>
      <w:r w:rsidRPr="00E95EB7">
        <w:rPr>
          <w:rFonts w:ascii="Times New Roman" w:eastAsia="Times New Roman" w:hAnsi="Times New Roman" w:cs="Times New Roman"/>
          <w:bCs/>
          <w:sz w:val="28"/>
          <w:szCs w:val="28"/>
          <w:u w:val="single"/>
          <w:lang w:val="uk-UA" w:eastAsia="ru-RU"/>
        </w:rPr>
        <w:tab/>
      </w:r>
      <w:r w:rsidRPr="00E95EB7">
        <w:rPr>
          <w:rFonts w:ascii="Times New Roman" w:eastAsia="Times New Roman" w:hAnsi="Times New Roman" w:cs="Times New Roman"/>
          <w:bCs/>
          <w:sz w:val="28"/>
          <w:szCs w:val="28"/>
          <w:u w:val="single"/>
          <w:lang w:val="uk-UA" w:eastAsia="ru-RU"/>
        </w:rPr>
        <w:tab/>
      </w:r>
      <w:r w:rsidRPr="00E95EB7">
        <w:rPr>
          <w:rFonts w:ascii="Times New Roman" w:eastAsia="Times New Roman" w:hAnsi="Times New Roman" w:cs="Times New Roman"/>
          <w:bCs/>
          <w:sz w:val="28"/>
          <w:szCs w:val="28"/>
          <w:u w:val="single"/>
          <w:lang w:val="uk-UA" w:eastAsia="ru-RU"/>
        </w:rPr>
        <w:tab/>
      </w:r>
      <w:r w:rsidRPr="00E95EB7">
        <w:rPr>
          <w:rFonts w:ascii="Times New Roman" w:eastAsia="Times New Roman" w:hAnsi="Times New Roman" w:cs="Times New Roman"/>
          <w:bCs/>
          <w:sz w:val="28"/>
          <w:szCs w:val="28"/>
          <w:u w:val="single"/>
          <w:lang w:val="uk-UA" w:eastAsia="ru-RU"/>
        </w:rPr>
        <w:tab/>
      </w:r>
      <w:r w:rsidRPr="00E95EB7">
        <w:rPr>
          <w:rFonts w:ascii="Times New Roman" w:eastAsia="Times New Roman" w:hAnsi="Times New Roman" w:cs="Times New Roman"/>
          <w:bCs/>
          <w:sz w:val="28"/>
          <w:szCs w:val="28"/>
          <w:u w:val="single"/>
          <w:lang w:val="uk-UA" w:eastAsia="ru-RU"/>
        </w:rPr>
        <w:tab/>
      </w:r>
    </w:p>
    <w:p w:rsidR="00E95EB7" w:rsidRPr="00E95EB7" w:rsidRDefault="00E95EB7" w:rsidP="00E95EB7">
      <w:pPr>
        <w:keepNext/>
        <w:spacing w:after="0" w:line="240" w:lineRule="auto"/>
        <w:jc w:val="both"/>
        <w:outlineLvl w:val="0"/>
        <w:rPr>
          <w:rFonts w:ascii="Times New Roman" w:eastAsia="Times New Roman" w:hAnsi="Times New Roman" w:cs="Times New Roman"/>
          <w:bCs/>
          <w:sz w:val="28"/>
          <w:szCs w:val="28"/>
          <w:lang w:val="uk-UA" w:eastAsia="ru-RU"/>
        </w:rPr>
      </w:pPr>
      <w:r w:rsidRPr="00E95EB7">
        <w:rPr>
          <w:rFonts w:ascii="Times New Roman" w:eastAsia="Times New Roman" w:hAnsi="Times New Roman" w:cs="Times New Roman"/>
          <w:bCs/>
          <w:sz w:val="28"/>
          <w:szCs w:val="28"/>
          <w:lang w:val="uk-UA" w:eastAsia="ru-RU"/>
        </w:rPr>
        <w:t xml:space="preserve">Кафедра </w:t>
      </w:r>
      <w:r w:rsidRPr="00E95EB7">
        <w:rPr>
          <w:rFonts w:ascii="Times New Roman" w:eastAsia="Times New Roman" w:hAnsi="Times New Roman" w:cs="Times New Roman"/>
          <w:bCs/>
          <w:sz w:val="28"/>
          <w:szCs w:val="28"/>
          <w:u w:val="single"/>
          <w:lang w:val="uk-UA" w:eastAsia="ru-RU"/>
        </w:rPr>
        <w:t xml:space="preserve">           кримінального права та правосуддя</w:t>
      </w:r>
      <w:r w:rsidRPr="00E95EB7">
        <w:rPr>
          <w:rFonts w:ascii="Times New Roman" w:eastAsia="Times New Roman" w:hAnsi="Times New Roman" w:cs="Times New Roman"/>
          <w:bCs/>
          <w:sz w:val="28"/>
          <w:szCs w:val="28"/>
          <w:u w:val="single"/>
          <w:lang w:val="uk-UA" w:eastAsia="ru-RU"/>
        </w:rPr>
        <w:tab/>
      </w:r>
      <w:r w:rsidRPr="00E95EB7">
        <w:rPr>
          <w:rFonts w:ascii="Times New Roman" w:eastAsia="Times New Roman" w:hAnsi="Times New Roman" w:cs="Times New Roman"/>
          <w:bCs/>
          <w:sz w:val="28"/>
          <w:szCs w:val="28"/>
          <w:u w:val="single"/>
          <w:lang w:val="uk-UA" w:eastAsia="ru-RU"/>
        </w:rPr>
        <w:tab/>
      </w:r>
      <w:r w:rsidRPr="00E95EB7">
        <w:rPr>
          <w:rFonts w:ascii="Times New Roman" w:eastAsia="Times New Roman" w:hAnsi="Times New Roman" w:cs="Times New Roman"/>
          <w:bCs/>
          <w:sz w:val="28"/>
          <w:szCs w:val="28"/>
          <w:u w:val="single"/>
          <w:lang w:val="uk-UA" w:eastAsia="ru-RU"/>
        </w:rPr>
        <w:tab/>
      </w:r>
      <w:r w:rsidRPr="00E95EB7">
        <w:rPr>
          <w:rFonts w:ascii="Times New Roman" w:eastAsia="Times New Roman" w:hAnsi="Times New Roman" w:cs="Times New Roman"/>
          <w:bCs/>
          <w:sz w:val="28"/>
          <w:szCs w:val="28"/>
          <w:u w:val="single"/>
          <w:lang w:val="uk-UA" w:eastAsia="ru-RU"/>
        </w:rPr>
        <w:tab/>
      </w:r>
      <w:r w:rsidRPr="00E95EB7">
        <w:rPr>
          <w:rFonts w:ascii="Times New Roman" w:eastAsia="Times New Roman" w:hAnsi="Times New Roman" w:cs="Times New Roman"/>
          <w:bCs/>
          <w:sz w:val="28"/>
          <w:szCs w:val="28"/>
          <w:u w:val="single"/>
          <w:lang w:val="uk-UA" w:eastAsia="ru-RU"/>
        </w:rPr>
        <w:tab/>
      </w:r>
    </w:p>
    <w:p w:rsidR="00E95EB7" w:rsidRPr="00E95EB7" w:rsidRDefault="00E95EB7" w:rsidP="00E95EB7">
      <w:pPr>
        <w:spacing w:after="0" w:line="240" w:lineRule="auto"/>
        <w:jc w:val="both"/>
        <w:rPr>
          <w:rFonts w:ascii="Times New Roman" w:eastAsia="Times New Roman" w:hAnsi="Times New Roman" w:cs="Times New Roman"/>
          <w:sz w:val="28"/>
          <w:szCs w:val="28"/>
          <w:u w:val="single"/>
          <w:lang w:val="uk-UA" w:eastAsia="ru-RU"/>
        </w:rPr>
      </w:pPr>
      <w:r w:rsidRPr="00E95EB7">
        <w:rPr>
          <w:rFonts w:ascii="Times New Roman" w:eastAsia="Times New Roman" w:hAnsi="Times New Roman" w:cs="Times New Roman"/>
          <w:sz w:val="28"/>
          <w:szCs w:val="28"/>
          <w:lang w:val="uk-UA" w:eastAsia="ru-RU"/>
        </w:rPr>
        <w:t xml:space="preserve">Рівень вищої освіти </w:t>
      </w:r>
      <w:r w:rsidRPr="00E95EB7">
        <w:rPr>
          <w:rFonts w:ascii="Times New Roman" w:eastAsia="Times New Roman" w:hAnsi="Times New Roman" w:cs="Times New Roman"/>
          <w:sz w:val="28"/>
          <w:szCs w:val="28"/>
          <w:u w:val="single"/>
          <w:lang w:val="uk-UA" w:eastAsia="ru-RU"/>
        </w:rPr>
        <w:t xml:space="preserve">       магістратура</w:t>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p>
    <w:p w:rsidR="00E95EB7" w:rsidRPr="00E95EB7" w:rsidRDefault="00E95EB7" w:rsidP="00E95EB7">
      <w:pPr>
        <w:keepNext/>
        <w:spacing w:after="0" w:line="240" w:lineRule="auto"/>
        <w:jc w:val="both"/>
        <w:outlineLvl w:val="0"/>
        <w:rPr>
          <w:rFonts w:ascii="Times New Roman" w:eastAsia="Times New Roman" w:hAnsi="Times New Roman" w:cs="Times New Roman"/>
          <w:sz w:val="28"/>
          <w:szCs w:val="28"/>
          <w:lang w:val="uk-UA" w:eastAsia="ru-RU"/>
        </w:rPr>
      </w:pPr>
      <w:r w:rsidRPr="00E95EB7">
        <w:rPr>
          <w:rFonts w:ascii="Times New Roman" w:eastAsia="Times New Roman" w:hAnsi="Times New Roman" w:cs="Times New Roman"/>
          <w:bCs/>
          <w:sz w:val="28"/>
          <w:szCs w:val="28"/>
          <w:lang w:val="uk-UA" w:eastAsia="ru-RU"/>
        </w:rPr>
        <w:t>Спеціальність</w:t>
      </w:r>
      <w:r w:rsidRPr="00E95EB7">
        <w:rPr>
          <w:rFonts w:ascii="Times New Roman" w:eastAsia="Times New Roman" w:hAnsi="Times New Roman" w:cs="Times New Roman"/>
          <w:sz w:val="28"/>
          <w:szCs w:val="28"/>
          <w:u w:val="single"/>
          <w:lang w:val="uk-UA" w:eastAsia="ru-RU"/>
        </w:rPr>
        <w:tab/>
        <w:t xml:space="preserve">          081 Право</w:t>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p>
    <w:p w:rsidR="00E95EB7" w:rsidRPr="00E95EB7" w:rsidRDefault="00E95EB7" w:rsidP="00E95EB7">
      <w:pPr>
        <w:keepNext/>
        <w:spacing w:after="0" w:line="240" w:lineRule="auto"/>
        <w:jc w:val="center"/>
        <w:outlineLvl w:val="0"/>
        <w:rPr>
          <w:rFonts w:ascii="Times New Roman" w:eastAsia="Times New Roman" w:hAnsi="Times New Roman" w:cs="Times New Roman"/>
          <w:bCs/>
          <w:sz w:val="28"/>
          <w:szCs w:val="20"/>
          <w:lang w:val="uk-UA" w:eastAsia="ru-RU"/>
        </w:rPr>
      </w:pPr>
      <w:r w:rsidRPr="00E95EB7">
        <w:rPr>
          <w:rFonts w:ascii="Times New Roman" w:eastAsia="Times New Roman" w:hAnsi="Times New Roman" w:cs="Times New Roman"/>
          <w:bCs/>
          <w:sz w:val="16"/>
          <w:szCs w:val="20"/>
          <w:lang w:val="uk-UA" w:eastAsia="ru-RU"/>
        </w:rPr>
        <w:t>(шифр і назва)</w:t>
      </w:r>
    </w:p>
    <w:p w:rsidR="00E95EB7" w:rsidRPr="00E95EB7" w:rsidRDefault="00E95EB7" w:rsidP="00E95EB7">
      <w:pPr>
        <w:keepNext/>
        <w:spacing w:after="0" w:line="240" w:lineRule="auto"/>
        <w:ind w:left="5040"/>
        <w:jc w:val="both"/>
        <w:outlineLvl w:val="0"/>
        <w:rPr>
          <w:rFonts w:ascii="Times New Roman" w:hAnsi="Times New Roman" w:cs="Times New Roman"/>
          <w:sz w:val="28"/>
          <w:szCs w:val="28"/>
          <w:lang w:val="uk-UA"/>
        </w:rPr>
      </w:pPr>
    </w:p>
    <w:p w:rsidR="00E95EB7" w:rsidRPr="00E95EB7" w:rsidRDefault="00E95EB7" w:rsidP="00E95EB7">
      <w:pPr>
        <w:keepNext/>
        <w:spacing w:after="0" w:line="240" w:lineRule="auto"/>
        <w:ind w:left="5040"/>
        <w:jc w:val="both"/>
        <w:outlineLvl w:val="0"/>
        <w:rPr>
          <w:rFonts w:ascii="Times New Roman" w:eastAsia="Times New Roman" w:hAnsi="Times New Roman" w:cs="Times New Roman"/>
          <w:b/>
          <w:sz w:val="28"/>
          <w:szCs w:val="28"/>
          <w:lang w:val="uk-UA" w:eastAsia="ru-RU"/>
        </w:rPr>
      </w:pPr>
      <w:r w:rsidRPr="00E95EB7">
        <w:rPr>
          <w:rFonts w:ascii="Times New Roman" w:eastAsia="Times New Roman" w:hAnsi="Times New Roman" w:cs="Times New Roman"/>
          <w:b/>
          <w:sz w:val="28"/>
          <w:szCs w:val="28"/>
          <w:lang w:val="uk-UA" w:eastAsia="ru-RU"/>
        </w:rPr>
        <w:t>ЗАТВЕРДЖУЮ</w:t>
      </w:r>
    </w:p>
    <w:p w:rsidR="00E95EB7" w:rsidRPr="00E95EB7" w:rsidRDefault="00E95EB7" w:rsidP="00E95EB7">
      <w:pPr>
        <w:spacing w:after="0" w:line="240" w:lineRule="auto"/>
        <w:ind w:left="5040"/>
        <w:rPr>
          <w:rFonts w:ascii="Times New Roman" w:eastAsia="Times New Roman" w:hAnsi="Times New Roman" w:cs="Times New Roman"/>
          <w:sz w:val="28"/>
          <w:szCs w:val="28"/>
          <w:lang w:val="uk-UA" w:eastAsia="ru-RU"/>
        </w:rPr>
      </w:pPr>
      <w:r w:rsidRPr="00E95EB7">
        <w:rPr>
          <w:rFonts w:ascii="Times New Roman" w:eastAsia="Times New Roman" w:hAnsi="Times New Roman" w:cs="Times New Roman"/>
          <w:sz w:val="28"/>
          <w:szCs w:val="28"/>
          <w:lang w:val="uk-UA" w:eastAsia="ru-RU"/>
        </w:rPr>
        <w:t>Завідувач кафедри Пирожкова Ю.В.</w:t>
      </w:r>
    </w:p>
    <w:p w:rsidR="00E95EB7" w:rsidRPr="00E95EB7" w:rsidRDefault="00E95EB7" w:rsidP="00E95EB7">
      <w:pPr>
        <w:spacing w:after="0" w:line="240" w:lineRule="auto"/>
        <w:ind w:left="5040"/>
        <w:jc w:val="both"/>
        <w:rPr>
          <w:rFonts w:ascii="Times New Roman" w:eastAsia="Times New Roman" w:hAnsi="Times New Roman" w:cs="Times New Roman"/>
          <w:bCs/>
          <w:sz w:val="28"/>
          <w:szCs w:val="28"/>
          <w:lang w:val="uk-UA" w:eastAsia="ru-RU"/>
        </w:rPr>
      </w:pPr>
      <w:r w:rsidRPr="00E95EB7">
        <w:rPr>
          <w:rFonts w:ascii="Times New Roman" w:eastAsia="Times New Roman" w:hAnsi="Times New Roman" w:cs="Times New Roman"/>
          <w:bCs/>
          <w:sz w:val="28"/>
          <w:szCs w:val="28"/>
          <w:lang w:val="uk-UA" w:eastAsia="ru-RU"/>
        </w:rPr>
        <w:t>«_____»_____________2021 року</w:t>
      </w:r>
    </w:p>
    <w:p w:rsidR="00E95EB7" w:rsidRPr="00E95EB7" w:rsidRDefault="00E95EB7" w:rsidP="00E95EB7">
      <w:pPr>
        <w:keepNext/>
        <w:spacing w:before="240" w:after="60" w:line="240" w:lineRule="auto"/>
        <w:jc w:val="center"/>
        <w:outlineLvl w:val="1"/>
        <w:rPr>
          <w:rFonts w:ascii="Times New Roman" w:eastAsia="Times New Roman" w:hAnsi="Times New Roman" w:cs="Times New Roman"/>
          <w:b/>
          <w:bCs/>
          <w:iCs/>
          <w:sz w:val="28"/>
          <w:szCs w:val="28"/>
          <w:lang w:val="uk-UA" w:eastAsia="ru-RU"/>
        </w:rPr>
      </w:pPr>
      <w:r w:rsidRPr="00E95EB7">
        <w:rPr>
          <w:rFonts w:ascii="Times New Roman" w:eastAsia="Times New Roman" w:hAnsi="Times New Roman" w:cs="Times New Roman"/>
          <w:b/>
          <w:bCs/>
          <w:iCs/>
          <w:sz w:val="28"/>
          <w:szCs w:val="28"/>
          <w:lang w:val="uk-UA" w:eastAsia="ru-RU"/>
        </w:rPr>
        <w:t>З  А  В  Д  А  Н  Н  Я</w:t>
      </w:r>
    </w:p>
    <w:p w:rsidR="00E95EB7" w:rsidRPr="00E95EB7" w:rsidRDefault="00E95EB7" w:rsidP="00E95EB7">
      <w:pPr>
        <w:keepNext/>
        <w:spacing w:before="240" w:after="60" w:line="240" w:lineRule="auto"/>
        <w:jc w:val="center"/>
        <w:outlineLvl w:val="2"/>
        <w:rPr>
          <w:rFonts w:ascii="Times New Roman" w:eastAsia="Times New Roman" w:hAnsi="Times New Roman" w:cs="Times New Roman"/>
          <w:bCs/>
          <w:sz w:val="28"/>
          <w:szCs w:val="28"/>
          <w:lang w:val="uk-UA" w:eastAsia="ru-RU"/>
        </w:rPr>
      </w:pPr>
      <w:r w:rsidRPr="00E95EB7">
        <w:rPr>
          <w:rFonts w:ascii="Times New Roman" w:eastAsia="Times New Roman" w:hAnsi="Times New Roman" w:cs="Times New Roman"/>
          <w:bCs/>
          <w:sz w:val="28"/>
          <w:szCs w:val="28"/>
          <w:lang w:val="uk-UA" w:eastAsia="ru-RU"/>
        </w:rPr>
        <w:t>НА КВАЛІФІКАЦІЙНУ РОБОТУ СЛУХАЧЕВІ</w:t>
      </w:r>
    </w:p>
    <w:p w:rsidR="00E95EB7" w:rsidRPr="00E95EB7" w:rsidRDefault="00E95EB7" w:rsidP="00E95EB7">
      <w:pPr>
        <w:spacing w:after="0" w:line="240" w:lineRule="auto"/>
        <w:rPr>
          <w:rFonts w:ascii="Times New Roman" w:eastAsia="Times New Roman" w:hAnsi="Times New Roman" w:cs="Times New Roman"/>
          <w:sz w:val="28"/>
          <w:szCs w:val="28"/>
          <w:u w:val="single"/>
          <w:lang w:val="uk-UA" w:eastAsia="ru-RU"/>
        </w:rPr>
      </w:pPr>
      <w:r w:rsidRPr="00E95EB7">
        <w:rPr>
          <w:rFonts w:ascii="Times New Roman" w:eastAsia="Times New Roman" w:hAnsi="Times New Roman" w:cs="Times New Roman"/>
          <w:sz w:val="28"/>
          <w:szCs w:val="28"/>
          <w:u w:val="single"/>
          <w:lang w:val="uk-UA" w:eastAsia="ru-RU"/>
        </w:rPr>
        <w:t xml:space="preserve">                                          Карнаух Олена Андріївна</w:t>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p>
    <w:p w:rsidR="00E95EB7" w:rsidRPr="00E95EB7" w:rsidRDefault="00E95EB7" w:rsidP="00E95EB7">
      <w:pPr>
        <w:spacing w:after="0" w:line="240" w:lineRule="auto"/>
        <w:jc w:val="center"/>
        <w:rPr>
          <w:rFonts w:ascii="Times New Roman" w:eastAsia="Times New Roman" w:hAnsi="Times New Roman" w:cs="Times New Roman"/>
          <w:sz w:val="16"/>
          <w:szCs w:val="16"/>
          <w:vertAlign w:val="superscript"/>
          <w:lang w:val="uk-UA" w:eastAsia="ru-RU"/>
        </w:rPr>
      </w:pPr>
      <w:r w:rsidRPr="00E95EB7">
        <w:rPr>
          <w:rFonts w:ascii="Times New Roman" w:eastAsia="Times New Roman" w:hAnsi="Times New Roman" w:cs="Times New Roman"/>
          <w:sz w:val="16"/>
          <w:szCs w:val="20"/>
          <w:lang w:val="uk-UA" w:eastAsia="ru-RU"/>
        </w:rPr>
        <w:t>(прізвище, ім’я, по батькові)</w:t>
      </w:r>
    </w:p>
    <w:p w:rsidR="00E95EB7" w:rsidRPr="00E95EB7" w:rsidRDefault="00E95EB7" w:rsidP="00E95EB7">
      <w:pPr>
        <w:spacing w:after="0" w:line="240" w:lineRule="auto"/>
        <w:jc w:val="both"/>
        <w:rPr>
          <w:rFonts w:ascii="Times New Roman" w:eastAsia="Times New Roman" w:hAnsi="Times New Roman" w:cs="Times New Roman"/>
          <w:sz w:val="28"/>
          <w:szCs w:val="28"/>
          <w:lang w:val="uk-UA" w:eastAsia="ru-RU"/>
        </w:rPr>
      </w:pPr>
    </w:p>
    <w:p w:rsidR="00E95EB7" w:rsidRPr="00E95EB7" w:rsidRDefault="00E95EB7" w:rsidP="00E95EB7">
      <w:pPr>
        <w:tabs>
          <w:tab w:val="left" w:pos="360"/>
          <w:tab w:val="num" w:pos="720"/>
        </w:tabs>
        <w:spacing w:after="0" w:line="360" w:lineRule="auto"/>
        <w:jc w:val="both"/>
        <w:rPr>
          <w:rFonts w:ascii="Times New Roman" w:eastAsia="Times New Roman" w:hAnsi="Times New Roman" w:cs="Times New Roman"/>
          <w:sz w:val="28"/>
          <w:szCs w:val="28"/>
          <w:u w:val="single"/>
          <w:lang w:val="uk-UA" w:eastAsia="ru-RU"/>
        </w:rPr>
      </w:pPr>
      <w:r w:rsidRPr="00E95EB7">
        <w:rPr>
          <w:rFonts w:ascii="Times New Roman" w:eastAsia="Times New Roman" w:hAnsi="Times New Roman" w:cs="Times New Roman"/>
          <w:sz w:val="28"/>
          <w:szCs w:val="28"/>
          <w:lang w:val="uk-UA" w:eastAsia="ru-RU"/>
        </w:rPr>
        <w:t xml:space="preserve">1Тема роботи (проєкту) </w:t>
      </w:r>
      <w:r w:rsidRPr="00E95EB7">
        <w:rPr>
          <w:rFonts w:ascii="Times New Roman" w:eastAsia="Times New Roman" w:hAnsi="Times New Roman" w:cs="Times New Roman"/>
          <w:sz w:val="28"/>
          <w:szCs w:val="28"/>
          <w:u w:val="single"/>
          <w:lang w:val="uk-UA" w:eastAsia="ru-RU"/>
        </w:rPr>
        <w:t>Освіта як об’єкт публічно-правового регулювання в Україні та країнах ЄС: порівняльно-правовий аналіз</w:t>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p>
    <w:p w:rsidR="00E95EB7" w:rsidRPr="00E95EB7" w:rsidRDefault="00E95EB7" w:rsidP="00E95EB7">
      <w:pPr>
        <w:tabs>
          <w:tab w:val="left" w:pos="360"/>
          <w:tab w:val="num" w:pos="720"/>
        </w:tabs>
        <w:spacing w:after="0" w:line="360" w:lineRule="auto"/>
        <w:jc w:val="both"/>
        <w:rPr>
          <w:rFonts w:ascii="Times New Roman" w:eastAsia="Times New Roman" w:hAnsi="Times New Roman" w:cs="Times New Roman"/>
          <w:sz w:val="28"/>
          <w:szCs w:val="28"/>
          <w:u w:val="single"/>
          <w:lang w:val="uk-UA" w:eastAsia="ru-RU"/>
        </w:rPr>
      </w:pPr>
      <w:r w:rsidRPr="00E95EB7">
        <w:rPr>
          <w:rFonts w:ascii="Times New Roman" w:eastAsia="Times New Roman" w:hAnsi="Times New Roman" w:cs="Times New Roman"/>
          <w:sz w:val="28"/>
          <w:szCs w:val="28"/>
          <w:lang w:val="uk-UA" w:eastAsia="ru-RU"/>
        </w:rPr>
        <w:t xml:space="preserve">керівник роботи </w:t>
      </w:r>
      <w:r w:rsidRPr="00E95EB7">
        <w:rPr>
          <w:rFonts w:ascii="Times New Roman" w:eastAsia="Times New Roman" w:hAnsi="Times New Roman" w:cs="Times New Roman"/>
          <w:sz w:val="28"/>
          <w:szCs w:val="28"/>
          <w:u w:val="single"/>
          <w:lang w:val="uk-UA" w:eastAsia="ru-RU"/>
        </w:rPr>
        <w:t>Пирожкова Юлія Володимирівна д.ю.н., доцентка,</w:t>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p>
    <w:p w:rsidR="00E95EB7" w:rsidRPr="00E95EB7" w:rsidRDefault="00E95EB7" w:rsidP="00E95EB7">
      <w:pPr>
        <w:tabs>
          <w:tab w:val="num" w:pos="180"/>
        </w:tabs>
        <w:spacing w:after="0" w:line="360" w:lineRule="auto"/>
        <w:jc w:val="center"/>
        <w:rPr>
          <w:rFonts w:ascii="Times New Roman" w:eastAsia="Times New Roman" w:hAnsi="Times New Roman" w:cs="Times New Roman"/>
          <w:sz w:val="16"/>
          <w:szCs w:val="16"/>
          <w:lang w:val="uk-UA" w:eastAsia="ru-RU"/>
        </w:rPr>
      </w:pPr>
      <w:r w:rsidRPr="00E95EB7">
        <w:rPr>
          <w:rFonts w:ascii="Times New Roman" w:eastAsia="Times New Roman" w:hAnsi="Times New Roman" w:cs="Times New Roman"/>
          <w:sz w:val="16"/>
          <w:szCs w:val="16"/>
          <w:lang w:val="uk-UA" w:eastAsia="ru-RU"/>
        </w:rPr>
        <w:t>(прізвище, ім’я, по батькові, науковий ступінь, вчене звання)</w:t>
      </w:r>
    </w:p>
    <w:p w:rsidR="00E95EB7" w:rsidRPr="00E95EB7" w:rsidRDefault="00E95EB7" w:rsidP="00E95EB7">
      <w:pPr>
        <w:tabs>
          <w:tab w:val="num" w:pos="180"/>
        </w:tabs>
        <w:spacing w:after="0" w:line="360" w:lineRule="auto"/>
        <w:rPr>
          <w:rFonts w:ascii="Times New Roman" w:eastAsia="Times New Roman" w:hAnsi="Times New Roman" w:cs="Times New Roman"/>
          <w:sz w:val="28"/>
          <w:szCs w:val="28"/>
          <w:lang w:val="uk-UA" w:eastAsia="ru-RU"/>
        </w:rPr>
      </w:pPr>
      <w:r w:rsidRPr="00E95EB7">
        <w:rPr>
          <w:rFonts w:ascii="Times New Roman" w:eastAsia="Times New Roman" w:hAnsi="Times New Roman" w:cs="Times New Roman"/>
          <w:sz w:val="28"/>
          <w:szCs w:val="28"/>
          <w:lang w:val="uk-UA" w:eastAsia="ru-RU"/>
        </w:rPr>
        <w:t>затверджені наказом ЗНУ від «____»___________20___року №____</w:t>
      </w:r>
    </w:p>
    <w:p w:rsidR="00E95EB7" w:rsidRPr="00E95EB7" w:rsidRDefault="00E95EB7" w:rsidP="00E95EB7">
      <w:pPr>
        <w:tabs>
          <w:tab w:val="left" w:pos="360"/>
          <w:tab w:val="num" w:pos="720"/>
        </w:tabs>
        <w:spacing w:after="0" w:line="360" w:lineRule="auto"/>
        <w:jc w:val="both"/>
        <w:rPr>
          <w:rFonts w:ascii="Times New Roman" w:eastAsia="Times New Roman" w:hAnsi="Times New Roman" w:cs="Times New Roman"/>
          <w:sz w:val="28"/>
          <w:szCs w:val="28"/>
          <w:u w:val="single"/>
          <w:lang w:eastAsia="ru-RU"/>
        </w:rPr>
      </w:pPr>
      <w:r w:rsidRPr="00E95EB7">
        <w:rPr>
          <w:rFonts w:ascii="Times New Roman" w:eastAsia="Times New Roman" w:hAnsi="Times New Roman" w:cs="Times New Roman"/>
          <w:sz w:val="28"/>
          <w:szCs w:val="28"/>
          <w:lang w:val="uk-UA" w:eastAsia="ru-RU"/>
        </w:rPr>
        <w:t>2Строк подання роботи</w:t>
      </w:r>
      <w:r w:rsidRPr="000C08F4">
        <w:rPr>
          <w:rFonts w:ascii="Times New Roman" w:eastAsia="Times New Roman" w:hAnsi="Times New Roman" w:cs="Times New Roman"/>
          <w:sz w:val="28"/>
          <w:szCs w:val="28"/>
          <w:u w:val="single"/>
          <w:lang w:val="uk-UA" w:eastAsia="ru-RU"/>
        </w:rPr>
        <w:t xml:space="preserve"> </w:t>
      </w:r>
      <w:r w:rsidR="000C08F4" w:rsidRPr="000C08F4">
        <w:rPr>
          <w:rFonts w:ascii="Times New Roman" w:eastAsia="Times New Roman" w:hAnsi="Times New Roman" w:cs="Times New Roman"/>
          <w:sz w:val="28"/>
          <w:szCs w:val="28"/>
          <w:u w:val="single"/>
          <w:lang w:val="uk-UA" w:eastAsia="ru-RU"/>
        </w:rPr>
        <w:t xml:space="preserve">   </w:t>
      </w:r>
      <w:r w:rsidR="000C08F4">
        <w:rPr>
          <w:rFonts w:ascii="Times New Roman" w:eastAsia="Times New Roman" w:hAnsi="Times New Roman" w:cs="Times New Roman"/>
          <w:sz w:val="28"/>
          <w:szCs w:val="28"/>
          <w:u w:val="single"/>
          <w:lang w:val="uk-UA" w:eastAsia="ru-RU"/>
        </w:rPr>
        <w:t xml:space="preserve">         </w:t>
      </w:r>
      <w:r w:rsidR="000C08F4" w:rsidRPr="000C08F4">
        <w:rPr>
          <w:rFonts w:ascii="Times New Roman" w:eastAsia="Times New Roman" w:hAnsi="Times New Roman" w:cs="Times New Roman"/>
          <w:sz w:val="28"/>
          <w:szCs w:val="28"/>
          <w:u w:val="single"/>
          <w:lang w:val="uk-UA" w:eastAsia="ru-RU"/>
        </w:rPr>
        <w:t>лютий 2021</w:t>
      </w:r>
      <w:r w:rsidR="000C08F4">
        <w:rPr>
          <w:rFonts w:ascii="Times New Roman" w:eastAsia="Times New Roman" w:hAnsi="Times New Roman" w:cs="Times New Roman"/>
          <w:sz w:val="28"/>
          <w:szCs w:val="28"/>
          <w:u w:val="single"/>
          <w:lang w:val="uk-UA" w:eastAsia="ru-RU"/>
        </w:rPr>
        <w:tab/>
      </w:r>
      <w:r w:rsidR="000C08F4">
        <w:rPr>
          <w:rFonts w:ascii="Times New Roman" w:eastAsia="Times New Roman" w:hAnsi="Times New Roman" w:cs="Times New Roman"/>
          <w:sz w:val="28"/>
          <w:szCs w:val="28"/>
          <w:u w:val="single"/>
          <w:lang w:val="uk-UA" w:eastAsia="ru-RU"/>
        </w:rPr>
        <w:tab/>
      </w:r>
      <w:r w:rsidR="000C08F4">
        <w:rPr>
          <w:rFonts w:ascii="Times New Roman" w:eastAsia="Times New Roman" w:hAnsi="Times New Roman" w:cs="Times New Roman"/>
          <w:sz w:val="28"/>
          <w:szCs w:val="28"/>
          <w:u w:val="single"/>
          <w:lang w:val="uk-UA" w:eastAsia="ru-RU"/>
        </w:rPr>
        <w:tab/>
      </w:r>
      <w:r w:rsidR="000C08F4">
        <w:rPr>
          <w:rFonts w:ascii="Times New Roman" w:eastAsia="Times New Roman" w:hAnsi="Times New Roman" w:cs="Times New Roman"/>
          <w:sz w:val="28"/>
          <w:szCs w:val="28"/>
          <w:u w:val="single"/>
          <w:lang w:val="uk-UA" w:eastAsia="ru-RU"/>
        </w:rPr>
        <w:tab/>
      </w:r>
      <w:r w:rsidR="000C08F4">
        <w:rPr>
          <w:rFonts w:ascii="Times New Roman" w:eastAsia="Times New Roman" w:hAnsi="Times New Roman" w:cs="Times New Roman"/>
          <w:sz w:val="28"/>
          <w:szCs w:val="28"/>
          <w:u w:val="single"/>
          <w:lang w:val="uk-UA" w:eastAsia="ru-RU"/>
        </w:rPr>
        <w:tab/>
      </w:r>
      <w:r w:rsidR="000C08F4">
        <w:rPr>
          <w:rFonts w:ascii="Times New Roman" w:eastAsia="Times New Roman" w:hAnsi="Times New Roman" w:cs="Times New Roman"/>
          <w:sz w:val="28"/>
          <w:szCs w:val="28"/>
          <w:u w:val="single"/>
          <w:lang w:val="uk-UA" w:eastAsia="ru-RU"/>
        </w:rPr>
        <w:tab/>
      </w:r>
      <w:bookmarkStart w:id="0" w:name="_GoBack"/>
      <w:bookmarkEnd w:id="0"/>
    </w:p>
    <w:p w:rsidR="00E95EB7" w:rsidRPr="00E95EB7" w:rsidRDefault="00E95EB7" w:rsidP="00E95EB7">
      <w:pPr>
        <w:tabs>
          <w:tab w:val="num" w:pos="180"/>
          <w:tab w:val="left" w:pos="360"/>
        </w:tabs>
        <w:spacing w:after="0" w:line="360" w:lineRule="auto"/>
        <w:jc w:val="both"/>
        <w:rPr>
          <w:rFonts w:ascii="Times New Roman" w:eastAsia="Times New Roman" w:hAnsi="Times New Roman" w:cs="Times New Roman"/>
          <w:sz w:val="28"/>
          <w:szCs w:val="28"/>
          <w:u w:val="single"/>
          <w:lang w:val="uk-UA" w:eastAsia="ru-RU"/>
        </w:rPr>
      </w:pPr>
      <w:r w:rsidRPr="00E95EB7">
        <w:rPr>
          <w:rFonts w:ascii="Times New Roman" w:eastAsia="Times New Roman" w:hAnsi="Times New Roman" w:cs="Times New Roman"/>
          <w:sz w:val="28"/>
          <w:szCs w:val="28"/>
          <w:lang w:val="uk-UA" w:eastAsia="ru-RU"/>
        </w:rPr>
        <w:t xml:space="preserve">3Вихідні дані до роботи </w:t>
      </w:r>
      <w:r w:rsidRPr="00E95EB7">
        <w:rPr>
          <w:rFonts w:ascii="Times New Roman" w:eastAsia="Times New Roman" w:hAnsi="Times New Roman" w:cs="Times New Roman"/>
          <w:sz w:val="28"/>
          <w:szCs w:val="28"/>
          <w:u w:val="single"/>
          <w:lang w:val="uk-UA" w:eastAsia="ru-RU"/>
        </w:rPr>
        <w:t>нормативно-правові акти, статті, підручники, методичні вказівки</w:t>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p>
    <w:p w:rsidR="00E95EB7" w:rsidRPr="00E95EB7" w:rsidRDefault="00E95EB7" w:rsidP="00E95EB7">
      <w:pPr>
        <w:tabs>
          <w:tab w:val="left" w:pos="360"/>
          <w:tab w:val="num" w:pos="720"/>
        </w:tabs>
        <w:spacing w:after="0" w:line="360" w:lineRule="auto"/>
        <w:jc w:val="both"/>
        <w:rPr>
          <w:rFonts w:ascii="Times New Roman" w:eastAsia="Times New Roman" w:hAnsi="Times New Roman" w:cs="Times New Roman"/>
          <w:sz w:val="28"/>
          <w:szCs w:val="28"/>
          <w:u w:val="single"/>
          <w:lang w:val="uk-UA" w:eastAsia="ru-RU"/>
        </w:rPr>
      </w:pPr>
      <w:r w:rsidRPr="00E95EB7">
        <w:rPr>
          <w:rFonts w:ascii="Times New Roman" w:eastAsia="Times New Roman" w:hAnsi="Times New Roman" w:cs="Times New Roman"/>
          <w:sz w:val="28"/>
          <w:szCs w:val="28"/>
          <w:lang w:val="uk-UA" w:eastAsia="ru-RU"/>
        </w:rPr>
        <w:t xml:space="preserve">4Зміст розрахунково-пояснювальної записки (перелік питань, які потрібно розробити) </w:t>
      </w:r>
      <w:r w:rsidRPr="00E95EB7">
        <w:rPr>
          <w:rFonts w:ascii="Times New Roman" w:eastAsia="Times New Roman" w:hAnsi="Times New Roman" w:cs="Times New Roman"/>
          <w:sz w:val="28"/>
          <w:szCs w:val="28"/>
          <w:u w:val="single"/>
          <w:lang w:val="uk-UA" w:eastAsia="ru-RU"/>
        </w:rPr>
        <w:t>Розробити порівняльно-правовий аналіз освіти як об’єкта публічно-правового регулювання в Україні та країнах ЄС</w:t>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t xml:space="preserve"> </w:t>
      </w:r>
    </w:p>
    <w:p w:rsidR="00E95EB7" w:rsidRPr="00E95EB7" w:rsidRDefault="00E95EB7" w:rsidP="00E95EB7">
      <w:pPr>
        <w:tabs>
          <w:tab w:val="left" w:pos="360"/>
          <w:tab w:val="num" w:pos="720"/>
        </w:tabs>
        <w:spacing w:after="0" w:line="360" w:lineRule="auto"/>
        <w:jc w:val="both"/>
        <w:rPr>
          <w:rFonts w:ascii="Times New Roman" w:eastAsia="Times New Roman" w:hAnsi="Times New Roman" w:cs="Times New Roman"/>
          <w:sz w:val="28"/>
          <w:szCs w:val="28"/>
          <w:lang w:val="uk-UA" w:eastAsia="ru-RU"/>
        </w:rPr>
      </w:pPr>
      <w:r w:rsidRPr="00E95EB7">
        <w:rPr>
          <w:rFonts w:ascii="Times New Roman" w:eastAsia="Times New Roman" w:hAnsi="Times New Roman" w:cs="Times New Roman"/>
          <w:sz w:val="28"/>
          <w:szCs w:val="28"/>
          <w:lang w:val="uk-UA" w:eastAsia="ru-RU"/>
        </w:rPr>
        <w:t>5 Перелік графічного матеріалу (з точним зазначенням обов</w:t>
      </w:r>
      <w:r w:rsidRPr="00E95EB7">
        <w:rPr>
          <w:rFonts w:ascii="Times New Roman" w:eastAsia="Times New Roman" w:hAnsi="Times New Roman" w:cs="Times New Roman"/>
          <w:sz w:val="28"/>
          <w:szCs w:val="28"/>
          <w:lang w:eastAsia="ru-RU"/>
        </w:rPr>
        <w:t>’</w:t>
      </w:r>
      <w:r w:rsidRPr="00E95EB7">
        <w:rPr>
          <w:rFonts w:ascii="Times New Roman" w:eastAsia="Times New Roman" w:hAnsi="Times New Roman" w:cs="Times New Roman"/>
          <w:sz w:val="28"/>
          <w:szCs w:val="28"/>
          <w:lang w:val="uk-UA" w:eastAsia="ru-RU"/>
        </w:rPr>
        <w:t xml:space="preserve">язкових креслень)             </w:t>
      </w:r>
    </w:p>
    <w:p w:rsidR="00E95EB7" w:rsidRDefault="00E95EB7" w:rsidP="00E95EB7">
      <w:pPr>
        <w:tabs>
          <w:tab w:val="left" w:pos="360"/>
          <w:tab w:val="num" w:pos="720"/>
        </w:tabs>
        <w:spacing w:after="0" w:line="360" w:lineRule="auto"/>
        <w:jc w:val="both"/>
        <w:rPr>
          <w:rFonts w:ascii="Times New Roman" w:eastAsia="Times New Roman" w:hAnsi="Times New Roman" w:cs="Times New Roman"/>
          <w:sz w:val="28"/>
          <w:szCs w:val="28"/>
          <w:lang w:val="uk-UA" w:eastAsia="ru-RU"/>
        </w:rPr>
      </w:pP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p>
    <w:p w:rsidR="00E95EB7" w:rsidRPr="00E95EB7" w:rsidRDefault="00E95EB7" w:rsidP="00E95EB7">
      <w:pPr>
        <w:tabs>
          <w:tab w:val="left" w:pos="360"/>
          <w:tab w:val="num" w:pos="720"/>
        </w:tabs>
        <w:spacing w:after="0" w:line="360" w:lineRule="auto"/>
        <w:jc w:val="both"/>
        <w:rPr>
          <w:rFonts w:ascii="Times New Roman" w:eastAsia="Times New Roman" w:hAnsi="Times New Roman" w:cs="Times New Roman"/>
          <w:sz w:val="28"/>
          <w:szCs w:val="28"/>
          <w:lang w:val="uk-UA" w:eastAsia="ru-RU"/>
        </w:rPr>
      </w:pPr>
      <w:r w:rsidRPr="00E95EB7">
        <w:rPr>
          <w:rFonts w:ascii="Times New Roman" w:eastAsia="Times New Roman" w:hAnsi="Times New Roman" w:cs="Times New Roman"/>
          <w:sz w:val="28"/>
          <w:szCs w:val="28"/>
          <w:lang w:val="uk-UA" w:eastAsia="ru-RU"/>
        </w:rPr>
        <w:lastRenderedPageBreak/>
        <w:t xml:space="preserve">6 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E95EB7" w:rsidRPr="00E95EB7" w:rsidTr="00D176FD">
        <w:trPr>
          <w:cantSplit/>
        </w:trPr>
        <w:tc>
          <w:tcPr>
            <w:tcW w:w="1560" w:type="dxa"/>
            <w:vMerge w:val="restart"/>
            <w:vAlign w:val="center"/>
          </w:tcPr>
          <w:p w:rsidR="00E95EB7" w:rsidRPr="00E95EB7" w:rsidRDefault="00E95EB7" w:rsidP="00E95EB7">
            <w:pPr>
              <w:spacing w:after="0" w:line="240" w:lineRule="auto"/>
              <w:jc w:val="center"/>
              <w:rPr>
                <w:rFonts w:ascii="Times New Roman" w:eastAsia="Times New Roman" w:hAnsi="Times New Roman" w:cs="Times New Roman"/>
                <w:sz w:val="24"/>
                <w:szCs w:val="24"/>
                <w:lang w:val="uk-UA" w:eastAsia="ru-RU"/>
              </w:rPr>
            </w:pPr>
            <w:r w:rsidRPr="00E95EB7">
              <w:rPr>
                <w:rFonts w:ascii="Times New Roman" w:eastAsia="Times New Roman" w:hAnsi="Times New Roman" w:cs="Times New Roman"/>
                <w:sz w:val="24"/>
                <w:szCs w:val="24"/>
                <w:lang w:val="uk-UA" w:eastAsia="ru-RU"/>
              </w:rPr>
              <w:t>Розділ</w:t>
            </w:r>
          </w:p>
        </w:tc>
        <w:tc>
          <w:tcPr>
            <w:tcW w:w="4200" w:type="dxa"/>
            <w:vMerge w:val="restart"/>
            <w:vAlign w:val="center"/>
          </w:tcPr>
          <w:p w:rsidR="00E95EB7" w:rsidRPr="00E95EB7" w:rsidRDefault="00E95EB7" w:rsidP="00E95EB7">
            <w:pPr>
              <w:spacing w:after="0" w:line="240" w:lineRule="auto"/>
              <w:jc w:val="center"/>
              <w:rPr>
                <w:rFonts w:ascii="Times New Roman" w:eastAsia="Times New Roman" w:hAnsi="Times New Roman" w:cs="Times New Roman"/>
                <w:sz w:val="24"/>
                <w:szCs w:val="24"/>
                <w:lang w:val="uk-UA" w:eastAsia="ru-RU"/>
              </w:rPr>
            </w:pPr>
            <w:r w:rsidRPr="00E95EB7">
              <w:rPr>
                <w:rFonts w:ascii="Times New Roman" w:eastAsia="Times New Roman" w:hAnsi="Times New Roman" w:cs="Times New Roman"/>
                <w:sz w:val="24"/>
                <w:szCs w:val="24"/>
                <w:lang w:val="uk-UA" w:eastAsia="ru-RU"/>
              </w:rPr>
              <w:t>Прізвище, ініціали та посада</w:t>
            </w:r>
          </w:p>
          <w:p w:rsidR="00E95EB7" w:rsidRPr="00E95EB7" w:rsidRDefault="00E95EB7" w:rsidP="00E95EB7">
            <w:pPr>
              <w:spacing w:after="0" w:line="240" w:lineRule="auto"/>
              <w:jc w:val="center"/>
              <w:rPr>
                <w:rFonts w:ascii="Times New Roman" w:eastAsia="Times New Roman" w:hAnsi="Times New Roman" w:cs="Times New Roman"/>
                <w:sz w:val="24"/>
                <w:szCs w:val="24"/>
                <w:lang w:val="uk-UA" w:eastAsia="ru-RU"/>
              </w:rPr>
            </w:pPr>
            <w:r w:rsidRPr="00E95EB7">
              <w:rPr>
                <w:rFonts w:ascii="Times New Roman" w:eastAsia="Times New Roman" w:hAnsi="Times New Roman" w:cs="Times New Roman"/>
                <w:sz w:val="24"/>
                <w:szCs w:val="24"/>
                <w:lang w:val="uk-UA" w:eastAsia="ru-RU"/>
              </w:rPr>
              <w:t>консультанта</w:t>
            </w:r>
          </w:p>
        </w:tc>
        <w:tc>
          <w:tcPr>
            <w:tcW w:w="3544" w:type="dxa"/>
            <w:gridSpan w:val="2"/>
            <w:vAlign w:val="center"/>
          </w:tcPr>
          <w:p w:rsidR="00E95EB7" w:rsidRPr="00E95EB7" w:rsidRDefault="00E95EB7" w:rsidP="00E95EB7">
            <w:pPr>
              <w:spacing w:after="0" w:line="240" w:lineRule="auto"/>
              <w:jc w:val="center"/>
              <w:rPr>
                <w:rFonts w:ascii="Times New Roman" w:eastAsia="Times New Roman" w:hAnsi="Times New Roman" w:cs="Times New Roman"/>
                <w:sz w:val="24"/>
                <w:szCs w:val="24"/>
                <w:lang w:val="uk-UA" w:eastAsia="ru-RU"/>
              </w:rPr>
            </w:pPr>
            <w:r w:rsidRPr="00E95EB7">
              <w:rPr>
                <w:rFonts w:ascii="Times New Roman" w:eastAsia="Times New Roman" w:hAnsi="Times New Roman" w:cs="Times New Roman"/>
                <w:sz w:val="24"/>
                <w:szCs w:val="24"/>
                <w:lang w:val="uk-UA" w:eastAsia="ru-RU"/>
              </w:rPr>
              <w:t>Підпис, дата</w:t>
            </w:r>
          </w:p>
        </w:tc>
      </w:tr>
      <w:tr w:rsidR="00E95EB7" w:rsidRPr="00E95EB7" w:rsidTr="00D176FD">
        <w:trPr>
          <w:cantSplit/>
        </w:trPr>
        <w:tc>
          <w:tcPr>
            <w:tcW w:w="1560" w:type="dxa"/>
            <w:vMerge/>
            <w:vAlign w:val="center"/>
          </w:tcPr>
          <w:p w:rsidR="00E95EB7" w:rsidRPr="00E95EB7" w:rsidRDefault="00E95EB7" w:rsidP="00E95EB7">
            <w:pPr>
              <w:spacing w:after="0" w:line="240" w:lineRule="auto"/>
              <w:jc w:val="center"/>
              <w:rPr>
                <w:rFonts w:ascii="Times New Roman" w:eastAsia="Times New Roman" w:hAnsi="Times New Roman" w:cs="Times New Roman"/>
                <w:sz w:val="28"/>
                <w:szCs w:val="24"/>
                <w:lang w:val="uk-UA" w:eastAsia="ru-RU"/>
              </w:rPr>
            </w:pPr>
          </w:p>
        </w:tc>
        <w:tc>
          <w:tcPr>
            <w:tcW w:w="4200" w:type="dxa"/>
            <w:vMerge/>
            <w:vAlign w:val="center"/>
          </w:tcPr>
          <w:p w:rsidR="00E95EB7" w:rsidRPr="00E95EB7" w:rsidRDefault="00E95EB7" w:rsidP="00E95EB7">
            <w:pPr>
              <w:spacing w:after="0" w:line="240" w:lineRule="auto"/>
              <w:jc w:val="center"/>
              <w:rPr>
                <w:rFonts w:ascii="Times New Roman" w:eastAsia="Times New Roman" w:hAnsi="Times New Roman" w:cs="Times New Roman"/>
                <w:sz w:val="28"/>
                <w:szCs w:val="24"/>
                <w:lang w:val="uk-UA" w:eastAsia="ru-RU"/>
              </w:rPr>
            </w:pPr>
          </w:p>
        </w:tc>
        <w:tc>
          <w:tcPr>
            <w:tcW w:w="1843" w:type="dxa"/>
            <w:vAlign w:val="center"/>
          </w:tcPr>
          <w:p w:rsidR="00E95EB7" w:rsidRPr="00E95EB7" w:rsidRDefault="00E95EB7" w:rsidP="00E95EB7">
            <w:pPr>
              <w:spacing w:after="0" w:line="240" w:lineRule="auto"/>
              <w:jc w:val="center"/>
              <w:rPr>
                <w:rFonts w:ascii="Times New Roman" w:eastAsia="Times New Roman" w:hAnsi="Times New Roman" w:cs="Times New Roman"/>
                <w:sz w:val="24"/>
                <w:szCs w:val="24"/>
                <w:lang w:val="uk-UA" w:eastAsia="ru-RU"/>
              </w:rPr>
            </w:pPr>
            <w:r w:rsidRPr="00E95EB7">
              <w:rPr>
                <w:rFonts w:ascii="Times New Roman" w:eastAsia="Times New Roman" w:hAnsi="Times New Roman" w:cs="Times New Roman"/>
                <w:sz w:val="24"/>
                <w:szCs w:val="24"/>
                <w:lang w:val="uk-UA" w:eastAsia="ru-RU"/>
              </w:rPr>
              <w:t>завдання</w:t>
            </w:r>
          </w:p>
          <w:p w:rsidR="00E95EB7" w:rsidRPr="00E95EB7" w:rsidRDefault="00E95EB7" w:rsidP="00E95EB7">
            <w:pPr>
              <w:spacing w:after="0" w:line="240" w:lineRule="auto"/>
              <w:jc w:val="center"/>
              <w:rPr>
                <w:rFonts w:ascii="Times New Roman" w:eastAsia="Times New Roman" w:hAnsi="Times New Roman" w:cs="Times New Roman"/>
                <w:sz w:val="24"/>
                <w:szCs w:val="24"/>
                <w:lang w:val="uk-UA" w:eastAsia="ru-RU"/>
              </w:rPr>
            </w:pPr>
            <w:r w:rsidRPr="00E95EB7">
              <w:rPr>
                <w:rFonts w:ascii="Times New Roman" w:eastAsia="Times New Roman" w:hAnsi="Times New Roman" w:cs="Times New Roman"/>
                <w:sz w:val="24"/>
                <w:szCs w:val="24"/>
                <w:lang w:val="uk-UA" w:eastAsia="ru-RU"/>
              </w:rPr>
              <w:t>видав</w:t>
            </w:r>
          </w:p>
        </w:tc>
        <w:tc>
          <w:tcPr>
            <w:tcW w:w="1701" w:type="dxa"/>
            <w:vAlign w:val="center"/>
          </w:tcPr>
          <w:p w:rsidR="00E95EB7" w:rsidRPr="00E95EB7" w:rsidRDefault="00E95EB7" w:rsidP="00E95EB7">
            <w:pPr>
              <w:spacing w:after="0" w:line="240" w:lineRule="auto"/>
              <w:jc w:val="center"/>
              <w:rPr>
                <w:rFonts w:ascii="Times New Roman" w:eastAsia="Times New Roman" w:hAnsi="Times New Roman" w:cs="Times New Roman"/>
                <w:sz w:val="24"/>
                <w:szCs w:val="24"/>
                <w:lang w:val="uk-UA" w:eastAsia="ru-RU"/>
              </w:rPr>
            </w:pPr>
            <w:r w:rsidRPr="00E95EB7">
              <w:rPr>
                <w:rFonts w:ascii="Times New Roman" w:eastAsia="Times New Roman" w:hAnsi="Times New Roman" w:cs="Times New Roman"/>
                <w:sz w:val="24"/>
                <w:szCs w:val="24"/>
                <w:lang w:val="uk-UA" w:eastAsia="ru-RU"/>
              </w:rPr>
              <w:t>завдання</w:t>
            </w:r>
          </w:p>
          <w:p w:rsidR="00E95EB7" w:rsidRPr="00E95EB7" w:rsidRDefault="00E95EB7" w:rsidP="00E95EB7">
            <w:pPr>
              <w:spacing w:after="0" w:line="240" w:lineRule="auto"/>
              <w:jc w:val="center"/>
              <w:rPr>
                <w:rFonts w:ascii="Times New Roman" w:eastAsia="Times New Roman" w:hAnsi="Times New Roman" w:cs="Times New Roman"/>
                <w:sz w:val="24"/>
                <w:szCs w:val="24"/>
                <w:lang w:val="uk-UA" w:eastAsia="ru-RU"/>
              </w:rPr>
            </w:pPr>
            <w:r w:rsidRPr="00E95EB7">
              <w:rPr>
                <w:rFonts w:ascii="Times New Roman" w:eastAsia="Times New Roman" w:hAnsi="Times New Roman" w:cs="Times New Roman"/>
                <w:sz w:val="24"/>
                <w:szCs w:val="24"/>
                <w:lang w:val="uk-UA" w:eastAsia="ru-RU"/>
              </w:rPr>
              <w:t>прийняв</w:t>
            </w:r>
          </w:p>
        </w:tc>
      </w:tr>
      <w:tr w:rsidR="00E95EB7" w:rsidRPr="00E95EB7" w:rsidTr="00D176FD">
        <w:tc>
          <w:tcPr>
            <w:tcW w:w="1560" w:type="dxa"/>
          </w:tcPr>
          <w:p w:rsidR="00E95EB7" w:rsidRPr="00E95EB7" w:rsidRDefault="00E95EB7" w:rsidP="00E95EB7">
            <w:pPr>
              <w:spacing w:after="0" w:line="240" w:lineRule="auto"/>
              <w:jc w:val="center"/>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1</w:t>
            </w:r>
          </w:p>
        </w:tc>
        <w:tc>
          <w:tcPr>
            <w:tcW w:w="4200" w:type="dxa"/>
          </w:tcPr>
          <w:p w:rsidR="00E95EB7" w:rsidRPr="00E95EB7" w:rsidRDefault="00E95EB7" w:rsidP="00E95EB7">
            <w:pPr>
              <w:spacing w:after="0" w:line="240" w:lineRule="auto"/>
              <w:jc w:val="center"/>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Пирожкова Ю.В., доцентка</w:t>
            </w:r>
          </w:p>
        </w:tc>
        <w:tc>
          <w:tcPr>
            <w:tcW w:w="1843" w:type="dxa"/>
          </w:tcPr>
          <w:p w:rsidR="00E95EB7" w:rsidRPr="00E95EB7" w:rsidRDefault="00E95EB7" w:rsidP="00E95EB7">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E95EB7" w:rsidRPr="00E95EB7" w:rsidRDefault="00E95EB7" w:rsidP="00E95EB7">
            <w:pPr>
              <w:spacing w:after="0" w:line="240" w:lineRule="auto"/>
              <w:jc w:val="center"/>
              <w:rPr>
                <w:rFonts w:ascii="Times New Roman" w:eastAsia="Times New Roman" w:hAnsi="Times New Roman" w:cs="Times New Roman"/>
                <w:b/>
                <w:sz w:val="28"/>
                <w:szCs w:val="24"/>
                <w:lang w:val="uk-UA" w:eastAsia="ru-RU"/>
              </w:rPr>
            </w:pPr>
          </w:p>
        </w:tc>
      </w:tr>
      <w:tr w:rsidR="00E95EB7" w:rsidRPr="00E95EB7" w:rsidTr="00D176FD">
        <w:tc>
          <w:tcPr>
            <w:tcW w:w="1560" w:type="dxa"/>
          </w:tcPr>
          <w:p w:rsidR="00E95EB7" w:rsidRPr="00E95EB7" w:rsidRDefault="00E95EB7" w:rsidP="00E95EB7">
            <w:pPr>
              <w:spacing w:after="0" w:line="240" w:lineRule="auto"/>
              <w:jc w:val="center"/>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2</w:t>
            </w:r>
          </w:p>
        </w:tc>
        <w:tc>
          <w:tcPr>
            <w:tcW w:w="4200" w:type="dxa"/>
          </w:tcPr>
          <w:p w:rsidR="00E95EB7" w:rsidRPr="00E95EB7" w:rsidRDefault="00E95EB7" w:rsidP="00E95EB7">
            <w:pPr>
              <w:spacing w:after="0" w:line="240" w:lineRule="auto"/>
              <w:jc w:val="center"/>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Пирожкова Ю.В., доцентка</w:t>
            </w:r>
          </w:p>
        </w:tc>
        <w:tc>
          <w:tcPr>
            <w:tcW w:w="1843" w:type="dxa"/>
          </w:tcPr>
          <w:p w:rsidR="00E95EB7" w:rsidRPr="00E95EB7" w:rsidRDefault="00E95EB7" w:rsidP="00E95EB7">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E95EB7" w:rsidRPr="00E95EB7" w:rsidRDefault="00E95EB7" w:rsidP="00E95EB7">
            <w:pPr>
              <w:spacing w:after="0" w:line="240" w:lineRule="auto"/>
              <w:jc w:val="center"/>
              <w:rPr>
                <w:rFonts w:ascii="Times New Roman" w:eastAsia="Times New Roman" w:hAnsi="Times New Roman" w:cs="Times New Roman"/>
                <w:b/>
                <w:sz w:val="28"/>
                <w:szCs w:val="24"/>
                <w:lang w:val="uk-UA" w:eastAsia="ru-RU"/>
              </w:rPr>
            </w:pPr>
          </w:p>
        </w:tc>
      </w:tr>
      <w:tr w:rsidR="00E95EB7" w:rsidRPr="00E95EB7" w:rsidTr="00D176FD">
        <w:tc>
          <w:tcPr>
            <w:tcW w:w="1560" w:type="dxa"/>
          </w:tcPr>
          <w:p w:rsidR="00E95EB7" w:rsidRPr="00E95EB7" w:rsidRDefault="00E95EB7" w:rsidP="00E95EB7">
            <w:pPr>
              <w:spacing w:after="0" w:line="240" w:lineRule="auto"/>
              <w:jc w:val="center"/>
              <w:rPr>
                <w:rFonts w:ascii="Times New Roman" w:eastAsia="Times New Roman" w:hAnsi="Times New Roman" w:cs="Times New Roman"/>
                <w:b/>
                <w:sz w:val="28"/>
                <w:szCs w:val="24"/>
                <w:lang w:val="uk-UA" w:eastAsia="ru-RU"/>
              </w:rPr>
            </w:pPr>
          </w:p>
        </w:tc>
        <w:tc>
          <w:tcPr>
            <w:tcW w:w="4200" w:type="dxa"/>
          </w:tcPr>
          <w:p w:rsidR="00E95EB7" w:rsidRPr="00E95EB7" w:rsidRDefault="00E95EB7" w:rsidP="00E95EB7">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E95EB7" w:rsidRPr="00E95EB7" w:rsidRDefault="00E95EB7" w:rsidP="00E95EB7">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E95EB7" w:rsidRPr="00E95EB7" w:rsidRDefault="00E95EB7" w:rsidP="00E95EB7">
            <w:pPr>
              <w:spacing w:after="0" w:line="240" w:lineRule="auto"/>
              <w:jc w:val="center"/>
              <w:rPr>
                <w:rFonts w:ascii="Times New Roman" w:eastAsia="Times New Roman" w:hAnsi="Times New Roman" w:cs="Times New Roman"/>
                <w:b/>
                <w:sz w:val="28"/>
                <w:szCs w:val="24"/>
                <w:lang w:val="uk-UA" w:eastAsia="ru-RU"/>
              </w:rPr>
            </w:pPr>
          </w:p>
        </w:tc>
      </w:tr>
      <w:tr w:rsidR="00E95EB7" w:rsidRPr="00E95EB7" w:rsidTr="00D176FD">
        <w:tc>
          <w:tcPr>
            <w:tcW w:w="1560" w:type="dxa"/>
          </w:tcPr>
          <w:p w:rsidR="00E95EB7" w:rsidRPr="00E95EB7" w:rsidRDefault="00E95EB7" w:rsidP="00E95EB7">
            <w:pPr>
              <w:spacing w:after="0" w:line="240" w:lineRule="auto"/>
              <w:jc w:val="center"/>
              <w:rPr>
                <w:rFonts w:ascii="Times New Roman" w:eastAsia="Times New Roman" w:hAnsi="Times New Roman" w:cs="Times New Roman"/>
                <w:b/>
                <w:sz w:val="28"/>
                <w:szCs w:val="24"/>
                <w:lang w:val="uk-UA" w:eastAsia="ru-RU"/>
              </w:rPr>
            </w:pPr>
          </w:p>
        </w:tc>
        <w:tc>
          <w:tcPr>
            <w:tcW w:w="4200" w:type="dxa"/>
          </w:tcPr>
          <w:p w:rsidR="00E95EB7" w:rsidRPr="00E95EB7" w:rsidRDefault="00E95EB7" w:rsidP="00E95EB7">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E95EB7" w:rsidRPr="00E95EB7" w:rsidRDefault="00E95EB7" w:rsidP="00E95EB7">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E95EB7" w:rsidRPr="00E95EB7" w:rsidRDefault="00E95EB7" w:rsidP="00E95EB7">
            <w:pPr>
              <w:spacing w:after="0" w:line="240" w:lineRule="auto"/>
              <w:jc w:val="center"/>
              <w:rPr>
                <w:rFonts w:ascii="Times New Roman" w:eastAsia="Times New Roman" w:hAnsi="Times New Roman" w:cs="Times New Roman"/>
                <w:b/>
                <w:sz w:val="28"/>
                <w:szCs w:val="24"/>
                <w:lang w:val="uk-UA" w:eastAsia="ru-RU"/>
              </w:rPr>
            </w:pPr>
          </w:p>
        </w:tc>
      </w:tr>
      <w:tr w:rsidR="00E95EB7" w:rsidRPr="00E95EB7" w:rsidTr="00D176FD">
        <w:tc>
          <w:tcPr>
            <w:tcW w:w="1560" w:type="dxa"/>
          </w:tcPr>
          <w:p w:rsidR="00E95EB7" w:rsidRPr="00E95EB7" w:rsidRDefault="00E95EB7" w:rsidP="00E95EB7">
            <w:pPr>
              <w:spacing w:after="0" w:line="240" w:lineRule="auto"/>
              <w:jc w:val="center"/>
              <w:rPr>
                <w:rFonts w:ascii="Times New Roman" w:eastAsia="Times New Roman" w:hAnsi="Times New Roman" w:cs="Times New Roman"/>
                <w:b/>
                <w:sz w:val="28"/>
                <w:szCs w:val="24"/>
                <w:lang w:val="uk-UA" w:eastAsia="ru-RU"/>
              </w:rPr>
            </w:pPr>
          </w:p>
        </w:tc>
        <w:tc>
          <w:tcPr>
            <w:tcW w:w="4200" w:type="dxa"/>
          </w:tcPr>
          <w:p w:rsidR="00E95EB7" w:rsidRPr="00E95EB7" w:rsidRDefault="00E95EB7" w:rsidP="00E95EB7">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E95EB7" w:rsidRPr="00E95EB7" w:rsidRDefault="00E95EB7" w:rsidP="00E95EB7">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E95EB7" w:rsidRPr="00E95EB7" w:rsidRDefault="00E95EB7" w:rsidP="00E95EB7">
            <w:pPr>
              <w:spacing w:after="0" w:line="240" w:lineRule="auto"/>
              <w:jc w:val="center"/>
              <w:rPr>
                <w:rFonts w:ascii="Times New Roman" w:eastAsia="Times New Roman" w:hAnsi="Times New Roman" w:cs="Times New Roman"/>
                <w:b/>
                <w:sz w:val="28"/>
                <w:szCs w:val="24"/>
                <w:lang w:val="uk-UA" w:eastAsia="ru-RU"/>
              </w:rPr>
            </w:pPr>
          </w:p>
        </w:tc>
      </w:tr>
      <w:tr w:rsidR="00E95EB7" w:rsidRPr="00E95EB7" w:rsidTr="00D176FD">
        <w:tc>
          <w:tcPr>
            <w:tcW w:w="1560" w:type="dxa"/>
          </w:tcPr>
          <w:p w:rsidR="00E95EB7" w:rsidRPr="00E95EB7" w:rsidRDefault="00E95EB7" w:rsidP="00E95EB7">
            <w:pPr>
              <w:spacing w:after="0" w:line="240" w:lineRule="auto"/>
              <w:jc w:val="center"/>
              <w:rPr>
                <w:rFonts w:ascii="Times New Roman" w:eastAsia="Times New Roman" w:hAnsi="Times New Roman" w:cs="Times New Roman"/>
                <w:b/>
                <w:sz w:val="28"/>
                <w:szCs w:val="24"/>
                <w:lang w:val="uk-UA" w:eastAsia="ru-RU"/>
              </w:rPr>
            </w:pPr>
          </w:p>
        </w:tc>
        <w:tc>
          <w:tcPr>
            <w:tcW w:w="4200" w:type="dxa"/>
          </w:tcPr>
          <w:p w:rsidR="00E95EB7" w:rsidRPr="00E95EB7" w:rsidRDefault="00E95EB7" w:rsidP="00E95EB7">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E95EB7" w:rsidRPr="00E95EB7" w:rsidRDefault="00E95EB7" w:rsidP="00E95EB7">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E95EB7" w:rsidRPr="00E95EB7" w:rsidRDefault="00E95EB7" w:rsidP="00E95EB7">
            <w:pPr>
              <w:spacing w:after="0" w:line="240" w:lineRule="auto"/>
              <w:jc w:val="center"/>
              <w:rPr>
                <w:rFonts w:ascii="Times New Roman" w:eastAsia="Times New Roman" w:hAnsi="Times New Roman" w:cs="Times New Roman"/>
                <w:b/>
                <w:sz w:val="28"/>
                <w:szCs w:val="24"/>
                <w:lang w:val="uk-UA" w:eastAsia="ru-RU"/>
              </w:rPr>
            </w:pPr>
          </w:p>
        </w:tc>
      </w:tr>
      <w:tr w:rsidR="00E95EB7" w:rsidRPr="00E95EB7" w:rsidTr="00D176FD">
        <w:tc>
          <w:tcPr>
            <w:tcW w:w="1560" w:type="dxa"/>
          </w:tcPr>
          <w:p w:rsidR="00E95EB7" w:rsidRPr="00E95EB7" w:rsidRDefault="00E95EB7" w:rsidP="00E95EB7">
            <w:pPr>
              <w:spacing w:after="0" w:line="240" w:lineRule="auto"/>
              <w:jc w:val="center"/>
              <w:rPr>
                <w:rFonts w:ascii="Times New Roman" w:eastAsia="Times New Roman" w:hAnsi="Times New Roman" w:cs="Times New Roman"/>
                <w:b/>
                <w:sz w:val="28"/>
                <w:szCs w:val="24"/>
                <w:lang w:val="uk-UA" w:eastAsia="ru-RU"/>
              </w:rPr>
            </w:pPr>
          </w:p>
        </w:tc>
        <w:tc>
          <w:tcPr>
            <w:tcW w:w="4200" w:type="dxa"/>
          </w:tcPr>
          <w:p w:rsidR="00E95EB7" w:rsidRPr="00E95EB7" w:rsidRDefault="00E95EB7" w:rsidP="00E95EB7">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E95EB7" w:rsidRPr="00E95EB7" w:rsidRDefault="00E95EB7" w:rsidP="00E95EB7">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E95EB7" w:rsidRPr="00E95EB7" w:rsidRDefault="00E95EB7" w:rsidP="00E95EB7">
            <w:pPr>
              <w:spacing w:after="0" w:line="240" w:lineRule="auto"/>
              <w:jc w:val="center"/>
              <w:rPr>
                <w:rFonts w:ascii="Times New Roman" w:eastAsia="Times New Roman" w:hAnsi="Times New Roman" w:cs="Times New Roman"/>
                <w:b/>
                <w:sz w:val="28"/>
                <w:szCs w:val="24"/>
                <w:lang w:val="uk-UA" w:eastAsia="ru-RU"/>
              </w:rPr>
            </w:pPr>
          </w:p>
        </w:tc>
      </w:tr>
    </w:tbl>
    <w:p w:rsidR="00E95EB7" w:rsidRPr="00E95EB7" w:rsidRDefault="00E95EB7" w:rsidP="00E95EB7">
      <w:pPr>
        <w:spacing w:after="0" w:line="240" w:lineRule="auto"/>
        <w:jc w:val="center"/>
        <w:rPr>
          <w:rFonts w:ascii="Times New Roman" w:eastAsia="Times New Roman" w:hAnsi="Times New Roman" w:cs="Times New Roman"/>
          <w:b/>
          <w:sz w:val="28"/>
          <w:szCs w:val="24"/>
          <w:lang w:val="uk-UA" w:eastAsia="ru-RU"/>
        </w:rPr>
      </w:pPr>
    </w:p>
    <w:p w:rsidR="00E95EB7" w:rsidRPr="00E95EB7" w:rsidRDefault="00E95EB7" w:rsidP="00E95EB7">
      <w:pPr>
        <w:numPr>
          <w:ilvl w:val="0"/>
          <w:numId w:val="33"/>
        </w:numPr>
        <w:tabs>
          <w:tab w:val="left" w:pos="360"/>
        </w:tabs>
        <w:spacing w:after="0" w:line="360" w:lineRule="auto"/>
        <w:contextualSpacing/>
        <w:jc w:val="both"/>
        <w:rPr>
          <w:rFonts w:ascii="Times New Roman" w:eastAsia="Times New Roman" w:hAnsi="Times New Roman" w:cs="Times New Roman"/>
          <w:sz w:val="28"/>
          <w:szCs w:val="24"/>
          <w:u w:val="single"/>
          <w:lang w:val="uk-UA" w:eastAsia="ru-RU"/>
        </w:rPr>
      </w:pPr>
      <w:r w:rsidRPr="00E95EB7">
        <w:rPr>
          <w:rFonts w:ascii="Times New Roman" w:eastAsia="Times New Roman" w:hAnsi="Times New Roman" w:cs="Times New Roman"/>
          <w:sz w:val="28"/>
          <w:szCs w:val="24"/>
          <w:lang w:val="uk-UA" w:eastAsia="ru-RU"/>
        </w:rPr>
        <w:t>Дата видачі завдання</w:t>
      </w:r>
      <w:r w:rsidRPr="00E95EB7">
        <w:rPr>
          <w:rFonts w:ascii="Times New Roman" w:eastAsia="Times New Roman" w:hAnsi="Times New Roman" w:cs="Times New Roman"/>
          <w:sz w:val="28"/>
          <w:szCs w:val="24"/>
          <w:u w:val="single"/>
          <w:lang w:val="uk-UA" w:eastAsia="ru-RU"/>
        </w:rPr>
        <w:t xml:space="preserve">   </w:t>
      </w:r>
      <w:r w:rsidRPr="00E95EB7">
        <w:rPr>
          <w:rFonts w:ascii="Times New Roman" w:eastAsia="Times New Roman" w:hAnsi="Times New Roman" w:cs="Times New Roman"/>
          <w:sz w:val="28"/>
          <w:szCs w:val="24"/>
          <w:u w:val="single"/>
          <w:lang w:val="uk-UA" w:eastAsia="ru-RU"/>
        </w:rPr>
        <w:tab/>
      </w:r>
      <w:r w:rsidRPr="00E95EB7">
        <w:rPr>
          <w:rFonts w:ascii="Times New Roman" w:eastAsia="Times New Roman" w:hAnsi="Times New Roman" w:cs="Times New Roman"/>
          <w:sz w:val="28"/>
          <w:szCs w:val="24"/>
          <w:u w:val="single"/>
          <w:lang w:val="uk-UA" w:eastAsia="ru-RU"/>
        </w:rPr>
        <w:tab/>
        <w:t>січень 2021</w:t>
      </w:r>
      <w:r w:rsidRPr="00E95EB7">
        <w:rPr>
          <w:rFonts w:ascii="Times New Roman" w:eastAsia="Times New Roman" w:hAnsi="Times New Roman" w:cs="Times New Roman"/>
          <w:sz w:val="28"/>
          <w:szCs w:val="24"/>
          <w:u w:val="single"/>
          <w:lang w:val="uk-UA" w:eastAsia="ru-RU"/>
        </w:rPr>
        <w:tab/>
      </w:r>
      <w:r w:rsidRPr="00E95EB7">
        <w:rPr>
          <w:rFonts w:ascii="Times New Roman" w:eastAsia="Times New Roman" w:hAnsi="Times New Roman" w:cs="Times New Roman"/>
          <w:sz w:val="28"/>
          <w:szCs w:val="24"/>
          <w:u w:val="single"/>
          <w:lang w:val="uk-UA" w:eastAsia="ru-RU"/>
        </w:rPr>
        <w:tab/>
      </w:r>
      <w:r w:rsidRPr="00E95EB7">
        <w:rPr>
          <w:rFonts w:ascii="Times New Roman" w:eastAsia="Times New Roman" w:hAnsi="Times New Roman" w:cs="Times New Roman"/>
          <w:sz w:val="28"/>
          <w:szCs w:val="24"/>
          <w:u w:val="single"/>
          <w:lang w:val="uk-UA" w:eastAsia="ru-RU"/>
        </w:rPr>
        <w:tab/>
      </w:r>
      <w:r w:rsidRPr="00E95EB7">
        <w:rPr>
          <w:rFonts w:ascii="Times New Roman" w:eastAsia="Times New Roman" w:hAnsi="Times New Roman" w:cs="Times New Roman"/>
          <w:sz w:val="28"/>
          <w:szCs w:val="24"/>
          <w:u w:val="single"/>
          <w:lang w:val="uk-UA" w:eastAsia="ru-RU"/>
        </w:rPr>
        <w:tab/>
      </w:r>
      <w:r w:rsidRPr="00E95EB7">
        <w:rPr>
          <w:rFonts w:ascii="Times New Roman" w:eastAsia="Times New Roman" w:hAnsi="Times New Roman" w:cs="Times New Roman"/>
          <w:sz w:val="28"/>
          <w:szCs w:val="24"/>
          <w:u w:val="single"/>
          <w:lang w:val="uk-UA" w:eastAsia="ru-RU"/>
        </w:rPr>
        <w:tab/>
      </w:r>
      <w:r w:rsidRPr="00E95EB7">
        <w:rPr>
          <w:rFonts w:ascii="Times New Roman" w:eastAsia="Times New Roman" w:hAnsi="Times New Roman" w:cs="Times New Roman"/>
          <w:sz w:val="28"/>
          <w:szCs w:val="24"/>
          <w:u w:val="single"/>
          <w:lang w:val="uk-UA" w:eastAsia="ru-RU"/>
        </w:rPr>
        <w:tab/>
      </w:r>
    </w:p>
    <w:p w:rsidR="00E95EB7" w:rsidRPr="00E95EB7" w:rsidRDefault="00E95EB7" w:rsidP="00E95EB7">
      <w:pPr>
        <w:keepNext/>
        <w:spacing w:before="240" w:after="60" w:line="240" w:lineRule="auto"/>
        <w:outlineLvl w:val="3"/>
        <w:rPr>
          <w:rFonts w:ascii="Times New Roman" w:eastAsia="Times New Roman" w:hAnsi="Times New Roman" w:cs="Times New Roman"/>
          <w:b/>
          <w:bCs/>
          <w:sz w:val="28"/>
          <w:szCs w:val="28"/>
          <w:lang w:val="uk-UA" w:eastAsia="ru-RU"/>
        </w:rPr>
      </w:pPr>
      <w:r w:rsidRPr="00E95EB7">
        <w:rPr>
          <w:rFonts w:ascii="Times New Roman" w:eastAsia="Times New Roman" w:hAnsi="Times New Roman" w:cs="Times New Roman"/>
          <w:b/>
          <w:sz w:val="28"/>
          <w:szCs w:val="24"/>
          <w:vertAlign w:val="superscript"/>
          <w:lang w:val="uk-UA" w:eastAsia="ru-RU"/>
        </w:rPr>
        <w:t xml:space="preserve"> </w:t>
      </w:r>
      <w:r w:rsidRPr="00E95EB7">
        <w:rPr>
          <w:rFonts w:ascii="Times New Roman" w:eastAsia="Times New Roman" w:hAnsi="Times New Roman" w:cs="Times New Roman"/>
          <w:b/>
          <w:bCs/>
          <w:sz w:val="28"/>
          <w:szCs w:val="28"/>
          <w:lang w:val="uk-UA" w:eastAsia="ru-RU"/>
        </w:rPr>
        <w:t xml:space="preserve">                                             КАЛЕНДАРНИЙ ПЛАН</w:t>
      </w:r>
    </w:p>
    <w:p w:rsidR="00E95EB7" w:rsidRPr="00E95EB7" w:rsidRDefault="00E95EB7" w:rsidP="00E95EB7">
      <w:pPr>
        <w:spacing w:after="0" w:line="240" w:lineRule="auto"/>
        <w:rPr>
          <w:rFonts w:ascii="Times New Roman" w:eastAsia="Times New Roman" w:hAnsi="Times New Roman" w:cs="Times New Roman"/>
          <w:b/>
          <w:sz w:val="24"/>
          <w:szCs w:val="24"/>
          <w:lang w:val="uk-UA" w:eastAsia="ru-RU"/>
        </w:rPr>
      </w:pP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571"/>
        <w:gridCol w:w="1910"/>
        <w:gridCol w:w="1761"/>
      </w:tblGrid>
      <w:tr w:rsidR="00E95EB7" w:rsidRPr="00E95EB7" w:rsidTr="00D176FD">
        <w:trPr>
          <w:cantSplit/>
          <w:trHeight w:val="209"/>
        </w:trPr>
        <w:tc>
          <w:tcPr>
            <w:tcW w:w="586" w:type="dxa"/>
            <w:vAlign w:val="center"/>
          </w:tcPr>
          <w:p w:rsidR="00E95EB7" w:rsidRPr="00E95EB7" w:rsidRDefault="00E95EB7" w:rsidP="00E95EB7">
            <w:pPr>
              <w:spacing w:after="0" w:line="240" w:lineRule="auto"/>
              <w:jc w:val="center"/>
              <w:rPr>
                <w:rFonts w:ascii="Times New Roman" w:eastAsia="Times New Roman" w:hAnsi="Times New Roman" w:cs="Times New Roman"/>
                <w:sz w:val="24"/>
                <w:szCs w:val="24"/>
                <w:lang w:val="uk-UA" w:eastAsia="ru-RU"/>
              </w:rPr>
            </w:pPr>
            <w:r w:rsidRPr="00E95EB7">
              <w:rPr>
                <w:rFonts w:ascii="Times New Roman" w:eastAsia="Times New Roman" w:hAnsi="Times New Roman" w:cs="Times New Roman"/>
                <w:sz w:val="24"/>
                <w:szCs w:val="24"/>
                <w:lang w:val="uk-UA" w:eastAsia="ru-RU"/>
              </w:rPr>
              <w:t>№</w:t>
            </w:r>
          </w:p>
          <w:p w:rsidR="00E95EB7" w:rsidRPr="00E95EB7" w:rsidRDefault="00E95EB7" w:rsidP="00E95EB7">
            <w:pPr>
              <w:spacing w:after="0" w:line="240" w:lineRule="auto"/>
              <w:jc w:val="center"/>
              <w:rPr>
                <w:rFonts w:ascii="Times New Roman" w:eastAsia="Times New Roman" w:hAnsi="Times New Roman" w:cs="Times New Roman"/>
                <w:sz w:val="24"/>
                <w:szCs w:val="24"/>
                <w:lang w:val="uk-UA" w:eastAsia="ru-RU"/>
              </w:rPr>
            </w:pPr>
            <w:r w:rsidRPr="00E95EB7">
              <w:rPr>
                <w:rFonts w:ascii="Times New Roman" w:eastAsia="Times New Roman" w:hAnsi="Times New Roman" w:cs="Times New Roman"/>
                <w:sz w:val="24"/>
                <w:szCs w:val="24"/>
                <w:lang w:val="uk-UA" w:eastAsia="ru-RU"/>
              </w:rPr>
              <w:t>з/п</w:t>
            </w:r>
          </w:p>
        </w:tc>
        <w:tc>
          <w:tcPr>
            <w:tcW w:w="5571" w:type="dxa"/>
            <w:vAlign w:val="center"/>
          </w:tcPr>
          <w:p w:rsidR="00E95EB7" w:rsidRPr="00E95EB7" w:rsidRDefault="00E95EB7" w:rsidP="00E95EB7">
            <w:pPr>
              <w:spacing w:after="0" w:line="240" w:lineRule="auto"/>
              <w:jc w:val="center"/>
              <w:rPr>
                <w:rFonts w:ascii="Times New Roman" w:eastAsia="Times New Roman" w:hAnsi="Times New Roman" w:cs="Times New Roman"/>
                <w:sz w:val="24"/>
                <w:szCs w:val="24"/>
                <w:lang w:val="uk-UA" w:eastAsia="ru-RU"/>
              </w:rPr>
            </w:pPr>
            <w:r w:rsidRPr="00E95EB7">
              <w:rPr>
                <w:rFonts w:ascii="Times New Roman" w:eastAsia="Times New Roman" w:hAnsi="Times New Roman" w:cs="Times New Roman"/>
                <w:sz w:val="24"/>
                <w:szCs w:val="24"/>
                <w:lang w:val="uk-UA" w:eastAsia="ru-RU"/>
              </w:rPr>
              <w:t>Назва етапів кваліфікаційної роботи</w:t>
            </w:r>
          </w:p>
        </w:tc>
        <w:tc>
          <w:tcPr>
            <w:tcW w:w="1910" w:type="dxa"/>
            <w:vAlign w:val="center"/>
          </w:tcPr>
          <w:p w:rsidR="00E95EB7" w:rsidRPr="00E95EB7" w:rsidRDefault="00E95EB7" w:rsidP="00E95EB7">
            <w:pPr>
              <w:spacing w:after="0" w:line="240" w:lineRule="auto"/>
              <w:jc w:val="center"/>
              <w:rPr>
                <w:rFonts w:ascii="Times New Roman" w:eastAsia="Times New Roman" w:hAnsi="Times New Roman" w:cs="Times New Roman"/>
                <w:sz w:val="24"/>
                <w:szCs w:val="24"/>
                <w:lang w:val="uk-UA" w:eastAsia="ru-RU"/>
              </w:rPr>
            </w:pPr>
            <w:r w:rsidRPr="00E95EB7">
              <w:rPr>
                <w:rFonts w:ascii="Times New Roman" w:eastAsia="Times New Roman" w:hAnsi="Times New Roman" w:cs="Times New Roman"/>
                <w:spacing w:val="-20"/>
                <w:sz w:val="24"/>
                <w:szCs w:val="24"/>
                <w:lang w:val="uk-UA" w:eastAsia="ru-RU"/>
              </w:rPr>
              <w:t>Строк  виконання</w:t>
            </w:r>
            <w:r w:rsidRPr="00E95EB7">
              <w:rPr>
                <w:rFonts w:ascii="Times New Roman" w:eastAsia="Times New Roman" w:hAnsi="Times New Roman" w:cs="Times New Roman"/>
                <w:sz w:val="24"/>
                <w:szCs w:val="24"/>
                <w:lang w:val="uk-UA" w:eastAsia="ru-RU"/>
              </w:rPr>
              <w:t xml:space="preserve"> етапів роботи</w:t>
            </w:r>
          </w:p>
        </w:tc>
        <w:tc>
          <w:tcPr>
            <w:tcW w:w="1761" w:type="dxa"/>
            <w:vAlign w:val="center"/>
          </w:tcPr>
          <w:p w:rsidR="00E95EB7" w:rsidRPr="00E95EB7" w:rsidRDefault="00E95EB7" w:rsidP="00E95EB7">
            <w:pPr>
              <w:keepNext/>
              <w:spacing w:after="0" w:line="240" w:lineRule="auto"/>
              <w:jc w:val="center"/>
              <w:outlineLvl w:val="2"/>
              <w:rPr>
                <w:rFonts w:ascii="Times New Roman" w:eastAsia="Times New Roman" w:hAnsi="Times New Roman" w:cs="Times New Roman"/>
                <w:bCs/>
                <w:spacing w:val="-20"/>
                <w:sz w:val="24"/>
                <w:szCs w:val="24"/>
                <w:lang w:val="uk-UA" w:eastAsia="ru-RU"/>
              </w:rPr>
            </w:pPr>
            <w:r w:rsidRPr="00E95EB7">
              <w:rPr>
                <w:rFonts w:ascii="Times New Roman" w:eastAsia="Times New Roman" w:hAnsi="Times New Roman" w:cs="Times New Roman"/>
                <w:bCs/>
                <w:spacing w:val="-20"/>
                <w:sz w:val="24"/>
                <w:szCs w:val="24"/>
                <w:lang w:val="uk-UA" w:eastAsia="ru-RU"/>
              </w:rPr>
              <w:t>Примітка</w:t>
            </w:r>
          </w:p>
        </w:tc>
      </w:tr>
      <w:tr w:rsidR="00E95EB7" w:rsidRPr="00E95EB7" w:rsidTr="00D176FD">
        <w:trPr>
          <w:trHeight w:val="144"/>
        </w:trPr>
        <w:tc>
          <w:tcPr>
            <w:tcW w:w="586" w:type="dxa"/>
          </w:tcPr>
          <w:p w:rsidR="00E95EB7" w:rsidRPr="00E95EB7" w:rsidRDefault="00E95EB7" w:rsidP="00E95EB7">
            <w:pPr>
              <w:spacing w:after="0" w:line="240" w:lineRule="auto"/>
              <w:jc w:val="center"/>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1</w:t>
            </w:r>
          </w:p>
        </w:tc>
        <w:tc>
          <w:tcPr>
            <w:tcW w:w="5571" w:type="dxa"/>
          </w:tcPr>
          <w:p w:rsidR="00E95EB7" w:rsidRPr="00E95EB7" w:rsidRDefault="00E95EB7" w:rsidP="00E95EB7">
            <w:pPr>
              <w:spacing w:after="0" w:line="240" w:lineRule="auto"/>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 xml:space="preserve">         Обрання та затвердження теми</w:t>
            </w:r>
          </w:p>
        </w:tc>
        <w:tc>
          <w:tcPr>
            <w:tcW w:w="1910" w:type="dxa"/>
          </w:tcPr>
          <w:p w:rsidR="00E95EB7" w:rsidRPr="00E95EB7" w:rsidRDefault="00E95EB7" w:rsidP="00E95EB7">
            <w:pPr>
              <w:spacing w:after="0" w:line="240" w:lineRule="auto"/>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грудень 2020</w:t>
            </w:r>
          </w:p>
        </w:tc>
        <w:tc>
          <w:tcPr>
            <w:tcW w:w="1761" w:type="dxa"/>
          </w:tcPr>
          <w:p w:rsidR="00E95EB7" w:rsidRPr="00E95EB7" w:rsidRDefault="00E95EB7" w:rsidP="00E95EB7">
            <w:pPr>
              <w:spacing w:after="0" w:line="240" w:lineRule="auto"/>
              <w:jc w:val="center"/>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виконано</w:t>
            </w:r>
          </w:p>
        </w:tc>
      </w:tr>
      <w:tr w:rsidR="00E95EB7" w:rsidRPr="00E95EB7" w:rsidTr="00D176FD">
        <w:trPr>
          <w:trHeight w:val="144"/>
        </w:trPr>
        <w:tc>
          <w:tcPr>
            <w:tcW w:w="586" w:type="dxa"/>
          </w:tcPr>
          <w:p w:rsidR="00E95EB7" w:rsidRPr="00E95EB7" w:rsidRDefault="00E95EB7" w:rsidP="00E95EB7">
            <w:pPr>
              <w:spacing w:after="0" w:line="240" w:lineRule="auto"/>
              <w:jc w:val="center"/>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2</w:t>
            </w:r>
          </w:p>
        </w:tc>
        <w:tc>
          <w:tcPr>
            <w:tcW w:w="5571" w:type="dxa"/>
          </w:tcPr>
          <w:p w:rsidR="00E95EB7" w:rsidRPr="00E95EB7" w:rsidRDefault="00E95EB7" w:rsidP="00E95EB7">
            <w:pPr>
              <w:spacing w:after="0" w:line="240" w:lineRule="auto"/>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 xml:space="preserve">              Складання плану роботи</w:t>
            </w:r>
          </w:p>
        </w:tc>
        <w:tc>
          <w:tcPr>
            <w:tcW w:w="1910" w:type="dxa"/>
          </w:tcPr>
          <w:p w:rsidR="00E95EB7" w:rsidRPr="00E95EB7" w:rsidRDefault="00E95EB7" w:rsidP="00E95EB7">
            <w:pPr>
              <w:spacing w:after="0" w:line="240" w:lineRule="auto"/>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грудень 2020</w:t>
            </w:r>
          </w:p>
        </w:tc>
        <w:tc>
          <w:tcPr>
            <w:tcW w:w="1761" w:type="dxa"/>
          </w:tcPr>
          <w:p w:rsidR="00E95EB7" w:rsidRPr="00E95EB7" w:rsidRDefault="00E95EB7" w:rsidP="00E95EB7">
            <w:pPr>
              <w:spacing w:after="0" w:line="240" w:lineRule="auto"/>
              <w:jc w:val="center"/>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виконано</w:t>
            </w:r>
          </w:p>
        </w:tc>
      </w:tr>
      <w:tr w:rsidR="00E95EB7" w:rsidRPr="00E95EB7" w:rsidTr="00D176FD">
        <w:trPr>
          <w:trHeight w:val="135"/>
        </w:trPr>
        <w:tc>
          <w:tcPr>
            <w:tcW w:w="586" w:type="dxa"/>
          </w:tcPr>
          <w:p w:rsidR="00E95EB7" w:rsidRPr="00E95EB7" w:rsidRDefault="00E95EB7" w:rsidP="00E95EB7">
            <w:pPr>
              <w:spacing w:after="0" w:line="240" w:lineRule="auto"/>
              <w:jc w:val="center"/>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3</w:t>
            </w:r>
          </w:p>
        </w:tc>
        <w:tc>
          <w:tcPr>
            <w:tcW w:w="5571" w:type="dxa"/>
          </w:tcPr>
          <w:p w:rsidR="00E95EB7" w:rsidRPr="00E95EB7" w:rsidRDefault="00E95EB7" w:rsidP="00E95EB7">
            <w:pPr>
              <w:spacing w:after="0" w:line="240" w:lineRule="auto"/>
              <w:jc w:val="center"/>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Пошук необхідної літератури</w:t>
            </w:r>
          </w:p>
        </w:tc>
        <w:tc>
          <w:tcPr>
            <w:tcW w:w="1910" w:type="dxa"/>
          </w:tcPr>
          <w:p w:rsidR="00E95EB7" w:rsidRPr="00E95EB7" w:rsidRDefault="00E95EB7" w:rsidP="00E95EB7">
            <w:pPr>
              <w:spacing w:after="0" w:line="240" w:lineRule="auto"/>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грудень 2020</w:t>
            </w:r>
          </w:p>
        </w:tc>
        <w:tc>
          <w:tcPr>
            <w:tcW w:w="1761" w:type="dxa"/>
          </w:tcPr>
          <w:p w:rsidR="00E95EB7" w:rsidRPr="00E95EB7" w:rsidRDefault="00E95EB7" w:rsidP="00E95EB7">
            <w:pPr>
              <w:spacing w:after="0" w:line="240" w:lineRule="auto"/>
              <w:jc w:val="center"/>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виконано</w:t>
            </w:r>
          </w:p>
        </w:tc>
      </w:tr>
      <w:tr w:rsidR="00E95EB7" w:rsidRPr="00E95EB7" w:rsidTr="00D176FD">
        <w:trPr>
          <w:trHeight w:val="144"/>
        </w:trPr>
        <w:tc>
          <w:tcPr>
            <w:tcW w:w="586" w:type="dxa"/>
          </w:tcPr>
          <w:p w:rsidR="00E95EB7" w:rsidRPr="00E95EB7" w:rsidRDefault="00E95EB7" w:rsidP="00E95EB7">
            <w:pPr>
              <w:spacing w:after="0" w:line="240" w:lineRule="auto"/>
              <w:jc w:val="center"/>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4</w:t>
            </w:r>
          </w:p>
        </w:tc>
        <w:tc>
          <w:tcPr>
            <w:tcW w:w="5571" w:type="dxa"/>
          </w:tcPr>
          <w:p w:rsidR="00E95EB7" w:rsidRPr="00E95EB7" w:rsidRDefault="00E95EB7" w:rsidP="00E95EB7">
            <w:pPr>
              <w:spacing w:after="0" w:line="240" w:lineRule="auto"/>
              <w:jc w:val="center"/>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Написання пояснювальної записки</w:t>
            </w:r>
          </w:p>
        </w:tc>
        <w:tc>
          <w:tcPr>
            <w:tcW w:w="1910" w:type="dxa"/>
          </w:tcPr>
          <w:p w:rsidR="00E95EB7" w:rsidRPr="00E95EB7" w:rsidRDefault="00E95EB7" w:rsidP="00E95EB7">
            <w:pPr>
              <w:spacing w:after="0" w:line="240" w:lineRule="auto"/>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січень 2021</w:t>
            </w:r>
          </w:p>
        </w:tc>
        <w:tc>
          <w:tcPr>
            <w:tcW w:w="1761" w:type="dxa"/>
          </w:tcPr>
          <w:p w:rsidR="00E95EB7" w:rsidRPr="00E95EB7" w:rsidRDefault="00E95EB7" w:rsidP="00E95EB7">
            <w:pPr>
              <w:spacing w:after="0" w:line="240" w:lineRule="auto"/>
              <w:jc w:val="center"/>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виконано</w:t>
            </w:r>
          </w:p>
        </w:tc>
      </w:tr>
      <w:tr w:rsidR="00E95EB7" w:rsidRPr="00E95EB7" w:rsidTr="00D176FD">
        <w:trPr>
          <w:trHeight w:val="144"/>
        </w:trPr>
        <w:tc>
          <w:tcPr>
            <w:tcW w:w="586" w:type="dxa"/>
          </w:tcPr>
          <w:p w:rsidR="00E95EB7" w:rsidRPr="00E95EB7" w:rsidRDefault="00E95EB7" w:rsidP="00E95EB7">
            <w:pPr>
              <w:spacing w:after="0" w:line="240" w:lineRule="auto"/>
              <w:jc w:val="center"/>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5</w:t>
            </w:r>
          </w:p>
        </w:tc>
        <w:tc>
          <w:tcPr>
            <w:tcW w:w="5571" w:type="dxa"/>
          </w:tcPr>
          <w:p w:rsidR="00E95EB7" w:rsidRPr="00E95EB7" w:rsidRDefault="00E95EB7" w:rsidP="00E95EB7">
            <w:pPr>
              <w:spacing w:after="0" w:line="240" w:lineRule="auto"/>
              <w:jc w:val="center"/>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Початок написання практичної частини</w:t>
            </w:r>
          </w:p>
        </w:tc>
        <w:tc>
          <w:tcPr>
            <w:tcW w:w="1910" w:type="dxa"/>
          </w:tcPr>
          <w:p w:rsidR="00E95EB7" w:rsidRPr="00E95EB7" w:rsidRDefault="00E95EB7" w:rsidP="00E95EB7">
            <w:pPr>
              <w:spacing w:after="0" w:line="240" w:lineRule="auto"/>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січень 2021</w:t>
            </w:r>
          </w:p>
        </w:tc>
        <w:tc>
          <w:tcPr>
            <w:tcW w:w="1761" w:type="dxa"/>
          </w:tcPr>
          <w:p w:rsidR="00E95EB7" w:rsidRPr="00E95EB7" w:rsidRDefault="00E95EB7" w:rsidP="00E95EB7">
            <w:pPr>
              <w:spacing w:after="0" w:line="240" w:lineRule="auto"/>
              <w:jc w:val="center"/>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виконано</w:t>
            </w:r>
          </w:p>
        </w:tc>
      </w:tr>
      <w:tr w:rsidR="00E95EB7" w:rsidRPr="00E95EB7" w:rsidTr="00D176FD">
        <w:trPr>
          <w:trHeight w:val="144"/>
        </w:trPr>
        <w:tc>
          <w:tcPr>
            <w:tcW w:w="586" w:type="dxa"/>
          </w:tcPr>
          <w:p w:rsidR="00E95EB7" w:rsidRPr="00E95EB7" w:rsidRDefault="00E95EB7" w:rsidP="00E95EB7">
            <w:pPr>
              <w:spacing w:after="0" w:line="240" w:lineRule="auto"/>
              <w:jc w:val="center"/>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6</w:t>
            </w:r>
          </w:p>
        </w:tc>
        <w:tc>
          <w:tcPr>
            <w:tcW w:w="5571" w:type="dxa"/>
          </w:tcPr>
          <w:p w:rsidR="00E95EB7" w:rsidRPr="00E95EB7" w:rsidRDefault="00E95EB7" w:rsidP="00E95EB7">
            <w:pPr>
              <w:spacing w:after="0" w:line="240" w:lineRule="auto"/>
              <w:jc w:val="center"/>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Написання тез</w:t>
            </w:r>
          </w:p>
        </w:tc>
        <w:tc>
          <w:tcPr>
            <w:tcW w:w="1910" w:type="dxa"/>
          </w:tcPr>
          <w:p w:rsidR="00E95EB7" w:rsidRPr="00E95EB7" w:rsidRDefault="00E95EB7" w:rsidP="00E95EB7">
            <w:pPr>
              <w:spacing w:after="0" w:line="240" w:lineRule="auto"/>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січень 2021</w:t>
            </w:r>
          </w:p>
        </w:tc>
        <w:tc>
          <w:tcPr>
            <w:tcW w:w="1761" w:type="dxa"/>
          </w:tcPr>
          <w:p w:rsidR="00E95EB7" w:rsidRPr="00E95EB7" w:rsidRDefault="00E95EB7" w:rsidP="00E95EB7">
            <w:pPr>
              <w:spacing w:after="0" w:line="240" w:lineRule="auto"/>
              <w:jc w:val="center"/>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виконано</w:t>
            </w:r>
          </w:p>
        </w:tc>
      </w:tr>
      <w:tr w:rsidR="00E95EB7" w:rsidRPr="00E95EB7" w:rsidTr="00D176FD">
        <w:trPr>
          <w:trHeight w:val="135"/>
        </w:trPr>
        <w:tc>
          <w:tcPr>
            <w:tcW w:w="586" w:type="dxa"/>
          </w:tcPr>
          <w:p w:rsidR="00E95EB7" w:rsidRPr="00E95EB7" w:rsidRDefault="00E95EB7" w:rsidP="00E95EB7">
            <w:pPr>
              <w:spacing w:after="0" w:line="240" w:lineRule="auto"/>
              <w:jc w:val="center"/>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7</w:t>
            </w:r>
          </w:p>
        </w:tc>
        <w:tc>
          <w:tcPr>
            <w:tcW w:w="5571" w:type="dxa"/>
          </w:tcPr>
          <w:p w:rsidR="00E95EB7" w:rsidRPr="00E95EB7" w:rsidRDefault="00E95EB7" w:rsidP="00E95EB7">
            <w:pPr>
              <w:spacing w:after="0" w:line="240" w:lineRule="auto"/>
              <w:jc w:val="center"/>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Написання практичної частини</w:t>
            </w:r>
          </w:p>
        </w:tc>
        <w:tc>
          <w:tcPr>
            <w:tcW w:w="1910" w:type="dxa"/>
          </w:tcPr>
          <w:p w:rsidR="00E95EB7" w:rsidRPr="00E95EB7" w:rsidRDefault="00E95EB7" w:rsidP="00E95EB7">
            <w:pPr>
              <w:spacing w:after="0" w:line="240" w:lineRule="auto"/>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січень 2021</w:t>
            </w:r>
          </w:p>
        </w:tc>
        <w:tc>
          <w:tcPr>
            <w:tcW w:w="1761" w:type="dxa"/>
          </w:tcPr>
          <w:p w:rsidR="00E95EB7" w:rsidRPr="00E95EB7" w:rsidRDefault="00E95EB7" w:rsidP="00E95EB7">
            <w:pPr>
              <w:spacing w:after="0" w:line="240" w:lineRule="auto"/>
              <w:jc w:val="center"/>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виконано</w:t>
            </w:r>
          </w:p>
        </w:tc>
      </w:tr>
      <w:tr w:rsidR="00E95EB7" w:rsidRPr="00E95EB7" w:rsidTr="00D176FD">
        <w:trPr>
          <w:trHeight w:val="144"/>
        </w:trPr>
        <w:tc>
          <w:tcPr>
            <w:tcW w:w="586" w:type="dxa"/>
          </w:tcPr>
          <w:p w:rsidR="00E95EB7" w:rsidRPr="00E95EB7" w:rsidRDefault="00E95EB7" w:rsidP="00E95EB7">
            <w:pPr>
              <w:spacing w:after="0" w:line="240" w:lineRule="auto"/>
              <w:jc w:val="center"/>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8</w:t>
            </w:r>
          </w:p>
        </w:tc>
        <w:tc>
          <w:tcPr>
            <w:tcW w:w="5571" w:type="dxa"/>
          </w:tcPr>
          <w:p w:rsidR="00E95EB7" w:rsidRPr="00E95EB7" w:rsidRDefault="00E95EB7" w:rsidP="00E95EB7">
            <w:pPr>
              <w:spacing w:after="0" w:line="240" w:lineRule="auto"/>
              <w:jc w:val="center"/>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Написання висновків</w:t>
            </w:r>
          </w:p>
        </w:tc>
        <w:tc>
          <w:tcPr>
            <w:tcW w:w="1910" w:type="dxa"/>
          </w:tcPr>
          <w:p w:rsidR="00E95EB7" w:rsidRPr="00E95EB7" w:rsidRDefault="00E95EB7" w:rsidP="00E95EB7">
            <w:pPr>
              <w:spacing w:after="0" w:line="240" w:lineRule="auto"/>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лютий 2021</w:t>
            </w:r>
          </w:p>
        </w:tc>
        <w:tc>
          <w:tcPr>
            <w:tcW w:w="1761" w:type="dxa"/>
          </w:tcPr>
          <w:p w:rsidR="00E95EB7" w:rsidRPr="00E95EB7" w:rsidRDefault="00E95EB7" w:rsidP="00E95EB7">
            <w:pPr>
              <w:spacing w:after="0" w:line="240" w:lineRule="auto"/>
              <w:jc w:val="center"/>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виконано</w:t>
            </w:r>
          </w:p>
        </w:tc>
      </w:tr>
      <w:tr w:rsidR="00E95EB7" w:rsidRPr="00E95EB7" w:rsidTr="00D176FD">
        <w:trPr>
          <w:trHeight w:val="289"/>
        </w:trPr>
        <w:tc>
          <w:tcPr>
            <w:tcW w:w="586" w:type="dxa"/>
          </w:tcPr>
          <w:p w:rsidR="00E95EB7" w:rsidRPr="00E95EB7" w:rsidRDefault="00E95EB7" w:rsidP="00E95EB7">
            <w:pPr>
              <w:spacing w:after="0" w:line="240" w:lineRule="auto"/>
              <w:jc w:val="center"/>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9</w:t>
            </w:r>
          </w:p>
        </w:tc>
        <w:tc>
          <w:tcPr>
            <w:tcW w:w="5571" w:type="dxa"/>
          </w:tcPr>
          <w:p w:rsidR="00E95EB7" w:rsidRPr="00E95EB7" w:rsidRDefault="00E95EB7" w:rsidP="00E95EB7">
            <w:pPr>
              <w:spacing w:after="0" w:line="240" w:lineRule="auto"/>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 xml:space="preserve">Оформлення переліку використаних джерел </w:t>
            </w:r>
          </w:p>
        </w:tc>
        <w:tc>
          <w:tcPr>
            <w:tcW w:w="1910" w:type="dxa"/>
          </w:tcPr>
          <w:p w:rsidR="00E95EB7" w:rsidRPr="00E95EB7" w:rsidRDefault="00E95EB7" w:rsidP="00E95EB7">
            <w:pPr>
              <w:spacing w:after="0" w:line="240" w:lineRule="auto"/>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лютий 2021</w:t>
            </w:r>
          </w:p>
        </w:tc>
        <w:tc>
          <w:tcPr>
            <w:tcW w:w="1761" w:type="dxa"/>
          </w:tcPr>
          <w:p w:rsidR="00E95EB7" w:rsidRPr="00E95EB7" w:rsidRDefault="00E95EB7" w:rsidP="00E95EB7">
            <w:pPr>
              <w:spacing w:after="0" w:line="240" w:lineRule="auto"/>
              <w:jc w:val="center"/>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виконано</w:t>
            </w:r>
          </w:p>
        </w:tc>
      </w:tr>
      <w:tr w:rsidR="00E95EB7" w:rsidRPr="00E95EB7" w:rsidTr="00D176FD">
        <w:trPr>
          <w:trHeight w:val="144"/>
        </w:trPr>
        <w:tc>
          <w:tcPr>
            <w:tcW w:w="586" w:type="dxa"/>
          </w:tcPr>
          <w:p w:rsidR="00E95EB7" w:rsidRPr="00E95EB7" w:rsidRDefault="00E95EB7" w:rsidP="00E95EB7">
            <w:pPr>
              <w:spacing w:after="0" w:line="240" w:lineRule="auto"/>
              <w:jc w:val="center"/>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10</w:t>
            </w:r>
          </w:p>
        </w:tc>
        <w:tc>
          <w:tcPr>
            <w:tcW w:w="5571" w:type="dxa"/>
          </w:tcPr>
          <w:p w:rsidR="00E95EB7" w:rsidRPr="00E95EB7" w:rsidRDefault="00E95EB7" w:rsidP="00E95EB7">
            <w:pPr>
              <w:spacing w:after="0" w:line="240" w:lineRule="auto"/>
              <w:jc w:val="center"/>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Попередній захист на кафедрі</w:t>
            </w:r>
          </w:p>
        </w:tc>
        <w:tc>
          <w:tcPr>
            <w:tcW w:w="1910" w:type="dxa"/>
          </w:tcPr>
          <w:p w:rsidR="00E95EB7" w:rsidRPr="00E95EB7" w:rsidRDefault="00E95EB7" w:rsidP="00E95EB7">
            <w:pPr>
              <w:spacing w:after="0" w:line="240" w:lineRule="auto"/>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лютий 2021</w:t>
            </w:r>
          </w:p>
        </w:tc>
        <w:tc>
          <w:tcPr>
            <w:tcW w:w="1761" w:type="dxa"/>
          </w:tcPr>
          <w:p w:rsidR="00E95EB7" w:rsidRPr="00E95EB7" w:rsidRDefault="00E95EB7" w:rsidP="00E95EB7">
            <w:pPr>
              <w:spacing w:after="0" w:line="240" w:lineRule="auto"/>
              <w:jc w:val="center"/>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виконано</w:t>
            </w:r>
          </w:p>
        </w:tc>
      </w:tr>
      <w:tr w:rsidR="00E95EB7" w:rsidRPr="00E95EB7" w:rsidTr="00D176FD">
        <w:trPr>
          <w:trHeight w:val="289"/>
        </w:trPr>
        <w:tc>
          <w:tcPr>
            <w:tcW w:w="586" w:type="dxa"/>
          </w:tcPr>
          <w:p w:rsidR="00E95EB7" w:rsidRPr="00E95EB7" w:rsidRDefault="00E95EB7" w:rsidP="00E95EB7">
            <w:pPr>
              <w:spacing w:after="0" w:line="240" w:lineRule="auto"/>
              <w:jc w:val="center"/>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11</w:t>
            </w:r>
          </w:p>
        </w:tc>
        <w:tc>
          <w:tcPr>
            <w:tcW w:w="5571" w:type="dxa"/>
          </w:tcPr>
          <w:p w:rsidR="00E95EB7" w:rsidRPr="00E95EB7" w:rsidRDefault="00E95EB7" w:rsidP="00E95EB7">
            <w:pPr>
              <w:spacing w:after="0" w:line="240" w:lineRule="auto"/>
              <w:jc w:val="center"/>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Проходження нормоконтролю</w:t>
            </w:r>
          </w:p>
        </w:tc>
        <w:tc>
          <w:tcPr>
            <w:tcW w:w="1910" w:type="dxa"/>
          </w:tcPr>
          <w:p w:rsidR="00E95EB7" w:rsidRPr="00E95EB7" w:rsidRDefault="00E95EB7" w:rsidP="00E95EB7">
            <w:pPr>
              <w:spacing w:after="0" w:line="240" w:lineRule="auto"/>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березень 2021</w:t>
            </w:r>
          </w:p>
        </w:tc>
        <w:tc>
          <w:tcPr>
            <w:tcW w:w="1761" w:type="dxa"/>
          </w:tcPr>
          <w:p w:rsidR="00E95EB7" w:rsidRPr="00E95EB7" w:rsidRDefault="00E95EB7" w:rsidP="00E95EB7">
            <w:pPr>
              <w:spacing w:after="0" w:line="240" w:lineRule="auto"/>
              <w:jc w:val="center"/>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виконано</w:t>
            </w:r>
          </w:p>
        </w:tc>
      </w:tr>
      <w:tr w:rsidR="00E95EB7" w:rsidRPr="00E95EB7" w:rsidTr="00D176FD">
        <w:trPr>
          <w:trHeight w:val="289"/>
        </w:trPr>
        <w:tc>
          <w:tcPr>
            <w:tcW w:w="586" w:type="dxa"/>
          </w:tcPr>
          <w:p w:rsidR="00E95EB7" w:rsidRPr="00E95EB7" w:rsidRDefault="00E95EB7" w:rsidP="00E95EB7">
            <w:pPr>
              <w:spacing w:after="0" w:line="240" w:lineRule="auto"/>
              <w:jc w:val="center"/>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12</w:t>
            </w:r>
          </w:p>
        </w:tc>
        <w:tc>
          <w:tcPr>
            <w:tcW w:w="5571" w:type="dxa"/>
          </w:tcPr>
          <w:p w:rsidR="00E95EB7" w:rsidRPr="00E95EB7" w:rsidRDefault="00E95EB7" w:rsidP="00E95EB7">
            <w:pPr>
              <w:spacing w:after="0" w:line="240" w:lineRule="auto"/>
              <w:jc w:val="center"/>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Захист роботи в ДЕК</w:t>
            </w:r>
          </w:p>
        </w:tc>
        <w:tc>
          <w:tcPr>
            <w:tcW w:w="1910" w:type="dxa"/>
          </w:tcPr>
          <w:p w:rsidR="00E95EB7" w:rsidRPr="00E95EB7" w:rsidRDefault="00E95EB7" w:rsidP="00E95EB7">
            <w:pPr>
              <w:spacing w:after="0" w:line="240" w:lineRule="auto"/>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березень 2021</w:t>
            </w:r>
          </w:p>
        </w:tc>
        <w:tc>
          <w:tcPr>
            <w:tcW w:w="1761" w:type="dxa"/>
          </w:tcPr>
          <w:p w:rsidR="00E95EB7" w:rsidRPr="00E95EB7" w:rsidRDefault="00E95EB7" w:rsidP="00E95EB7">
            <w:pPr>
              <w:spacing w:after="0" w:line="240" w:lineRule="auto"/>
              <w:jc w:val="center"/>
              <w:rPr>
                <w:rFonts w:ascii="Times New Roman" w:eastAsia="Times New Roman" w:hAnsi="Times New Roman" w:cs="Times New Roman"/>
                <w:sz w:val="28"/>
                <w:szCs w:val="24"/>
                <w:lang w:val="uk-UA" w:eastAsia="ru-RU"/>
              </w:rPr>
            </w:pPr>
            <w:r w:rsidRPr="00E95EB7">
              <w:rPr>
                <w:rFonts w:ascii="Times New Roman" w:eastAsia="Times New Roman" w:hAnsi="Times New Roman" w:cs="Times New Roman"/>
                <w:sz w:val="28"/>
                <w:szCs w:val="24"/>
                <w:lang w:val="uk-UA" w:eastAsia="ru-RU"/>
              </w:rPr>
              <w:t>виконано</w:t>
            </w:r>
          </w:p>
        </w:tc>
      </w:tr>
      <w:tr w:rsidR="00E95EB7" w:rsidRPr="00E95EB7" w:rsidTr="00D176FD">
        <w:trPr>
          <w:trHeight w:val="135"/>
        </w:trPr>
        <w:tc>
          <w:tcPr>
            <w:tcW w:w="586" w:type="dxa"/>
          </w:tcPr>
          <w:p w:rsidR="00E95EB7" w:rsidRPr="00E95EB7" w:rsidRDefault="00E95EB7" w:rsidP="00E95EB7">
            <w:pPr>
              <w:spacing w:after="0" w:line="240" w:lineRule="auto"/>
              <w:jc w:val="center"/>
              <w:rPr>
                <w:rFonts w:ascii="Times New Roman" w:eastAsia="Times New Roman" w:hAnsi="Times New Roman" w:cs="Times New Roman"/>
                <w:b/>
                <w:sz w:val="28"/>
                <w:szCs w:val="24"/>
                <w:lang w:val="uk-UA" w:eastAsia="ru-RU"/>
              </w:rPr>
            </w:pPr>
          </w:p>
        </w:tc>
        <w:tc>
          <w:tcPr>
            <w:tcW w:w="5571" w:type="dxa"/>
          </w:tcPr>
          <w:p w:rsidR="00E95EB7" w:rsidRPr="00E95EB7" w:rsidRDefault="00E95EB7" w:rsidP="00E95EB7">
            <w:pPr>
              <w:spacing w:after="0" w:line="240" w:lineRule="auto"/>
              <w:jc w:val="center"/>
              <w:rPr>
                <w:rFonts w:ascii="Times New Roman" w:eastAsia="Times New Roman" w:hAnsi="Times New Roman" w:cs="Times New Roman"/>
                <w:b/>
                <w:sz w:val="28"/>
                <w:szCs w:val="24"/>
                <w:lang w:val="uk-UA" w:eastAsia="ru-RU"/>
              </w:rPr>
            </w:pPr>
          </w:p>
        </w:tc>
        <w:tc>
          <w:tcPr>
            <w:tcW w:w="1910" w:type="dxa"/>
          </w:tcPr>
          <w:p w:rsidR="00E95EB7" w:rsidRPr="00E95EB7" w:rsidRDefault="00E95EB7" w:rsidP="00E95EB7">
            <w:pPr>
              <w:spacing w:after="0" w:line="240" w:lineRule="auto"/>
              <w:jc w:val="center"/>
              <w:rPr>
                <w:rFonts w:ascii="Times New Roman" w:eastAsia="Times New Roman" w:hAnsi="Times New Roman" w:cs="Times New Roman"/>
                <w:b/>
                <w:sz w:val="28"/>
                <w:szCs w:val="24"/>
                <w:lang w:val="uk-UA" w:eastAsia="ru-RU"/>
              </w:rPr>
            </w:pPr>
          </w:p>
        </w:tc>
        <w:tc>
          <w:tcPr>
            <w:tcW w:w="1761" w:type="dxa"/>
          </w:tcPr>
          <w:p w:rsidR="00E95EB7" w:rsidRPr="00E95EB7" w:rsidRDefault="00E95EB7" w:rsidP="00E95EB7">
            <w:pPr>
              <w:spacing w:after="0" w:line="240" w:lineRule="auto"/>
              <w:jc w:val="center"/>
              <w:rPr>
                <w:rFonts w:ascii="Times New Roman" w:eastAsia="Times New Roman" w:hAnsi="Times New Roman" w:cs="Times New Roman"/>
                <w:b/>
                <w:sz w:val="28"/>
                <w:szCs w:val="24"/>
                <w:lang w:val="uk-UA" w:eastAsia="ru-RU"/>
              </w:rPr>
            </w:pPr>
          </w:p>
        </w:tc>
      </w:tr>
      <w:tr w:rsidR="00E95EB7" w:rsidRPr="00E95EB7" w:rsidTr="00D176FD">
        <w:trPr>
          <w:trHeight w:val="92"/>
        </w:trPr>
        <w:tc>
          <w:tcPr>
            <w:tcW w:w="586" w:type="dxa"/>
          </w:tcPr>
          <w:p w:rsidR="00E95EB7" w:rsidRPr="00E95EB7" w:rsidRDefault="00E95EB7" w:rsidP="00E95EB7">
            <w:pPr>
              <w:spacing w:after="0" w:line="240" w:lineRule="auto"/>
              <w:jc w:val="center"/>
              <w:rPr>
                <w:rFonts w:ascii="Times New Roman" w:eastAsia="Times New Roman" w:hAnsi="Times New Roman" w:cs="Times New Roman"/>
                <w:b/>
                <w:sz w:val="28"/>
                <w:szCs w:val="24"/>
                <w:lang w:val="uk-UA" w:eastAsia="ru-RU"/>
              </w:rPr>
            </w:pPr>
          </w:p>
        </w:tc>
        <w:tc>
          <w:tcPr>
            <w:tcW w:w="5571" w:type="dxa"/>
          </w:tcPr>
          <w:p w:rsidR="00E95EB7" w:rsidRPr="00E95EB7" w:rsidRDefault="00E95EB7" w:rsidP="00E95EB7">
            <w:pPr>
              <w:spacing w:after="0" w:line="240" w:lineRule="auto"/>
              <w:jc w:val="center"/>
              <w:rPr>
                <w:rFonts w:ascii="Times New Roman" w:eastAsia="Times New Roman" w:hAnsi="Times New Roman" w:cs="Times New Roman"/>
                <w:b/>
                <w:sz w:val="28"/>
                <w:szCs w:val="24"/>
                <w:lang w:val="uk-UA" w:eastAsia="ru-RU"/>
              </w:rPr>
            </w:pPr>
          </w:p>
        </w:tc>
        <w:tc>
          <w:tcPr>
            <w:tcW w:w="1910" w:type="dxa"/>
          </w:tcPr>
          <w:p w:rsidR="00E95EB7" w:rsidRPr="00E95EB7" w:rsidRDefault="00E95EB7" w:rsidP="00E95EB7">
            <w:pPr>
              <w:spacing w:after="0" w:line="240" w:lineRule="auto"/>
              <w:jc w:val="center"/>
              <w:rPr>
                <w:rFonts w:ascii="Times New Roman" w:eastAsia="Times New Roman" w:hAnsi="Times New Roman" w:cs="Times New Roman"/>
                <w:b/>
                <w:sz w:val="28"/>
                <w:szCs w:val="24"/>
                <w:lang w:val="uk-UA" w:eastAsia="ru-RU"/>
              </w:rPr>
            </w:pPr>
          </w:p>
        </w:tc>
        <w:tc>
          <w:tcPr>
            <w:tcW w:w="1761" w:type="dxa"/>
          </w:tcPr>
          <w:p w:rsidR="00E95EB7" w:rsidRPr="00E95EB7" w:rsidRDefault="00E95EB7" w:rsidP="00E95EB7">
            <w:pPr>
              <w:spacing w:after="0" w:line="240" w:lineRule="auto"/>
              <w:jc w:val="center"/>
              <w:rPr>
                <w:rFonts w:ascii="Times New Roman" w:eastAsia="Times New Roman" w:hAnsi="Times New Roman" w:cs="Times New Roman"/>
                <w:b/>
                <w:sz w:val="28"/>
                <w:szCs w:val="24"/>
                <w:lang w:val="uk-UA" w:eastAsia="ru-RU"/>
              </w:rPr>
            </w:pPr>
          </w:p>
        </w:tc>
      </w:tr>
    </w:tbl>
    <w:p w:rsidR="00E95EB7" w:rsidRPr="00E95EB7" w:rsidRDefault="00E95EB7" w:rsidP="00E95EB7">
      <w:pPr>
        <w:spacing w:after="0" w:line="240" w:lineRule="auto"/>
        <w:rPr>
          <w:rFonts w:ascii="Times New Roman" w:eastAsia="Times New Roman" w:hAnsi="Times New Roman" w:cs="Times New Roman"/>
          <w:b/>
          <w:sz w:val="24"/>
          <w:szCs w:val="24"/>
          <w:lang w:val="uk-UA" w:eastAsia="ru-RU"/>
        </w:rPr>
      </w:pPr>
    </w:p>
    <w:p w:rsidR="00E95EB7" w:rsidRPr="00E95EB7" w:rsidRDefault="00E95EB7" w:rsidP="00E95EB7">
      <w:pPr>
        <w:spacing w:after="0" w:line="240" w:lineRule="auto"/>
        <w:jc w:val="both"/>
        <w:rPr>
          <w:rFonts w:ascii="Times New Roman" w:eastAsia="Times New Roman" w:hAnsi="Times New Roman" w:cs="Times New Roman"/>
          <w:sz w:val="28"/>
          <w:szCs w:val="28"/>
          <w:lang w:val="uk-UA" w:eastAsia="ru-RU"/>
        </w:rPr>
      </w:pPr>
      <w:r w:rsidRPr="00E95EB7">
        <w:rPr>
          <w:rFonts w:ascii="Times New Roman" w:eastAsia="Times New Roman" w:hAnsi="Times New Roman" w:cs="Times New Roman"/>
          <w:sz w:val="28"/>
          <w:szCs w:val="28"/>
          <w:lang w:val="uk-UA" w:eastAsia="ru-RU"/>
        </w:rPr>
        <w:t xml:space="preserve">Слухач ________________  </w:t>
      </w:r>
      <w:r w:rsidRPr="00E95EB7">
        <w:rPr>
          <w:rFonts w:ascii="Times New Roman" w:eastAsia="Times New Roman" w:hAnsi="Times New Roman" w:cs="Times New Roman"/>
          <w:sz w:val="28"/>
          <w:szCs w:val="28"/>
          <w:u w:val="single"/>
          <w:lang w:val="uk-UA" w:eastAsia="ru-RU"/>
        </w:rPr>
        <w:t xml:space="preserve">             О.А. Карнаух</w:t>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p>
    <w:p w:rsidR="00E95EB7" w:rsidRPr="00E95EB7" w:rsidRDefault="00E95EB7" w:rsidP="00E95EB7">
      <w:pPr>
        <w:spacing w:after="0" w:line="240" w:lineRule="auto"/>
        <w:ind w:left="708" w:firstLine="708"/>
        <w:jc w:val="both"/>
        <w:rPr>
          <w:rFonts w:ascii="Times New Roman" w:eastAsia="Times New Roman" w:hAnsi="Times New Roman" w:cs="Times New Roman"/>
          <w:sz w:val="16"/>
          <w:szCs w:val="16"/>
          <w:lang w:val="uk-UA" w:eastAsia="ru-RU"/>
        </w:rPr>
      </w:pPr>
      <w:r w:rsidRPr="00E95EB7">
        <w:rPr>
          <w:rFonts w:ascii="Times New Roman" w:eastAsia="Times New Roman" w:hAnsi="Times New Roman" w:cs="Times New Roman"/>
          <w:sz w:val="16"/>
          <w:szCs w:val="16"/>
          <w:lang w:val="uk-UA" w:eastAsia="ru-RU"/>
        </w:rPr>
        <w:t>(підпис)</w:t>
      </w:r>
      <w:r w:rsidRPr="00E95EB7">
        <w:rPr>
          <w:rFonts w:ascii="Times New Roman" w:eastAsia="Times New Roman" w:hAnsi="Times New Roman" w:cs="Times New Roman"/>
          <w:sz w:val="16"/>
          <w:szCs w:val="16"/>
          <w:lang w:val="uk-UA" w:eastAsia="ru-RU"/>
        </w:rPr>
        <w:tab/>
      </w:r>
      <w:r w:rsidRPr="00E95EB7">
        <w:rPr>
          <w:rFonts w:ascii="Times New Roman" w:eastAsia="Times New Roman" w:hAnsi="Times New Roman" w:cs="Times New Roman"/>
          <w:sz w:val="16"/>
          <w:szCs w:val="16"/>
          <w:lang w:val="uk-UA" w:eastAsia="ru-RU"/>
        </w:rPr>
        <w:tab/>
      </w:r>
      <w:r w:rsidRPr="00E95EB7">
        <w:rPr>
          <w:rFonts w:ascii="Times New Roman" w:eastAsia="Times New Roman" w:hAnsi="Times New Roman" w:cs="Times New Roman"/>
          <w:sz w:val="16"/>
          <w:szCs w:val="16"/>
          <w:lang w:val="uk-UA" w:eastAsia="ru-RU"/>
        </w:rPr>
        <w:tab/>
      </w:r>
      <w:r w:rsidRPr="00E95EB7">
        <w:rPr>
          <w:rFonts w:ascii="Times New Roman" w:eastAsia="Times New Roman" w:hAnsi="Times New Roman" w:cs="Times New Roman"/>
          <w:sz w:val="16"/>
          <w:szCs w:val="16"/>
          <w:lang w:val="uk-UA" w:eastAsia="ru-RU"/>
        </w:rPr>
        <w:tab/>
        <w:t>(ініціали та прізвище)</w:t>
      </w:r>
    </w:p>
    <w:p w:rsidR="00E95EB7" w:rsidRPr="00E95EB7" w:rsidRDefault="00E95EB7" w:rsidP="00E95EB7">
      <w:pPr>
        <w:spacing w:after="0" w:line="240" w:lineRule="auto"/>
        <w:jc w:val="both"/>
        <w:rPr>
          <w:rFonts w:ascii="Times New Roman" w:eastAsia="Times New Roman" w:hAnsi="Times New Roman" w:cs="Times New Roman"/>
          <w:sz w:val="28"/>
          <w:szCs w:val="28"/>
          <w:lang w:val="uk-UA" w:eastAsia="ru-RU"/>
        </w:rPr>
      </w:pPr>
      <w:r w:rsidRPr="00E95EB7">
        <w:rPr>
          <w:rFonts w:ascii="Times New Roman" w:eastAsia="Times New Roman" w:hAnsi="Times New Roman" w:cs="Times New Roman"/>
          <w:sz w:val="28"/>
          <w:szCs w:val="28"/>
          <w:lang w:val="uk-UA" w:eastAsia="ru-RU"/>
        </w:rPr>
        <w:t xml:space="preserve">Керівник роботи (проекту) _______________   </w:t>
      </w:r>
      <w:r w:rsidRPr="00E95EB7">
        <w:rPr>
          <w:rFonts w:ascii="Times New Roman" w:eastAsia="Times New Roman" w:hAnsi="Times New Roman" w:cs="Times New Roman"/>
          <w:sz w:val="28"/>
          <w:szCs w:val="28"/>
          <w:u w:val="single"/>
          <w:lang w:val="uk-UA" w:eastAsia="ru-RU"/>
        </w:rPr>
        <w:t xml:space="preserve">   Ю.В. Пирожкова</w:t>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p>
    <w:p w:rsidR="00E95EB7" w:rsidRPr="00E95EB7" w:rsidRDefault="00E95EB7" w:rsidP="00E95EB7">
      <w:pPr>
        <w:spacing w:after="0" w:line="240" w:lineRule="auto"/>
        <w:ind w:left="2832" w:firstLine="708"/>
        <w:jc w:val="both"/>
        <w:rPr>
          <w:rFonts w:ascii="Times New Roman" w:eastAsia="Times New Roman" w:hAnsi="Times New Roman" w:cs="Times New Roman"/>
          <w:b/>
          <w:sz w:val="24"/>
          <w:szCs w:val="24"/>
          <w:lang w:val="uk-UA" w:eastAsia="ru-RU"/>
        </w:rPr>
      </w:pPr>
      <w:r w:rsidRPr="00E95EB7">
        <w:rPr>
          <w:rFonts w:ascii="Times New Roman" w:eastAsia="Times New Roman" w:hAnsi="Times New Roman" w:cs="Times New Roman"/>
          <w:bCs/>
          <w:sz w:val="24"/>
          <w:szCs w:val="24"/>
          <w:vertAlign w:val="superscript"/>
          <w:lang w:val="uk-UA" w:eastAsia="ru-RU"/>
        </w:rPr>
        <w:t>(підпис)</w:t>
      </w:r>
      <w:r w:rsidRPr="00E95EB7">
        <w:rPr>
          <w:rFonts w:ascii="Times New Roman" w:eastAsia="Times New Roman" w:hAnsi="Times New Roman" w:cs="Times New Roman"/>
          <w:bCs/>
          <w:sz w:val="24"/>
          <w:szCs w:val="24"/>
          <w:vertAlign w:val="superscript"/>
          <w:lang w:val="uk-UA" w:eastAsia="ru-RU"/>
        </w:rPr>
        <w:tab/>
      </w:r>
      <w:r w:rsidRPr="00E95EB7">
        <w:rPr>
          <w:rFonts w:ascii="Times New Roman" w:eastAsia="Times New Roman" w:hAnsi="Times New Roman" w:cs="Times New Roman"/>
          <w:bCs/>
          <w:sz w:val="24"/>
          <w:szCs w:val="24"/>
          <w:vertAlign w:val="superscript"/>
          <w:lang w:val="uk-UA" w:eastAsia="ru-RU"/>
        </w:rPr>
        <w:tab/>
      </w:r>
      <w:r w:rsidRPr="00E95EB7">
        <w:rPr>
          <w:rFonts w:ascii="Times New Roman" w:eastAsia="Times New Roman" w:hAnsi="Times New Roman" w:cs="Times New Roman"/>
          <w:bCs/>
          <w:sz w:val="24"/>
          <w:szCs w:val="24"/>
          <w:vertAlign w:val="superscript"/>
          <w:lang w:val="uk-UA" w:eastAsia="ru-RU"/>
        </w:rPr>
        <w:tab/>
        <w:t>(ініціали та прізвище)</w:t>
      </w:r>
    </w:p>
    <w:p w:rsidR="00E95EB7" w:rsidRPr="00E95EB7" w:rsidRDefault="00E95EB7" w:rsidP="00E95EB7">
      <w:pPr>
        <w:spacing w:after="0" w:line="240" w:lineRule="auto"/>
        <w:jc w:val="both"/>
        <w:rPr>
          <w:rFonts w:ascii="Times New Roman" w:eastAsia="Times New Roman" w:hAnsi="Times New Roman" w:cs="Times New Roman"/>
          <w:sz w:val="24"/>
          <w:szCs w:val="24"/>
          <w:lang w:val="uk-UA" w:eastAsia="ru-RU"/>
        </w:rPr>
      </w:pPr>
    </w:p>
    <w:p w:rsidR="00E95EB7" w:rsidRPr="00E95EB7" w:rsidRDefault="00E95EB7" w:rsidP="00E95EB7">
      <w:pPr>
        <w:spacing w:after="0" w:line="240" w:lineRule="auto"/>
        <w:jc w:val="both"/>
        <w:rPr>
          <w:rFonts w:ascii="Times New Roman" w:eastAsia="Times New Roman" w:hAnsi="Times New Roman" w:cs="Times New Roman"/>
          <w:b/>
          <w:sz w:val="28"/>
          <w:szCs w:val="28"/>
          <w:lang w:val="uk-UA" w:eastAsia="ru-RU"/>
        </w:rPr>
      </w:pPr>
      <w:r w:rsidRPr="00E95EB7">
        <w:rPr>
          <w:rFonts w:ascii="Times New Roman" w:eastAsia="Times New Roman" w:hAnsi="Times New Roman" w:cs="Times New Roman"/>
          <w:b/>
          <w:sz w:val="28"/>
          <w:szCs w:val="28"/>
          <w:lang w:val="uk-UA" w:eastAsia="ru-RU"/>
        </w:rPr>
        <w:t>Нормоконтроль пройдено</w:t>
      </w:r>
    </w:p>
    <w:p w:rsidR="00E95EB7" w:rsidRPr="00E95EB7" w:rsidRDefault="00E95EB7" w:rsidP="00E95EB7">
      <w:pPr>
        <w:spacing w:after="0" w:line="240" w:lineRule="auto"/>
        <w:jc w:val="both"/>
        <w:rPr>
          <w:rFonts w:ascii="Times New Roman" w:eastAsia="Times New Roman" w:hAnsi="Times New Roman" w:cs="Times New Roman"/>
          <w:b/>
          <w:sz w:val="28"/>
          <w:szCs w:val="28"/>
          <w:lang w:val="uk-UA" w:eastAsia="ru-RU"/>
        </w:rPr>
      </w:pPr>
      <w:r w:rsidRPr="00E95EB7">
        <w:rPr>
          <w:rFonts w:ascii="Times New Roman" w:eastAsia="Times New Roman" w:hAnsi="Times New Roman" w:cs="Times New Roman"/>
          <w:sz w:val="28"/>
          <w:szCs w:val="28"/>
          <w:lang w:val="uk-UA" w:eastAsia="ru-RU"/>
        </w:rPr>
        <w:t xml:space="preserve">Нормоконтролер _____________   </w:t>
      </w:r>
      <w:r w:rsidRPr="00E95EB7">
        <w:rPr>
          <w:rFonts w:ascii="Times New Roman" w:eastAsia="Times New Roman" w:hAnsi="Times New Roman" w:cs="Times New Roman"/>
          <w:sz w:val="28"/>
          <w:szCs w:val="28"/>
          <w:u w:val="single"/>
          <w:lang w:val="uk-UA" w:eastAsia="ru-RU"/>
        </w:rPr>
        <w:t xml:space="preserve">            М.В. Титаренко</w:t>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r w:rsidRPr="00E95EB7">
        <w:rPr>
          <w:rFonts w:ascii="Times New Roman" w:eastAsia="Times New Roman" w:hAnsi="Times New Roman" w:cs="Times New Roman"/>
          <w:sz w:val="28"/>
          <w:szCs w:val="28"/>
          <w:u w:val="single"/>
          <w:lang w:val="uk-UA" w:eastAsia="ru-RU"/>
        </w:rPr>
        <w:tab/>
      </w:r>
    </w:p>
    <w:p w:rsidR="00D176FD" w:rsidRDefault="00E95EB7" w:rsidP="00D176FD">
      <w:pPr>
        <w:spacing w:after="0" w:line="240" w:lineRule="auto"/>
        <w:ind w:left="2124" w:firstLine="708"/>
        <w:jc w:val="both"/>
        <w:rPr>
          <w:rFonts w:ascii="Times New Roman" w:eastAsia="Times New Roman" w:hAnsi="Times New Roman" w:cs="Times New Roman"/>
          <w:b/>
          <w:sz w:val="24"/>
          <w:szCs w:val="24"/>
          <w:lang w:val="uk-UA" w:eastAsia="ru-RU"/>
        </w:rPr>
      </w:pPr>
      <w:r w:rsidRPr="00E95EB7">
        <w:rPr>
          <w:rFonts w:ascii="Times New Roman" w:eastAsia="Times New Roman" w:hAnsi="Times New Roman" w:cs="Times New Roman"/>
          <w:bCs/>
          <w:sz w:val="24"/>
          <w:szCs w:val="24"/>
          <w:vertAlign w:val="superscript"/>
          <w:lang w:val="uk-UA" w:eastAsia="ru-RU"/>
        </w:rPr>
        <w:t>(підпис)</w:t>
      </w:r>
      <w:r w:rsidRPr="00E95EB7">
        <w:rPr>
          <w:rFonts w:ascii="Times New Roman" w:eastAsia="Times New Roman" w:hAnsi="Times New Roman" w:cs="Times New Roman"/>
          <w:bCs/>
          <w:sz w:val="24"/>
          <w:szCs w:val="24"/>
          <w:vertAlign w:val="superscript"/>
          <w:lang w:val="uk-UA" w:eastAsia="ru-RU"/>
        </w:rPr>
        <w:tab/>
      </w:r>
      <w:r w:rsidRPr="00E95EB7">
        <w:rPr>
          <w:rFonts w:ascii="Times New Roman" w:eastAsia="Times New Roman" w:hAnsi="Times New Roman" w:cs="Times New Roman"/>
          <w:bCs/>
          <w:sz w:val="24"/>
          <w:szCs w:val="24"/>
          <w:vertAlign w:val="superscript"/>
          <w:lang w:val="uk-UA" w:eastAsia="ru-RU"/>
        </w:rPr>
        <w:tab/>
      </w:r>
      <w:r w:rsidRPr="00E95EB7">
        <w:rPr>
          <w:rFonts w:ascii="Times New Roman" w:eastAsia="Times New Roman" w:hAnsi="Times New Roman" w:cs="Times New Roman"/>
          <w:bCs/>
          <w:sz w:val="24"/>
          <w:szCs w:val="24"/>
          <w:vertAlign w:val="superscript"/>
          <w:lang w:val="uk-UA" w:eastAsia="ru-RU"/>
        </w:rPr>
        <w:tab/>
        <w:t>(ініціали  та прізвище)</w:t>
      </w:r>
    </w:p>
    <w:p w:rsidR="00BF3326" w:rsidRPr="00D176FD" w:rsidRDefault="00CD5D6C" w:rsidP="00D176FD">
      <w:pPr>
        <w:spacing w:after="0" w:line="240" w:lineRule="auto"/>
        <w:ind w:left="2124" w:firstLine="708"/>
        <w:rPr>
          <w:rFonts w:ascii="Times New Roman" w:eastAsia="Times New Roman" w:hAnsi="Times New Roman" w:cs="Times New Roman"/>
          <w:b/>
          <w:sz w:val="24"/>
          <w:szCs w:val="24"/>
          <w:lang w:val="uk-UA" w:eastAsia="ru-RU"/>
        </w:rPr>
      </w:pPr>
      <w:r>
        <w:rPr>
          <w:rFonts w:ascii="Times New Roman" w:hAnsi="Times New Roman" w:cs="Times New Roman"/>
          <w:sz w:val="28"/>
          <w:szCs w:val="28"/>
          <w:lang w:val="uk-UA"/>
        </w:rPr>
        <w:lastRenderedPageBreak/>
        <w:t xml:space="preserve">                       </w:t>
      </w:r>
      <w:r w:rsidR="00CA742F">
        <w:rPr>
          <w:rFonts w:ascii="Times New Roman" w:hAnsi="Times New Roman" w:cs="Times New Roman"/>
          <w:sz w:val="28"/>
          <w:szCs w:val="28"/>
          <w:lang w:val="uk-UA"/>
        </w:rPr>
        <w:t>РЕФЕРАТ</w:t>
      </w:r>
    </w:p>
    <w:p w:rsidR="00CA742F" w:rsidRDefault="00CA742F" w:rsidP="00CA742F">
      <w:pPr>
        <w:jc w:val="center"/>
        <w:rPr>
          <w:rFonts w:ascii="Times New Roman" w:hAnsi="Times New Roman" w:cs="Times New Roman"/>
          <w:sz w:val="28"/>
          <w:szCs w:val="28"/>
          <w:lang w:val="uk-UA"/>
        </w:rPr>
      </w:pPr>
    </w:p>
    <w:p w:rsidR="00CA742F" w:rsidRDefault="002D0562" w:rsidP="00A676F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Карнаух О.А. </w:t>
      </w:r>
      <w:r w:rsidRPr="002D0562">
        <w:rPr>
          <w:rFonts w:ascii="Times New Roman" w:hAnsi="Times New Roman" w:cs="Times New Roman"/>
          <w:sz w:val="28"/>
          <w:szCs w:val="28"/>
          <w:lang w:val="uk-UA"/>
        </w:rPr>
        <w:t>Освіта як об’єкт публічно-правового регулювання в Україні та країнах ЄС: порівняльно-правовий аналіз</w:t>
      </w:r>
      <w:r w:rsidR="003C5096">
        <w:rPr>
          <w:rFonts w:ascii="Times New Roman" w:hAnsi="Times New Roman" w:cs="Times New Roman"/>
          <w:sz w:val="28"/>
          <w:szCs w:val="28"/>
          <w:lang w:val="uk-UA"/>
        </w:rPr>
        <w:t xml:space="preserve">. – Запоріжжя, </w:t>
      </w:r>
      <w:r w:rsidR="00915F56">
        <w:rPr>
          <w:rFonts w:ascii="Times New Roman" w:hAnsi="Times New Roman" w:cs="Times New Roman"/>
          <w:sz w:val="28"/>
          <w:szCs w:val="28"/>
          <w:lang w:val="uk-UA"/>
        </w:rPr>
        <w:t>2021. – 113</w:t>
      </w:r>
      <w:r>
        <w:rPr>
          <w:rFonts w:ascii="Times New Roman" w:hAnsi="Times New Roman" w:cs="Times New Roman"/>
          <w:sz w:val="28"/>
          <w:szCs w:val="28"/>
          <w:lang w:val="uk-UA"/>
        </w:rPr>
        <w:t xml:space="preserve"> с.</w:t>
      </w:r>
    </w:p>
    <w:p w:rsidR="002D0562" w:rsidRDefault="002D0562" w:rsidP="00A676F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Кваліфік</w:t>
      </w:r>
      <w:r w:rsidR="00915F56">
        <w:rPr>
          <w:rFonts w:ascii="Times New Roman" w:hAnsi="Times New Roman" w:cs="Times New Roman"/>
          <w:sz w:val="28"/>
          <w:szCs w:val="28"/>
          <w:lang w:val="uk-UA"/>
        </w:rPr>
        <w:t>аційна робота складається зі 113</w:t>
      </w:r>
      <w:r>
        <w:rPr>
          <w:rFonts w:ascii="Times New Roman" w:hAnsi="Times New Roman" w:cs="Times New Roman"/>
          <w:sz w:val="28"/>
          <w:szCs w:val="28"/>
          <w:lang w:val="uk-UA"/>
        </w:rPr>
        <w:t xml:space="preserve"> сторінок, містить 74 джерела використаної інформації.</w:t>
      </w:r>
    </w:p>
    <w:p w:rsidR="00A676F8" w:rsidRDefault="00A676F8" w:rsidP="00A676F8">
      <w:pPr>
        <w:spacing w:after="0" w:line="360" w:lineRule="auto"/>
        <w:ind w:firstLine="709"/>
        <w:jc w:val="both"/>
        <w:rPr>
          <w:rFonts w:ascii="Times New Roman" w:hAnsi="Times New Roman" w:cs="Times New Roman"/>
          <w:sz w:val="28"/>
          <w:szCs w:val="28"/>
          <w:lang w:val="uk-UA"/>
        </w:rPr>
      </w:pPr>
      <w:r w:rsidRPr="00A676F8">
        <w:rPr>
          <w:rFonts w:ascii="Times New Roman" w:hAnsi="Times New Roman" w:cs="Times New Roman"/>
          <w:sz w:val="28"/>
          <w:szCs w:val="28"/>
          <w:lang w:val="uk-UA"/>
        </w:rPr>
        <w:t>Публічно-правове регулювання в галузі освіти є досить складним соціально-економічним процесом, котрий спрямований безпосередньо на систему освіти з метою забезпечення та збереження, а також подальший розвиток освітнього процесу. Головним завданням публічно-правового регулювання освіти виступає спрямована діяльність щодо формування юридичних, кадрових, соціально-прогностичних, матеріально-фінансових та інших умов, потрібних для більш ефективного функціонування та розвитку сфери освіти, досягнення головного завдання, здійснення трансформації в суттєво новий стан. Публічно-правове регулювання в сфері освіти розглядається як система соціального управління.</w:t>
      </w:r>
    </w:p>
    <w:p w:rsidR="00A676F8" w:rsidRPr="00A676F8" w:rsidRDefault="00A676F8" w:rsidP="00A676F8">
      <w:pPr>
        <w:spacing w:after="0" w:line="360" w:lineRule="auto"/>
        <w:ind w:firstLine="709"/>
        <w:jc w:val="both"/>
        <w:rPr>
          <w:rFonts w:ascii="Times New Roman" w:hAnsi="Times New Roman" w:cs="Times New Roman"/>
          <w:sz w:val="28"/>
          <w:szCs w:val="28"/>
          <w:lang w:val="uk-UA"/>
        </w:rPr>
      </w:pPr>
      <w:r w:rsidRPr="00A676F8">
        <w:rPr>
          <w:rFonts w:ascii="Times New Roman" w:hAnsi="Times New Roman" w:cs="Times New Roman"/>
          <w:sz w:val="28"/>
          <w:szCs w:val="28"/>
          <w:lang w:val="uk-UA"/>
        </w:rPr>
        <w:t>Освіта являється однією із ключових галузей, яку ретельно контролює держава, утворюючи необхідні умови для її розвитку. Саме тому публічно-правове регулювання розглядається як один із видів діяльності державних органів, що містить в собі розпорядчий та виконавчий характер та полягає в організованому впливі на суспільні відносини в сфері освіти шляхом використання уповноваженою особою (особами) владних повноважень, охоплюють спрямоване вироблення, прийняття та втілення організаційних, регулятивних і координуючих впливів на сферу освіти.</w:t>
      </w:r>
    </w:p>
    <w:p w:rsidR="00A676F8" w:rsidRPr="00A676F8" w:rsidRDefault="00A676F8" w:rsidP="00A676F8">
      <w:pPr>
        <w:spacing w:after="0" w:line="360" w:lineRule="auto"/>
        <w:ind w:firstLine="709"/>
        <w:jc w:val="both"/>
        <w:rPr>
          <w:rFonts w:ascii="Times New Roman" w:hAnsi="Times New Roman" w:cs="Times New Roman"/>
          <w:sz w:val="28"/>
          <w:szCs w:val="28"/>
          <w:lang w:val="uk-UA"/>
        </w:rPr>
      </w:pPr>
      <w:r w:rsidRPr="00A676F8">
        <w:rPr>
          <w:rFonts w:ascii="Times New Roman" w:hAnsi="Times New Roman" w:cs="Times New Roman"/>
          <w:sz w:val="28"/>
          <w:szCs w:val="28"/>
          <w:lang w:val="uk-UA"/>
        </w:rPr>
        <w:t xml:space="preserve">Метою дослідження є аналіз публічно-правового регулювання в галузі освіти в Україні, та порівняння із зарубіжним досвідом; окреслення механізму публічно-правового регулювання, та його основних елементів; характеристика публічного адміністрування в сфері освіти; характеристика освітньої послуги. </w:t>
      </w:r>
    </w:p>
    <w:p w:rsidR="00A676F8" w:rsidRPr="00A676F8" w:rsidRDefault="00A676F8" w:rsidP="00A676F8">
      <w:pPr>
        <w:spacing w:after="0" w:line="360" w:lineRule="auto"/>
        <w:ind w:firstLine="709"/>
        <w:jc w:val="both"/>
        <w:rPr>
          <w:rFonts w:ascii="Times New Roman" w:hAnsi="Times New Roman" w:cs="Times New Roman"/>
          <w:sz w:val="28"/>
          <w:szCs w:val="28"/>
          <w:lang w:val="uk-UA"/>
        </w:rPr>
      </w:pPr>
      <w:r w:rsidRPr="00A676F8">
        <w:rPr>
          <w:rFonts w:ascii="Times New Roman" w:hAnsi="Times New Roman" w:cs="Times New Roman"/>
          <w:sz w:val="28"/>
          <w:szCs w:val="28"/>
          <w:lang w:val="uk-UA"/>
        </w:rPr>
        <w:lastRenderedPageBreak/>
        <w:t xml:space="preserve">Об’єктом дослідження є суспільні відносини в сфері публічно-правового регулювання освіти в Україні та країнах ЄС. </w:t>
      </w:r>
    </w:p>
    <w:p w:rsidR="00A676F8" w:rsidRDefault="00A676F8" w:rsidP="00A676F8">
      <w:pPr>
        <w:spacing w:after="0" w:line="360" w:lineRule="auto"/>
        <w:ind w:firstLine="709"/>
        <w:jc w:val="both"/>
        <w:rPr>
          <w:rFonts w:ascii="Times New Roman" w:hAnsi="Times New Roman" w:cs="Times New Roman"/>
          <w:sz w:val="28"/>
          <w:szCs w:val="28"/>
          <w:lang w:val="uk-UA"/>
        </w:rPr>
      </w:pPr>
      <w:r w:rsidRPr="00A676F8">
        <w:rPr>
          <w:rFonts w:ascii="Times New Roman" w:hAnsi="Times New Roman" w:cs="Times New Roman"/>
          <w:sz w:val="28"/>
          <w:szCs w:val="28"/>
        </w:rPr>
        <w:t>Предметом</w:t>
      </w:r>
      <w:r>
        <w:rPr>
          <w:rFonts w:ascii="Times New Roman" w:hAnsi="Times New Roman" w:cs="Times New Roman"/>
          <w:sz w:val="28"/>
          <w:szCs w:val="28"/>
        </w:rPr>
        <w:t xml:space="preserve"> </w:t>
      </w:r>
      <w:r w:rsidRPr="00A676F8">
        <w:rPr>
          <w:rFonts w:ascii="Times New Roman" w:hAnsi="Times New Roman" w:cs="Times New Roman"/>
          <w:sz w:val="28"/>
          <w:szCs w:val="28"/>
        </w:rPr>
        <w:t xml:space="preserve">дослідження є освіта як об’єкт публічно-правового регулювання в Україні та країнах </w:t>
      </w:r>
      <w:r w:rsidRPr="00A676F8">
        <w:rPr>
          <w:rFonts w:ascii="Times New Roman" w:hAnsi="Times New Roman" w:cs="Times New Roman"/>
          <w:sz w:val="28"/>
          <w:szCs w:val="28"/>
          <w:lang w:val="uk-UA"/>
        </w:rPr>
        <w:t>ЄС: порівняльно-правовий аналіз.</w:t>
      </w:r>
    </w:p>
    <w:p w:rsidR="00A676F8" w:rsidRPr="00A676F8" w:rsidRDefault="00A676F8" w:rsidP="00A676F8">
      <w:pPr>
        <w:spacing w:after="0" w:line="360" w:lineRule="auto"/>
        <w:ind w:firstLine="709"/>
        <w:jc w:val="both"/>
        <w:rPr>
          <w:rFonts w:ascii="Times New Roman" w:hAnsi="Times New Roman" w:cs="Times New Roman"/>
          <w:sz w:val="28"/>
          <w:szCs w:val="28"/>
          <w:lang w:val="uk-UA"/>
        </w:rPr>
      </w:pPr>
      <w:r w:rsidRPr="00A676F8">
        <w:rPr>
          <w:rFonts w:ascii="Times New Roman" w:hAnsi="Times New Roman" w:cs="Times New Roman"/>
          <w:sz w:val="28"/>
          <w:szCs w:val="28"/>
          <w:lang w:val="uk-UA"/>
        </w:rPr>
        <w:t>Методологічну основу роботи складають сукупність філософсько-світоглядних, загальнонаукових принципів і підходів та спеціально-наукових методів пізнання конституційно-правових явищ, використання яких дало змогу отримати науково-обґрунтовані результати. Для проведення дослідження будуть застосовані такі загальнонаукові методи як: аналіз і синтез.</w:t>
      </w:r>
    </w:p>
    <w:p w:rsidR="00A676F8" w:rsidRPr="00A676F8" w:rsidRDefault="00A676F8" w:rsidP="00A676F8">
      <w:pPr>
        <w:spacing w:after="0" w:line="360" w:lineRule="auto"/>
        <w:ind w:firstLine="709"/>
        <w:jc w:val="both"/>
        <w:rPr>
          <w:rFonts w:ascii="Times New Roman" w:hAnsi="Times New Roman" w:cs="Times New Roman"/>
          <w:sz w:val="28"/>
          <w:szCs w:val="28"/>
          <w:lang w:val="uk-UA"/>
        </w:rPr>
      </w:pPr>
      <w:r w:rsidRPr="00A676F8">
        <w:rPr>
          <w:rFonts w:ascii="Times New Roman" w:hAnsi="Times New Roman" w:cs="Times New Roman"/>
          <w:sz w:val="28"/>
          <w:szCs w:val="28"/>
          <w:lang w:val="uk-UA"/>
        </w:rPr>
        <w:t>Теоретико-методологічною основою дослідження в роботі є історичний метод та метод матеріалістичної діалектики, застосування яких сприяло розглянути всі процеси в розвитку місцевого самоврядування не виокремлено, а в тісному зв’язку і взаємозалежності з історичним розвитком України, її державності, всіх соціальних явищ, що справили  вплив на формування інституту самоврядування.</w:t>
      </w:r>
    </w:p>
    <w:p w:rsidR="00A676F8" w:rsidRDefault="00FB7A6F" w:rsidP="0087214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ОСВІТА,</w:t>
      </w:r>
      <w:r w:rsidR="00872145">
        <w:rPr>
          <w:rFonts w:ascii="Times New Roman" w:hAnsi="Times New Roman" w:cs="Times New Roman"/>
          <w:sz w:val="28"/>
          <w:szCs w:val="28"/>
          <w:lang w:val="uk-UA"/>
        </w:rPr>
        <w:t> </w:t>
      </w:r>
      <w:r>
        <w:rPr>
          <w:rFonts w:ascii="Times New Roman" w:hAnsi="Times New Roman" w:cs="Times New Roman"/>
          <w:sz w:val="28"/>
          <w:szCs w:val="28"/>
          <w:lang w:val="uk-UA"/>
        </w:rPr>
        <w:t>ОСВІТНІ</w:t>
      </w:r>
      <w:r w:rsidR="00872145">
        <w:rPr>
          <w:rFonts w:ascii="Times New Roman" w:hAnsi="Times New Roman" w:cs="Times New Roman"/>
          <w:sz w:val="28"/>
          <w:szCs w:val="28"/>
          <w:lang w:val="uk-UA"/>
        </w:rPr>
        <w:t> </w:t>
      </w:r>
      <w:r>
        <w:rPr>
          <w:rFonts w:ascii="Times New Roman" w:hAnsi="Times New Roman" w:cs="Times New Roman"/>
          <w:sz w:val="28"/>
          <w:szCs w:val="28"/>
          <w:lang w:val="uk-UA"/>
        </w:rPr>
        <w:t>ПРАВОВІДНОСИНИ,</w:t>
      </w:r>
      <w:r w:rsidR="00872145">
        <w:t> </w:t>
      </w:r>
      <w:r w:rsidR="00563155">
        <w:rPr>
          <w:rFonts w:ascii="Times New Roman" w:hAnsi="Times New Roman" w:cs="Times New Roman"/>
          <w:sz w:val="28"/>
          <w:szCs w:val="28"/>
          <w:lang w:val="uk-UA"/>
        </w:rPr>
        <w:t>ПУБЛІЧНЕ</w:t>
      </w:r>
      <w:r w:rsidR="00872145">
        <w:rPr>
          <w:rFonts w:ascii="Times New Roman" w:hAnsi="Times New Roman" w:cs="Times New Roman"/>
          <w:sz w:val="28"/>
          <w:szCs w:val="28"/>
          <w:lang w:val="uk-UA"/>
        </w:rPr>
        <w:t> </w:t>
      </w:r>
      <w:r w:rsidR="00563155">
        <w:rPr>
          <w:rFonts w:ascii="Times New Roman" w:hAnsi="Times New Roman" w:cs="Times New Roman"/>
          <w:sz w:val="28"/>
          <w:szCs w:val="28"/>
          <w:lang w:val="uk-UA"/>
        </w:rPr>
        <w:t>АДМІНІСТРУВАННЯ,</w:t>
      </w:r>
      <w:r w:rsidR="00872145">
        <w:t> </w:t>
      </w:r>
      <w:r w:rsidR="00563155">
        <w:rPr>
          <w:rFonts w:ascii="Times New Roman" w:hAnsi="Times New Roman" w:cs="Times New Roman"/>
          <w:sz w:val="28"/>
          <w:szCs w:val="28"/>
          <w:lang w:val="uk-UA"/>
        </w:rPr>
        <w:t>МЕХАНІЗМ</w:t>
      </w:r>
      <w:r w:rsidR="00872145">
        <w:rPr>
          <w:rFonts w:ascii="Times New Roman" w:hAnsi="Times New Roman" w:cs="Times New Roman"/>
          <w:sz w:val="28"/>
          <w:szCs w:val="28"/>
          <w:lang w:val="uk-UA"/>
        </w:rPr>
        <w:t> </w:t>
      </w:r>
      <w:r w:rsidR="00563155">
        <w:rPr>
          <w:rFonts w:ascii="Times New Roman" w:hAnsi="Times New Roman" w:cs="Times New Roman"/>
          <w:sz w:val="28"/>
          <w:szCs w:val="28"/>
          <w:lang w:val="uk-UA"/>
        </w:rPr>
        <w:t>ПУБЛІЧНОГО</w:t>
      </w:r>
      <w:r w:rsidR="00872145">
        <w:rPr>
          <w:rFonts w:ascii="Times New Roman" w:hAnsi="Times New Roman" w:cs="Times New Roman"/>
          <w:sz w:val="28"/>
          <w:szCs w:val="28"/>
          <w:lang w:val="uk-UA"/>
        </w:rPr>
        <w:t> </w:t>
      </w:r>
      <w:r w:rsidR="00563155">
        <w:rPr>
          <w:rFonts w:ascii="Times New Roman" w:hAnsi="Times New Roman" w:cs="Times New Roman"/>
          <w:sz w:val="28"/>
          <w:szCs w:val="28"/>
          <w:lang w:val="uk-UA"/>
        </w:rPr>
        <w:t>АДМІНІСТРУВАННЯ,</w:t>
      </w:r>
      <w:r w:rsidR="00872145">
        <w:rPr>
          <w:rFonts w:ascii="Times New Roman" w:hAnsi="Times New Roman" w:cs="Times New Roman"/>
          <w:sz w:val="28"/>
          <w:szCs w:val="28"/>
          <w:lang w:val="uk-UA"/>
        </w:rPr>
        <w:t> </w:t>
      </w:r>
      <w:r w:rsidR="00563155">
        <w:rPr>
          <w:rFonts w:ascii="Times New Roman" w:hAnsi="Times New Roman" w:cs="Times New Roman"/>
          <w:sz w:val="28"/>
          <w:szCs w:val="28"/>
          <w:lang w:val="uk-UA"/>
        </w:rPr>
        <w:t xml:space="preserve">ІМПЛЕМЕНТАЦІЯ, РЕФОРМУВАННЯ, ЄВРОПЕЙСЬКІ СТАНДАРТИ. </w:t>
      </w:r>
    </w:p>
    <w:p w:rsidR="002D0562" w:rsidRDefault="002D0562" w:rsidP="00563155">
      <w:pPr>
        <w:spacing w:after="0"/>
        <w:jc w:val="both"/>
        <w:rPr>
          <w:rFonts w:ascii="Times New Roman" w:hAnsi="Times New Roman" w:cs="Times New Roman"/>
          <w:sz w:val="28"/>
          <w:szCs w:val="28"/>
          <w:lang w:val="uk-UA"/>
        </w:rPr>
      </w:pPr>
    </w:p>
    <w:p w:rsidR="00CA742F" w:rsidRDefault="00CA742F" w:rsidP="00CA742F">
      <w:pPr>
        <w:jc w:val="center"/>
        <w:rPr>
          <w:rFonts w:ascii="Times New Roman" w:hAnsi="Times New Roman" w:cs="Times New Roman"/>
          <w:sz w:val="28"/>
          <w:szCs w:val="28"/>
          <w:lang w:val="uk-UA"/>
        </w:rPr>
      </w:pPr>
    </w:p>
    <w:p w:rsidR="00CA742F" w:rsidRDefault="00CA742F" w:rsidP="00CA742F">
      <w:pPr>
        <w:jc w:val="center"/>
        <w:rPr>
          <w:rFonts w:ascii="Times New Roman" w:hAnsi="Times New Roman" w:cs="Times New Roman"/>
          <w:sz w:val="28"/>
          <w:szCs w:val="28"/>
          <w:lang w:val="uk-UA"/>
        </w:rPr>
      </w:pPr>
    </w:p>
    <w:p w:rsidR="00BF3326" w:rsidRDefault="00BF3326" w:rsidP="00B8471F">
      <w:pPr>
        <w:rPr>
          <w:rFonts w:ascii="Times New Roman" w:hAnsi="Times New Roman" w:cs="Times New Roman"/>
          <w:sz w:val="28"/>
          <w:szCs w:val="28"/>
          <w:lang w:val="uk-UA"/>
        </w:rPr>
      </w:pPr>
    </w:p>
    <w:p w:rsidR="00BF3326" w:rsidRDefault="00BF3326" w:rsidP="00B8471F">
      <w:pPr>
        <w:rPr>
          <w:rFonts w:ascii="Times New Roman" w:hAnsi="Times New Roman" w:cs="Times New Roman"/>
          <w:sz w:val="28"/>
          <w:szCs w:val="28"/>
          <w:lang w:val="uk-UA"/>
        </w:rPr>
      </w:pPr>
    </w:p>
    <w:p w:rsidR="00BF3326" w:rsidRDefault="00BF3326" w:rsidP="00B8471F">
      <w:pPr>
        <w:rPr>
          <w:rFonts w:ascii="Times New Roman" w:hAnsi="Times New Roman" w:cs="Times New Roman"/>
          <w:sz w:val="28"/>
          <w:szCs w:val="28"/>
          <w:lang w:val="uk-UA"/>
        </w:rPr>
      </w:pPr>
    </w:p>
    <w:p w:rsidR="00BF3326" w:rsidRDefault="00BF3326" w:rsidP="00B8471F">
      <w:pPr>
        <w:rPr>
          <w:rFonts w:ascii="Times New Roman" w:hAnsi="Times New Roman" w:cs="Times New Roman"/>
          <w:sz w:val="28"/>
          <w:szCs w:val="28"/>
          <w:lang w:val="uk-UA"/>
        </w:rPr>
      </w:pPr>
    </w:p>
    <w:p w:rsidR="00BF3326" w:rsidRDefault="00BF3326" w:rsidP="00B8471F">
      <w:pPr>
        <w:rPr>
          <w:rFonts w:ascii="Times New Roman" w:hAnsi="Times New Roman" w:cs="Times New Roman"/>
          <w:sz w:val="28"/>
          <w:szCs w:val="28"/>
          <w:lang w:val="uk-UA"/>
        </w:rPr>
      </w:pPr>
    </w:p>
    <w:p w:rsidR="00BF3326" w:rsidRDefault="00BF3326" w:rsidP="00B8471F">
      <w:pPr>
        <w:rPr>
          <w:rFonts w:ascii="Times New Roman" w:hAnsi="Times New Roman" w:cs="Times New Roman"/>
          <w:sz w:val="28"/>
          <w:szCs w:val="28"/>
          <w:lang w:val="uk-UA"/>
        </w:rPr>
      </w:pPr>
    </w:p>
    <w:p w:rsidR="00563155" w:rsidRDefault="00563155" w:rsidP="00563155">
      <w:pPr>
        <w:spacing w:after="0" w:line="360" w:lineRule="auto"/>
        <w:rPr>
          <w:rFonts w:ascii="Times New Roman" w:hAnsi="Times New Roman" w:cs="Times New Roman"/>
          <w:sz w:val="28"/>
          <w:szCs w:val="28"/>
          <w:lang w:val="uk-UA"/>
        </w:rPr>
      </w:pPr>
    </w:p>
    <w:p w:rsidR="002D0562" w:rsidRDefault="002D0562" w:rsidP="00563155">
      <w:pPr>
        <w:spacing w:after="0" w:line="360" w:lineRule="auto"/>
        <w:jc w:val="center"/>
        <w:rPr>
          <w:rFonts w:ascii="Times New Roman" w:eastAsia="Times New Roman" w:hAnsi="Times New Roman" w:cs="Times New Roman"/>
          <w:sz w:val="28"/>
          <w:szCs w:val="28"/>
          <w:lang w:val="uk-UA" w:eastAsia="ru-RU"/>
        </w:rPr>
      </w:pPr>
      <w:r w:rsidRPr="002D0562">
        <w:rPr>
          <w:rFonts w:ascii="Times New Roman" w:eastAsia="Times New Roman" w:hAnsi="Times New Roman" w:cs="Times New Roman"/>
          <w:sz w:val="28"/>
          <w:szCs w:val="28"/>
          <w:lang w:val="uk-UA" w:eastAsia="ru-RU"/>
        </w:rPr>
        <w:lastRenderedPageBreak/>
        <w:t>SUMMARY</w:t>
      </w:r>
    </w:p>
    <w:p w:rsidR="00ED138B" w:rsidRDefault="00ED138B" w:rsidP="00563155">
      <w:pPr>
        <w:spacing w:after="0" w:line="360" w:lineRule="auto"/>
        <w:jc w:val="center"/>
        <w:rPr>
          <w:rFonts w:ascii="Times New Roman" w:eastAsia="Times New Roman" w:hAnsi="Times New Roman" w:cs="Times New Roman"/>
          <w:sz w:val="28"/>
          <w:szCs w:val="28"/>
          <w:lang w:val="uk-UA" w:eastAsia="ru-RU"/>
        </w:rPr>
      </w:pPr>
    </w:p>
    <w:p w:rsidR="00ED138B" w:rsidRDefault="00ED138B" w:rsidP="00ED138B">
      <w:pPr>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Karnaukh OA Education as an object of public regulation in Ukraine and the EU</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 xml:space="preserve"> comparative legal analysis.  –</w:t>
      </w:r>
      <w:r w:rsidRPr="00ED138B">
        <w:rPr>
          <w:rFonts w:ascii="Times New Roman" w:eastAsia="Times New Roman" w:hAnsi="Times New Roman" w:cs="Times New Roman"/>
          <w:sz w:val="28"/>
          <w:szCs w:val="28"/>
          <w:lang w:val="en-US" w:eastAsia="ru-RU"/>
        </w:rPr>
        <w:t xml:space="preserve"> Z</w:t>
      </w:r>
      <w:r>
        <w:rPr>
          <w:rFonts w:ascii="Times New Roman" w:eastAsia="Times New Roman" w:hAnsi="Times New Roman" w:cs="Times New Roman"/>
          <w:sz w:val="28"/>
          <w:szCs w:val="28"/>
          <w:lang w:val="en-US" w:eastAsia="ru-RU"/>
        </w:rPr>
        <w:t>aporozhye, 2021. – 1</w:t>
      </w:r>
      <w:r w:rsidR="00915F56">
        <w:rPr>
          <w:rFonts w:ascii="Times New Roman" w:eastAsia="Times New Roman" w:hAnsi="Times New Roman" w:cs="Times New Roman"/>
          <w:sz w:val="28"/>
          <w:szCs w:val="28"/>
          <w:lang w:val="en-US" w:eastAsia="ru-RU"/>
        </w:rPr>
        <w:t>13</w:t>
      </w:r>
      <w:r w:rsidRPr="00ED138B">
        <w:rPr>
          <w:rFonts w:ascii="Times New Roman" w:eastAsia="Times New Roman" w:hAnsi="Times New Roman" w:cs="Times New Roman"/>
          <w:sz w:val="28"/>
          <w:szCs w:val="28"/>
          <w:lang w:val="en-US" w:eastAsia="ru-RU"/>
        </w:rPr>
        <w:t xml:space="preserve"> p.</w:t>
      </w:r>
    </w:p>
    <w:p w:rsidR="00FB7A6F" w:rsidRDefault="00915F56" w:rsidP="00ED138B">
      <w:pPr>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Qualifying work consists of 113</w:t>
      </w:r>
      <w:r w:rsidR="00ED138B" w:rsidRPr="00ED138B">
        <w:rPr>
          <w:rFonts w:ascii="Times New Roman" w:eastAsia="Times New Roman" w:hAnsi="Times New Roman" w:cs="Times New Roman"/>
          <w:sz w:val="28"/>
          <w:szCs w:val="28"/>
          <w:lang w:val="en-US" w:eastAsia="ru-RU"/>
        </w:rPr>
        <w:t xml:space="preserve"> pages, contains 74 </w:t>
      </w:r>
      <w:r w:rsidR="00FB7A6F" w:rsidRPr="00FB7A6F">
        <w:rPr>
          <w:rFonts w:ascii="Times New Roman" w:eastAsia="Times New Roman" w:hAnsi="Times New Roman" w:cs="Times New Roman"/>
          <w:sz w:val="28"/>
          <w:szCs w:val="28"/>
          <w:lang w:val="en-US" w:eastAsia="ru-RU"/>
        </w:rPr>
        <w:t>sources of information used.</w:t>
      </w:r>
      <w:r w:rsidR="00FB7A6F">
        <w:rPr>
          <w:rFonts w:ascii="Times New Roman" w:eastAsia="Times New Roman" w:hAnsi="Times New Roman" w:cs="Times New Roman"/>
          <w:sz w:val="28"/>
          <w:szCs w:val="28"/>
          <w:lang w:val="en-US" w:eastAsia="ru-RU"/>
        </w:rPr>
        <w:t xml:space="preserve"> </w:t>
      </w:r>
      <w:r w:rsidR="00FB7A6F" w:rsidRPr="00FB7A6F">
        <w:rPr>
          <w:rFonts w:ascii="Times New Roman" w:eastAsia="Times New Roman" w:hAnsi="Times New Roman" w:cs="Times New Roman"/>
          <w:sz w:val="28"/>
          <w:szCs w:val="28"/>
          <w:lang w:val="en-US" w:eastAsia="ru-RU"/>
        </w:rPr>
        <w:t xml:space="preserve">Public law regulation in the field of education is a rather complex socio-economic process, which is aimed directly at the education system in order to ensure and preserve, as well as the further development of the educational process. </w:t>
      </w:r>
    </w:p>
    <w:p w:rsidR="00ED138B" w:rsidRDefault="00FB7A6F" w:rsidP="00ED138B">
      <w:pPr>
        <w:spacing w:after="0" w:line="360" w:lineRule="auto"/>
        <w:ind w:firstLine="709"/>
        <w:jc w:val="both"/>
        <w:rPr>
          <w:rFonts w:ascii="Times New Roman" w:eastAsia="Times New Roman" w:hAnsi="Times New Roman" w:cs="Times New Roman"/>
          <w:sz w:val="28"/>
          <w:szCs w:val="28"/>
          <w:lang w:val="en-US" w:eastAsia="ru-RU"/>
        </w:rPr>
      </w:pPr>
      <w:r w:rsidRPr="00FB7A6F">
        <w:rPr>
          <w:rFonts w:ascii="Times New Roman" w:eastAsia="Times New Roman" w:hAnsi="Times New Roman" w:cs="Times New Roman"/>
          <w:sz w:val="28"/>
          <w:szCs w:val="28"/>
          <w:lang w:val="en-US" w:eastAsia="ru-RU"/>
        </w:rPr>
        <w:t>The main task of public-legal regulation of education is targeted activities for the formation of legal, personnel, socio-prognostic, material and financial and other conditions necessary for more efficient functioning and development of education, achieving the main task, transformation into a significantly new state. Public law regulation in the field of education is considered as a system of social management.</w:t>
      </w:r>
    </w:p>
    <w:p w:rsidR="00FB7A6F" w:rsidRDefault="00FB7A6F" w:rsidP="00ED138B">
      <w:pPr>
        <w:spacing w:after="0" w:line="360" w:lineRule="auto"/>
        <w:ind w:firstLine="709"/>
        <w:jc w:val="both"/>
        <w:rPr>
          <w:rFonts w:ascii="Times New Roman" w:eastAsia="Times New Roman" w:hAnsi="Times New Roman" w:cs="Times New Roman"/>
          <w:sz w:val="28"/>
          <w:szCs w:val="28"/>
          <w:lang w:val="en-US" w:eastAsia="ru-RU"/>
        </w:rPr>
      </w:pPr>
      <w:r w:rsidRPr="00FB7A6F">
        <w:rPr>
          <w:rFonts w:ascii="Times New Roman" w:eastAsia="Times New Roman" w:hAnsi="Times New Roman" w:cs="Times New Roman"/>
          <w:sz w:val="28"/>
          <w:szCs w:val="28"/>
          <w:lang w:val="en-US" w:eastAsia="ru-RU"/>
        </w:rPr>
        <w:t>Education is one of the key areas that is carefully controlled by the state, creating the necessary conditions for its development. That is why public law regulation is considered as one of the activities of state bodies, which includes administrative and executive nature and consists in the organized influence on public relations in the field of education through the use of authorized person (persons) powers, covering targeted development, adoption and implementation of organizational, regulatory and coordinating influences on education.</w:t>
      </w:r>
    </w:p>
    <w:p w:rsidR="00FB7A6F" w:rsidRDefault="00FB7A6F" w:rsidP="00ED138B">
      <w:pPr>
        <w:spacing w:after="0" w:line="360" w:lineRule="auto"/>
        <w:ind w:firstLine="709"/>
        <w:jc w:val="both"/>
        <w:rPr>
          <w:rFonts w:ascii="Times New Roman" w:eastAsia="Times New Roman" w:hAnsi="Times New Roman" w:cs="Times New Roman"/>
          <w:sz w:val="28"/>
          <w:szCs w:val="28"/>
          <w:lang w:val="en-US" w:eastAsia="ru-RU"/>
        </w:rPr>
      </w:pPr>
      <w:r w:rsidRPr="00FB7A6F">
        <w:rPr>
          <w:rFonts w:ascii="Times New Roman" w:eastAsia="Times New Roman" w:hAnsi="Times New Roman" w:cs="Times New Roman"/>
          <w:sz w:val="28"/>
          <w:szCs w:val="28"/>
          <w:lang w:val="en-US" w:eastAsia="ru-RU"/>
        </w:rPr>
        <w:t xml:space="preserve">The purpose of the study is to analyze public law regulation in the field of education in Ukraine, and compare it with foreign experience; outlining the mechanism of public law regulation, and its main elements; characteristics of public administration in the field of education; characteristics of educational services. </w:t>
      </w:r>
    </w:p>
    <w:p w:rsidR="00FB7A6F" w:rsidRDefault="00FB7A6F" w:rsidP="00ED138B">
      <w:pPr>
        <w:spacing w:after="0" w:line="360" w:lineRule="auto"/>
        <w:ind w:firstLine="709"/>
        <w:jc w:val="both"/>
        <w:rPr>
          <w:rFonts w:ascii="Times New Roman" w:eastAsia="Times New Roman" w:hAnsi="Times New Roman" w:cs="Times New Roman"/>
          <w:sz w:val="28"/>
          <w:szCs w:val="28"/>
          <w:lang w:val="en-US" w:eastAsia="ru-RU"/>
        </w:rPr>
      </w:pPr>
      <w:r w:rsidRPr="00FB7A6F">
        <w:rPr>
          <w:rFonts w:ascii="Times New Roman" w:eastAsia="Times New Roman" w:hAnsi="Times New Roman" w:cs="Times New Roman"/>
          <w:sz w:val="28"/>
          <w:szCs w:val="28"/>
          <w:lang w:val="en-US" w:eastAsia="ru-RU"/>
        </w:rPr>
        <w:t xml:space="preserve">The object of the study is public relations in the field of public law regulation of education in Ukraine and the EU. </w:t>
      </w:r>
    </w:p>
    <w:p w:rsidR="00FB7A6F" w:rsidRDefault="00FB7A6F" w:rsidP="00ED138B">
      <w:pPr>
        <w:spacing w:after="0" w:line="360" w:lineRule="auto"/>
        <w:ind w:firstLine="709"/>
        <w:jc w:val="both"/>
        <w:rPr>
          <w:rFonts w:ascii="Times New Roman" w:eastAsia="Times New Roman" w:hAnsi="Times New Roman" w:cs="Times New Roman"/>
          <w:sz w:val="28"/>
          <w:szCs w:val="28"/>
          <w:lang w:val="en-US" w:eastAsia="ru-RU"/>
        </w:rPr>
      </w:pPr>
      <w:r w:rsidRPr="00FB7A6F">
        <w:rPr>
          <w:rFonts w:ascii="Times New Roman" w:eastAsia="Times New Roman" w:hAnsi="Times New Roman" w:cs="Times New Roman"/>
          <w:sz w:val="28"/>
          <w:szCs w:val="28"/>
          <w:lang w:val="en-US" w:eastAsia="ru-RU"/>
        </w:rPr>
        <w:t xml:space="preserve">The subject of the study is education as an object of public law regulation in Ukraine and the EU: a comparative legal analysis. </w:t>
      </w:r>
    </w:p>
    <w:p w:rsidR="00FB7A6F" w:rsidRDefault="00FB7A6F" w:rsidP="00ED138B">
      <w:pPr>
        <w:spacing w:after="0" w:line="360" w:lineRule="auto"/>
        <w:ind w:firstLine="709"/>
        <w:jc w:val="both"/>
        <w:rPr>
          <w:rFonts w:ascii="Times New Roman" w:eastAsia="Times New Roman" w:hAnsi="Times New Roman" w:cs="Times New Roman"/>
          <w:sz w:val="28"/>
          <w:szCs w:val="28"/>
          <w:lang w:val="en-US" w:eastAsia="ru-RU"/>
        </w:rPr>
      </w:pPr>
      <w:r w:rsidRPr="00FB7A6F">
        <w:rPr>
          <w:rFonts w:ascii="Times New Roman" w:eastAsia="Times New Roman" w:hAnsi="Times New Roman" w:cs="Times New Roman"/>
          <w:sz w:val="28"/>
          <w:szCs w:val="28"/>
          <w:lang w:val="en-US" w:eastAsia="ru-RU"/>
        </w:rPr>
        <w:lastRenderedPageBreak/>
        <w:t xml:space="preserve">The methodological basis of the work is a set of philosophical and philosophical, general scientific principles and approaches and special scientific methods of cognition of constitutional and legal phenomena, the use of which allowed to obtain scientifically sound results. General scientific methods such as analysis and synthesis will be used to conduct the research. </w:t>
      </w:r>
    </w:p>
    <w:p w:rsidR="00FB7A6F" w:rsidRDefault="00FB7A6F" w:rsidP="00ED138B">
      <w:pPr>
        <w:spacing w:after="0" w:line="360" w:lineRule="auto"/>
        <w:ind w:firstLine="709"/>
        <w:jc w:val="both"/>
        <w:rPr>
          <w:rFonts w:ascii="Times New Roman" w:eastAsia="Times New Roman" w:hAnsi="Times New Roman" w:cs="Times New Roman"/>
          <w:sz w:val="28"/>
          <w:szCs w:val="28"/>
          <w:lang w:val="en-US" w:eastAsia="ru-RU"/>
        </w:rPr>
      </w:pPr>
      <w:r w:rsidRPr="00FB7A6F">
        <w:rPr>
          <w:rFonts w:ascii="Times New Roman" w:eastAsia="Times New Roman" w:hAnsi="Times New Roman" w:cs="Times New Roman"/>
          <w:sz w:val="28"/>
          <w:szCs w:val="28"/>
          <w:lang w:val="en-US" w:eastAsia="ru-RU"/>
        </w:rPr>
        <w:t>The theoretical and methodological basis of the study in the work is the historical method and the method of materialist dialectics, the application of which helped to consider all processes in the development of local government not separately, but in close connection and interdependence with the historical development of Ukraine, its statehood, all social phenomena. influence on the formation of the institution of self-government.</w:t>
      </w:r>
    </w:p>
    <w:p w:rsidR="00FB7A6F" w:rsidRPr="00FB7A6F" w:rsidRDefault="00FB7A6F" w:rsidP="00ED138B">
      <w:pPr>
        <w:spacing w:after="0" w:line="360" w:lineRule="auto"/>
        <w:ind w:firstLine="709"/>
        <w:jc w:val="both"/>
        <w:rPr>
          <w:rFonts w:ascii="Times New Roman" w:eastAsia="Times New Roman" w:hAnsi="Times New Roman" w:cs="Times New Roman"/>
          <w:sz w:val="28"/>
          <w:szCs w:val="28"/>
          <w:lang w:val="en-US" w:eastAsia="ru-RU"/>
        </w:rPr>
      </w:pPr>
      <w:r w:rsidRPr="00FB7A6F">
        <w:rPr>
          <w:rFonts w:ascii="Times New Roman" w:eastAsia="Times New Roman" w:hAnsi="Times New Roman" w:cs="Times New Roman"/>
          <w:sz w:val="28"/>
          <w:szCs w:val="28"/>
          <w:lang w:val="en-US" w:eastAsia="ru-RU"/>
        </w:rPr>
        <w:t>EDUCATION,</w:t>
      </w:r>
      <w:r w:rsidR="00872145" w:rsidRPr="00872145">
        <w:rPr>
          <w:rFonts w:ascii="Times New Roman" w:eastAsia="Times New Roman" w:hAnsi="Times New Roman" w:cs="Times New Roman"/>
          <w:sz w:val="28"/>
          <w:szCs w:val="28"/>
          <w:lang w:val="en-US" w:eastAsia="ru-RU"/>
        </w:rPr>
        <w:t> </w:t>
      </w:r>
      <w:r w:rsidRPr="00FB7A6F">
        <w:rPr>
          <w:rFonts w:ascii="Times New Roman" w:eastAsia="Times New Roman" w:hAnsi="Times New Roman" w:cs="Times New Roman"/>
          <w:sz w:val="28"/>
          <w:szCs w:val="28"/>
          <w:lang w:val="en-US" w:eastAsia="ru-RU"/>
        </w:rPr>
        <w:t>EDUCATIONAL</w:t>
      </w:r>
      <w:r w:rsidR="00872145" w:rsidRPr="00872145">
        <w:rPr>
          <w:rFonts w:ascii="Times New Roman" w:eastAsia="Times New Roman" w:hAnsi="Times New Roman" w:cs="Times New Roman"/>
          <w:sz w:val="28"/>
          <w:szCs w:val="28"/>
          <w:lang w:val="en-US" w:eastAsia="ru-RU"/>
        </w:rPr>
        <w:t> </w:t>
      </w:r>
      <w:r w:rsidRPr="00FB7A6F">
        <w:rPr>
          <w:rFonts w:ascii="Times New Roman" w:eastAsia="Times New Roman" w:hAnsi="Times New Roman" w:cs="Times New Roman"/>
          <w:sz w:val="28"/>
          <w:szCs w:val="28"/>
          <w:lang w:val="en-US" w:eastAsia="ru-RU"/>
        </w:rPr>
        <w:t>LEGAL</w:t>
      </w:r>
      <w:r w:rsidR="00872145" w:rsidRPr="00872145">
        <w:rPr>
          <w:rFonts w:ascii="Times New Roman" w:eastAsia="Times New Roman" w:hAnsi="Times New Roman" w:cs="Times New Roman"/>
          <w:sz w:val="28"/>
          <w:szCs w:val="28"/>
          <w:lang w:val="en-US" w:eastAsia="ru-RU"/>
        </w:rPr>
        <w:t> </w:t>
      </w:r>
      <w:r w:rsidRPr="00FB7A6F">
        <w:rPr>
          <w:rFonts w:ascii="Times New Roman" w:eastAsia="Times New Roman" w:hAnsi="Times New Roman" w:cs="Times New Roman"/>
          <w:sz w:val="28"/>
          <w:szCs w:val="28"/>
          <w:lang w:val="en-US" w:eastAsia="ru-RU"/>
        </w:rPr>
        <w:t>RELATIONS,</w:t>
      </w:r>
      <w:r w:rsidR="00872145" w:rsidRPr="00872145">
        <w:rPr>
          <w:rFonts w:ascii="Times New Roman" w:eastAsia="Times New Roman" w:hAnsi="Times New Roman" w:cs="Times New Roman"/>
          <w:sz w:val="28"/>
          <w:szCs w:val="28"/>
          <w:lang w:val="en-US" w:eastAsia="ru-RU"/>
        </w:rPr>
        <w:t> </w:t>
      </w:r>
      <w:r w:rsidRPr="00FB7A6F">
        <w:rPr>
          <w:rFonts w:ascii="Times New Roman" w:eastAsia="Times New Roman" w:hAnsi="Times New Roman" w:cs="Times New Roman"/>
          <w:sz w:val="28"/>
          <w:szCs w:val="28"/>
          <w:lang w:val="en-US" w:eastAsia="ru-RU"/>
        </w:rPr>
        <w:t>PUBLIC</w:t>
      </w:r>
      <w:r w:rsidR="00872145" w:rsidRPr="005B325D">
        <w:rPr>
          <w:rFonts w:ascii="Times New Roman" w:eastAsia="Times New Roman" w:hAnsi="Times New Roman" w:cs="Times New Roman"/>
          <w:sz w:val="28"/>
          <w:szCs w:val="28"/>
          <w:lang w:val="en-US" w:eastAsia="ru-RU"/>
        </w:rPr>
        <w:t> </w:t>
      </w:r>
      <w:r w:rsidRPr="00FB7A6F">
        <w:rPr>
          <w:rFonts w:ascii="Times New Roman" w:eastAsia="Times New Roman" w:hAnsi="Times New Roman" w:cs="Times New Roman"/>
          <w:sz w:val="28"/>
          <w:szCs w:val="28"/>
          <w:lang w:val="en-US" w:eastAsia="ru-RU"/>
        </w:rPr>
        <w:t>ADMINISTRATION, MECHANISM OF PUBLIC ADMINISTRATION, IMPLEMENTATION, REFORMATION, SECURITY.</w:t>
      </w:r>
    </w:p>
    <w:p w:rsidR="00FB7A6F" w:rsidRPr="00FB7A6F" w:rsidRDefault="00FB7A6F" w:rsidP="00ED138B">
      <w:pPr>
        <w:spacing w:after="0" w:line="360" w:lineRule="auto"/>
        <w:ind w:firstLine="709"/>
        <w:jc w:val="both"/>
        <w:rPr>
          <w:rFonts w:ascii="Times New Roman" w:eastAsia="Times New Roman" w:hAnsi="Times New Roman" w:cs="Times New Roman"/>
          <w:sz w:val="28"/>
          <w:szCs w:val="28"/>
          <w:lang w:val="en-US" w:eastAsia="ru-RU"/>
        </w:rPr>
      </w:pPr>
    </w:p>
    <w:p w:rsidR="00FB7A6F" w:rsidRDefault="00FB7A6F" w:rsidP="00ED138B">
      <w:pPr>
        <w:spacing w:after="0" w:line="360" w:lineRule="auto"/>
        <w:ind w:firstLine="709"/>
        <w:jc w:val="both"/>
        <w:rPr>
          <w:rFonts w:ascii="Times New Roman" w:eastAsia="Times New Roman" w:hAnsi="Times New Roman" w:cs="Times New Roman"/>
          <w:sz w:val="28"/>
          <w:szCs w:val="28"/>
          <w:lang w:val="en-US" w:eastAsia="ru-RU"/>
        </w:rPr>
      </w:pPr>
    </w:p>
    <w:p w:rsidR="00ED138B" w:rsidRPr="00ED138B" w:rsidRDefault="00ED138B" w:rsidP="00ED138B">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p>
    <w:p w:rsidR="00563155" w:rsidRDefault="00563155" w:rsidP="00563155">
      <w:pPr>
        <w:spacing w:after="0" w:line="360" w:lineRule="auto"/>
        <w:jc w:val="center"/>
        <w:rPr>
          <w:rFonts w:ascii="Times New Roman" w:eastAsia="Times New Roman" w:hAnsi="Times New Roman" w:cs="Times New Roman"/>
          <w:sz w:val="28"/>
          <w:szCs w:val="28"/>
          <w:lang w:val="uk-UA" w:eastAsia="ru-RU"/>
        </w:rPr>
      </w:pPr>
    </w:p>
    <w:p w:rsidR="00563155" w:rsidRPr="002D0562" w:rsidRDefault="00563155" w:rsidP="00563155">
      <w:pPr>
        <w:spacing w:after="0" w:line="360" w:lineRule="auto"/>
        <w:jc w:val="both"/>
        <w:rPr>
          <w:rFonts w:ascii="Times New Roman" w:eastAsia="Times New Roman" w:hAnsi="Times New Roman" w:cs="Times New Roman"/>
          <w:sz w:val="28"/>
          <w:szCs w:val="28"/>
          <w:lang w:val="uk-UA" w:eastAsia="ru-RU"/>
        </w:rPr>
      </w:pPr>
    </w:p>
    <w:p w:rsidR="00BF3326" w:rsidRDefault="00BF3326" w:rsidP="00B8471F">
      <w:pPr>
        <w:rPr>
          <w:rFonts w:ascii="Times New Roman" w:hAnsi="Times New Roman" w:cs="Times New Roman"/>
          <w:sz w:val="28"/>
          <w:szCs w:val="28"/>
          <w:lang w:val="uk-UA"/>
        </w:rPr>
      </w:pPr>
    </w:p>
    <w:p w:rsidR="00BF3326" w:rsidRDefault="00BF3326" w:rsidP="00B8471F">
      <w:pPr>
        <w:rPr>
          <w:rFonts w:ascii="Times New Roman" w:hAnsi="Times New Roman" w:cs="Times New Roman"/>
          <w:sz w:val="28"/>
          <w:szCs w:val="28"/>
          <w:lang w:val="uk-UA"/>
        </w:rPr>
      </w:pPr>
    </w:p>
    <w:p w:rsidR="00BF3326" w:rsidRDefault="00BF3326" w:rsidP="00B8471F">
      <w:pPr>
        <w:rPr>
          <w:rFonts w:ascii="Times New Roman" w:hAnsi="Times New Roman" w:cs="Times New Roman"/>
          <w:sz w:val="28"/>
          <w:szCs w:val="28"/>
          <w:lang w:val="uk-UA"/>
        </w:rPr>
      </w:pPr>
    </w:p>
    <w:p w:rsidR="00BF3326" w:rsidRDefault="00BF3326" w:rsidP="00B8471F">
      <w:pPr>
        <w:rPr>
          <w:rFonts w:ascii="Times New Roman" w:hAnsi="Times New Roman" w:cs="Times New Roman"/>
          <w:sz w:val="28"/>
          <w:szCs w:val="28"/>
          <w:lang w:val="uk-UA"/>
        </w:rPr>
      </w:pPr>
    </w:p>
    <w:p w:rsidR="00CD5D6C" w:rsidRDefault="00CD5D6C" w:rsidP="00D176FD">
      <w:pPr>
        <w:jc w:val="center"/>
        <w:rPr>
          <w:rFonts w:ascii="Times New Roman" w:hAnsi="Times New Roman" w:cs="Times New Roman"/>
          <w:sz w:val="28"/>
          <w:szCs w:val="28"/>
          <w:lang w:val="uk-UA"/>
        </w:rPr>
      </w:pPr>
    </w:p>
    <w:p w:rsidR="00CD5D6C" w:rsidRDefault="00CD5D6C" w:rsidP="00D176FD">
      <w:pPr>
        <w:jc w:val="center"/>
        <w:rPr>
          <w:rFonts w:ascii="Times New Roman" w:hAnsi="Times New Roman" w:cs="Times New Roman"/>
          <w:sz w:val="28"/>
          <w:szCs w:val="28"/>
          <w:lang w:val="uk-UA"/>
        </w:rPr>
      </w:pPr>
    </w:p>
    <w:p w:rsidR="00CD5D6C" w:rsidRDefault="00CD5D6C" w:rsidP="00D176FD">
      <w:pPr>
        <w:jc w:val="center"/>
        <w:rPr>
          <w:rFonts w:ascii="Times New Roman" w:hAnsi="Times New Roman" w:cs="Times New Roman"/>
          <w:sz w:val="28"/>
          <w:szCs w:val="28"/>
          <w:lang w:val="uk-UA"/>
        </w:rPr>
      </w:pPr>
    </w:p>
    <w:p w:rsidR="00CD5D6C" w:rsidRDefault="00CD5D6C" w:rsidP="00D176FD">
      <w:pPr>
        <w:jc w:val="center"/>
        <w:rPr>
          <w:rFonts w:ascii="Times New Roman" w:hAnsi="Times New Roman" w:cs="Times New Roman"/>
          <w:sz w:val="28"/>
          <w:szCs w:val="28"/>
          <w:lang w:val="uk-UA"/>
        </w:rPr>
      </w:pPr>
    </w:p>
    <w:p w:rsidR="00BF3326" w:rsidRDefault="002D0562" w:rsidP="00D176FD">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ЗМІСТ</w:t>
      </w:r>
    </w:p>
    <w:p w:rsidR="002D0562" w:rsidRDefault="002D0562" w:rsidP="002D0562">
      <w:pPr>
        <w:jc w:val="center"/>
        <w:rPr>
          <w:rFonts w:ascii="Times New Roman" w:hAnsi="Times New Roman" w:cs="Times New Roman"/>
          <w:sz w:val="28"/>
          <w:szCs w:val="28"/>
          <w:lang w:val="uk-UA"/>
        </w:rPr>
      </w:pPr>
    </w:p>
    <w:p w:rsidR="002D0562" w:rsidRPr="002D0562" w:rsidRDefault="002D0562" w:rsidP="002D0562">
      <w:pPr>
        <w:spacing w:after="0" w:line="360" w:lineRule="auto"/>
        <w:rPr>
          <w:rFonts w:ascii="Times New Roman" w:eastAsia="Times New Roman" w:hAnsi="Times New Roman" w:cs="Times New Roman"/>
          <w:sz w:val="28"/>
          <w:szCs w:val="28"/>
          <w:lang w:val="uk-UA" w:eastAsia="ru-RU"/>
        </w:rPr>
      </w:pPr>
      <w:r w:rsidRPr="002D0562">
        <w:rPr>
          <w:rFonts w:ascii="Times New Roman" w:eastAsia="Times New Roman" w:hAnsi="Times New Roman" w:cs="Times New Roman"/>
          <w:sz w:val="28"/>
          <w:szCs w:val="28"/>
          <w:lang w:val="uk-UA" w:eastAsia="ru-RU"/>
        </w:rPr>
        <w:t>РОЗДІЛ 1. ПОЯСНЮВАЛЬНА ЗАПИСКА……..................................................</w:t>
      </w:r>
      <w:r w:rsidR="00915F56">
        <w:rPr>
          <w:rFonts w:ascii="Times New Roman" w:eastAsia="Times New Roman" w:hAnsi="Times New Roman" w:cs="Times New Roman"/>
          <w:sz w:val="28"/>
          <w:szCs w:val="28"/>
          <w:lang w:val="uk-UA" w:eastAsia="ru-RU"/>
        </w:rPr>
        <w:t>..9</w:t>
      </w:r>
    </w:p>
    <w:p w:rsidR="002D0562" w:rsidRPr="002D0562" w:rsidRDefault="002D0562" w:rsidP="002D0562">
      <w:pPr>
        <w:spacing w:after="0" w:line="360" w:lineRule="auto"/>
        <w:rPr>
          <w:rFonts w:ascii="Times New Roman" w:eastAsia="Times New Roman" w:hAnsi="Times New Roman" w:cs="Times New Roman"/>
          <w:sz w:val="28"/>
          <w:szCs w:val="28"/>
          <w:lang w:val="uk-UA" w:eastAsia="ru-RU"/>
        </w:rPr>
      </w:pPr>
      <w:r w:rsidRPr="002D0562">
        <w:rPr>
          <w:rFonts w:ascii="Times New Roman" w:eastAsia="Times New Roman" w:hAnsi="Times New Roman" w:cs="Times New Roman"/>
          <w:sz w:val="28"/>
          <w:szCs w:val="28"/>
          <w:lang w:val="uk-UA" w:eastAsia="ru-RU"/>
        </w:rPr>
        <w:t>РОЗДІЛ 2. ПРАКТИ</w:t>
      </w:r>
      <w:r w:rsidR="00915F56">
        <w:rPr>
          <w:rFonts w:ascii="Times New Roman" w:eastAsia="Times New Roman" w:hAnsi="Times New Roman" w:cs="Times New Roman"/>
          <w:sz w:val="28"/>
          <w:szCs w:val="28"/>
          <w:lang w:val="uk-UA" w:eastAsia="ru-RU"/>
        </w:rPr>
        <w:t>ЧНА ЧАСТИНА……………………………………………..39</w:t>
      </w:r>
    </w:p>
    <w:p w:rsidR="002D0562" w:rsidRPr="002D0562" w:rsidRDefault="00707E80" w:rsidP="002D0562">
      <w:pPr>
        <w:spacing w:after="0" w:line="360" w:lineRule="auto"/>
        <w:ind w:left="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 Освітня сфера: сучасні підходи до визначення змісту та закономірностей розвитку</w:t>
      </w:r>
      <w:r w:rsidR="002D0562" w:rsidRPr="002D056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002D0562" w:rsidRPr="002D0562">
        <w:rPr>
          <w:rFonts w:ascii="Times New Roman" w:eastAsia="Times New Roman" w:hAnsi="Times New Roman" w:cs="Times New Roman"/>
          <w:sz w:val="28"/>
          <w:szCs w:val="28"/>
          <w:lang w:val="uk-UA" w:eastAsia="ru-RU"/>
        </w:rPr>
        <w:t>…………………………</w:t>
      </w:r>
      <w:r w:rsidR="00915F56">
        <w:rPr>
          <w:rFonts w:ascii="Times New Roman" w:eastAsia="Times New Roman" w:hAnsi="Times New Roman" w:cs="Times New Roman"/>
          <w:sz w:val="28"/>
          <w:szCs w:val="28"/>
          <w:lang w:val="uk-UA" w:eastAsia="ru-RU"/>
        </w:rPr>
        <w:t>....…......39</w:t>
      </w:r>
    </w:p>
    <w:p w:rsidR="002D0562" w:rsidRPr="002D0562" w:rsidRDefault="002D0562" w:rsidP="00707E80">
      <w:pPr>
        <w:spacing w:after="0" w:line="360" w:lineRule="auto"/>
        <w:ind w:firstLine="709"/>
        <w:rPr>
          <w:rFonts w:ascii="Times New Roman" w:eastAsia="Times New Roman" w:hAnsi="Times New Roman" w:cs="Times New Roman"/>
          <w:sz w:val="28"/>
          <w:szCs w:val="28"/>
          <w:lang w:val="uk-UA" w:eastAsia="ru-RU"/>
        </w:rPr>
      </w:pPr>
      <w:r w:rsidRPr="002D0562">
        <w:rPr>
          <w:rFonts w:ascii="Times New Roman" w:eastAsia="Times New Roman" w:hAnsi="Times New Roman" w:cs="Times New Roman"/>
          <w:sz w:val="28"/>
          <w:szCs w:val="28"/>
          <w:lang w:val="uk-UA" w:eastAsia="ru-RU"/>
        </w:rPr>
        <w:t>2</w:t>
      </w:r>
      <w:r w:rsidR="00707E80">
        <w:rPr>
          <w:rFonts w:ascii="Times New Roman" w:eastAsia="Times New Roman" w:hAnsi="Times New Roman" w:cs="Times New Roman"/>
          <w:sz w:val="28"/>
          <w:szCs w:val="28"/>
          <w:lang w:val="uk-UA" w:eastAsia="ru-RU"/>
        </w:rPr>
        <w:t>.2 Генеза публічного адміністрування у сфері освіти: доктринальний та нормативний аспекти</w:t>
      </w:r>
      <w:r w:rsidRPr="002D0562">
        <w:rPr>
          <w:rFonts w:ascii="Times New Roman" w:eastAsia="Times New Roman" w:hAnsi="Times New Roman" w:cs="Times New Roman"/>
          <w:sz w:val="28"/>
          <w:szCs w:val="28"/>
          <w:lang w:val="uk-UA" w:eastAsia="ru-RU"/>
        </w:rPr>
        <w:t xml:space="preserve"> </w:t>
      </w:r>
      <w:r w:rsidR="00707E80">
        <w:rPr>
          <w:rFonts w:ascii="Times New Roman" w:eastAsia="Times New Roman" w:hAnsi="Times New Roman" w:cs="Times New Roman"/>
          <w:sz w:val="28"/>
          <w:szCs w:val="28"/>
          <w:lang w:val="uk-UA" w:eastAsia="ru-RU"/>
        </w:rPr>
        <w:t>………..</w:t>
      </w:r>
      <w:r w:rsidRPr="002D0562">
        <w:rPr>
          <w:rFonts w:ascii="Times New Roman" w:eastAsia="Times New Roman" w:hAnsi="Times New Roman" w:cs="Times New Roman"/>
          <w:sz w:val="28"/>
          <w:szCs w:val="28"/>
          <w:lang w:val="uk-UA" w:eastAsia="ru-RU"/>
        </w:rPr>
        <w:t>…..............................................................</w:t>
      </w:r>
      <w:r w:rsidR="00915F56">
        <w:rPr>
          <w:rFonts w:ascii="Times New Roman" w:eastAsia="Times New Roman" w:hAnsi="Times New Roman" w:cs="Times New Roman"/>
          <w:sz w:val="28"/>
          <w:szCs w:val="28"/>
          <w:lang w:val="uk-UA" w:eastAsia="ru-RU"/>
        </w:rPr>
        <w:t>................62</w:t>
      </w:r>
    </w:p>
    <w:p w:rsidR="002D0562" w:rsidRPr="002D0562" w:rsidRDefault="002D0562" w:rsidP="002D0562">
      <w:pPr>
        <w:tabs>
          <w:tab w:val="left" w:pos="1260"/>
        </w:tabs>
        <w:spacing w:after="0" w:line="360" w:lineRule="auto"/>
        <w:ind w:firstLine="709"/>
        <w:rPr>
          <w:rFonts w:ascii="Times New Roman" w:eastAsia="Times New Roman" w:hAnsi="Times New Roman" w:cs="Times New Roman"/>
          <w:sz w:val="28"/>
          <w:szCs w:val="28"/>
          <w:lang w:val="uk-UA" w:eastAsia="ru-RU"/>
        </w:rPr>
      </w:pPr>
      <w:r w:rsidRPr="002D0562">
        <w:rPr>
          <w:rFonts w:ascii="Times New Roman" w:eastAsia="Times New Roman" w:hAnsi="Times New Roman" w:cs="Times New Roman"/>
          <w:sz w:val="28"/>
          <w:szCs w:val="28"/>
          <w:lang w:val="uk-UA" w:eastAsia="ru-RU"/>
        </w:rPr>
        <w:t>2.3 П</w:t>
      </w:r>
      <w:r w:rsidR="00707E80">
        <w:rPr>
          <w:rFonts w:ascii="Times New Roman" w:eastAsia="Times New Roman" w:hAnsi="Times New Roman" w:cs="Times New Roman"/>
          <w:sz w:val="28"/>
          <w:szCs w:val="28"/>
          <w:lang w:val="uk-UA" w:eastAsia="ru-RU"/>
        </w:rPr>
        <w:t>оняття, сутність та значення публічного адміністрування у сфері надання освітніх послуг: принципи, методи, суб</w:t>
      </w:r>
      <w:r w:rsidR="00707E80" w:rsidRPr="00707E80">
        <w:rPr>
          <w:rFonts w:ascii="Times New Roman" w:eastAsia="Times New Roman" w:hAnsi="Times New Roman" w:cs="Times New Roman"/>
          <w:sz w:val="28"/>
          <w:szCs w:val="28"/>
          <w:lang w:eastAsia="ru-RU"/>
        </w:rPr>
        <w:t>’</w:t>
      </w:r>
      <w:r w:rsidR="00707E80">
        <w:rPr>
          <w:rFonts w:ascii="Times New Roman" w:eastAsia="Times New Roman" w:hAnsi="Times New Roman" w:cs="Times New Roman"/>
          <w:sz w:val="28"/>
          <w:szCs w:val="28"/>
          <w:lang w:val="uk-UA" w:eastAsia="ru-RU"/>
        </w:rPr>
        <w:t>єкти ……...</w:t>
      </w:r>
      <w:r w:rsidRPr="002D0562">
        <w:rPr>
          <w:rFonts w:ascii="Times New Roman" w:eastAsia="Times New Roman" w:hAnsi="Times New Roman" w:cs="Times New Roman"/>
          <w:sz w:val="28"/>
          <w:szCs w:val="28"/>
          <w:lang w:val="uk-UA" w:eastAsia="ru-RU"/>
        </w:rPr>
        <w:t>....</w:t>
      </w:r>
      <w:r w:rsidR="00915F56">
        <w:rPr>
          <w:rFonts w:ascii="Times New Roman" w:eastAsia="Times New Roman" w:hAnsi="Times New Roman" w:cs="Times New Roman"/>
          <w:sz w:val="28"/>
          <w:szCs w:val="28"/>
          <w:lang w:val="uk-UA" w:eastAsia="ru-RU"/>
        </w:rPr>
        <w:t>...........................73</w:t>
      </w:r>
    </w:p>
    <w:p w:rsidR="002D0562" w:rsidRPr="002D0562" w:rsidRDefault="002D0562" w:rsidP="002D0562">
      <w:pPr>
        <w:spacing w:after="0" w:line="360" w:lineRule="auto"/>
        <w:ind w:left="708" w:firstLine="1"/>
        <w:jc w:val="both"/>
        <w:rPr>
          <w:rFonts w:ascii="Times New Roman" w:eastAsia="Times New Roman" w:hAnsi="Times New Roman" w:cs="Times New Roman"/>
          <w:sz w:val="28"/>
          <w:szCs w:val="28"/>
          <w:lang w:val="uk-UA" w:eastAsia="ru-RU"/>
        </w:rPr>
      </w:pPr>
      <w:r w:rsidRPr="002D0562">
        <w:rPr>
          <w:rFonts w:ascii="Times New Roman" w:eastAsia="Times New Roman" w:hAnsi="Times New Roman" w:cs="Times New Roman"/>
          <w:sz w:val="28"/>
          <w:szCs w:val="28"/>
          <w:lang w:val="uk-UA" w:eastAsia="ru-RU"/>
        </w:rPr>
        <w:t xml:space="preserve">2.4 </w:t>
      </w:r>
      <w:r w:rsidR="00707E80">
        <w:rPr>
          <w:rFonts w:ascii="Times New Roman" w:eastAsia="Times New Roman" w:hAnsi="Times New Roman" w:cs="Times New Roman"/>
          <w:sz w:val="28"/>
          <w:szCs w:val="28"/>
          <w:lang w:val="uk-UA" w:eastAsia="ru-RU"/>
        </w:rPr>
        <w:t xml:space="preserve">Зарубіжний досвід публічного адміністрування у сфері освіти: шляхи імплементації </w:t>
      </w:r>
      <w:r w:rsidRPr="002D0562">
        <w:rPr>
          <w:rFonts w:ascii="Times New Roman" w:eastAsia="Times New Roman" w:hAnsi="Times New Roman" w:cs="Times New Roman"/>
          <w:sz w:val="28"/>
          <w:szCs w:val="28"/>
          <w:lang w:val="uk-UA" w:eastAsia="ru-RU"/>
        </w:rPr>
        <w:t>………………</w:t>
      </w:r>
      <w:r w:rsidR="00915F56">
        <w:rPr>
          <w:rFonts w:ascii="Times New Roman" w:eastAsia="Times New Roman" w:hAnsi="Times New Roman" w:cs="Times New Roman"/>
          <w:sz w:val="28"/>
          <w:szCs w:val="28"/>
          <w:lang w:val="uk-UA" w:eastAsia="ru-RU"/>
        </w:rPr>
        <w:t>………………………………………...............82</w:t>
      </w:r>
    </w:p>
    <w:p w:rsidR="002D0562" w:rsidRPr="002D0562" w:rsidRDefault="002D0562" w:rsidP="002D0562">
      <w:pPr>
        <w:tabs>
          <w:tab w:val="left" w:pos="1260"/>
        </w:tabs>
        <w:spacing w:after="0" w:line="360" w:lineRule="auto"/>
        <w:outlineLvl w:val="0"/>
        <w:rPr>
          <w:rFonts w:ascii="Times New Roman" w:eastAsia="Times New Roman" w:hAnsi="Times New Roman" w:cs="Times New Roman"/>
          <w:sz w:val="28"/>
          <w:szCs w:val="28"/>
          <w:lang w:val="uk-UA" w:eastAsia="ru-RU"/>
        </w:rPr>
      </w:pPr>
      <w:r w:rsidRPr="002D0562">
        <w:rPr>
          <w:rFonts w:ascii="Times New Roman" w:eastAsia="Times New Roman" w:hAnsi="Times New Roman" w:cs="Times New Roman"/>
          <w:sz w:val="28"/>
          <w:szCs w:val="28"/>
          <w:lang w:val="uk-UA" w:eastAsia="ru-RU"/>
        </w:rPr>
        <w:t>ВИСНОВКИ………….................................................................</w:t>
      </w:r>
      <w:r w:rsidR="00915F56">
        <w:rPr>
          <w:rFonts w:ascii="Times New Roman" w:eastAsia="Times New Roman" w:hAnsi="Times New Roman" w:cs="Times New Roman"/>
          <w:sz w:val="28"/>
          <w:szCs w:val="28"/>
          <w:lang w:val="uk-UA" w:eastAsia="ru-RU"/>
        </w:rPr>
        <w:t>..............................97</w:t>
      </w:r>
    </w:p>
    <w:p w:rsidR="002D0562" w:rsidRPr="002D0562" w:rsidRDefault="002D0562" w:rsidP="002D0562">
      <w:pPr>
        <w:spacing w:after="0" w:line="360" w:lineRule="auto"/>
        <w:rPr>
          <w:rFonts w:ascii="Times New Roman" w:eastAsia="Times New Roman" w:hAnsi="Times New Roman" w:cs="Times New Roman"/>
          <w:sz w:val="28"/>
          <w:szCs w:val="28"/>
          <w:lang w:val="uk-UA" w:eastAsia="ru-RU"/>
        </w:rPr>
      </w:pPr>
      <w:r w:rsidRPr="002D0562">
        <w:rPr>
          <w:rFonts w:ascii="Times New Roman" w:eastAsia="Times New Roman" w:hAnsi="Times New Roman" w:cs="Times New Roman"/>
          <w:caps/>
          <w:sz w:val="28"/>
          <w:szCs w:val="28"/>
          <w:lang w:val="uk-UA" w:eastAsia="ru-RU"/>
        </w:rPr>
        <w:t>ПЕРЕЛІК використаних джерел</w:t>
      </w:r>
      <w:r w:rsidRPr="002D0562">
        <w:rPr>
          <w:rFonts w:ascii="Times New Roman" w:eastAsia="Times New Roman" w:hAnsi="Times New Roman" w:cs="Times New Roman"/>
          <w:sz w:val="28"/>
          <w:szCs w:val="28"/>
          <w:lang w:val="uk-UA" w:eastAsia="ru-RU"/>
        </w:rPr>
        <w:t>……………...............</w:t>
      </w:r>
      <w:r w:rsidR="00915F56">
        <w:rPr>
          <w:rFonts w:ascii="Times New Roman" w:eastAsia="Times New Roman" w:hAnsi="Times New Roman" w:cs="Times New Roman"/>
          <w:sz w:val="28"/>
          <w:szCs w:val="28"/>
          <w:lang w:val="uk-UA" w:eastAsia="ru-RU"/>
        </w:rPr>
        <w:t>.............................105</w:t>
      </w:r>
    </w:p>
    <w:p w:rsidR="002D0562" w:rsidRDefault="002D0562" w:rsidP="002D0562">
      <w:pPr>
        <w:jc w:val="both"/>
        <w:rPr>
          <w:rFonts w:ascii="Times New Roman" w:hAnsi="Times New Roman" w:cs="Times New Roman"/>
          <w:sz w:val="28"/>
          <w:szCs w:val="28"/>
          <w:lang w:val="uk-UA"/>
        </w:rPr>
      </w:pPr>
    </w:p>
    <w:p w:rsidR="00BF3326" w:rsidRDefault="00BF3326" w:rsidP="00B8471F">
      <w:pPr>
        <w:rPr>
          <w:rFonts w:ascii="Times New Roman" w:hAnsi="Times New Roman" w:cs="Times New Roman"/>
          <w:sz w:val="28"/>
          <w:szCs w:val="28"/>
          <w:lang w:val="uk-UA"/>
        </w:rPr>
      </w:pPr>
    </w:p>
    <w:p w:rsidR="00BF3326" w:rsidRDefault="00BF3326" w:rsidP="00B8471F">
      <w:pPr>
        <w:rPr>
          <w:rFonts w:ascii="Times New Roman" w:hAnsi="Times New Roman" w:cs="Times New Roman"/>
          <w:sz w:val="28"/>
          <w:szCs w:val="28"/>
          <w:lang w:val="uk-UA"/>
        </w:rPr>
      </w:pPr>
    </w:p>
    <w:p w:rsidR="00BF3326" w:rsidRDefault="00BF3326" w:rsidP="00B8471F">
      <w:pPr>
        <w:rPr>
          <w:rFonts w:ascii="Times New Roman" w:hAnsi="Times New Roman" w:cs="Times New Roman"/>
          <w:sz w:val="28"/>
          <w:szCs w:val="28"/>
          <w:lang w:val="uk-UA"/>
        </w:rPr>
      </w:pPr>
    </w:p>
    <w:p w:rsidR="00BF3326" w:rsidRDefault="00BF3326" w:rsidP="00B8471F">
      <w:pPr>
        <w:rPr>
          <w:rFonts w:ascii="Times New Roman" w:hAnsi="Times New Roman" w:cs="Times New Roman"/>
          <w:sz w:val="28"/>
          <w:szCs w:val="28"/>
          <w:lang w:val="uk-UA"/>
        </w:rPr>
      </w:pPr>
    </w:p>
    <w:p w:rsidR="00BF3326" w:rsidRDefault="00BF3326" w:rsidP="00B8471F">
      <w:pPr>
        <w:rPr>
          <w:rFonts w:ascii="Times New Roman" w:hAnsi="Times New Roman" w:cs="Times New Roman"/>
          <w:sz w:val="28"/>
          <w:szCs w:val="28"/>
          <w:lang w:val="uk-UA"/>
        </w:rPr>
      </w:pPr>
    </w:p>
    <w:p w:rsidR="00BF3326" w:rsidRDefault="00BF3326" w:rsidP="00B8471F">
      <w:pPr>
        <w:rPr>
          <w:rFonts w:ascii="Times New Roman" w:hAnsi="Times New Roman" w:cs="Times New Roman"/>
          <w:sz w:val="28"/>
          <w:szCs w:val="28"/>
          <w:lang w:val="uk-UA"/>
        </w:rPr>
      </w:pPr>
    </w:p>
    <w:p w:rsidR="00D176FD" w:rsidRDefault="00D176FD" w:rsidP="00D176FD">
      <w:pPr>
        <w:rPr>
          <w:rFonts w:ascii="Times New Roman" w:hAnsi="Times New Roman" w:cs="Times New Roman"/>
          <w:sz w:val="28"/>
          <w:szCs w:val="28"/>
          <w:lang w:val="uk-UA"/>
        </w:rPr>
      </w:pPr>
    </w:p>
    <w:p w:rsidR="00CD5D6C" w:rsidRDefault="00CD5D6C" w:rsidP="00D176FD">
      <w:pPr>
        <w:jc w:val="center"/>
        <w:rPr>
          <w:rFonts w:ascii="Times New Roman" w:hAnsi="Times New Roman" w:cs="Times New Roman"/>
          <w:sz w:val="28"/>
          <w:szCs w:val="28"/>
          <w:lang w:val="uk-UA"/>
        </w:rPr>
      </w:pPr>
    </w:p>
    <w:p w:rsidR="00CD5D6C" w:rsidRDefault="00CD5D6C" w:rsidP="00D176FD">
      <w:pPr>
        <w:jc w:val="center"/>
        <w:rPr>
          <w:rFonts w:ascii="Times New Roman" w:hAnsi="Times New Roman" w:cs="Times New Roman"/>
          <w:sz w:val="28"/>
          <w:szCs w:val="28"/>
          <w:lang w:val="uk-UA"/>
        </w:rPr>
      </w:pPr>
    </w:p>
    <w:p w:rsidR="00CD5D6C" w:rsidRDefault="00CD5D6C" w:rsidP="00D176FD">
      <w:pPr>
        <w:jc w:val="center"/>
        <w:rPr>
          <w:rFonts w:ascii="Times New Roman" w:hAnsi="Times New Roman" w:cs="Times New Roman"/>
          <w:sz w:val="28"/>
          <w:szCs w:val="28"/>
          <w:lang w:val="uk-UA"/>
        </w:rPr>
      </w:pPr>
    </w:p>
    <w:p w:rsidR="00CD5D6C" w:rsidRDefault="00CD5D6C" w:rsidP="00D176FD">
      <w:pPr>
        <w:jc w:val="center"/>
        <w:rPr>
          <w:rFonts w:ascii="Times New Roman" w:hAnsi="Times New Roman" w:cs="Times New Roman"/>
          <w:sz w:val="28"/>
          <w:szCs w:val="28"/>
          <w:lang w:val="uk-UA"/>
        </w:rPr>
      </w:pPr>
    </w:p>
    <w:p w:rsidR="00CD5D6C" w:rsidRDefault="00CD5D6C" w:rsidP="00D176FD">
      <w:pPr>
        <w:jc w:val="center"/>
        <w:rPr>
          <w:rFonts w:ascii="Times New Roman" w:hAnsi="Times New Roman" w:cs="Times New Roman"/>
          <w:sz w:val="28"/>
          <w:szCs w:val="28"/>
          <w:lang w:val="uk-UA"/>
        </w:rPr>
      </w:pPr>
    </w:p>
    <w:p w:rsidR="00B8471F" w:rsidRPr="00B8471F" w:rsidRDefault="00B8471F" w:rsidP="00D176FD">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РОЗДІЛ 1 </w:t>
      </w:r>
      <w:r w:rsidR="00544157" w:rsidRPr="00B8471F">
        <w:rPr>
          <w:rFonts w:ascii="Times New Roman" w:hAnsi="Times New Roman" w:cs="Times New Roman"/>
          <w:sz w:val="28"/>
          <w:szCs w:val="28"/>
          <w:lang w:val="uk-UA"/>
        </w:rPr>
        <w:t>ПОЯСНЮВАЛЬНА ЗАПИСКА</w:t>
      </w:r>
    </w:p>
    <w:p w:rsidR="006D494A" w:rsidRDefault="006D494A" w:rsidP="006D494A">
      <w:pPr>
        <w:spacing w:after="0" w:line="360" w:lineRule="auto"/>
        <w:jc w:val="both"/>
        <w:rPr>
          <w:rFonts w:ascii="Times New Roman" w:hAnsi="Times New Roman" w:cs="Times New Roman"/>
          <w:sz w:val="28"/>
          <w:szCs w:val="28"/>
          <w:lang w:val="uk-UA"/>
        </w:rPr>
      </w:pPr>
    </w:p>
    <w:p w:rsidR="006D494A" w:rsidRDefault="006D494A" w:rsidP="006D494A">
      <w:pPr>
        <w:spacing w:after="0" w:line="360" w:lineRule="auto"/>
        <w:jc w:val="both"/>
        <w:rPr>
          <w:rFonts w:ascii="Times New Roman" w:hAnsi="Times New Roman" w:cs="Times New Roman"/>
          <w:sz w:val="28"/>
          <w:szCs w:val="28"/>
          <w:lang w:val="uk-UA"/>
        </w:rPr>
      </w:pPr>
    </w:p>
    <w:p w:rsidR="005134DC" w:rsidRDefault="007531C8" w:rsidP="006D494A">
      <w:pPr>
        <w:spacing w:after="0" w:line="360" w:lineRule="auto"/>
        <w:ind w:firstLine="709"/>
        <w:jc w:val="both"/>
        <w:rPr>
          <w:rFonts w:ascii="Times New Roman" w:hAnsi="Times New Roman" w:cs="Times New Roman"/>
          <w:sz w:val="28"/>
          <w:szCs w:val="28"/>
        </w:rPr>
      </w:pPr>
      <w:r w:rsidRPr="007531C8">
        <w:rPr>
          <w:rFonts w:ascii="Times New Roman" w:hAnsi="Times New Roman" w:cs="Times New Roman"/>
          <w:i/>
          <w:sz w:val="28"/>
          <w:szCs w:val="28"/>
          <w:lang w:val="uk-UA"/>
        </w:rPr>
        <w:t>Актуальність теми</w:t>
      </w:r>
      <w:r>
        <w:rPr>
          <w:rFonts w:ascii="Times New Roman" w:hAnsi="Times New Roman" w:cs="Times New Roman"/>
          <w:sz w:val="28"/>
          <w:szCs w:val="28"/>
          <w:lang w:val="uk-UA"/>
        </w:rPr>
        <w:t xml:space="preserve">. Освіта виступає фундаментом для інтелектуального, духовного, фізичного та морального розвитку повноцінної особистості. </w:t>
      </w:r>
      <w:r w:rsidRPr="007531C8">
        <w:rPr>
          <w:rFonts w:ascii="Times New Roman" w:hAnsi="Times New Roman" w:cs="Times New Roman"/>
          <w:sz w:val="28"/>
          <w:szCs w:val="28"/>
        </w:rPr>
        <w:t>Публічно-правове регулювання в галузі освіти є досить складним соціально-економічним процесом, котрий спрямований безпосередньо на систему освіти з метою забезпечення та збереження, а також подальший розвиток освітнього процесу. Головним завданням публічно-правового регулювання освіти виступає спрямована діяльність щодо формування юридичних, кадрових, соціально-прогностичних, матеріально-фінансових та інших умов, потрібних для більш ефективного функціонування та розвитку сфери освіти, досягнення головного завдання, здійснення трансформації в суттєво новий стан. Публічно-правове регулювання в сфері освіти розглядається як система соціального управління.</w:t>
      </w:r>
    </w:p>
    <w:p w:rsidR="00665DC3" w:rsidRDefault="000D48BC" w:rsidP="003C509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Досліджуючи освіту як об</w:t>
      </w:r>
      <w:r w:rsidRPr="005134DC">
        <w:rPr>
          <w:rFonts w:ascii="Times New Roman" w:hAnsi="Times New Roman" w:cs="Times New Roman"/>
          <w:sz w:val="28"/>
          <w:szCs w:val="28"/>
          <w:lang w:val="uk-UA"/>
        </w:rPr>
        <w:t>’</w:t>
      </w:r>
      <w:r>
        <w:rPr>
          <w:rFonts w:ascii="Times New Roman" w:hAnsi="Times New Roman" w:cs="Times New Roman"/>
          <w:sz w:val="28"/>
          <w:szCs w:val="28"/>
          <w:lang w:val="uk-UA"/>
        </w:rPr>
        <w:t xml:space="preserve">єкт публічно-правового регулювання необхідно підкреслити що в регулюванні освітньої сфери посідає вагоме місце законодавча база, в тому числі стратегії, концепції котрі займаються вивченням освіти та детальною регламентацією освітніх відносин. </w:t>
      </w:r>
      <w:r w:rsidR="00665DC3" w:rsidRPr="00665DC3">
        <w:rPr>
          <w:rFonts w:ascii="Times New Roman" w:hAnsi="Times New Roman" w:cs="Times New Roman"/>
          <w:sz w:val="28"/>
          <w:szCs w:val="28"/>
          <w:lang w:val="uk-UA"/>
        </w:rPr>
        <w:t>Сфера освіти, як і будь-яка інша сфера освіти регулюється нормативно-правовими актами національного рівня та міжнародного рівня (міжнародні нормативно-правові акти, які ратифіко</w:t>
      </w:r>
      <w:r w:rsidR="004326A7">
        <w:rPr>
          <w:rFonts w:ascii="Times New Roman" w:hAnsi="Times New Roman" w:cs="Times New Roman"/>
          <w:sz w:val="28"/>
          <w:szCs w:val="28"/>
          <w:lang w:val="uk-UA"/>
        </w:rPr>
        <w:t xml:space="preserve">вані Верховною Радою України). </w:t>
      </w:r>
      <w:r w:rsidR="00665DC3" w:rsidRPr="00665DC3">
        <w:rPr>
          <w:rFonts w:ascii="Times New Roman" w:hAnsi="Times New Roman" w:cs="Times New Roman"/>
          <w:sz w:val="28"/>
          <w:szCs w:val="28"/>
          <w:lang w:val="uk-UA"/>
        </w:rPr>
        <w:t>Нормативно-правова основа на національному рівні сфери освіти включає</w:t>
      </w:r>
      <w:r w:rsidR="00BB5937">
        <w:rPr>
          <w:rFonts w:ascii="Times New Roman" w:hAnsi="Times New Roman" w:cs="Times New Roman"/>
          <w:sz w:val="28"/>
          <w:szCs w:val="28"/>
          <w:lang w:val="uk-UA"/>
        </w:rPr>
        <w:t xml:space="preserve"> в себе:</w:t>
      </w:r>
      <w:r w:rsidR="003C5096">
        <w:rPr>
          <w:rFonts w:ascii="Times New Roman" w:hAnsi="Times New Roman" w:cs="Times New Roman"/>
          <w:sz w:val="28"/>
          <w:szCs w:val="28"/>
          <w:lang w:val="uk-UA"/>
        </w:rPr>
        <w:t xml:space="preserve"> Конституція України; Закон України «Про освіту»; </w:t>
      </w:r>
      <w:r w:rsidR="00665DC3" w:rsidRPr="00665DC3">
        <w:rPr>
          <w:rFonts w:ascii="Times New Roman" w:hAnsi="Times New Roman" w:cs="Times New Roman"/>
          <w:sz w:val="28"/>
          <w:szCs w:val="28"/>
          <w:lang w:val="uk-UA"/>
        </w:rPr>
        <w:t>Про затвердження Положення про інституційну форму здобуття загальної середньої освіти МОН України; Наказ, П</w:t>
      </w:r>
      <w:r w:rsidR="00BB5937">
        <w:rPr>
          <w:rFonts w:ascii="Times New Roman" w:hAnsi="Times New Roman" w:cs="Times New Roman"/>
          <w:sz w:val="28"/>
          <w:szCs w:val="28"/>
          <w:lang w:val="uk-UA"/>
        </w:rPr>
        <w:t>оложення від 23.04.2019 № 536 ;</w:t>
      </w:r>
      <w:r w:rsidR="00665DC3" w:rsidRPr="00665DC3">
        <w:rPr>
          <w:rFonts w:ascii="Times New Roman" w:hAnsi="Times New Roman" w:cs="Times New Roman"/>
          <w:sz w:val="28"/>
          <w:szCs w:val="28"/>
          <w:lang w:val="uk-UA"/>
        </w:rPr>
        <w:t xml:space="preserve"> З</w:t>
      </w:r>
      <w:r w:rsidR="003C5096">
        <w:rPr>
          <w:rFonts w:ascii="Times New Roman" w:hAnsi="Times New Roman" w:cs="Times New Roman"/>
          <w:sz w:val="28"/>
          <w:szCs w:val="28"/>
          <w:lang w:val="uk-UA"/>
        </w:rPr>
        <w:t xml:space="preserve">акон України «Про вищу освіту»; </w:t>
      </w:r>
      <w:r w:rsidR="00665DC3" w:rsidRPr="00665DC3">
        <w:rPr>
          <w:rFonts w:ascii="Times New Roman" w:hAnsi="Times New Roman" w:cs="Times New Roman"/>
          <w:sz w:val="28"/>
          <w:szCs w:val="28"/>
          <w:lang w:val="uk-UA"/>
        </w:rPr>
        <w:t>Методичні рекомендації щодо розроблення стандартів вищої освіти (наказ МОН України від 01.06.2016 № 600 (у редакції наказу Міністерства освіти і науки Україн</w:t>
      </w:r>
      <w:r w:rsidR="00BB5937">
        <w:rPr>
          <w:rFonts w:ascii="Times New Roman" w:hAnsi="Times New Roman" w:cs="Times New Roman"/>
          <w:sz w:val="28"/>
          <w:szCs w:val="28"/>
          <w:lang w:val="uk-UA"/>
        </w:rPr>
        <w:t>и від «21» грудня 2017 № 1648);</w:t>
      </w:r>
      <w:r w:rsidR="00665DC3" w:rsidRPr="00665DC3">
        <w:rPr>
          <w:rFonts w:ascii="Times New Roman" w:hAnsi="Times New Roman" w:cs="Times New Roman"/>
          <w:sz w:val="28"/>
          <w:szCs w:val="28"/>
          <w:lang w:val="uk-UA"/>
        </w:rPr>
        <w:t xml:space="preserve"> Указ Президента України «Про Положення про національний заклад (установу) </w:t>
      </w:r>
      <w:r w:rsidR="00665DC3" w:rsidRPr="00665DC3">
        <w:rPr>
          <w:rFonts w:ascii="Times New Roman" w:hAnsi="Times New Roman" w:cs="Times New Roman"/>
          <w:sz w:val="28"/>
          <w:szCs w:val="28"/>
          <w:lang w:val="uk-UA"/>
        </w:rPr>
        <w:lastRenderedPageBreak/>
        <w:t xml:space="preserve">України» (16.06.1996 р. № </w:t>
      </w:r>
      <w:r w:rsidR="003C5096">
        <w:rPr>
          <w:rFonts w:ascii="Times New Roman" w:hAnsi="Times New Roman" w:cs="Times New Roman"/>
          <w:sz w:val="28"/>
          <w:szCs w:val="28"/>
          <w:lang w:val="uk-UA"/>
        </w:rPr>
        <w:t xml:space="preserve">451/95 із змінами); </w:t>
      </w:r>
      <w:r w:rsidR="00665DC3" w:rsidRPr="00665DC3">
        <w:rPr>
          <w:rFonts w:ascii="Times New Roman" w:hAnsi="Times New Roman" w:cs="Times New Roman"/>
          <w:sz w:val="28"/>
          <w:szCs w:val="28"/>
          <w:lang w:val="uk-UA"/>
        </w:rPr>
        <w:t>Постанова Кабінету Міністрів України «Про затвердження Порядку та критеріїв надання закладу вищої освіти статусу національного, підтвердження чи позбавлення цього статусу» (22.11.2017 р. № 912);</w:t>
      </w:r>
      <w:r w:rsidR="003C5096">
        <w:rPr>
          <w:rFonts w:ascii="Times New Roman" w:hAnsi="Times New Roman" w:cs="Times New Roman"/>
          <w:sz w:val="28"/>
          <w:szCs w:val="28"/>
          <w:lang w:val="uk-UA"/>
        </w:rPr>
        <w:t xml:space="preserve"> </w:t>
      </w:r>
      <w:r w:rsidR="00665DC3" w:rsidRPr="00665DC3">
        <w:rPr>
          <w:rFonts w:ascii="Times New Roman" w:hAnsi="Times New Roman" w:cs="Times New Roman"/>
          <w:sz w:val="28"/>
          <w:szCs w:val="28"/>
          <w:lang w:val="uk-UA"/>
        </w:rPr>
        <w:t>Указ Президента України «Про заходи щодо забезпечення пріоритетного розвитку освіти в</w:t>
      </w:r>
      <w:r w:rsidR="00BB5937">
        <w:rPr>
          <w:rFonts w:ascii="Times New Roman" w:hAnsi="Times New Roman" w:cs="Times New Roman"/>
          <w:sz w:val="28"/>
          <w:szCs w:val="28"/>
          <w:lang w:val="uk-UA"/>
        </w:rPr>
        <w:t xml:space="preserve"> Україні» (2010 р. № 926/2010);</w:t>
      </w:r>
      <w:r w:rsidR="00665DC3" w:rsidRPr="00665DC3">
        <w:rPr>
          <w:rFonts w:ascii="Times New Roman" w:hAnsi="Times New Roman" w:cs="Times New Roman"/>
          <w:sz w:val="28"/>
          <w:szCs w:val="28"/>
          <w:lang w:val="uk-UA"/>
        </w:rPr>
        <w:t xml:space="preserve"> Указ Президента України «Про Національну стратегію розвитку освіти в Україні на період до 2021 ро</w:t>
      </w:r>
      <w:r w:rsidR="00BB5937">
        <w:rPr>
          <w:rFonts w:ascii="Times New Roman" w:hAnsi="Times New Roman" w:cs="Times New Roman"/>
          <w:sz w:val="28"/>
          <w:szCs w:val="28"/>
          <w:lang w:val="uk-UA"/>
        </w:rPr>
        <w:t>ку» (25.06.2013 р. № 344/2013);</w:t>
      </w:r>
      <w:r w:rsidR="003C5096">
        <w:rPr>
          <w:rFonts w:ascii="Times New Roman" w:hAnsi="Times New Roman" w:cs="Times New Roman"/>
          <w:sz w:val="28"/>
          <w:szCs w:val="28"/>
          <w:lang w:val="uk-UA"/>
        </w:rPr>
        <w:t xml:space="preserve"> </w:t>
      </w:r>
      <w:r w:rsidR="00665DC3" w:rsidRPr="00665DC3">
        <w:rPr>
          <w:rFonts w:ascii="Times New Roman" w:hAnsi="Times New Roman" w:cs="Times New Roman"/>
          <w:sz w:val="28"/>
          <w:szCs w:val="28"/>
          <w:lang w:val="uk-UA"/>
        </w:rPr>
        <w:t>Розпорядження Кабінету Міністрів України «Про затвердження плану заходів з реалізації Національної стратегії розвитку освіти в Україні на період до 2021 року» (04.09.2013 р. № 686-р ).</w:t>
      </w:r>
    </w:p>
    <w:p w:rsidR="003C5096" w:rsidRDefault="00665DC3" w:rsidP="003C5096">
      <w:pPr>
        <w:spacing w:after="0" w:line="360" w:lineRule="auto"/>
        <w:ind w:firstLine="709"/>
        <w:contextualSpacing/>
        <w:jc w:val="both"/>
        <w:rPr>
          <w:rFonts w:ascii="Times New Roman" w:hAnsi="Times New Roman" w:cs="Times New Roman"/>
          <w:sz w:val="28"/>
          <w:szCs w:val="28"/>
          <w:lang w:val="uk-UA"/>
        </w:rPr>
      </w:pPr>
      <w:r w:rsidRPr="00665DC3">
        <w:rPr>
          <w:rFonts w:ascii="Times New Roman" w:hAnsi="Times New Roman" w:cs="Times New Roman"/>
          <w:sz w:val="28"/>
          <w:szCs w:val="28"/>
          <w:lang w:val="uk-UA"/>
        </w:rPr>
        <w:t>Міжнародні нормативно-правові акти:</w:t>
      </w:r>
      <w:r w:rsidR="003C5096">
        <w:rPr>
          <w:rFonts w:ascii="Times New Roman" w:hAnsi="Times New Roman" w:cs="Times New Roman"/>
          <w:sz w:val="28"/>
          <w:szCs w:val="28"/>
          <w:lang w:val="uk-UA"/>
        </w:rPr>
        <w:t xml:space="preserve">  </w:t>
      </w:r>
    </w:p>
    <w:p w:rsidR="00665DC3" w:rsidRPr="00665DC3" w:rsidRDefault="00665DC3" w:rsidP="003C5096">
      <w:pPr>
        <w:spacing w:after="0" w:line="360" w:lineRule="auto"/>
        <w:contextualSpacing/>
        <w:jc w:val="both"/>
        <w:rPr>
          <w:rFonts w:ascii="Times New Roman" w:hAnsi="Times New Roman" w:cs="Times New Roman"/>
          <w:sz w:val="28"/>
          <w:szCs w:val="28"/>
          <w:lang w:val="uk-UA"/>
        </w:rPr>
      </w:pPr>
      <w:r w:rsidRPr="00665DC3">
        <w:rPr>
          <w:rFonts w:ascii="Times New Roman" w:hAnsi="Times New Roman" w:cs="Times New Roman"/>
          <w:sz w:val="28"/>
          <w:szCs w:val="28"/>
          <w:lang w:val="uk-UA"/>
        </w:rPr>
        <w:t xml:space="preserve">- Загальна </w:t>
      </w:r>
      <w:r w:rsidR="00BB5937">
        <w:rPr>
          <w:rFonts w:ascii="Times New Roman" w:hAnsi="Times New Roman" w:cs="Times New Roman"/>
          <w:sz w:val="28"/>
          <w:szCs w:val="28"/>
          <w:lang w:val="uk-UA"/>
        </w:rPr>
        <w:t>декларація прав людини 1948 р.;</w:t>
      </w:r>
      <w:r w:rsidRPr="00665DC3">
        <w:rPr>
          <w:rFonts w:ascii="Times New Roman" w:hAnsi="Times New Roman" w:cs="Times New Roman"/>
          <w:sz w:val="28"/>
          <w:szCs w:val="28"/>
          <w:lang w:val="uk-UA"/>
        </w:rPr>
        <w:t>- Конвенція про права дитини;</w:t>
      </w:r>
      <w:r w:rsidRPr="00665DC3">
        <w:rPr>
          <w:rFonts w:ascii="Times New Roman" w:hAnsi="Times New Roman" w:cs="Times New Roman"/>
          <w:sz w:val="28"/>
          <w:szCs w:val="28"/>
          <w:lang w:val="uk-UA"/>
        </w:rPr>
        <w:br/>
        <w:t>- Конвенція про визнання кваліфікацій з вищої освіти в Європейському регіоні (Лісабонська конв</w:t>
      </w:r>
      <w:r w:rsidR="00BB5937">
        <w:rPr>
          <w:rFonts w:ascii="Times New Roman" w:hAnsi="Times New Roman" w:cs="Times New Roman"/>
          <w:sz w:val="28"/>
          <w:szCs w:val="28"/>
          <w:lang w:val="uk-UA"/>
        </w:rPr>
        <w:t>енція від 11 квітня 1997 року);</w:t>
      </w:r>
      <w:r w:rsidRPr="00665DC3">
        <w:rPr>
          <w:rFonts w:ascii="Times New Roman" w:hAnsi="Times New Roman" w:cs="Times New Roman"/>
          <w:sz w:val="28"/>
          <w:szCs w:val="28"/>
          <w:lang w:val="uk-UA"/>
        </w:rPr>
        <w:t>- Конвенція про захист прав людини та основних сво</w:t>
      </w:r>
      <w:r w:rsidR="00BB5937">
        <w:rPr>
          <w:rFonts w:ascii="Times New Roman" w:hAnsi="Times New Roman" w:cs="Times New Roman"/>
          <w:sz w:val="28"/>
          <w:szCs w:val="28"/>
          <w:lang w:val="uk-UA"/>
        </w:rPr>
        <w:t>бод (Рим, 4 листопада 1950 р.);</w:t>
      </w:r>
      <w:r w:rsidRPr="00665DC3">
        <w:rPr>
          <w:rFonts w:ascii="Times New Roman" w:hAnsi="Times New Roman" w:cs="Times New Roman"/>
          <w:sz w:val="28"/>
          <w:szCs w:val="28"/>
          <w:lang w:val="uk-UA"/>
        </w:rPr>
        <w:t>- Конвенція про боротьбу з</w:t>
      </w:r>
      <w:r w:rsidR="005B325D">
        <w:rPr>
          <w:lang w:val="uk-UA"/>
        </w:rPr>
        <w:t> </w:t>
      </w:r>
      <w:r w:rsidRPr="00665DC3">
        <w:rPr>
          <w:rFonts w:ascii="Times New Roman" w:hAnsi="Times New Roman" w:cs="Times New Roman"/>
          <w:sz w:val="28"/>
          <w:szCs w:val="28"/>
          <w:lang w:val="uk-UA"/>
        </w:rPr>
        <w:t>дискримінацією</w:t>
      </w:r>
      <w:r w:rsidR="005B325D">
        <w:rPr>
          <w:rFonts w:ascii="Times New Roman" w:hAnsi="Times New Roman" w:cs="Times New Roman"/>
          <w:sz w:val="28"/>
          <w:szCs w:val="28"/>
          <w:lang w:val="uk-UA"/>
        </w:rPr>
        <w:t> </w:t>
      </w:r>
      <w:r w:rsidRPr="00665DC3">
        <w:rPr>
          <w:rFonts w:ascii="Times New Roman" w:hAnsi="Times New Roman" w:cs="Times New Roman"/>
          <w:sz w:val="28"/>
          <w:szCs w:val="28"/>
          <w:lang w:val="uk-UA"/>
        </w:rPr>
        <w:t>у</w:t>
      </w:r>
      <w:r w:rsidR="005B325D">
        <w:rPr>
          <w:rFonts w:ascii="Times New Roman" w:hAnsi="Times New Roman" w:cs="Times New Roman"/>
          <w:sz w:val="28"/>
          <w:szCs w:val="28"/>
          <w:lang w:val="uk-UA"/>
        </w:rPr>
        <w:t> </w:t>
      </w:r>
      <w:r w:rsidRPr="00665DC3">
        <w:rPr>
          <w:rFonts w:ascii="Times New Roman" w:hAnsi="Times New Roman" w:cs="Times New Roman"/>
          <w:sz w:val="28"/>
          <w:szCs w:val="28"/>
          <w:lang w:val="uk-UA"/>
        </w:rPr>
        <w:t>сфері</w:t>
      </w:r>
      <w:r w:rsidR="005B325D">
        <w:rPr>
          <w:lang w:val="uk-UA"/>
        </w:rPr>
        <w:t> </w:t>
      </w:r>
      <w:r w:rsidRPr="00665DC3">
        <w:rPr>
          <w:rFonts w:ascii="Times New Roman" w:hAnsi="Times New Roman" w:cs="Times New Roman"/>
          <w:sz w:val="28"/>
          <w:szCs w:val="28"/>
          <w:lang w:val="uk-UA"/>
        </w:rPr>
        <w:t>осв</w:t>
      </w:r>
      <w:r w:rsidR="00BB5937">
        <w:rPr>
          <w:rFonts w:ascii="Times New Roman" w:hAnsi="Times New Roman" w:cs="Times New Roman"/>
          <w:sz w:val="28"/>
          <w:szCs w:val="28"/>
          <w:lang w:val="uk-UA"/>
        </w:rPr>
        <w:t>іти</w:t>
      </w:r>
      <w:r w:rsidR="005B325D">
        <w:rPr>
          <w:rFonts w:ascii="Times New Roman" w:hAnsi="Times New Roman" w:cs="Times New Roman"/>
          <w:sz w:val="28"/>
          <w:szCs w:val="28"/>
          <w:lang w:val="uk-UA"/>
        </w:rPr>
        <w:t> </w:t>
      </w:r>
      <w:r w:rsidR="00BB5937">
        <w:rPr>
          <w:rFonts w:ascii="Times New Roman" w:hAnsi="Times New Roman" w:cs="Times New Roman"/>
          <w:sz w:val="28"/>
          <w:szCs w:val="28"/>
          <w:lang w:val="uk-UA"/>
        </w:rPr>
        <w:t>(Париж,</w:t>
      </w:r>
      <w:r w:rsidR="005B325D">
        <w:rPr>
          <w:rFonts w:ascii="Times New Roman" w:hAnsi="Times New Roman" w:cs="Times New Roman"/>
          <w:sz w:val="28"/>
          <w:szCs w:val="28"/>
          <w:lang w:val="uk-UA"/>
        </w:rPr>
        <w:t> </w:t>
      </w:r>
      <w:r w:rsidR="00BB5937">
        <w:rPr>
          <w:rFonts w:ascii="Times New Roman" w:hAnsi="Times New Roman" w:cs="Times New Roman"/>
          <w:sz w:val="28"/>
          <w:szCs w:val="28"/>
          <w:lang w:val="uk-UA"/>
        </w:rPr>
        <w:t>14</w:t>
      </w:r>
      <w:r w:rsidR="005B325D">
        <w:rPr>
          <w:rFonts w:ascii="Times New Roman" w:hAnsi="Times New Roman" w:cs="Times New Roman"/>
          <w:sz w:val="28"/>
          <w:szCs w:val="28"/>
          <w:lang w:val="uk-UA"/>
        </w:rPr>
        <w:t> </w:t>
      </w:r>
      <w:r w:rsidR="00BB5937">
        <w:rPr>
          <w:rFonts w:ascii="Times New Roman" w:hAnsi="Times New Roman" w:cs="Times New Roman"/>
          <w:sz w:val="28"/>
          <w:szCs w:val="28"/>
          <w:lang w:val="uk-UA"/>
        </w:rPr>
        <w:t>грудня</w:t>
      </w:r>
      <w:r w:rsidR="005B325D">
        <w:rPr>
          <w:rFonts w:ascii="Times New Roman" w:hAnsi="Times New Roman" w:cs="Times New Roman"/>
          <w:sz w:val="28"/>
          <w:szCs w:val="28"/>
          <w:lang w:val="uk-UA"/>
        </w:rPr>
        <w:t> </w:t>
      </w:r>
      <w:r w:rsidR="00BB5937">
        <w:rPr>
          <w:rFonts w:ascii="Times New Roman" w:hAnsi="Times New Roman" w:cs="Times New Roman"/>
          <w:sz w:val="28"/>
          <w:szCs w:val="28"/>
          <w:lang w:val="uk-UA"/>
        </w:rPr>
        <w:t>1960</w:t>
      </w:r>
      <w:r w:rsidR="005B325D">
        <w:t> </w:t>
      </w:r>
      <w:r w:rsidR="00BB5937">
        <w:rPr>
          <w:rFonts w:ascii="Times New Roman" w:hAnsi="Times New Roman" w:cs="Times New Roman"/>
          <w:sz w:val="28"/>
          <w:szCs w:val="28"/>
          <w:lang w:val="uk-UA"/>
        </w:rPr>
        <w:t xml:space="preserve">р.); </w:t>
      </w:r>
      <w:r w:rsidRPr="00665DC3">
        <w:rPr>
          <w:rFonts w:ascii="Times New Roman" w:hAnsi="Times New Roman" w:cs="Times New Roman"/>
          <w:sz w:val="28"/>
          <w:szCs w:val="28"/>
          <w:lang w:val="uk-UA"/>
        </w:rPr>
        <w:t>- Рекомендація 1437 (2000) «Про неформальну освіту» (Парламентська асамблея Ради Європи);</w:t>
      </w:r>
      <w:r w:rsidR="0024144B">
        <w:rPr>
          <w:rFonts w:ascii="Times New Roman" w:hAnsi="Times New Roman" w:cs="Times New Roman"/>
          <w:sz w:val="28"/>
          <w:szCs w:val="28"/>
          <w:lang w:val="uk-UA"/>
        </w:rPr>
        <w:t xml:space="preserve"> </w:t>
      </w:r>
      <w:r w:rsidRPr="00665DC3">
        <w:rPr>
          <w:rFonts w:ascii="Times New Roman" w:hAnsi="Times New Roman" w:cs="Times New Roman"/>
          <w:sz w:val="28"/>
          <w:szCs w:val="28"/>
          <w:lang w:val="uk-UA"/>
        </w:rPr>
        <w:t>- Міжнародні договори тощо.</w:t>
      </w:r>
    </w:p>
    <w:p w:rsidR="00665DC3" w:rsidRDefault="00665DC3" w:rsidP="004326A7">
      <w:pPr>
        <w:spacing w:after="0" w:line="360" w:lineRule="auto"/>
        <w:ind w:firstLine="709"/>
        <w:contextualSpacing/>
        <w:jc w:val="both"/>
        <w:rPr>
          <w:rFonts w:ascii="Times New Roman" w:hAnsi="Times New Roman" w:cs="Times New Roman"/>
          <w:sz w:val="28"/>
          <w:szCs w:val="28"/>
          <w:lang w:val="uk-UA"/>
        </w:rPr>
      </w:pPr>
      <w:r w:rsidRPr="00665DC3">
        <w:rPr>
          <w:rFonts w:ascii="Times New Roman" w:hAnsi="Times New Roman" w:cs="Times New Roman"/>
          <w:sz w:val="28"/>
          <w:szCs w:val="28"/>
        </w:rPr>
        <w:t>Міжнародні</w:t>
      </w:r>
      <w:r w:rsidR="005B325D">
        <w:rPr>
          <w:rFonts w:ascii="Times New Roman" w:hAnsi="Times New Roman" w:cs="Times New Roman"/>
          <w:sz w:val="28"/>
          <w:szCs w:val="28"/>
        </w:rPr>
        <w:t> </w:t>
      </w:r>
      <w:r w:rsidRPr="00665DC3">
        <w:rPr>
          <w:rFonts w:ascii="Times New Roman" w:hAnsi="Times New Roman" w:cs="Times New Roman"/>
          <w:sz w:val="28"/>
          <w:szCs w:val="28"/>
        </w:rPr>
        <w:t>нормативно-правові</w:t>
      </w:r>
      <w:r w:rsidR="005B325D">
        <w:rPr>
          <w:rFonts w:ascii="Times New Roman" w:hAnsi="Times New Roman" w:cs="Times New Roman"/>
          <w:sz w:val="28"/>
          <w:szCs w:val="28"/>
        </w:rPr>
        <w:t> </w:t>
      </w:r>
      <w:r w:rsidRPr="00665DC3">
        <w:rPr>
          <w:rFonts w:ascii="Times New Roman" w:hAnsi="Times New Roman" w:cs="Times New Roman"/>
          <w:sz w:val="28"/>
          <w:szCs w:val="28"/>
        </w:rPr>
        <w:t>акти</w:t>
      </w:r>
      <w:r w:rsidR="005B325D">
        <w:t> </w:t>
      </w:r>
      <w:r w:rsidRPr="00665DC3">
        <w:rPr>
          <w:rFonts w:ascii="Times New Roman" w:hAnsi="Times New Roman" w:cs="Times New Roman"/>
          <w:sz w:val="28"/>
          <w:szCs w:val="28"/>
        </w:rPr>
        <w:t>виступають</w:t>
      </w:r>
      <w:r w:rsidR="003C5096">
        <w:rPr>
          <w:rFonts w:ascii="Times New Roman" w:hAnsi="Times New Roman" w:cs="Times New Roman"/>
          <w:sz w:val="28"/>
          <w:szCs w:val="28"/>
        </w:rPr>
        <w:t xml:space="preserve"> складовою </w:t>
      </w:r>
      <w:r w:rsidRPr="00665DC3">
        <w:rPr>
          <w:rFonts w:ascii="Times New Roman" w:hAnsi="Times New Roman" w:cs="Times New Roman"/>
          <w:sz w:val="28"/>
          <w:szCs w:val="28"/>
        </w:rPr>
        <w:t>національного законодавства України, також резолюції, конвенції носять більш рекомендаційний характер та впливають на формування галузі освіти. Основним впливом міжнародних документів на сферу освіти є забезпечення доступу до якісної освіти; можливість реалізації особи;</w:t>
      </w:r>
      <w:r w:rsidR="005B325D" w:rsidRPr="005B325D">
        <w:t xml:space="preserve"> </w:t>
      </w:r>
      <w:r w:rsidRPr="00665DC3">
        <w:rPr>
          <w:rFonts w:ascii="Times New Roman" w:hAnsi="Times New Roman" w:cs="Times New Roman"/>
          <w:sz w:val="28"/>
          <w:szCs w:val="28"/>
        </w:rPr>
        <w:t>виховання</w:t>
      </w:r>
      <w:r w:rsidR="005B325D">
        <w:t> </w:t>
      </w:r>
      <w:r w:rsidRPr="00665DC3">
        <w:rPr>
          <w:rFonts w:ascii="Times New Roman" w:hAnsi="Times New Roman" w:cs="Times New Roman"/>
          <w:sz w:val="28"/>
          <w:szCs w:val="28"/>
        </w:rPr>
        <w:t>в</w:t>
      </w:r>
      <w:r w:rsidR="005B325D">
        <w:rPr>
          <w:rFonts w:ascii="Times New Roman" w:hAnsi="Times New Roman" w:cs="Times New Roman"/>
          <w:sz w:val="28"/>
          <w:szCs w:val="28"/>
        </w:rPr>
        <w:t> </w:t>
      </w:r>
      <w:r w:rsidRPr="00665DC3">
        <w:rPr>
          <w:rFonts w:ascii="Times New Roman" w:hAnsi="Times New Roman" w:cs="Times New Roman"/>
          <w:sz w:val="28"/>
          <w:szCs w:val="28"/>
        </w:rPr>
        <w:t>особи</w:t>
      </w:r>
      <w:r w:rsidR="005B325D">
        <w:rPr>
          <w:rFonts w:ascii="Times New Roman" w:hAnsi="Times New Roman" w:cs="Times New Roman"/>
          <w:sz w:val="28"/>
          <w:szCs w:val="28"/>
        </w:rPr>
        <w:t> </w:t>
      </w:r>
      <w:r w:rsidRPr="00665DC3">
        <w:rPr>
          <w:rFonts w:ascii="Times New Roman" w:hAnsi="Times New Roman" w:cs="Times New Roman"/>
          <w:sz w:val="28"/>
          <w:szCs w:val="28"/>
        </w:rPr>
        <w:t>моральних, культурних цінностей; виховання в особі здатності відстоювати свої права та інтереси; здійснювати вклад в розвиток успішного майбутнього.</w:t>
      </w:r>
      <w:r>
        <w:rPr>
          <w:rFonts w:ascii="Times New Roman" w:hAnsi="Times New Roman" w:cs="Times New Roman"/>
          <w:sz w:val="28"/>
          <w:szCs w:val="28"/>
          <w:lang w:val="uk-UA"/>
        </w:rPr>
        <w:t xml:space="preserve">  </w:t>
      </w:r>
    </w:p>
    <w:p w:rsidR="003B40D3" w:rsidRDefault="007B7076" w:rsidP="004326A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Окрім</w:t>
      </w:r>
      <w:r w:rsidR="005B325D">
        <w:rPr>
          <w:rFonts w:ascii="Times New Roman" w:hAnsi="Times New Roman" w:cs="Times New Roman"/>
          <w:sz w:val="28"/>
          <w:szCs w:val="28"/>
          <w:lang w:val="uk-UA"/>
        </w:rPr>
        <w:t> </w:t>
      </w:r>
      <w:r>
        <w:rPr>
          <w:rFonts w:ascii="Times New Roman" w:hAnsi="Times New Roman" w:cs="Times New Roman"/>
          <w:sz w:val="28"/>
          <w:szCs w:val="28"/>
          <w:lang w:val="uk-UA"/>
        </w:rPr>
        <w:t>законодавчої</w:t>
      </w:r>
      <w:r w:rsidR="005B325D">
        <w:rPr>
          <w:rFonts w:ascii="Times New Roman" w:hAnsi="Times New Roman" w:cs="Times New Roman"/>
          <w:sz w:val="28"/>
          <w:szCs w:val="28"/>
          <w:lang w:val="uk-UA"/>
        </w:rPr>
        <w:t> </w:t>
      </w:r>
      <w:r>
        <w:rPr>
          <w:rFonts w:ascii="Times New Roman" w:hAnsi="Times New Roman" w:cs="Times New Roman"/>
          <w:sz w:val="28"/>
          <w:szCs w:val="28"/>
          <w:lang w:val="uk-UA"/>
        </w:rPr>
        <w:t>регламентації,</w:t>
      </w:r>
      <w:r w:rsidR="005B325D">
        <w:rPr>
          <w:rFonts w:ascii="Times New Roman" w:hAnsi="Times New Roman" w:cs="Times New Roman"/>
          <w:sz w:val="28"/>
          <w:szCs w:val="28"/>
          <w:lang w:val="uk-UA"/>
        </w:rPr>
        <w:t> </w:t>
      </w:r>
      <w:r>
        <w:rPr>
          <w:rFonts w:ascii="Times New Roman" w:hAnsi="Times New Roman" w:cs="Times New Roman"/>
          <w:sz w:val="28"/>
          <w:szCs w:val="28"/>
          <w:lang w:val="uk-UA"/>
        </w:rPr>
        <w:t>освіта</w:t>
      </w:r>
      <w:r w:rsidR="005B325D">
        <w:rPr>
          <w:rFonts w:ascii="Times New Roman" w:hAnsi="Times New Roman" w:cs="Times New Roman"/>
          <w:sz w:val="28"/>
          <w:szCs w:val="28"/>
          <w:lang w:val="uk-UA"/>
        </w:rPr>
        <w:t> </w:t>
      </w:r>
      <w:r>
        <w:rPr>
          <w:rFonts w:ascii="Times New Roman" w:hAnsi="Times New Roman" w:cs="Times New Roman"/>
          <w:sz w:val="28"/>
          <w:szCs w:val="28"/>
          <w:lang w:val="uk-UA"/>
        </w:rPr>
        <w:t>регулюється</w:t>
      </w:r>
      <w:r w:rsidR="005B325D">
        <w:rPr>
          <w:lang w:val="uk-UA"/>
        </w:rPr>
        <w:t> </w:t>
      </w:r>
      <w:r w:rsidR="003C5096">
        <w:rPr>
          <w:rFonts w:ascii="Times New Roman" w:hAnsi="Times New Roman" w:cs="Times New Roman"/>
          <w:sz w:val="28"/>
          <w:szCs w:val="28"/>
          <w:lang w:val="uk-UA"/>
        </w:rPr>
        <w:t xml:space="preserve">такими </w:t>
      </w:r>
      <w:r>
        <w:rPr>
          <w:rFonts w:ascii="Times New Roman" w:hAnsi="Times New Roman" w:cs="Times New Roman"/>
          <w:sz w:val="28"/>
          <w:szCs w:val="28"/>
          <w:lang w:val="uk-UA"/>
        </w:rPr>
        <w:t xml:space="preserve">документами, як – Національна стратегія розвитку освіти в Україні на 2012-2021 роки; Стратегія розвитку вищої освіти в Україні на 2021-2031 роки; Стратегія розвитку освіти в громаді; Стратегія розвитку регіональної системи освіти; </w:t>
      </w:r>
      <w:r w:rsidR="006020FD">
        <w:rPr>
          <w:rFonts w:ascii="Times New Roman" w:hAnsi="Times New Roman" w:cs="Times New Roman"/>
          <w:sz w:val="28"/>
          <w:szCs w:val="28"/>
          <w:lang w:val="uk-UA"/>
        </w:rPr>
        <w:lastRenderedPageBreak/>
        <w:t xml:space="preserve">проект Концепція розвитку освіти України на період 2015-2025 років; </w:t>
      </w:r>
      <w:r w:rsidR="00946825">
        <w:rPr>
          <w:rFonts w:ascii="Times New Roman" w:hAnsi="Times New Roman" w:cs="Times New Roman"/>
          <w:sz w:val="28"/>
          <w:szCs w:val="28"/>
          <w:lang w:val="uk-UA"/>
        </w:rPr>
        <w:t xml:space="preserve">Стандарти і рекомендації щодо забезпечення якості в Європейському просторі вищої освіти; </w:t>
      </w:r>
      <w:r w:rsidR="00997427">
        <w:rPr>
          <w:rFonts w:ascii="Times New Roman" w:hAnsi="Times New Roman" w:cs="Times New Roman"/>
          <w:sz w:val="28"/>
          <w:szCs w:val="28"/>
          <w:lang w:val="uk-UA"/>
        </w:rPr>
        <w:t xml:space="preserve">Стандарти вищої освіти тощо. Основною метою зазначених документів є поліпшення якості освіти, підвищення рівня конкурентоспроможності закладів освіти та здобувачів освіти, виховання свідомої та інтелектуально розвинутої молоді. Адже від якості освіти залежить не лише формування окремої особистості, а й налагодження сталого розвитку держави, підвищення рівня економіки, культури та вивести на новий рівень міжнародне співробітництво. </w:t>
      </w:r>
    </w:p>
    <w:p w:rsidR="00603BB7" w:rsidRDefault="00E81D53" w:rsidP="003029CA">
      <w:pPr>
        <w:spacing w:after="0" w:line="360" w:lineRule="auto"/>
        <w:ind w:firstLine="709"/>
        <w:contextualSpacing/>
        <w:jc w:val="both"/>
        <w:rPr>
          <w:rFonts w:ascii="Times New Roman" w:hAnsi="Times New Roman" w:cs="Times New Roman"/>
          <w:sz w:val="28"/>
          <w:szCs w:val="28"/>
          <w:lang w:val="uk-UA"/>
        </w:rPr>
      </w:pPr>
      <w:r w:rsidRPr="00E81D53">
        <w:rPr>
          <w:rFonts w:ascii="Times New Roman" w:hAnsi="Times New Roman" w:cs="Times New Roman"/>
          <w:sz w:val="28"/>
          <w:szCs w:val="28"/>
        </w:rPr>
        <w:t>На 2020 рік видатки державного бюджету на освіту заплановано у сумі 136,4 млрд грн, що на 7,7 млрд грн більше, ніж у 2019 році. Вперше у проєкті Державного бюджету передбачено видатки на розвиток закладів вищої освіти в обсязі близько 0,3 млрд гривень.</w:t>
      </w:r>
      <w:r w:rsidRPr="00E81D5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77592">
        <w:rPr>
          <w:rFonts w:ascii="Times New Roman" w:hAnsi="Times New Roman" w:cs="Times New Roman"/>
          <w:sz w:val="28"/>
          <w:szCs w:val="28"/>
          <w:lang w:val="uk-UA"/>
        </w:rPr>
        <w:t>Відповідно до Закону України «</w:t>
      </w:r>
      <w:r w:rsidR="008915BD">
        <w:rPr>
          <w:rFonts w:ascii="Times New Roman" w:hAnsi="Times New Roman" w:cs="Times New Roman"/>
          <w:sz w:val="28"/>
          <w:szCs w:val="28"/>
          <w:lang w:val="uk-UA"/>
        </w:rPr>
        <w:t>Про Д</w:t>
      </w:r>
      <w:r w:rsidR="00077592">
        <w:rPr>
          <w:rFonts w:ascii="Times New Roman" w:hAnsi="Times New Roman" w:cs="Times New Roman"/>
          <w:sz w:val="28"/>
          <w:szCs w:val="28"/>
          <w:lang w:val="uk-UA"/>
        </w:rPr>
        <w:t>ержавний бюджет України на 2020 рік» видатки державно</w:t>
      </w:r>
      <w:r>
        <w:rPr>
          <w:rFonts w:ascii="Times New Roman" w:hAnsi="Times New Roman" w:cs="Times New Roman"/>
          <w:sz w:val="28"/>
          <w:szCs w:val="28"/>
          <w:lang w:val="uk-UA"/>
        </w:rPr>
        <w:t>го бюджету України в 2020 році на освіту станом на 01.10.2020 (функціональна класифікація)</w:t>
      </w:r>
      <w:r w:rsidR="00077592">
        <w:rPr>
          <w:rFonts w:ascii="Times New Roman" w:hAnsi="Times New Roman" w:cs="Times New Roman"/>
          <w:sz w:val="28"/>
          <w:szCs w:val="28"/>
          <w:lang w:val="uk-UA"/>
        </w:rPr>
        <w:t xml:space="preserve"> складає </w:t>
      </w:r>
      <w:r w:rsidR="00077592" w:rsidRPr="00E81D53">
        <w:rPr>
          <w:rFonts w:ascii="Times New Roman" w:hAnsi="Times New Roman" w:cs="Times New Roman"/>
          <w:sz w:val="28"/>
          <w:szCs w:val="28"/>
          <w:lang w:val="uk-UA"/>
        </w:rPr>
        <w:t>36268,7</w:t>
      </w:r>
      <w:r w:rsidR="00077592">
        <w:rPr>
          <w:rFonts w:ascii="Times New Roman" w:hAnsi="Times New Roman" w:cs="Times New Roman"/>
          <w:sz w:val="28"/>
          <w:szCs w:val="28"/>
          <w:lang w:val="uk-UA"/>
        </w:rPr>
        <w:t xml:space="preserve"> млн.грн., що у відсотковому співвідношенні складає </w:t>
      </w:r>
      <w:r w:rsidR="00077592" w:rsidRPr="00E81D53">
        <w:rPr>
          <w:rFonts w:ascii="Times New Roman" w:hAnsi="Times New Roman" w:cs="Times New Roman"/>
          <w:sz w:val="28"/>
          <w:szCs w:val="28"/>
          <w:lang w:val="uk-UA"/>
        </w:rPr>
        <w:t>4.30%</w:t>
      </w:r>
      <w:r w:rsidR="00077592">
        <w:rPr>
          <w:rFonts w:ascii="Times New Roman" w:hAnsi="Times New Roman" w:cs="Times New Roman"/>
          <w:sz w:val="28"/>
          <w:szCs w:val="28"/>
          <w:lang w:val="uk-UA"/>
        </w:rPr>
        <w:t xml:space="preserve"> із 100% усіх видатків. </w:t>
      </w:r>
      <w:r w:rsidR="008915BD">
        <w:rPr>
          <w:rFonts w:ascii="Times New Roman" w:hAnsi="Times New Roman" w:cs="Times New Roman"/>
          <w:sz w:val="28"/>
          <w:szCs w:val="28"/>
          <w:lang w:val="uk-UA"/>
        </w:rPr>
        <w:t>Відповідно до додатку №5 до Закону України «Про Державний бюджет України на 2020 рік» м</w:t>
      </w:r>
      <w:r w:rsidR="00E6660B">
        <w:rPr>
          <w:rFonts w:ascii="Times New Roman" w:hAnsi="Times New Roman" w:cs="Times New Roman"/>
          <w:sz w:val="28"/>
          <w:szCs w:val="28"/>
          <w:lang w:val="uk-UA"/>
        </w:rPr>
        <w:t xml:space="preserve">іжбюджетні трансферти (освітня субвенція) на 2020 рік всього складають 79 098 895,3 тис.грн. по всій Україні. </w:t>
      </w:r>
      <w:r w:rsidR="008915BD">
        <w:rPr>
          <w:rFonts w:ascii="Times New Roman" w:hAnsi="Times New Roman" w:cs="Times New Roman"/>
          <w:sz w:val="28"/>
          <w:szCs w:val="28"/>
          <w:lang w:val="uk-UA"/>
        </w:rPr>
        <w:t xml:space="preserve">Відповідно до додатку №8 </w:t>
      </w:r>
      <w:r w:rsidR="008915BD" w:rsidRPr="008915BD">
        <w:rPr>
          <w:rFonts w:ascii="Times New Roman" w:hAnsi="Times New Roman" w:cs="Times New Roman"/>
          <w:sz w:val="28"/>
          <w:szCs w:val="28"/>
          <w:lang w:val="uk-UA"/>
        </w:rPr>
        <w:t>до Закону України «Про Державний бюджет України на 2020 рік»</w:t>
      </w:r>
      <w:r w:rsidR="008915BD">
        <w:rPr>
          <w:rFonts w:ascii="Times New Roman" w:hAnsi="Times New Roman" w:cs="Times New Roman"/>
          <w:sz w:val="28"/>
          <w:szCs w:val="28"/>
          <w:lang w:val="uk-UA"/>
        </w:rPr>
        <w:t>, в якому кредитором виступає Європейський інвестиційний банк для реалізації проекту «Вища освіта України», згідно з, програмною класифікацією видатків та кредитування державного бюджету проект направлений на вищу освіту, енергоефективність та сталий розвиток; обсяг залучення кредиту (позики) у 2020 році на реалізацію проекту становить 100 000,0 тис.грн.</w:t>
      </w:r>
      <w:r w:rsidR="00073B7E">
        <w:rPr>
          <w:rFonts w:ascii="Times New Roman" w:hAnsi="Times New Roman" w:cs="Times New Roman"/>
          <w:sz w:val="28"/>
          <w:szCs w:val="28"/>
          <w:lang w:val="uk-UA"/>
        </w:rPr>
        <w:t xml:space="preserve"> Відповідно до проєкту </w:t>
      </w:r>
      <w:r w:rsidR="003029CA">
        <w:rPr>
          <w:rFonts w:ascii="Times New Roman" w:hAnsi="Times New Roman" w:cs="Times New Roman"/>
          <w:sz w:val="28"/>
          <w:szCs w:val="28"/>
          <w:lang w:val="uk-UA"/>
        </w:rPr>
        <w:t xml:space="preserve">Державного бюджету на 2021 рік загальні видатки на освіту становлять 6,6% від ВВП. За словами Сергія Шкарлета, </w:t>
      </w:r>
      <w:r w:rsidR="003029CA" w:rsidRPr="003029CA">
        <w:rPr>
          <w:rFonts w:ascii="Times New Roman" w:hAnsi="Times New Roman" w:cs="Times New Roman"/>
          <w:sz w:val="28"/>
          <w:szCs w:val="28"/>
        </w:rPr>
        <w:t>прогнозний зведений бюджет-2021 на освіту до другого читання становить 295,6 млрд грн (державний та місцеві), з них видатки на освіту без місцевих бюджетів – 169,6 млрд грн.</w:t>
      </w:r>
      <w:r w:rsidR="003029CA">
        <w:rPr>
          <w:rFonts w:ascii="Times New Roman" w:hAnsi="Times New Roman" w:cs="Times New Roman"/>
          <w:sz w:val="28"/>
          <w:szCs w:val="28"/>
          <w:lang w:val="uk-UA"/>
        </w:rPr>
        <w:t xml:space="preserve"> </w:t>
      </w:r>
      <w:r w:rsidR="00603BB7">
        <w:rPr>
          <w:rFonts w:ascii="Times New Roman" w:hAnsi="Times New Roman" w:cs="Times New Roman"/>
          <w:sz w:val="28"/>
          <w:szCs w:val="28"/>
          <w:lang w:val="uk-UA"/>
        </w:rPr>
        <w:t xml:space="preserve">Сфера освіти потребує </w:t>
      </w:r>
      <w:r w:rsidR="00603BB7">
        <w:rPr>
          <w:rFonts w:ascii="Times New Roman" w:hAnsi="Times New Roman" w:cs="Times New Roman"/>
          <w:sz w:val="28"/>
          <w:szCs w:val="28"/>
          <w:lang w:val="uk-UA"/>
        </w:rPr>
        <w:lastRenderedPageBreak/>
        <w:t>фінансової підтримки з боку держави на розвиток, вдосконалення та проведення всіх реформ відповідно до потреб сучасного суспільства та стандартів ЄС. Від фінансування освіти залежить на якому рівні буде знаходитись освіта на національному та міжнародному рівнях.</w:t>
      </w:r>
    </w:p>
    <w:p w:rsidR="007531C8" w:rsidRPr="00603BB7" w:rsidRDefault="007531C8" w:rsidP="004326A7">
      <w:pPr>
        <w:spacing w:after="0" w:line="360" w:lineRule="auto"/>
        <w:ind w:firstLine="709"/>
        <w:contextualSpacing/>
        <w:jc w:val="both"/>
        <w:rPr>
          <w:rFonts w:ascii="Times New Roman" w:hAnsi="Times New Roman" w:cs="Times New Roman"/>
          <w:sz w:val="28"/>
          <w:szCs w:val="28"/>
          <w:lang w:val="uk-UA"/>
        </w:rPr>
      </w:pPr>
      <w:r w:rsidRPr="007531C8">
        <w:rPr>
          <w:rFonts w:ascii="Times New Roman" w:hAnsi="Times New Roman" w:cs="Times New Roman"/>
          <w:sz w:val="28"/>
          <w:szCs w:val="28"/>
        </w:rPr>
        <w:t>Освіта являється однією із ключових галузей, яку ретельно контролює держава, утворюючи необхідні умови для її розвитку. Саме тому публічно-правове регулювання розглядається як один із видів діяльності державних органів, що містить в собі розпорядчий та виконавчий характер та полягає в організованому впливі на суспільні відносини в сфері освіти шляхом використання уповноваженою особою (особами) владних повноважень, охоплюють спрямоване вироблення, прийняття та втілення організаційних, регулятивних і координуючих впливів на сферу освіти.</w:t>
      </w:r>
    </w:p>
    <w:p w:rsidR="00212482" w:rsidRDefault="00212482" w:rsidP="004326A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Від успішного розвитку освіти залежить в якому саме напряму буде рухатись суспільство на національному рівні, та на міжнародній арені. Освіта є невід</w:t>
      </w:r>
      <w:r w:rsidRPr="00212482">
        <w:rPr>
          <w:rFonts w:ascii="Times New Roman" w:hAnsi="Times New Roman" w:cs="Times New Roman"/>
          <w:sz w:val="28"/>
          <w:szCs w:val="28"/>
        </w:rPr>
        <w:t>’</w:t>
      </w:r>
      <w:r>
        <w:rPr>
          <w:rFonts w:ascii="Times New Roman" w:hAnsi="Times New Roman" w:cs="Times New Roman"/>
          <w:sz w:val="28"/>
          <w:szCs w:val="28"/>
          <w:lang w:val="uk-UA"/>
        </w:rPr>
        <w:t xml:space="preserve">ємною частиною успішного, повноцінно наповненого інтелектуально та духовно суспільства. Саме через </w:t>
      </w:r>
      <w:r w:rsidR="005A6998">
        <w:rPr>
          <w:rFonts w:ascii="Times New Roman" w:hAnsi="Times New Roman" w:cs="Times New Roman"/>
          <w:sz w:val="28"/>
          <w:szCs w:val="28"/>
          <w:lang w:val="uk-UA"/>
        </w:rPr>
        <w:t>це держави вкладають вагомі суми грошей для розвитку сфери освіти, для здійснення реформування освітнього процесу, для допомоги молодим науковцям в їх науковій діяльності та для забезпечення конкурентоспроможності на міжнародній арені молодих спеціалістів громадян України. Якщо освітня сфера буде недостатньо профінансована, таким чином, суспільство не зможе постійно реформувати освіту та будуть істотні прогалини.</w:t>
      </w:r>
    </w:p>
    <w:p w:rsidR="00A43F34" w:rsidRDefault="005A6998" w:rsidP="004326A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Україна в процесі реформування освіти може проаналізувати </w:t>
      </w:r>
      <w:r w:rsidR="002502FF">
        <w:rPr>
          <w:rFonts w:ascii="Times New Roman" w:hAnsi="Times New Roman" w:cs="Times New Roman"/>
          <w:sz w:val="28"/>
          <w:szCs w:val="28"/>
          <w:lang w:val="uk-UA"/>
        </w:rPr>
        <w:t xml:space="preserve">сферу освіти країн ЄС, та запровадити деякі моменти публічно-правового регулювання в Україні. Адже практика публічного регулювання сфери освіти країн ЄС є досить різноманітна та багатогранна, тому </w:t>
      </w:r>
      <w:r w:rsidR="002502FF">
        <w:rPr>
          <w:rFonts w:ascii="Times New Roman" w:hAnsi="Times New Roman" w:cs="Times New Roman"/>
          <w:sz w:val="28"/>
          <w:szCs w:val="28"/>
        </w:rPr>
        <w:t xml:space="preserve">цілком можна застосовувати в освітній діяльності </w:t>
      </w:r>
      <w:r w:rsidR="002502FF">
        <w:rPr>
          <w:rFonts w:ascii="Times New Roman" w:hAnsi="Times New Roman" w:cs="Times New Roman"/>
          <w:sz w:val="28"/>
          <w:szCs w:val="28"/>
          <w:lang w:val="uk-UA"/>
        </w:rPr>
        <w:t xml:space="preserve">України. Враховуючи </w:t>
      </w:r>
      <w:r w:rsidR="00D0387D">
        <w:rPr>
          <w:rFonts w:ascii="Times New Roman" w:hAnsi="Times New Roman" w:cs="Times New Roman"/>
          <w:sz w:val="28"/>
          <w:szCs w:val="28"/>
          <w:lang w:val="uk-UA"/>
        </w:rPr>
        <w:t xml:space="preserve">систему освіти, специфіку освітньої діяльності та законодавство України. </w:t>
      </w:r>
      <w:r w:rsidR="00964621">
        <w:rPr>
          <w:rFonts w:ascii="Times New Roman" w:hAnsi="Times New Roman" w:cs="Times New Roman"/>
          <w:sz w:val="28"/>
          <w:szCs w:val="28"/>
          <w:lang w:val="uk-UA"/>
        </w:rPr>
        <w:t>Головною метою реформування освітньої сфери є забезпеченн</w:t>
      </w:r>
      <w:r w:rsidR="00A43F34">
        <w:rPr>
          <w:rFonts w:ascii="Times New Roman" w:hAnsi="Times New Roman" w:cs="Times New Roman"/>
          <w:sz w:val="28"/>
          <w:szCs w:val="28"/>
          <w:lang w:val="uk-UA"/>
        </w:rPr>
        <w:t xml:space="preserve">я доступу до якісної, сучасної освіти, повноцінна адаптація сфери </w:t>
      </w:r>
      <w:r w:rsidR="00A43F34">
        <w:rPr>
          <w:rFonts w:ascii="Times New Roman" w:hAnsi="Times New Roman" w:cs="Times New Roman"/>
          <w:sz w:val="28"/>
          <w:szCs w:val="28"/>
          <w:lang w:val="uk-UA"/>
        </w:rPr>
        <w:lastRenderedPageBreak/>
        <w:t xml:space="preserve">освіти до потреб суспільства сьогодення та до вимог європейських стандартів. </w:t>
      </w:r>
      <w:r w:rsidR="00046C61">
        <w:rPr>
          <w:rFonts w:ascii="Times New Roman" w:hAnsi="Times New Roman" w:cs="Times New Roman"/>
          <w:sz w:val="28"/>
          <w:szCs w:val="28"/>
          <w:lang w:val="uk-UA"/>
        </w:rPr>
        <w:t>Сфера освіти є складовою кожної високорозвиненої країни, та відіграє роль не лише в освітній сфері, а й в економіці, націо</w:t>
      </w:r>
      <w:r w:rsidR="00706926">
        <w:rPr>
          <w:rFonts w:ascii="Times New Roman" w:hAnsi="Times New Roman" w:cs="Times New Roman"/>
          <w:sz w:val="28"/>
          <w:szCs w:val="28"/>
          <w:lang w:val="uk-UA"/>
        </w:rPr>
        <w:t xml:space="preserve">нальній безпеці, на міжнародній </w:t>
      </w:r>
      <w:r w:rsidR="00046C61">
        <w:rPr>
          <w:rFonts w:ascii="Times New Roman" w:hAnsi="Times New Roman" w:cs="Times New Roman"/>
          <w:sz w:val="28"/>
          <w:szCs w:val="28"/>
          <w:lang w:val="uk-UA"/>
        </w:rPr>
        <w:t xml:space="preserve">арені тощо. </w:t>
      </w:r>
    </w:p>
    <w:p w:rsidR="00886363" w:rsidRDefault="000D000F" w:rsidP="00FC40E4">
      <w:pPr>
        <w:spacing w:after="0" w:line="360" w:lineRule="auto"/>
        <w:ind w:firstLine="709"/>
        <w:contextualSpacing/>
        <w:jc w:val="both"/>
        <w:rPr>
          <w:rFonts w:ascii="Times New Roman" w:hAnsi="Times New Roman" w:cs="Times New Roman"/>
          <w:sz w:val="28"/>
          <w:szCs w:val="28"/>
          <w:lang w:val="uk-UA"/>
        </w:rPr>
      </w:pPr>
      <w:r w:rsidRPr="000D000F">
        <w:rPr>
          <w:rFonts w:ascii="Times New Roman" w:hAnsi="Times New Roman" w:cs="Times New Roman"/>
          <w:i/>
          <w:sz w:val="28"/>
          <w:szCs w:val="28"/>
          <w:lang w:val="uk-UA"/>
        </w:rPr>
        <w:t>Об’єктом</w:t>
      </w:r>
      <w:r w:rsidRPr="000D000F">
        <w:rPr>
          <w:rFonts w:ascii="Times New Roman" w:hAnsi="Times New Roman" w:cs="Times New Roman"/>
          <w:sz w:val="28"/>
          <w:szCs w:val="28"/>
          <w:lang w:val="uk-UA"/>
        </w:rPr>
        <w:t xml:space="preserve"> дослідження є суспільні відносини в</w:t>
      </w:r>
      <w:r w:rsidR="00886363">
        <w:rPr>
          <w:rFonts w:ascii="Times New Roman" w:hAnsi="Times New Roman" w:cs="Times New Roman"/>
          <w:sz w:val="28"/>
          <w:szCs w:val="28"/>
          <w:lang w:val="uk-UA"/>
        </w:rPr>
        <w:t xml:space="preserve"> сфері публічно-правового регулювання освіти в Україні та країнах ЄС.</w:t>
      </w:r>
      <w:r w:rsidRPr="000D000F">
        <w:rPr>
          <w:rFonts w:ascii="Times New Roman" w:hAnsi="Times New Roman" w:cs="Times New Roman"/>
          <w:sz w:val="28"/>
          <w:szCs w:val="28"/>
          <w:lang w:val="uk-UA"/>
        </w:rPr>
        <w:t xml:space="preserve"> </w:t>
      </w:r>
    </w:p>
    <w:p w:rsidR="000D000F" w:rsidRPr="008E5432" w:rsidRDefault="000D000F" w:rsidP="00FC40E4">
      <w:pPr>
        <w:spacing w:after="0" w:line="360" w:lineRule="auto"/>
        <w:ind w:firstLine="709"/>
        <w:contextualSpacing/>
        <w:jc w:val="both"/>
        <w:rPr>
          <w:rFonts w:ascii="Times New Roman" w:hAnsi="Times New Roman" w:cs="Times New Roman"/>
          <w:sz w:val="28"/>
          <w:szCs w:val="28"/>
          <w:lang w:val="uk-UA"/>
        </w:rPr>
      </w:pPr>
      <w:r w:rsidRPr="008E5432">
        <w:rPr>
          <w:rFonts w:ascii="Times New Roman" w:hAnsi="Times New Roman" w:cs="Times New Roman"/>
          <w:i/>
          <w:sz w:val="28"/>
          <w:szCs w:val="28"/>
        </w:rPr>
        <w:t>Предметом</w:t>
      </w:r>
      <w:r w:rsidRPr="000D000F">
        <w:rPr>
          <w:rFonts w:ascii="Times New Roman" w:hAnsi="Times New Roman" w:cs="Times New Roman"/>
          <w:sz w:val="28"/>
          <w:szCs w:val="28"/>
        </w:rPr>
        <w:t xml:space="preserve"> дослідження є освіта як об’єкт публічно-правового </w:t>
      </w:r>
      <w:r w:rsidR="008E5432">
        <w:rPr>
          <w:rFonts w:ascii="Times New Roman" w:hAnsi="Times New Roman" w:cs="Times New Roman"/>
          <w:sz w:val="28"/>
          <w:szCs w:val="28"/>
        </w:rPr>
        <w:t xml:space="preserve">регулювання в Україні та країнах </w:t>
      </w:r>
      <w:r w:rsidR="008E5432">
        <w:rPr>
          <w:rFonts w:ascii="Times New Roman" w:hAnsi="Times New Roman" w:cs="Times New Roman"/>
          <w:sz w:val="28"/>
          <w:szCs w:val="28"/>
          <w:lang w:val="uk-UA"/>
        </w:rPr>
        <w:t xml:space="preserve">ЄС: порівняльно-правовий аналіз. </w:t>
      </w:r>
    </w:p>
    <w:p w:rsidR="008E5432" w:rsidRPr="008E5432" w:rsidRDefault="000D000F" w:rsidP="00FC40E4">
      <w:pPr>
        <w:spacing w:after="0" w:line="360" w:lineRule="auto"/>
        <w:ind w:firstLine="709"/>
        <w:contextualSpacing/>
        <w:jc w:val="both"/>
        <w:rPr>
          <w:rFonts w:ascii="Times New Roman" w:hAnsi="Times New Roman" w:cs="Times New Roman"/>
          <w:sz w:val="28"/>
          <w:szCs w:val="28"/>
          <w:lang w:val="uk-UA"/>
        </w:rPr>
      </w:pPr>
      <w:r w:rsidRPr="008E5432">
        <w:rPr>
          <w:rFonts w:ascii="Times New Roman" w:hAnsi="Times New Roman" w:cs="Times New Roman"/>
          <w:i/>
          <w:sz w:val="28"/>
          <w:szCs w:val="28"/>
          <w:lang w:val="uk-UA"/>
        </w:rPr>
        <w:t>Метою</w:t>
      </w:r>
      <w:r w:rsidRPr="008E5432">
        <w:rPr>
          <w:rFonts w:ascii="Times New Roman" w:hAnsi="Times New Roman" w:cs="Times New Roman"/>
          <w:sz w:val="28"/>
          <w:szCs w:val="28"/>
          <w:lang w:val="uk-UA"/>
        </w:rPr>
        <w:t xml:space="preserve"> дослідження є аналіз публічно-правового регулювання в галузі освіти в Україні, та порівняння із зарубіжним досвідом;</w:t>
      </w:r>
      <w:r w:rsidR="008E5432">
        <w:rPr>
          <w:rFonts w:ascii="Times New Roman" w:hAnsi="Times New Roman" w:cs="Times New Roman"/>
          <w:sz w:val="28"/>
          <w:szCs w:val="28"/>
          <w:lang w:val="uk-UA"/>
        </w:rPr>
        <w:t xml:space="preserve"> окреслення механізму публічно-правового регулювання, та його основних елементів;</w:t>
      </w:r>
      <w:r w:rsidR="00A676F8">
        <w:rPr>
          <w:rFonts w:ascii="Times New Roman" w:hAnsi="Times New Roman" w:cs="Times New Roman"/>
          <w:sz w:val="28"/>
          <w:szCs w:val="28"/>
          <w:lang w:val="uk-UA"/>
        </w:rPr>
        <w:t xml:space="preserve"> характеристика публічного адміністрування в сфері освіти; характеристика освітньої послуги.</w:t>
      </w:r>
      <w:r w:rsidR="008E5432">
        <w:rPr>
          <w:rFonts w:ascii="Times New Roman" w:hAnsi="Times New Roman" w:cs="Times New Roman"/>
          <w:sz w:val="28"/>
          <w:szCs w:val="28"/>
          <w:lang w:val="uk-UA"/>
        </w:rPr>
        <w:t xml:space="preserve"> </w:t>
      </w:r>
    </w:p>
    <w:p w:rsidR="00886363" w:rsidRDefault="000D000F" w:rsidP="00FC40E4">
      <w:pPr>
        <w:spacing w:after="0" w:line="360" w:lineRule="auto"/>
        <w:ind w:firstLine="709"/>
        <w:contextualSpacing/>
        <w:jc w:val="both"/>
        <w:rPr>
          <w:rFonts w:ascii="Times New Roman" w:hAnsi="Times New Roman" w:cs="Times New Roman"/>
          <w:sz w:val="28"/>
          <w:szCs w:val="28"/>
          <w:lang w:val="uk-UA"/>
        </w:rPr>
      </w:pPr>
      <w:r w:rsidRPr="00886363">
        <w:rPr>
          <w:rFonts w:ascii="Times New Roman" w:hAnsi="Times New Roman" w:cs="Times New Roman"/>
          <w:i/>
          <w:sz w:val="28"/>
          <w:szCs w:val="28"/>
          <w:lang w:val="uk-UA"/>
        </w:rPr>
        <w:t>Методологічну основу</w:t>
      </w:r>
      <w:r w:rsidRPr="00886363">
        <w:rPr>
          <w:rFonts w:ascii="Times New Roman" w:hAnsi="Times New Roman" w:cs="Times New Roman"/>
          <w:sz w:val="28"/>
          <w:szCs w:val="28"/>
          <w:lang w:val="uk-UA"/>
        </w:rPr>
        <w:t xml:space="preserve"> роботи </w:t>
      </w:r>
      <w:r w:rsidR="00886363" w:rsidRPr="00886363">
        <w:rPr>
          <w:rFonts w:ascii="Times New Roman" w:hAnsi="Times New Roman" w:cs="Times New Roman"/>
          <w:sz w:val="28"/>
          <w:szCs w:val="28"/>
          <w:lang w:val="uk-UA"/>
        </w:rPr>
        <w:t>складають сукупність філософсько-світоглядних, загальнонаукових принципів і підходів та спеціально-наукових методів пізнання конституційно-правових явищ, використання яких дало змогу отримати науково-обґрунтовані результати. Для проведення дослідження будуть застосовані такі загальнонаукові методи як: аналіз і синтез.</w:t>
      </w:r>
    </w:p>
    <w:p w:rsidR="000D000F" w:rsidRPr="000D000F" w:rsidRDefault="00886363" w:rsidP="00FC40E4">
      <w:pPr>
        <w:spacing w:after="0" w:line="360" w:lineRule="auto"/>
        <w:ind w:firstLine="709"/>
        <w:contextualSpacing/>
        <w:jc w:val="both"/>
        <w:rPr>
          <w:rFonts w:ascii="Times New Roman" w:hAnsi="Times New Roman" w:cs="Times New Roman"/>
          <w:sz w:val="28"/>
          <w:szCs w:val="28"/>
        </w:rPr>
      </w:pPr>
      <w:r w:rsidRPr="000D000F">
        <w:rPr>
          <w:rFonts w:ascii="Times New Roman" w:hAnsi="Times New Roman" w:cs="Times New Roman"/>
          <w:sz w:val="28"/>
          <w:szCs w:val="28"/>
        </w:rPr>
        <w:t xml:space="preserve"> </w:t>
      </w:r>
      <w:r w:rsidR="000D000F" w:rsidRPr="000D000F">
        <w:rPr>
          <w:rFonts w:ascii="Times New Roman" w:hAnsi="Times New Roman" w:cs="Times New Roman"/>
          <w:sz w:val="28"/>
          <w:szCs w:val="28"/>
        </w:rPr>
        <w:t xml:space="preserve">Зазначені мета та об’єкт роботи зумовили наступні </w:t>
      </w:r>
      <w:r w:rsidR="000D000F" w:rsidRPr="00DC3486">
        <w:rPr>
          <w:rFonts w:ascii="Times New Roman" w:hAnsi="Times New Roman" w:cs="Times New Roman"/>
          <w:i/>
          <w:sz w:val="28"/>
          <w:szCs w:val="28"/>
        </w:rPr>
        <w:t>завдання</w:t>
      </w:r>
      <w:r w:rsidR="000D000F" w:rsidRPr="00DC3486">
        <w:rPr>
          <w:rFonts w:ascii="Times New Roman" w:hAnsi="Times New Roman" w:cs="Times New Roman"/>
          <w:sz w:val="28"/>
          <w:szCs w:val="28"/>
        </w:rPr>
        <w:t xml:space="preserve"> </w:t>
      </w:r>
      <w:r w:rsidR="000D000F" w:rsidRPr="000D000F">
        <w:rPr>
          <w:rFonts w:ascii="Times New Roman" w:hAnsi="Times New Roman" w:cs="Times New Roman"/>
          <w:sz w:val="28"/>
          <w:szCs w:val="28"/>
        </w:rPr>
        <w:t>дослідження:</w:t>
      </w:r>
    </w:p>
    <w:p w:rsidR="000D000F" w:rsidRPr="00C041E9" w:rsidRDefault="00C041E9" w:rsidP="00C041E9">
      <w:pPr>
        <w:pStyle w:val="a4"/>
        <w:numPr>
          <w:ilvl w:val="0"/>
          <w:numId w:val="20"/>
        </w:numPr>
        <w:spacing w:after="0" w:line="360" w:lineRule="auto"/>
        <w:jc w:val="both"/>
        <w:rPr>
          <w:rFonts w:ascii="Times New Roman" w:hAnsi="Times New Roman" w:cs="Times New Roman"/>
          <w:sz w:val="28"/>
          <w:szCs w:val="28"/>
        </w:rPr>
      </w:pPr>
      <w:r w:rsidRPr="00C041E9">
        <w:rPr>
          <w:rFonts w:ascii="Times New Roman" w:hAnsi="Times New Roman" w:cs="Times New Roman"/>
          <w:sz w:val="28"/>
          <w:szCs w:val="28"/>
        </w:rPr>
        <w:t xml:space="preserve"> </w:t>
      </w:r>
      <w:r w:rsidR="000D000F" w:rsidRPr="00C041E9">
        <w:rPr>
          <w:rFonts w:ascii="Times New Roman" w:hAnsi="Times New Roman" w:cs="Times New Roman"/>
          <w:sz w:val="28"/>
          <w:szCs w:val="28"/>
        </w:rPr>
        <w:t>Проаналізувати необхідність освіти в житті суспільства та держави;</w:t>
      </w:r>
    </w:p>
    <w:p w:rsidR="000D000F" w:rsidRPr="00C041E9" w:rsidRDefault="000D000F" w:rsidP="00C041E9">
      <w:pPr>
        <w:pStyle w:val="a4"/>
        <w:numPr>
          <w:ilvl w:val="0"/>
          <w:numId w:val="20"/>
        </w:numPr>
        <w:spacing w:after="0" w:line="360" w:lineRule="auto"/>
        <w:jc w:val="both"/>
        <w:rPr>
          <w:rFonts w:ascii="Times New Roman" w:hAnsi="Times New Roman" w:cs="Times New Roman"/>
          <w:sz w:val="28"/>
          <w:szCs w:val="28"/>
        </w:rPr>
      </w:pPr>
      <w:r w:rsidRPr="00C041E9">
        <w:rPr>
          <w:rFonts w:ascii="Times New Roman" w:hAnsi="Times New Roman" w:cs="Times New Roman"/>
          <w:sz w:val="28"/>
          <w:szCs w:val="28"/>
        </w:rPr>
        <w:t>Окреслити та детально розглянути нормативно-правове забезпечення в сфері освіти в Україні та Європі;</w:t>
      </w:r>
    </w:p>
    <w:p w:rsidR="000D000F" w:rsidRPr="00C041E9" w:rsidRDefault="006B1095" w:rsidP="00C041E9">
      <w:pPr>
        <w:pStyle w:val="a4"/>
        <w:numPr>
          <w:ilvl w:val="0"/>
          <w:numId w:val="20"/>
        </w:numPr>
        <w:spacing w:after="0" w:line="360" w:lineRule="auto"/>
        <w:jc w:val="both"/>
        <w:rPr>
          <w:rFonts w:ascii="Times New Roman" w:hAnsi="Times New Roman" w:cs="Times New Roman"/>
          <w:sz w:val="28"/>
          <w:szCs w:val="28"/>
        </w:rPr>
      </w:pPr>
      <w:r w:rsidRPr="00C041E9">
        <w:rPr>
          <w:rFonts w:ascii="Times New Roman" w:hAnsi="Times New Roman" w:cs="Times New Roman"/>
          <w:sz w:val="28"/>
          <w:szCs w:val="28"/>
        </w:rPr>
        <w:t>О</w:t>
      </w:r>
      <w:r w:rsidR="000D000F" w:rsidRPr="00C041E9">
        <w:rPr>
          <w:rFonts w:ascii="Times New Roman" w:hAnsi="Times New Roman" w:cs="Times New Roman"/>
          <w:sz w:val="28"/>
          <w:szCs w:val="28"/>
        </w:rPr>
        <w:t>харак</w:t>
      </w:r>
      <w:r w:rsidR="008E5432" w:rsidRPr="00C041E9">
        <w:rPr>
          <w:rFonts w:ascii="Times New Roman" w:hAnsi="Times New Roman" w:cs="Times New Roman"/>
          <w:sz w:val="28"/>
          <w:szCs w:val="28"/>
        </w:rPr>
        <w:t>теризувати публічні відносини в сфері освіти</w:t>
      </w:r>
      <w:r w:rsidR="000D000F" w:rsidRPr="00C041E9">
        <w:rPr>
          <w:rFonts w:ascii="Times New Roman" w:hAnsi="Times New Roman" w:cs="Times New Roman"/>
          <w:sz w:val="28"/>
          <w:szCs w:val="28"/>
        </w:rPr>
        <w:t>;</w:t>
      </w:r>
    </w:p>
    <w:p w:rsidR="00642A55" w:rsidRPr="00C041E9" w:rsidRDefault="000D000F" w:rsidP="00C041E9">
      <w:pPr>
        <w:pStyle w:val="a4"/>
        <w:numPr>
          <w:ilvl w:val="0"/>
          <w:numId w:val="20"/>
        </w:numPr>
        <w:spacing w:after="0" w:line="360" w:lineRule="auto"/>
        <w:jc w:val="both"/>
        <w:rPr>
          <w:rFonts w:ascii="Times New Roman" w:hAnsi="Times New Roman" w:cs="Times New Roman"/>
          <w:sz w:val="28"/>
          <w:szCs w:val="28"/>
        </w:rPr>
      </w:pPr>
      <w:r w:rsidRPr="00C041E9">
        <w:rPr>
          <w:rFonts w:ascii="Times New Roman" w:hAnsi="Times New Roman" w:cs="Times New Roman"/>
          <w:sz w:val="28"/>
          <w:szCs w:val="28"/>
        </w:rPr>
        <w:t>Проаналізувати механізм публічно-правового регулювання сфери освіти;</w:t>
      </w:r>
    </w:p>
    <w:p w:rsidR="00642A55" w:rsidRPr="00C041E9" w:rsidRDefault="006B1095" w:rsidP="00C041E9">
      <w:pPr>
        <w:pStyle w:val="a4"/>
        <w:numPr>
          <w:ilvl w:val="0"/>
          <w:numId w:val="20"/>
        </w:numPr>
        <w:spacing w:after="0" w:line="360" w:lineRule="auto"/>
        <w:jc w:val="both"/>
        <w:rPr>
          <w:rFonts w:ascii="Times New Roman" w:hAnsi="Times New Roman" w:cs="Times New Roman"/>
          <w:sz w:val="28"/>
          <w:szCs w:val="28"/>
          <w:lang w:val="uk-UA"/>
        </w:rPr>
      </w:pPr>
      <w:r w:rsidRPr="00C041E9">
        <w:rPr>
          <w:rFonts w:ascii="Times New Roman" w:hAnsi="Times New Roman" w:cs="Times New Roman"/>
          <w:sz w:val="28"/>
          <w:szCs w:val="28"/>
          <w:lang w:val="uk-UA"/>
        </w:rPr>
        <w:t xml:space="preserve">Розглянути </w:t>
      </w:r>
      <w:r w:rsidR="00D57659" w:rsidRPr="00C041E9">
        <w:rPr>
          <w:rFonts w:ascii="Times New Roman" w:hAnsi="Times New Roman" w:cs="Times New Roman"/>
          <w:sz w:val="28"/>
          <w:szCs w:val="28"/>
          <w:lang w:val="uk-UA"/>
        </w:rPr>
        <w:t>та визначити термін «публічне адмініструванн»;</w:t>
      </w:r>
    </w:p>
    <w:p w:rsidR="00D57659" w:rsidRPr="00C041E9" w:rsidRDefault="00D57659" w:rsidP="00C041E9">
      <w:pPr>
        <w:pStyle w:val="a4"/>
        <w:numPr>
          <w:ilvl w:val="0"/>
          <w:numId w:val="20"/>
        </w:numPr>
        <w:spacing w:after="0" w:line="360" w:lineRule="auto"/>
        <w:jc w:val="both"/>
        <w:rPr>
          <w:rFonts w:ascii="Times New Roman" w:hAnsi="Times New Roman" w:cs="Times New Roman"/>
          <w:sz w:val="28"/>
          <w:szCs w:val="28"/>
          <w:lang w:val="uk-UA"/>
        </w:rPr>
      </w:pPr>
      <w:r w:rsidRPr="00C041E9">
        <w:rPr>
          <w:rFonts w:ascii="Times New Roman" w:hAnsi="Times New Roman" w:cs="Times New Roman"/>
          <w:sz w:val="28"/>
          <w:szCs w:val="28"/>
          <w:lang w:val="uk-UA"/>
        </w:rPr>
        <w:t>Вивчити та виділити основні особливості зарубіжного досвіду публічного адміністрування у сфері освіти;</w:t>
      </w:r>
    </w:p>
    <w:p w:rsidR="00D57659" w:rsidRPr="00C041E9" w:rsidRDefault="00D57659" w:rsidP="00C041E9">
      <w:pPr>
        <w:pStyle w:val="a4"/>
        <w:numPr>
          <w:ilvl w:val="0"/>
          <w:numId w:val="20"/>
        </w:numPr>
        <w:spacing w:after="0" w:line="360" w:lineRule="auto"/>
        <w:jc w:val="both"/>
        <w:rPr>
          <w:rFonts w:ascii="Times New Roman" w:hAnsi="Times New Roman" w:cs="Times New Roman"/>
          <w:sz w:val="28"/>
          <w:szCs w:val="28"/>
          <w:lang w:val="uk-UA"/>
        </w:rPr>
      </w:pPr>
      <w:r w:rsidRPr="00C041E9">
        <w:rPr>
          <w:rFonts w:ascii="Times New Roman" w:hAnsi="Times New Roman" w:cs="Times New Roman"/>
          <w:sz w:val="28"/>
          <w:szCs w:val="28"/>
          <w:lang w:val="uk-UA"/>
        </w:rPr>
        <w:t>Визначити шляхи імплементації зарубіжного досвіду в Україні.</w:t>
      </w:r>
    </w:p>
    <w:p w:rsidR="00642A55" w:rsidRPr="00AE59F1" w:rsidRDefault="00642A55" w:rsidP="00FC40E4">
      <w:pPr>
        <w:spacing w:after="0" w:line="360" w:lineRule="auto"/>
        <w:ind w:firstLine="709"/>
        <w:contextualSpacing/>
        <w:jc w:val="both"/>
        <w:rPr>
          <w:rFonts w:ascii="Times New Roman" w:hAnsi="Times New Roman" w:cs="Times New Roman"/>
          <w:sz w:val="28"/>
          <w:szCs w:val="28"/>
          <w:lang w:val="uk-UA"/>
        </w:rPr>
      </w:pPr>
      <w:r w:rsidRPr="00C1212C">
        <w:rPr>
          <w:rFonts w:ascii="Times New Roman" w:hAnsi="Times New Roman" w:cs="Times New Roman"/>
          <w:i/>
          <w:sz w:val="28"/>
          <w:szCs w:val="28"/>
          <w:lang w:val="uk-UA"/>
        </w:rPr>
        <w:lastRenderedPageBreak/>
        <w:t>Ст</w:t>
      </w:r>
      <w:r w:rsidR="00E72B08" w:rsidRPr="00C1212C">
        <w:rPr>
          <w:rFonts w:ascii="Times New Roman" w:hAnsi="Times New Roman" w:cs="Times New Roman"/>
          <w:i/>
          <w:sz w:val="28"/>
          <w:szCs w:val="28"/>
          <w:lang w:val="uk-UA"/>
        </w:rPr>
        <w:t>уп</w:t>
      </w:r>
      <w:r w:rsidR="00151C7F" w:rsidRPr="00C1212C">
        <w:rPr>
          <w:rFonts w:ascii="Times New Roman" w:hAnsi="Times New Roman" w:cs="Times New Roman"/>
          <w:i/>
          <w:sz w:val="28"/>
          <w:szCs w:val="28"/>
          <w:lang w:val="uk-UA"/>
        </w:rPr>
        <w:t xml:space="preserve">інь наукової розробки проблеми. </w:t>
      </w:r>
      <w:r w:rsidR="00151C7F">
        <w:rPr>
          <w:rFonts w:ascii="Times New Roman" w:hAnsi="Times New Roman" w:cs="Times New Roman"/>
          <w:sz w:val="28"/>
          <w:szCs w:val="28"/>
          <w:lang w:val="uk-UA"/>
        </w:rPr>
        <w:t>Оскільки освіта виступає важливим об</w:t>
      </w:r>
      <w:r w:rsidR="00151C7F" w:rsidRPr="00C1212C">
        <w:rPr>
          <w:rFonts w:ascii="Times New Roman" w:hAnsi="Times New Roman" w:cs="Times New Roman"/>
          <w:sz w:val="28"/>
          <w:szCs w:val="28"/>
          <w:lang w:val="uk-UA"/>
        </w:rPr>
        <w:t>’</w:t>
      </w:r>
      <w:r w:rsidR="00151C7F">
        <w:rPr>
          <w:rFonts w:ascii="Times New Roman" w:hAnsi="Times New Roman" w:cs="Times New Roman"/>
          <w:sz w:val="28"/>
          <w:szCs w:val="28"/>
          <w:lang w:val="uk-UA"/>
        </w:rPr>
        <w:t xml:space="preserve">єктом досліджень та є предметом наукових досліджень </w:t>
      </w:r>
      <w:r w:rsidR="006B1095">
        <w:rPr>
          <w:rFonts w:ascii="Times New Roman" w:hAnsi="Times New Roman" w:cs="Times New Roman"/>
          <w:sz w:val="28"/>
          <w:szCs w:val="28"/>
          <w:lang w:val="uk-UA"/>
        </w:rPr>
        <w:t xml:space="preserve">присвячених заданій тематиці слід звернути увагу на роботи: Легенький М.І. </w:t>
      </w:r>
      <w:r w:rsidR="00EC6A5E">
        <w:rPr>
          <w:rFonts w:ascii="Times New Roman" w:hAnsi="Times New Roman" w:cs="Times New Roman"/>
          <w:sz w:val="28"/>
          <w:szCs w:val="28"/>
          <w:lang w:val="uk-UA"/>
        </w:rPr>
        <w:t>«Адміністративно-правові засади формування та реалізації державної по</w:t>
      </w:r>
      <w:r w:rsidR="006B1095">
        <w:rPr>
          <w:rFonts w:ascii="Times New Roman" w:hAnsi="Times New Roman" w:cs="Times New Roman"/>
          <w:sz w:val="28"/>
          <w:szCs w:val="28"/>
          <w:lang w:val="uk-UA"/>
        </w:rPr>
        <w:t xml:space="preserve">літики в сфері освіти» </w:t>
      </w:r>
      <w:r w:rsidR="007F5E4B">
        <w:rPr>
          <w:rFonts w:ascii="Times New Roman" w:hAnsi="Times New Roman" w:cs="Times New Roman"/>
          <w:sz w:val="28"/>
          <w:szCs w:val="28"/>
          <w:lang w:val="uk-UA"/>
        </w:rPr>
        <w:t>(</w:t>
      </w:r>
      <w:r w:rsidR="006B1095">
        <w:rPr>
          <w:rFonts w:ascii="Times New Roman" w:hAnsi="Times New Roman" w:cs="Times New Roman"/>
          <w:sz w:val="28"/>
          <w:szCs w:val="28"/>
          <w:lang w:val="uk-UA"/>
        </w:rPr>
        <w:t>2018</w:t>
      </w:r>
      <w:r w:rsidR="0019292E">
        <w:rPr>
          <w:rFonts w:ascii="Times New Roman" w:hAnsi="Times New Roman" w:cs="Times New Roman"/>
          <w:sz w:val="28"/>
          <w:szCs w:val="28"/>
          <w:lang w:val="uk-UA"/>
        </w:rPr>
        <w:t xml:space="preserve"> р.</w:t>
      </w:r>
      <w:r w:rsidR="007F5E4B">
        <w:rPr>
          <w:rFonts w:ascii="Times New Roman" w:hAnsi="Times New Roman" w:cs="Times New Roman"/>
          <w:sz w:val="28"/>
          <w:szCs w:val="28"/>
          <w:lang w:val="uk-UA"/>
        </w:rPr>
        <w:t>)</w:t>
      </w:r>
      <w:r w:rsidR="00EC6A5E">
        <w:rPr>
          <w:rFonts w:ascii="Times New Roman" w:hAnsi="Times New Roman" w:cs="Times New Roman"/>
          <w:sz w:val="28"/>
          <w:szCs w:val="28"/>
          <w:lang w:val="uk-UA"/>
        </w:rPr>
        <w:t xml:space="preserve">; </w:t>
      </w:r>
      <w:r w:rsidR="0019292E">
        <w:rPr>
          <w:rFonts w:ascii="Times New Roman" w:hAnsi="Times New Roman" w:cs="Times New Roman"/>
          <w:sz w:val="28"/>
          <w:szCs w:val="28"/>
          <w:lang w:val="uk-UA"/>
        </w:rPr>
        <w:t xml:space="preserve">Ярош А.О. </w:t>
      </w:r>
      <w:r w:rsidR="00EC6A5E">
        <w:rPr>
          <w:rFonts w:ascii="Times New Roman" w:hAnsi="Times New Roman" w:cs="Times New Roman"/>
          <w:sz w:val="28"/>
          <w:szCs w:val="28"/>
          <w:lang w:val="uk-UA"/>
        </w:rPr>
        <w:t>«Освіта як об</w:t>
      </w:r>
      <w:r w:rsidR="00EC6A5E" w:rsidRPr="00EC6A5E">
        <w:rPr>
          <w:rFonts w:ascii="Times New Roman" w:hAnsi="Times New Roman" w:cs="Times New Roman"/>
          <w:sz w:val="28"/>
          <w:szCs w:val="28"/>
          <w:lang w:val="uk-UA"/>
        </w:rPr>
        <w:t>’</w:t>
      </w:r>
      <w:r w:rsidR="00EC6A5E">
        <w:rPr>
          <w:rFonts w:ascii="Times New Roman" w:hAnsi="Times New Roman" w:cs="Times New Roman"/>
          <w:sz w:val="28"/>
          <w:szCs w:val="28"/>
          <w:lang w:val="uk-UA"/>
        </w:rPr>
        <w:t>єкт адміністративно-</w:t>
      </w:r>
      <w:r w:rsidR="0019292E">
        <w:rPr>
          <w:rFonts w:ascii="Times New Roman" w:hAnsi="Times New Roman" w:cs="Times New Roman"/>
          <w:sz w:val="28"/>
          <w:szCs w:val="28"/>
          <w:lang w:val="uk-UA"/>
        </w:rPr>
        <w:t xml:space="preserve">правового регулювання» </w:t>
      </w:r>
      <w:r w:rsidR="007F5E4B">
        <w:rPr>
          <w:rFonts w:ascii="Times New Roman" w:hAnsi="Times New Roman" w:cs="Times New Roman"/>
          <w:sz w:val="28"/>
          <w:szCs w:val="28"/>
          <w:lang w:val="uk-UA"/>
        </w:rPr>
        <w:t>(</w:t>
      </w:r>
      <w:r w:rsidR="0019292E">
        <w:rPr>
          <w:rFonts w:ascii="Times New Roman" w:hAnsi="Times New Roman" w:cs="Times New Roman"/>
          <w:sz w:val="28"/>
          <w:szCs w:val="28"/>
          <w:lang w:val="uk-UA"/>
        </w:rPr>
        <w:t>2013 р.</w:t>
      </w:r>
      <w:r w:rsidR="007F5E4B">
        <w:rPr>
          <w:rFonts w:ascii="Times New Roman" w:hAnsi="Times New Roman" w:cs="Times New Roman"/>
          <w:sz w:val="28"/>
          <w:szCs w:val="28"/>
          <w:lang w:val="uk-UA"/>
        </w:rPr>
        <w:t>)</w:t>
      </w:r>
      <w:r w:rsidR="00EC6A5E">
        <w:rPr>
          <w:rFonts w:ascii="Times New Roman" w:hAnsi="Times New Roman" w:cs="Times New Roman"/>
          <w:sz w:val="28"/>
          <w:szCs w:val="28"/>
          <w:lang w:val="uk-UA"/>
        </w:rPr>
        <w:t xml:space="preserve">; </w:t>
      </w:r>
      <w:r w:rsidR="0019292E">
        <w:rPr>
          <w:rFonts w:ascii="Times New Roman" w:hAnsi="Times New Roman" w:cs="Times New Roman"/>
          <w:sz w:val="28"/>
          <w:szCs w:val="28"/>
          <w:lang w:val="uk-UA"/>
        </w:rPr>
        <w:t xml:space="preserve">Литвин І.І. </w:t>
      </w:r>
      <w:r w:rsidR="00EC6A5E">
        <w:rPr>
          <w:rFonts w:ascii="Times New Roman" w:hAnsi="Times New Roman" w:cs="Times New Roman"/>
          <w:sz w:val="28"/>
          <w:szCs w:val="28"/>
          <w:lang w:val="uk-UA"/>
        </w:rPr>
        <w:t>«Адміністративно-правові відносини у сфері нада</w:t>
      </w:r>
      <w:r w:rsidR="0019292E">
        <w:rPr>
          <w:rFonts w:ascii="Times New Roman" w:hAnsi="Times New Roman" w:cs="Times New Roman"/>
          <w:sz w:val="28"/>
          <w:szCs w:val="28"/>
          <w:lang w:val="uk-UA"/>
        </w:rPr>
        <w:t xml:space="preserve">ння освітніх послуг» </w:t>
      </w:r>
      <w:r w:rsidR="007F5E4B">
        <w:rPr>
          <w:rFonts w:ascii="Times New Roman" w:hAnsi="Times New Roman" w:cs="Times New Roman"/>
          <w:sz w:val="28"/>
          <w:szCs w:val="28"/>
          <w:lang w:val="uk-UA"/>
        </w:rPr>
        <w:t>(</w:t>
      </w:r>
      <w:r w:rsidR="0019292E">
        <w:rPr>
          <w:rFonts w:ascii="Times New Roman" w:hAnsi="Times New Roman" w:cs="Times New Roman"/>
          <w:sz w:val="28"/>
          <w:szCs w:val="28"/>
          <w:lang w:val="uk-UA"/>
        </w:rPr>
        <w:t>2016 р.</w:t>
      </w:r>
      <w:r w:rsidR="007F5E4B">
        <w:rPr>
          <w:rFonts w:ascii="Times New Roman" w:hAnsi="Times New Roman" w:cs="Times New Roman"/>
          <w:sz w:val="28"/>
          <w:szCs w:val="28"/>
          <w:lang w:val="uk-UA"/>
        </w:rPr>
        <w:t>)</w:t>
      </w:r>
      <w:r w:rsidR="00EC6A5E">
        <w:rPr>
          <w:rFonts w:ascii="Times New Roman" w:hAnsi="Times New Roman" w:cs="Times New Roman"/>
          <w:sz w:val="28"/>
          <w:szCs w:val="28"/>
          <w:lang w:val="uk-UA"/>
        </w:rPr>
        <w:t xml:space="preserve">; </w:t>
      </w:r>
      <w:r w:rsidR="0019292E">
        <w:rPr>
          <w:rFonts w:ascii="Times New Roman" w:hAnsi="Times New Roman" w:cs="Times New Roman"/>
          <w:sz w:val="28"/>
          <w:szCs w:val="28"/>
          <w:lang w:val="uk-UA"/>
        </w:rPr>
        <w:t xml:space="preserve">Диська Д.Г. </w:t>
      </w:r>
      <w:r w:rsidR="00F3418C">
        <w:rPr>
          <w:rFonts w:ascii="Times New Roman" w:hAnsi="Times New Roman" w:cs="Times New Roman"/>
          <w:sz w:val="28"/>
          <w:szCs w:val="28"/>
          <w:lang w:val="uk-UA"/>
        </w:rPr>
        <w:t>«Особливості системи організації освітнього процесу в закладах вищої освіти зі специфічними</w:t>
      </w:r>
      <w:r w:rsidR="00CA6AAF">
        <w:rPr>
          <w:rFonts w:ascii="Times New Roman" w:hAnsi="Times New Roman" w:cs="Times New Roman"/>
          <w:sz w:val="28"/>
          <w:szCs w:val="28"/>
          <w:lang w:val="uk-UA"/>
        </w:rPr>
        <w:t xml:space="preserve"> умовами навчання»</w:t>
      </w:r>
      <w:r w:rsidR="0019292E">
        <w:rPr>
          <w:rFonts w:ascii="Times New Roman" w:hAnsi="Times New Roman" w:cs="Times New Roman"/>
          <w:sz w:val="28"/>
          <w:szCs w:val="28"/>
          <w:lang w:val="uk-UA"/>
        </w:rPr>
        <w:t xml:space="preserve"> </w:t>
      </w:r>
      <w:r w:rsidR="007F5E4B">
        <w:rPr>
          <w:rFonts w:ascii="Times New Roman" w:hAnsi="Times New Roman" w:cs="Times New Roman"/>
          <w:sz w:val="28"/>
          <w:szCs w:val="28"/>
          <w:lang w:val="uk-UA"/>
        </w:rPr>
        <w:t>(</w:t>
      </w:r>
      <w:r w:rsidR="0019292E">
        <w:rPr>
          <w:rFonts w:ascii="Times New Roman" w:hAnsi="Times New Roman" w:cs="Times New Roman"/>
          <w:sz w:val="28"/>
          <w:szCs w:val="28"/>
          <w:lang w:val="uk-UA"/>
        </w:rPr>
        <w:t>2017 р.</w:t>
      </w:r>
      <w:r w:rsidR="007F5E4B">
        <w:rPr>
          <w:rFonts w:ascii="Times New Roman" w:hAnsi="Times New Roman" w:cs="Times New Roman"/>
          <w:sz w:val="28"/>
          <w:szCs w:val="28"/>
          <w:lang w:val="uk-UA"/>
        </w:rPr>
        <w:t>)</w:t>
      </w:r>
      <w:r w:rsidR="00CA6AAF">
        <w:rPr>
          <w:rFonts w:ascii="Times New Roman" w:hAnsi="Times New Roman" w:cs="Times New Roman"/>
          <w:sz w:val="28"/>
          <w:szCs w:val="28"/>
          <w:lang w:val="uk-UA"/>
        </w:rPr>
        <w:t xml:space="preserve">, та праці інших вчених. </w:t>
      </w:r>
      <w:r w:rsidR="00AE59F1">
        <w:rPr>
          <w:rFonts w:ascii="Times New Roman" w:hAnsi="Times New Roman" w:cs="Times New Roman"/>
          <w:sz w:val="28"/>
          <w:szCs w:val="28"/>
          <w:lang w:val="uk-UA"/>
        </w:rPr>
        <w:t>З</w:t>
      </w:r>
      <w:r w:rsidR="00AE59F1" w:rsidRPr="00AE59F1">
        <w:rPr>
          <w:rFonts w:ascii="Times New Roman" w:hAnsi="Times New Roman" w:cs="Times New Roman"/>
          <w:sz w:val="28"/>
          <w:szCs w:val="28"/>
          <w:lang w:val="uk-UA"/>
        </w:rPr>
        <w:t>азначене питання розглядається та досліджується, головним чином, з точки зору</w:t>
      </w:r>
      <w:r w:rsidR="00AE59F1">
        <w:rPr>
          <w:rFonts w:ascii="Times New Roman" w:hAnsi="Times New Roman" w:cs="Times New Roman"/>
          <w:sz w:val="28"/>
          <w:szCs w:val="28"/>
          <w:lang w:val="uk-UA"/>
        </w:rPr>
        <w:t xml:space="preserve"> публічно-правового аналізу освіти в Україні. </w:t>
      </w:r>
    </w:p>
    <w:p w:rsidR="00D54859" w:rsidRDefault="00642A55" w:rsidP="00FC40E4">
      <w:pPr>
        <w:spacing w:after="0" w:line="360" w:lineRule="auto"/>
        <w:ind w:firstLine="709"/>
        <w:contextualSpacing/>
        <w:jc w:val="both"/>
        <w:rPr>
          <w:rFonts w:ascii="Times New Roman" w:hAnsi="Times New Roman" w:cs="Times New Roman"/>
          <w:sz w:val="28"/>
          <w:szCs w:val="28"/>
          <w:lang w:val="uk-UA"/>
        </w:rPr>
      </w:pPr>
      <w:r w:rsidRPr="006E5BE0">
        <w:rPr>
          <w:rFonts w:ascii="Times New Roman" w:hAnsi="Times New Roman" w:cs="Times New Roman"/>
          <w:i/>
          <w:sz w:val="28"/>
          <w:szCs w:val="28"/>
          <w:lang w:val="uk-UA"/>
        </w:rPr>
        <w:t>Опис проблеми, що досліджується.</w:t>
      </w:r>
      <w:r>
        <w:rPr>
          <w:rFonts w:ascii="Times New Roman" w:hAnsi="Times New Roman" w:cs="Times New Roman"/>
          <w:sz w:val="28"/>
          <w:szCs w:val="28"/>
          <w:lang w:val="uk-UA"/>
        </w:rPr>
        <w:t xml:space="preserve"> </w:t>
      </w:r>
      <w:r w:rsidR="000D633D" w:rsidRPr="00E81511">
        <w:rPr>
          <w:rFonts w:ascii="Times New Roman" w:hAnsi="Times New Roman" w:cs="Times New Roman"/>
          <w:sz w:val="28"/>
          <w:szCs w:val="28"/>
          <w:lang w:val="uk-UA"/>
        </w:rPr>
        <w:t>Публ</w:t>
      </w:r>
      <w:r w:rsidR="000D633D">
        <w:rPr>
          <w:rFonts w:ascii="Times New Roman" w:hAnsi="Times New Roman" w:cs="Times New Roman"/>
          <w:sz w:val="28"/>
          <w:szCs w:val="28"/>
          <w:lang w:val="uk-UA"/>
        </w:rPr>
        <w:t>ічно-правове регулювання</w:t>
      </w:r>
      <w:r w:rsidR="00A37853">
        <w:rPr>
          <w:rFonts w:ascii="Times New Roman" w:hAnsi="Times New Roman" w:cs="Times New Roman"/>
          <w:sz w:val="28"/>
          <w:szCs w:val="28"/>
          <w:lang w:val="uk-UA"/>
        </w:rPr>
        <w:t xml:space="preserve"> освіти</w:t>
      </w:r>
      <w:r w:rsidR="00E81511">
        <w:rPr>
          <w:rFonts w:ascii="Times New Roman" w:hAnsi="Times New Roman" w:cs="Times New Roman"/>
          <w:sz w:val="28"/>
          <w:szCs w:val="28"/>
          <w:lang w:val="uk-UA"/>
        </w:rPr>
        <w:t xml:space="preserve"> являє собою сукупність</w:t>
      </w:r>
      <w:r w:rsidR="00D20758">
        <w:rPr>
          <w:rFonts w:ascii="Times New Roman" w:hAnsi="Times New Roman" w:cs="Times New Roman"/>
          <w:sz w:val="28"/>
          <w:szCs w:val="28"/>
          <w:lang w:val="uk-UA"/>
        </w:rPr>
        <w:t xml:space="preserve"> спос</w:t>
      </w:r>
      <w:r w:rsidR="000D633D">
        <w:rPr>
          <w:rFonts w:ascii="Times New Roman" w:hAnsi="Times New Roman" w:cs="Times New Roman"/>
          <w:sz w:val="28"/>
          <w:szCs w:val="28"/>
          <w:lang w:val="uk-UA"/>
        </w:rPr>
        <w:t xml:space="preserve">обів, </w:t>
      </w:r>
      <w:r w:rsidR="00D20758">
        <w:rPr>
          <w:rFonts w:ascii="Times New Roman" w:hAnsi="Times New Roman" w:cs="Times New Roman"/>
          <w:sz w:val="28"/>
          <w:szCs w:val="28"/>
          <w:lang w:val="uk-UA"/>
        </w:rPr>
        <w:t xml:space="preserve">шляхом використання </w:t>
      </w:r>
      <w:r w:rsidR="000D633D">
        <w:rPr>
          <w:rFonts w:ascii="Times New Roman" w:hAnsi="Times New Roman" w:cs="Times New Roman"/>
          <w:sz w:val="28"/>
          <w:szCs w:val="28"/>
          <w:lang w:val="uk-UA"/>
        </w:rPr>
        <w:t xml:space="preserve">яких держава в особі уповноважених органів здійснює юридичний вплив на коло суспільних відносин в </w:t>
      </w:r>
      <w:r w:rsidR="00D20758">
        <w:rPr>
          <w:rFonts w:ascii="Times New Roman" w:hAnsi="Times New Roman" w:cs="Times New Roman"/>
          <w:sz w:val="28"/>
          <w:szCs w:val="28"/>
          <w:lang w:val="uk-UA"/>
        </w:rPr>
        <w:t xml:space="preserve">освітній сфері </w:t>
      </w:r>
      <w:r w:rsidR="000D633D">
        <w:rPr>
          <w:rFonts w:ascii="Times New Roman" w:hAnsi="Times New Roman" w:cs="Times New Roman"/>
          <w:sz w:val="28"/>
          <w:szCs w:val="28"/>
          <w:lang w:val="uk-UA"/>
        </w:rPr>
        <w:t>для задоволення потреб</w:t>
      </w:r>
      <w:r w:rsidR="00881542">
        <w:rPr>
          <w:rFonts w:ascii="Times New Roman" w:hAnsi="Times New Roman" w:cs="Times New Roman"/>
          <w:sz w:val="28"/>
          <w:szCs w:val="28"/>
          <w:lang w:val="uk-UA"/>
        </w:rPr>
        <w:t xml:space="preserve"> </w:t>
      </w:r>
      <w:r w:rsidR="000D633D">
        <w:rPr>
          <w:rFonts w:ascii="Times New Roman" w:hAnsi="Times New Roman" w:cs="Times New Roman"/>
          <w:sz w:val="28"/>
          <w:szCs w:val="28"/>
          <w:lang w:val="uk-UA"/>
        </w:rPr>
        <w:t xml:space="preserve">суспільства і держави. </w:t>
      </w:r>
      <w:r w:rsidR="00D93772">
        <w:rPr>
          <w:rFonts w:ascii="Times New Roman" w:hAnsi="Times New Roman" w:cs="Times New Roman"/>
          <w:sz w:val="28"/>
          <w:szCs w:val="28"/>
          <w:lang w:val="uk-UA"/>
        </w:rPr>
        <w:t>Освіта виступає одним із головних пріоритетів діяльності держави, саме тому відповідальність за освіту покладена на державу. Освіта досить гнучка система, знаходиться в постійному режимі реформування</w:t>
      </w:r>
      <w:r w:rsidR="00881542">
        <w:rPr>
          <w:rFonts w:ascii="Times New Roman" w:hAnsi="Times New Roman" w:cs="Times New Roman"/>
          <w:sz w:val="28"/>
          <w:szCs w:val="28"/>
          <w:lang w:val="uk-UA"/>
        </w:rPr>
        <w:t xml:space="preserve"> відповідно до потреб суспільства на сьогоднішній день</w:t>
      </w:r>
      <w:r w:rsidR="00D93772">
        <w:rPr>
          <w:rFonts w:ascii="Times New Roman" w:hAnsi="Times New Roman" w:cs="Times New Roman"/>
          <w:sz w:val="28"/>
          <w:szCs w:val="28"/>
          <w:lang w:val="uk-UA"/>
        </w:rPr>
        <w:t xml:space="preserve">. </w:t>
      </w:r>
    </w:p>
    <w:p w:rsidR="00D54859" w:rsidRDefault="00330785" w:rsidP="00FC40E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Потрібно здійснювати контроль за процесами налагодження освітнього процесу, розглядати реформування в цілому, а не окремі його складові. </w:t>
      </w:r>
      <w:r w:rsidRPr="00330785">
        <w:rPr>
          <w:rFonts w:ascii="Times New Roman" w:hAnsi="Times New Roman" w:cs="Times New Roman"/>
          <w:sz w:val="28"/>
          <w:szCs w:val="28"/>
        </w:rPr>
        <w:t>Українська система освіти не відповідає реаліям сьогодення, не відповідає потребам суспільства, державних органів, а також не задовольняє вимоги економіки та міжнародної арени. Поставлена мета полягає в реформуванні галузі освіти, удосконаленні освіти, аналізі та запозиченні міжнародного досвіду із пристосуванням до можливостей саме Українського суспільства.</w:t>
      </w:r>
      <w:r w:rsidR="00544157">
        <w:rPr>
          <w:rFonts w:ascii="Times New Roman" w:hAnsi="Times New Roman" w:cs="Times New Roman"/>
          <w:sz w:val="28"/>
          <w:szCs w:val="28"/>
        </w:rPr>
        <w:t xml:space="preserve"> </w:t>
      </w:r>
      <w:r w:rsidRPr="00330785">
        <w:rPr>
          <w:rFonts w:ascii="Times New Roman" w:hAnsi="Times New Roman" w:cs="Times New Roman"/>
          <w:sz w:val="28"/>
          <w:szCs w:val="28"/>
        </w:rPr>
        <w:t xml:space="preserve">Не потрібно відкидати той факт, що результати ефективності отримання знань, їх доцільність є тривалим процесом, що може займати десятиріччя. Виникає така ситуація внаслідок часу витраченого на навчання, на отримання першого досвіду на </w:t>
      </w:r>
      <w:r w:rsidRPr="00330785">
        <w:rPr>
          <w:rFonts w:ascii="Times New Roman" w:hAnsi="Times New Roman" w:cs="Times New Roman"/>
          <w:sz w:val="28"/>
          <w:szCs w:val="28"/>
        </w:rPr>
        <w:lastRenderedPageBreak/>
        <w:t>виробництві та внесення своїх корективів в робочі процеси. На це потрібно зважати та враховувати під час ведення результатів роботи, необхідно поступово підходити до цього питання з науковим обгрунтуванням та практичним випробуванням освіти з врахуванням всіх аспектів.</w:t>
      </w:r>
      <w:r>
        <w:rPr>
          <w:rFonts w:ascii="Times New Roman" w:hAnsi="Times New Roman" w:cs="Times New Roman"/>
          <w:sz w:val="28"/>
          <w:szCs w:val="28"/>
          <w:lang w:val="uk-UA"/>
        </w:rPr>
        <w:t xml:space="preserve"> </w:t>
      </w:r>
      <w:r w:rsidRPr="00330785">
        <w:rPr>
          <w:rFonts w:ascii="Times New Roman" w:hAnsi="Times New Roman" w:cs="Times New Roman"/>
          <w:sz w:val="28"/>
          <w:szCs w:val="28"/>
          <w:lang w:val="uk-UA"/>
        </w:rPr>
        <w:t>Саме тому виникає потреба в належному правовому регулюванні сфери освіти у відповідності до організаційного, якісно-змістовного рівня забезпечення збереження, відтворення та адаптація під сучасні потреби</w:t>
      </w:r>
      <w:r>
        <w:rPr>
          <w:rFonts w:ascii="Times New Roman" w:hAnsi="Times New Roman" w:cs="Times New Roman"/>
          <w:sz w:val="28"/>
          <w:szCs w:val="28"/>
          <w:lang w:val="uk-UA"/>
        </w:rPr>
        <w:t xml:space="preserve"> </w:t>
      </w:r>
      <w:r w:rsidRPr="00330785">
        <w:rPr>
          <w:rFonts w:ascii="Times New Roman" w:hAnsi="Times New Roman" w:cs="Times New Roman"/>
          <w:sz w:val="28"/>
          <w:szCs w:val="28"/>
          <w:lang w:val="uk-UA"/>
        </w:rPr>
        <w:t xml:space="preserve">суспільства та держави. </w:t>
      </w:r>
    </w:p>
    <w:p w:rsidR="00D54859" w:rsidRDefault="00330785" w:rsidP="00FC40E4">
      <w:pPr>
        <w:spacing w:after="0" w:line="360" w:lineRule="auto"/>
        <w:ind w:firstLine="709"/>
        <w:contextualSpacing/>
        <w:jc w:val="both"/>
        <w:rPr>
          <w:rFonts w:ascii="Times New Roman" w:hAnsi="Times New Roman" w:cs="Times New Roman"/>
          <w:sz w:val="28"/>
          <w:szCs w:val="28"/>
        </w:rPr>
      </w:pPr>
      <w:r w:rsidRPr="00330785">
        <w:rPr>
          <w:rFonts w:ascii="Times New Roman" w:hAnsi="Times New Roman" w:cs="Times New Roman"/>
          <w:sz w:val="28"/>
          <w:szCs w:val="28"/>
        </w:rPr>
        <w:t>Від організації та проведення правового регулювання освіти залежить на якому рівні буде знаходитись освітній рівень суспільства, чи будуть задоволені потреби суспільства та держави на належному рівні, чи зможе держава гідно конкурувати з іншими державами на міжнародному рівні в освітній сфері та чи відповідатиме освітня сфера України європейським стандартам, до яких так прагне суспільство та держава. Потрібно враховувати той факт, що освіта є фундаментом не лише сьогодення, а й успішності майбутнього нації, що дуже суттєво впливає на важливі сфери життя держ</w:t>
      </w:r>
      <w:r>
        <w:rPr>
          <w:rFonts w:ascii="Times New Roman" w:hAnsi="Times New Roman" w:cs="Times New Roman"/>
          <w:sz w:val="28"/>
          <w:szCs w:val="28"/>
        </w:rPr>
        <w:t xml:space="preserve">ави (економіка, культура тощо). </w:t>
      </w:r>
    </w:p>
    <w:p w:rsidR="00544157" w:rsidRDefault="007120B2" w:rsidP="00FC40E4">
      <w:pPr>
        <w:spacing w:after="0" w:line="360" w:lineRule="auto"/>
        <w:ind w:firstLine="709"/>
        <w:contextualSpacing/>
        <w:jc w:val="both"/>
        <w:rPr>
          <w:rFonts w:ascii="Times New Roman" w:hAnsi="Times New Roman" w:cs="Times New Roman"/>
          <w:sz w:val="28"/>
          <w:szCs w:val="28"/>
        </w:rPr>
      </w:pPr>
      <w:r w:rsidRPr="007120B2">
        <w:rPr>
          <w:rFonts w:ascii="Times New Roman" w:hAnsi="Times New Roman" w:cs="Times New Roman"/>
          <w:sz w:val="28"/>
          <w:szCs w:val="28"/>
        </w:rPr>
        <w:t>Управління та контроль у сфері освіти відіграє важливу роль в процесі формування та відповідність освіти нормам європейських стандартів. Саме тому є необхідність у нагляді спеціалізованими державними органами, задля уникнення порушень в освітній сфері та задля ведення статистичних даних якості освіти, прогалини та їх усунення, а також реформи та ї</w:t>
      </w:r>
      <w:r w:rsidR="00544157">
        <w:rPr>
          <w:rFonts w:ascii="Times New Roman" w:hAnsi="Times New Roman" w:cs="Times New Roman"/>
          <w:sz w:val="28"/>
          <w:szCs w:val="28"/>
        </w:rPr>
        <w:t>х значення для освіти в цілому.</w:t>
      </w:r>
    </w:p>
    <w:p w:rsidR="00544157" w:rsidRDefault="007120B2" w:rsidP="00FC40E4">
      <w:pPr>
        <w:spacing w:after="0" w:line="360" w:lineRule="auto"/>
        <w:ind w:firstLine="709"/>
        <w:contextualSpacing/>
        <w:jc w:val="both"/>
        <w:rPr>
          <w:rFonts w:ascii="Helvetica" w:hAnsi="Helvetica" w:cs="Helvetica"/>
          <w:color w:val="454545"/>
          <w:shd w:val="clear" w:color="auto" w:fill="FFFFFF"/>
          <w:lang w:val="uk-UA"/>
        </w:rPr>
      </w:pPr>
      <w:r w:rsidRPr="007120B2">
        <w:rPr>
          <w:rFonts w:ascii="Times New Roman" w:hAnsi="Times New Roman" w:cs="Times New Roman"/>
          <w:sz w:val="28"/>
          <w:szCs w:val="28"/>
        </w:rPr>
        <w:t>Публічне управління в сфері освіти – це складний, тривалий процес, в якому державні органи за ієрархічною структурою здійснюють свої владні повноваження відповідно до чинного законодавства. Головною метою публічного управління є направлення ресурсу на налагодження освітнього процесу, його чітка законодавча регламентація, застосування європейських моделей освітнього процесу, доведення освіти в Україні до європейських стандартів тощо. Складність публічного управління виявляється в тому,</w:t>
      </w:r>
      <w:r w:rsidR="00544157">
        <w:rPr>
          <w:rFonts w:ascii="Times New Roman" w:hAnsi="Times New Roman" w:cs="Times New Roman"/>
          <w:sz w:val="28"/>
          <w:szCs w:val="28"/>
          <w:lang w:val="uk-UA"/>
        </w:rPr>
        <w:t xml:space="preserve"> </w:t>
      </w:r>
      <w:r w:rsidRPr="007120B2">
        <w:rPr>
          <w:rFonts w:ascii="Times New Roman" w:hAnsi="Times New Roman" w:cs="Times New Roman"/>
          <w:sz w:val="28"/>
          <w:szCs w:val="28"/>
        </w:rPr>
        <w:t xml:space="preserve">що сфера </w:t>
      </w:r>
      <w:r w:rsidRPr="007120B2">
        <w:rPr>
          <w:rFonts w:ascii="Times New Roman" w:hAnsi="Times New Roman" w:cs="Times New Roman"/>
          <w:sz w:val="28"/>
          <w:szCs w:val="28"/>
        </w:rPr>
        <w:lastRenderedPageBreak/>
        <w:t>освіти є досить динамічним,</w:t>
      </w:r>
      <w:r w:rsidR="00544157">
        <w:rPr>
          <w:rFonts w:ascii="Times New Roman" w:hAnsi="Times New Roman" w:cs="Times New Roman"/>
          <w:sz w:val="28"/>
          <w:szCs w:val="28"/>
          <w:lang w:val="uk-UA"/>
        </w:rPr>
        <w:t xml:space="preserve"> </w:t>
      </w:r>
      <w:r w:rsidRPr="007120B2">
        <w:rPr>
          <w:rFonts w:ascii="Times New Roman" w:hAnsi="Times New Roman" w:cs="Times New Roman"/>
          <w:sz w:val="28"/>
          <w:szCs w:val="28"/>
        </w:rPr>
        <w:t>відкритим та змі</w:t>
      </w:r>
      <w:r w:rsidR="00544157">
        <w:rPr>
          <w:rFonts w:ascii="Times New Roman" w:hAnsi="Times New Roman" w:cs="Times New Roman"/>
          <w:sz w:val="28"/>
          <w:szCs w:val="28"/>
        </w:rPr>
        <w:t xml:space="preserve">нюваним в залежності від потреб </w:t>
      </w:r>
      <w:r w:rsidRPr="007120B2">
        <w:rPr>
          <w:rFonts w:ascii="Times New Roman" w:hAnsi="Times New Roman" w:cs="Times New Roman"/>
          <w:sz w:val="28"/>
          <w:szCs w:val="28"/>
        </w:rPr>
        <w:t>суспільства,</w:t>
      </w:r>
      <w:r w:rsidR="00544157">
        <w:rPr>
          <w:rFonts w:ascii="Times New Roman" w:hAnsi="Times New Roman" w:cs="Times New Roman"/>
          <w:sz w:val="28"/>
          <w:szCs w:val="28"/>
          <w:lang w:val="uk-UA"/>
        </w:rPr>
        <w:t xml:space="preserve"> </w:t>
      </w:r>
      <w:r w:rsidRPr="007120B2">
        <w:rPr>
          <w:rFonts w:ascii="Times New Roman" w:hAnsi="Times New Roman" w:cs="Times New Roman"/>
          <w:sz w:val="28"/>
          <w:szCs w:val="28"/>
        </w:rPr>
        <w:t>держави,</w:t>
      </w:r>
      <w:r w:rsidR="00544157">
        <w:rPr>
          <w:rFonts w:ascii="Times New Roman" w:hAnsi="Times New Roman" w:cs="Times New Roman"/>
          <w:sz w:val="28"/>
          <w:szCs w:val="28"/>
          <w:lang w:val="uk-UA"/>
        </w:rPr>
        <w:t xml:space="preserve"> </w:t>
      </w:r>
      <w:r w:rsidRPr="007120B2">
        <w:rPr>
          <w:rFonts w:ascii="Times New Roman" w:hAnsi="Times New Roman" w:cs="Times New Roman"/>
          <w:sz w:val="28"/>
          <w:szCs w:val="28"/>
        </w:rPr>
        <w:t>міжнародних стандартів що в свою чергу виключає можливість використання на практиці накопиченого досвіду,</w:t>
      </w:r>
      <w:r w:rsidR="00FC40E4">
        <w:rPr>
          <w:rFonts w:ascii="Times New Roman" w:hAnsi="Times New Roman" w:cs="Times New Roman"/>
          <w:sz w:val="28"/>
          <w:szCs w:val="28"/>
          <w:lang w:val="uk-UA"/>
        </w:rPr>
        <w:t xml:space="preserve"> </w:t>
      </w:r>
      <w:r w:rsidRPr="007120B2">
        <w:rPr>
          <w:rFonts w:ascii="Times New Roman" w:hAnsi="Times New Roman" w:cs="Times New Roman"/>
          <w:sz w:val="28"/>
          <w:szCs w:val="28"/>
        </w:rPr>
        <w:t>а потребує використання сучасних технологій та реального бачення світу,</w:t>
      </w:r>
      <w:r w:rsidR="00544157">
        <w:rPr>
          <w:rFonts w:ascii="Times New Roman" w:hAnsi="Times New Roman" w:cs="Times New Roman"/>
          <w:sz w:val="28"/>
          <w:szCs w:val="28"/>
          <w:lang w:val="uk-UA"/>
        </w:rPr>
        <w:t xml:space="preserve"> </w:t>
      </w:r>
      <w:r w:rsidRPr="007120B2">
        <w:rPr>
          <w:rFonts w:ascii="Times New Roman" w:hAnsi="Times New Roman" w:cs="Times New Roman"/>
          <w:sz w:val="28"/>
          <w:szCs w:val="28"/>
        </w:rPr>
        <w:t>його основних прогалин та потреб.</w:t>
      </w:r>
      <w:r w:rsidR="00D54859">
        <w:rPr>
          <w:rFonts w:ascii="Times New Roman" w:hAnsi="Times New Roman" w:cs="Times New Roman"/>
          <w:sz w:val="28"/>
          <w:szCs w:val="28"/>
          <w:lang w:val="uk-UA"/>
        </w:rPr>
        <w:t xml:space="preserve"> </w:t>
      </w:r>
    </w:p>
    <w:p w:rsidR="00544157" w:rsidRDefault="007120B2" w:rsidP="00FC40E4">
      <w:pPr>
        <w:spacing w:after="0" w:line="360" w:lineRule="auto"/>
        <w:ind w:firstLine="709"/>
        <w:contextualSpacing/>
        <w:jc w:val="both"/>
        <w:rPr>
          <w:rFonts w:ascii="Times New Roman" w:hAnsi="Times New Roman" w:cs="Times New Roman"/>
          <w:sz w:val="28"/>
          <w:szCs w:val="28"/>
          <w:lang w:val="uk-UA"/>
        </w:rPr>
      </w:pPr>
      <w:r w:rsidRPr="00FF427B">
        <w:rPr>
          <w:rFonts w:ascii="Times New Roman" w:hAnsi="Times New Roman" w:cs="Times New Roman"/>
          <w:sz w:val="28"/>
          <w:szCs w:val="28"/>
          <w:lang w:val="uk-UA"/>
        </w:rPr>
        <w:t xml:space="preserve">Основна суть управління освітою є спрямована діяльність стосовно створення організаційних, юридичних, кадрових, соціально-прогнозованих, фінансових, педагогічних та інших умов, потрібних для більш оптимальної діяльності та розвитку сфери освіти, реалізації основної мети та завдання, плавного переходу в якісно сучасний стан відповідно до реалій та потреб сьогодення. </w:t>
      </w:r>
      <w:r w:rsidRPr="007120B2">
        <w:rPr>
          <w:rFonts w:ascii="Times New Roman" w:hAnsi="Times New Roman" w:cs="Times New Roman"/>
          <w:sz w:val="28"/>
          <w:szCs w:val="28"/>
        </w:rPr>
        <w:t>Держава здійснює контроль та нагляд за сферою освіти, шляхом створення всіх необхідних умов для успішного та результативного розвитку галузі. Саме через це публічне управління освітою являє собою цілісну систему діяльності через органи державної влади та носить більш виконавчий та розпорядчий характер, здійснюючи організуючий вплив на суспільні відносини в освітній сфері з використанням державно-владних повноважень, містить в собі подання, узгодження та реалізація організаційних, регулятивних, координаційних, реко</w:t>
      </w:r>
      <w:r w:rsidR="00544157">
        <w:rPr>
          <w:rFonts w:ascii="Times New Roman" w:hAnsi="Times New Roman" w:cs="Times New Roman"/>
          <w:sz w:val="28"/>
          <w:szCs w:val="28"/>
        </w:rPr>
        <w:t xml:space="preserve">мендаційних рішень, що прямо чи </w:t>
      </w:r>
      <w:r w:rsidRPr="007120B2">
        <w:rPr>
          <w:rFonts w:ascii="Times New Roman" w:hAnsi="Times New Roman" w:cs="Times New Roman"/>
          <w:sz w:val="28"/>
          <w:szCs w:val="28"/>
        </w:rPr>
        <w:t>опосередковано здійснюють вплив на сферу освіти.</w:t>
      </w:r>
      <w:r>
        <w:rPr>
          <w:rFonts w:ascii="Times New Roman" w:hAnsi="Times New Roman" w:cs="Times New Roman"/>
          <w:sz w:val="28"/>
          <w:szCs w:val="28"/>
          <w:lang w:val="uk-UA"/>
        </w:rPr>
        <w:t xml:space="preserve"> </w:t>
      </w:r>
    </w:p>
    <w:p w:rsidR="00544157" w:rsidRDefault="007120B2" w:rsidP="00FC40E4">
      <w:pPr>
        <w:spacing w:after="0" w:line="360" w:lineRule="auto"/>
        <w:ind w:firstLine="709"/>
        <w:contextualSpacing/>
        <w:jc w:val="both"/>
        <w:rPr>
          <w:rFonts w:ascii="Times New Roman" w:hAnsi="Times New Roman" w:cs="Times New Roman"/>
          <w:sz w:val="28"/>
          <w:szCs w:val="28"/>
        </w:rPr>
      </w:pPr>
      <w:r w:rsidRPr="007120B2">
        <w:rPr>
          <w:rFonts w:ascii="Times New Roman" w:hAnsi="Times New Roman" w:cs="Times New Roman"/>
          <w:sz w:val="28"/>
          <w:szCs w:val="28"/>
        </w:rPr>
        <w:t>Публічне управління освітою становить собою окрему галузь публічного управління, основним завданням якої є забезпечення правомірного впливу на сферу освіти, фундаментом публічного управління виступає законодавча база (закони, постанови, рекомендації, роз’яснення тощо) спрямовується на становлення та вдосконалення всієї системи освітнього процесу. Особливість управління системою освіти полягає в тому, що може впорядковуватись двома способами. Перший спосіб передбачає впорядкування через управління, тобто регулювання відбувається ззовні; другий спосіб передбачає впорядкування через самоуправління, тобто регулювання відбувається зсередини.</w:t>
      </w:r>
    </w:p>
    <w:p w:rsidR="00544157" w:rsidRDefault="007E1FCC" w:rsidP="00FC40E4">
      <w:pPr>
        <w:spacing w:after="0" w:line="360" w:lineRule="auto"/>
        <w:ind w:firstLine="709"/>
        <w:contextualSpacing/>
        <w:jc w:val="both"/>
        <w:rPr>
          <w:rFonts w:ascii="Times New Roman" w:hAnsi="Times New Roman" w:cs="Times New Roman"/>
          <w:sz w:val="28"/>
          <w:szCs w:val="28"/>
        </w:rPr>
      </w:pPr>
      <w:r w:rsidRPr="007E1FCC">
        <w:rPr>
          <w:rFonts w:ascii="Times New Roman" w:hAnsi="Times New Roman" w:cs="Times New Roman"/>
          <w:sz w:val="28"/>
          <w:szCs w:val="28"/>
        </w:rPr>
        <w:lastRenderedPageBreak/>
        <w:t xml:space="preserve">В процесі публічного управління беруть участь суб’єкти та об’єкти. </w:t>
      </w:r>
      <w:r>
        <w:rPr>
          <w:rFonts w:ascii="Times New Roman" w:hAnsi="Times New Roman" w:cs="Times New Roman"/>
          <w:sz w:val="28"/>
          <w:szCs w:val="28"/>
        </w:rPr>
        <w:br/>
      </w:r>
      <w:r w:rsidRPr="007E1FCC">
        <w:rPr>
          <w:rFonts w:ascii="Times New Roman" w:hAnsi="Times New Roman" w:cs="Times New Roman"/>
          <w:sz w:val="28"/>
          <w:szCs w:val="28"/>
        </w:rPr>
        <w:t>Суб’єкти – ті, що здійснюють безпосередньо управління. В широкому розумінні являють собою сукупність спеціально створених органів та структурних підрозділів ( державних, громадських, місцевого самоврядування), державні службовці, які безпосередньо здійснюють повноваження управління та контролю.</w:t>
      </w:r>
      <w:r w:rsidRPr="007E1FCC">
        <w:rPr>
          <w:rFonts w:ascii="Times New Roman" w:hAnsi="Times New Roman" w:cs="Times New Roman"/>
          <w:sz w:val="28"/>
          <w:szCs w:val="28"/>
        </w:rPr>
        <w:br/>
        <w:t>Об’єкти – ті, над якими здійснюють управління. Включають в себе цілісну систему освітнього процесу, навчальні заклади, підприємства що знаходяться під організаційним, регулятивним та координаційним впливом держави.</w:t>
      </w:r>
    </w:p>
    <w:p w:rsidR="00E91869" w:rsidRPr="00E91869" w:rsidRDefault="00E91869" w:rsidP="00FC40E4">
      <w:pPr>
        <w:spacing w:after="0" w:line="360" w:lineRule="auto"/>
        <w:ind w:firstLine="709"/>
        <w:contextualSpacing/>
        <w:jc w:val="both"/>
        <w:rPr>
          <w:rFonts w:ascii="Times New Roman" w:hAnsi="Times New Roman" w:cs="Times New Roman"/>
          <w:sz w:val="28"/>
          <w:szCs w:val="28"/>
        </w:rPr>
      </w:pPr>
      <w:r w:rsidRPr="00E91869">
        <w:rPr>
          <w:rFonts w:ascii="Times New Roman" w:hAnsi="Times New Roman" w:cs="Times New Roman"/>
          <w:sz w:val="28"/>
          <w:szCs w:val="28"/>
        </w:rPr>
        <w:t>Основними ознаками публічного управління сферою освіти є:</w:t>
      </w:r>
    </w:p>
    <w:p w:rsidR="00E91869" w:rsidRPr="00515EA4" w:rsidRDefault="00E91869" w:rsidP="00515EA4">
      <w:pPr>
        <w:pStyle w:val="a4"/>
        <w:numPr>
          <w:ilvl w:val="0"/>
          <w:numId w:val="21"/>
        </w:numPr>
        <w:spacing w:after="0" w:line="360" w:lineRule="auto"/>
        <w:jc w:val="both"/>
        <w:rPr>
          <w:rFonts w:ascii="Times New Roman" w:hAnsi="Times New Roman" w:cs="Times New Roman"/>
          <w:sz w:val="28"/>
          <w:szCs w:val="28"/>
        </w:rPr>
      </w:pPr>
      <w:r w:rsidRPr="00515EA4">
        <w:rPr>
          <w:rFonts w:ascii="Times New Roman" w:hAnsi="Times New Roman" w:cs="Times New Roman"/>
          <w:sz w:val="28"/>
          <w:szCs w:val="28"/>
        </w:rPr>
        <w:t>Владний характер, котрий поширюється на всю сферу освіти, у відповідності до ієрархічної системи державних органів та специфіки об’єктів підпорядкування;</w:t>
      </w:r>
    </w:p>
    <w:p w:rsidR="00E91869" w:rsidRPr="00515EA4" w:rsidRDefault="00E91869" w:rsidP="00515EA4">
      <w:pPr>
        <w:pStyle w:val="a4"/>
        <w:numPr>
          <w:ilvl w:val="0"/>
          <w:numId w:val="21"/>
        </w:numPr>
        <w:spacing w:after="0" w:line="360" w:lineRule="auto"/>
        <w:jc w:val="both"/>
        <w:rPr>
          <w:rFonts w:ascii="Times New Roman" w:hAnsi="Times New Roman" w:cs="Times New Roman"/>
          <w:sz w:val="28"/>
          <w:szCs w:val="28"/>
        </w:rPr>
      </w:pPr>
      <w:r w:rsidRPr="00515EA4">
        <w:rPr>
          <w:rFonts w:ascii="Times New Roman" w:hAnsi="Times New Roman" w:cs="Times New Roman"/>
          <w:sz w:val="28"/>
          <w:szCs w:val="28"/>
        </w:rPr>
        <w:t>Механізм реалізації органами управління владних повноважень, що знаходить свою реалізацію в направленій діяльності на сферу освіти в цілому, або ж на окремі її структури, удосконалення освітнього процесу;</w:t>
      </w:r>
    </w:p>
    <w:p w:rsidR="00544157" w:rsidRPr="00515EA4" w:rsidRDefault="00E91869" w:rsidP="00515EA4">
      <w:pPr>
        <w:pStyle w:val="a4"/>
        <w:numPr>
          <w:ilvl w:val="0"/>
          <w:numId w:val="21"/>
        </w:numPr>
        <w:spacing w:after="0" w:line="360" w:lineRule="auto"/>
        <w:jc w:val="both"/>
        <w:rPr>
          <w:rFonts w:ascii="Times New Roman" w:hAnsi="Times New Roman" w:cs="Times New Roman"/>
          <w:sz w:val="28"/>
          <w:szCs w:val="28"/>
        </w:rPr>
      </w:pPr>
      <w:r w:rsidRPr="00515EA4">
        <w:rPr>
          <w:rFonts w:ascii="Times New Roman" w:hAnsi="Times New Roman" w:cs="Times New Roman"/>
          <w:sz w:val="28"/>
          <w:szCs w:val="28"/>
        </w:rPr>
        <w:t>Системний характер діяльності, котрий виражається в спільній праці державних органів та громадськості, їх спільна мета та завдання.</w:t>
      </w:r>
    </w:p>
    <w:p w:rsidR="001E4892" w:rsidRDefault="00E91869" w:rsidP="00FC40E4">
      <w:pPr>
        <w:spacing w:after="0" w:line="360" w:lineRule="auto"/>
        <w:ind w:firstLine="709"/>
        <w:contextualSpacing/>
        <w:jc w:val="both"/>
        <w:rPr>
          <w:rFonts w:ascii="Times New Roman" w:hAnsi="Times New Roman" w:cs="Times New Roman"/>
          <w:sz w:val="28"/>
          <w:szCs w:val="28"/>
        </w:rPr>
      </w:pPr>
      <w:r w:rsidRPr="00E91869">
        <w:rPr>
          <w:rFonts w:ascii="Times New Roman" w:hAnsi="Times New Roman" w:cs="Times New Roman"/>
          <w:sz w:val="28"/>
          <w:szCs w:val="28"/>
        </w:rPr>
        <w:t>Публічне управління освітою охоплює в собі стратегічне управління, державне управління та адміністративне управління.</w:t>
      </w:r>
      <w:r w:rsidR="00544157">
        <w:rPr>
          <w:rFonts w:ascii="Times New Roman" w:hAnsi="Times New Roman" w:cs="Times New Roman"/>
          <w:sz w:val="28"/>
          <w:szCs w:val="28"/>
          <w:lang w:val="uk-UA"/>
        </w:rPr>
        <w:t xml:space="preserve"> </w:t>
      </w:r>
      <w:r w:rsidRPr="00544157">
        <w:rPr>
          <w:rFonts w:ascii="Times New Roman" w:hAnsi="Times New Roman" w:cs="Times New Roman"/>
          <w:sz w:val="28"/>
          <w:szCs w:val="28"/>
          <w:lang w:val="uk-UA"/>
        </w:rPr>
        <w:t>Стратегічне управління освітою є виключно теоретична діяльність яка здійснюється керівними та центральними органами управління освітньою сферою, діяльність такого управління спрямовується на розробку стратегії розвитку галузі освіти, її складових.</w:t>
      </w:r>
      <w:r w:rsidR="001E4892">
        <w:rPr>
          <w:rFonts w:ascii="Times New Roman" w:hAnsi="Times New Roman" w:cs="Times New Roman"/>
          <w:sz w:val="28"/>
          <w:szCs w:val="28"/>
          <w:lang w:val="uk-UA"/>
        </w:rPr>
        <w:t xml:space="preserve"> </w:t>
      </w:r>
      <w:r w:rsidRPr="00E91869">
        <w:rPr>
          <w:rFonts w:ascii="Times New Roman" w:hAnsi="Times New Roman" w:cs="Times New Roman"/>
          <w:sz w:val="28"/>
          <w:szCs w:val="28"/>
        </w:rPr>
        <w:t xml:space="preserve">Державне управління освітою – це спрямований вплив на сферу освіти шляхом прийняття законодавчих актів (законів, постанов, рішень тощо), норм, реформування загальних правил поведінки, що можуть негативним чином впливати на освітню сферу, та створювати перепони в наданні освітньої послуги. Механізми державного управління освітою – це сукупність методів, важелів та </w:t>
      </w:r>
      <w:r w:rsidRPr="00E91869">
        <w:rPr>
          <w:rFonts w:ascii="Times New Roman" w:hAnsi="Times New Roman" w:cs="Times New Roman"/>
          <w:sz w:val="28"/>
          <w:szCs w:val="28"/>
        </w:rPr>
        <w:lastRenderedPageBreak/>
        <w:t xml:space="preserve">стимулів, завдяки яким держава здійснює нагляд за функціонуванням та якісним </w:t>
      </w:r>
      <w:r w:rsidR="001E4892">
        <w:rPr>
          <w:rFonts w:ascii="Times New Roman" w:hAnsi="Times New Roman" w:cs="Times New Roman"/>
          <w:sz w:val="28"/>
          <w:szCs w:val="28"/>
        </w:rPr>
        <w:t>розвитком освітньої діяльності.</w:t>
      </w:r>
    </w:p>
    <w:p w:rsidR="001E4892" w:rsidRDefault="00E91869" w:rsidP="00FC40E4">
      <w:pPr>
        <w:spacing w:after="0" w:line="360" w:lineRule="auto"/>
        <w:ind w:firstLine="709"/>
        <w:contextualSpacing/>
        <w:jc w:val="both"/>
        <w:rPr>
          <w:rFonts w:ascii="Times New Roman" w:hAnsi="Times New Roman" w:cs="Times New Roman"/>
          <w:sz w:val="28"/>
          <w:szCs w:val="28"/>
          <w:lang w:val="uk-UA"/>
        </w:rPr>
      </w:pPr>
      <w:r w:rsidRPr="00E91869">
        <w:rPr>
          <w:rFonts w:ascii="Times New Roman" w:hAnsi="Times New Roman" w:cs="Times New Roman"/>
          <w:sz w:val="28"/>
          <w:szCs w:val="28"/>
        </w:rPr>
        <w:t>Адміністративне управління освітою – це функціонування спеціалізованих органів управління, їх діяльність носить виконавчий та розпорядчий характер, основна мета полягає в організаційному, регулятивному та розпорядчому впливу на освітню сферу способом використання по</w:t>
      </w:r>
      <w:r w:rsidR="000F717C">
        <w:rPr>
          <w:rFonts w:ascii="Times New Roman" w:hAnsi="Times New Roman" w:cs="Times New Roman"/>
          <w:sz w:val="28"/>
          <w:szCs w:val="28"/>
        </w:rPr>
        <w:t>вноважень, передбачених законом</w:t>
      </w:r>
      <w:r w:rsidRPr="00E91869">
        <w:rPr>
          <w:rFonts w:ascii="Times New Roman" w:hAnsi="Times New Roman" w:cs="Times New Roman"/>
          <w:sz w:val="28"/>
          <w:szCs w:val="28"/>
        </w:rPr>
        <w:t>. Тобто, особливість адміністративного управління полягає в створенні спеціалізованих органів керівництва з чітко окресленим колом повноважень.</w:t>
      </w:r>
    </w:p>
    <w:p w:rsidR="001E4892" w:rsidRDefault="00A37853" w:rsidP="00FC40E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Визначення «освіта» </w:t>
      </w:r>
      <w:r w:rsidR="008157C2">
        <w:rPr>
          <w:rFonts w:ascii="Times New Roman" w:hAnsi="Times New Roman" w:cs="Times New Roman"/>
          <w:sz w:val="28"/>
          <w:szCs w:val="28"/>
          <w:lang w:val="uk-UA"/>
        </w:rPr>
        <w:t xml:space="preserve">не </w:t>
      </w:r>
      <w:r>
        <w:rPr>
          <w:rFonts w:ascii="Times New Roman" w:hAnsi="Times New Roman" w:cs="Times New Roman"/>
          <w:sz w:val="28"/>
          <w:szCs w:val="28"/>
          <w:lang w:val="uk-UA"/>
        </w:rPr>
        <w:t>закріплено на законодавчому рівні</w:t>
      </w:r>
      <w:r w:rsidR="008157C2">
        <w:rPr>
          <w:rFonts w:ascii="Times New Roman" w:hAnsi="Times New Roman" w:cs="Times New Roman"/>
          <w:sz w:val="28"/>
          <w:szCs w:val="28"/>
          <w:lang w:val="uk-UA"/>
        </w:rPr>
        <w:t xml:space="preserve"> та відсутній підхід до визначення поняття</w:t>
      </w:r>
      <w:r>
        <w:rPr>
          <w:rFonts w:ascii="Times New Roman" w:hAnsi="Times New Roman" w:cs="Times New Roman"/>
          <w:sz w:val="28"/>
          <w:szCs w:val="28"/>
          <w:lang w:val="uk-UA"/>
        </w:rPr>
        <w:t>, та</w:t>
      </w:r>
      <w:r w:rsidR="008157C2">
        <w:rPr>
          <w:rFonts w:ascii="Times New Roman" w:hAnsi="Times New Roman" w:cs="Times New Roman"/>
          <w:sz w:val="28"/>
          <w:szCs w:val="28"/>
          <w:lang w:val="uk-UA"/>
        </w:rPr>
        <w:t xml:space="preserve"> незважаючи на відсутність регламентації,</w:t>
      </w:r>
      <w:r>
        <w:rPr>
          <w:rFonts w:ascii="Times New Roman" w:hAnsi="Times New Roman" w:cs="Times New Roman"/>
          <w:sz w:val="28"/>
          <w:szCs w:val="28"/>
          <w:lang w:val="uk-UA"/>
        </w:rPr>
        <w:t xml:space="preserve"> </w:t>
      </w:r>
      <w:r w:rsidR="008157C2">
        <w:rPr>
          <w:rFonts w:ascii="Times New Roman" w:hAnsi="Times New Roman" w:cs="Times New Roman"/>
          <w:sz w:val="28"/>
          <w:szCs w:val="28"/>
          <w:lang w:val="uk-UA"/>
        </w:rPr>
        <w:t xml:space="preserve">поняття </w:t>
      </w:r>
      <w:r>
        <w:rPr>
          <w:rFonts w:ascii="Times New Roman" w:hAnsi="Times New Roman" w:cs="Times New Roman"/>
          <w:sz w:val="28"/>
          <w:szCs w:val="28"/>
          <w:lang w:val="uk-UA"/>
        </w:rPr>
        <w:t>проаналізовано та виз</w:t>
      </w:r>
      <w:r w:rsidR="008157C2">
        <w:rPr>
          <w:rFonts w:ascii="Times New Roman" w:hAnsi="Times New Roman" w:cs="Times New Roman"/>
          <w:sz w:val="28"/>
          <w:szCs w:val="28"/>
          <w:lang w:val="uk-UA"/>
        </w:rPr>
        <w:t xml:space="preserve">начено на науковому рівні, включає в себе велику кількість різноманітних підходів вчених до визначення поняття «освіта». </w:t>
      </w:r>
      <w:r w:rsidR="000D4BF8">
        <w:rPr>
          <w:rFonts w:ascii="Times New Roman" w:hAnsi="Times New Roman" w:cs="Times New Roman"/>
          <w:sz w:val="28"/>
          <w:szCs w:val="28"/>
          <w:lang w:val="uk-UA"/>
        </w:rPr>
        <w:t>На мою думку, визначення освіти має таке формулювання, п</w:t>
      </w:r>
      <w:r>
        <w:rPr>
          <w:rFonts w:ascii="Times New Roman" w:hAnsi="Times New Roman" w:cs="Times New Roman"/>
          <w:sz w:val="28"/>
          <w:szCs w:val="28"/>
          <w:lang w:val="uk-UA"/>
        </w:rPr>
        <w:t>оняття «освіти»</w:t>
      </w:r>
      <w:r w:rsidR="008157C2">
        <w:rPr>
          <w:rFonts w:ascii="Times New Roman" w:hAnsi="Times New Roman" w:cs="Times New Roman"/>
          <w:sz w:val="28"/>
          <w:szCs w:val="28"/>
          <w:lang w:val="uk-UA"/>
        </w:rPr>
        <w:t xml:space="preserve"> становить собою фундамент розвитку особи в інтелектуальному, фізичному, духовному напрямках для формування усвідомленого, культурного, всебічно розвинутого суспільства, здатного бути конкурентноспроможними на національному рівні та на міжнародній арені. </w:t>
      </w:r>
    </w:p>
    <w:p w:rsidR="00FC40E4" w:rsidRDefault="00D7252A" w:rsidP="00FC40E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Поняття «о</w:t>
      </w:r>
      <w:r w:rsidR="005D0691">
        <w:rPr>
          <w:rFonts w:ascii="Times New Roman" w:hAnsi="Times New Roman" w:cs="Times New Roman"/>
          <w:sz w:val="28"/>
          <w:szCs w:val="28"/>
          <w:lang w:val="uk-UA"/>
        </w:rPr>
        <w:t>світа</w:t>
      </w:r>
      <w:r>
        <w:rPr>
          <w:rFonts w:ascii="Times New Roman" w:hAnsi="Times New Roman" w:cs="Times New Roman"/>
          <w:sz w:val="28"/>
          <w:szCs w:val="28"/>
          <w:lang w:val="uk-UA"/>
        </w:rPr>
        <w:t>»</w:t>
      </w:r>
      <w:r w:rsidR="005D0691">
        <w:rPr>
          <w:rFonts w:ascii="Times New Roman" w:hAnsi="Times New Roman" w:cs="Times New Roman"/>
          <w:sz w:val="28"/>
          <w:szCs w:val="28"/>
          <w:lang w:val="uk-UA"/>
        </w:rPr>
        <w:t xml:space="preserve"> включає в себе</w:t>
      </w:r>
      <w:r>
        <w:rPr>
          <w:rFonts w:ascii="Times New Roman" w:hAnsi="Times New Roman" w:cs="Times New Roman"/>
          <w:sz w:val="28"/>
          <w:szCs w:val="28"/>
          <w:lang w:val="uk-UA"/>
        </w:rPr>
        <w:t xml:space="preserve"> такі структурні, взаємопов</w:t>
      </w:r>
      <w:r w:rsidRPr="00D7252A">
        <w:rPr>
          <w:rFonts w:ascii="Times New Roman" w:hAnsi="Times New Roman" w:cs="Times New Roman"/>
          <w:sz w:val="28"/>
          <w:szCs w:val="28"/>
          <w:lang w:val="uk-UA"/>
        </w:rPr>
        <w:t>’</w:t>
      </w:r>
      <w:r>
        <w:rPr>
          <w:rFonts w:ascii="Times New Roman" w:hAnsi="Times New Roman" w:cs="Times New Roman"/>
          <w:sz w:val="28"/>
          <w:szCs w:val="28"/>
          <w:lang w:val="uk-UA"/>
        </w:rPr>
        <w:t>язані елементи</w:t>
      </w:r>
      <w:r w:rsidR="00FC40E4">
        <w:rPr>
          <w:rFonts w:ascii="Times New Roman" w:hAnsi="Times New Roman" w:cs="Times New Roman"/>
          <w:sz w:val="28"/>
          <w:szCs w:val="28"/>
          <w:lang w:val="uk-UA"/>
        </w:rPr>
        <w:t>:</w:t>
      </w:r>
    </w:p>
    <w:p w:rsidR="00FC40E4" w:rsidRPr="00515EA4" w:rsidRDefault="005D0691" w:rsidP="00515EA4">
      <w:pPr>
        <w:pStyle w:val="a4"/>
        <w:numPr>
          <w:ilvl w:val="0"/>
          <w:numId w:val="23"/>
        </w:numPr>
        <w:spacing w:after="0" w:line="360" w:lineRule="auto"/>
        <w:jc w:val="both"/>
        <w:rPr>
          <w:rFonts w:ascii="Times New Roman" w:hAnsi="Times New Roman" w:cs="Times New Roman"/>
          <w:sz w:val="28"/>
          <w:szCs w:val="28"/>
          <w:lang w:val="uk-UA"/>
        </w:rPr>
      </w:pPr>
      <w:r w:rsidRPr="00515EA4">
        <w:rPr>
          <w:rFonts w:ascii="Times New Roman" w:hAnsi="Times New Roman" w:cs="Times New Roman"/>
          <w:sz w:val="28"/>
          <w:szCs w:val="28"/>
          <w:lang w:val="uk-UA"/>
        </w:rPr>
        <w:t>процес виховання здобувача освіти;</w:t>
      </w:r>
    </w:p>
    <w:p w:rsidR="00FC40E4" w:rsidRPr="00515EA4" w:rsidRDefault="005D0691" w:rsidP="00515EA4">
      <w:pPr>
        <w:pStyle w:val="a4"/>
        <w:numPr>
          <w:ilvl w:val="0"/>
          <w:numId w:val="23"/>
        </w:numPr>
        <w:spacing w:after="0" w:line="360" w:lineRule="auto"/>
        <w:jc w:val="both"/>
        <w:rPr>
          <w:rFonts w:ascii="Times New Roman" w:hAnsi="Times New Roman" w:cs="Times New Roman"/>
          <w:sz w:val="28"/>
          <w:szCs w:val="28"/>
          <w:lang w:val="uk-UA"/>
        </w:rPr>
      </w:pPr>
      <w:r w:rsidRPr="00515EA4">
        <w:rPr>
          <w:rFonts w:ascii="Times New Roman" w:hAnsi="Times New Roman" w:cs="Times New Roman"/>
          <w:sz w:val="28"/>
          <w:szCs w:val="28"/>
          <w:lang w:val="uk-UA"/>
        </w:rPr>
        <w:t>процес надання необхідних знань</w:t>
      </w:r>
      <w:r w:rsidR="00D7252A" w:rsidRPr="00515EA4">
        <w:rPr>
          <w:rFonts w:ascii="Times New Roman" w:hAnsi="Times New Roman" w:cs="Times New Roman"/>
          <w:sz w:val="28"/>
          <w:szCs w:val="28"/>
          <w:lang w:val="uk-UA"/>
        </w:rPr>
        <w:t>, вмінь та навичок</w:t>
      </w:r>
      <w:r w:rsidRPr="00515EA4">
        <w:rPr>
          <w:rFonts w:ascii="Times New Roman" w:hAnsi="Times New Roman" w:cs="Times New Roman"/>
          <w:sz w:val="28"/>
          <w:szCs w:val="28"/>
          <w:lang w:val="uk-UA"/>
        </w:rPr>
        <w:t xml:space="preserve"> для повно</w:t>
      </w:r>
      <w:r w:rsidR="00FC40E4" w:rsidRPr="00515EA4">
        <w:rPr>
          <w:rFonts w:ascii="Times New Roman" w:hAnsi="Times New Roman" w:cs="Times New Roman"/>
          <w:sz w:val="28"/>
          <w:szCs w:val="28"/>
          <w:lang w:val="uk-UA"/>
        </w:rPr>
        <w:t>цінного розвитку особистості;</w:t>
      </w:r>
    </w:p>
    <w:p w:rsidR="00515EA4" w:rsidRDefault="005D0691" w:rsidP="00515EA4">
      <w:pPr>
        <w:pStyle w:val="a4"/>
        <w:numPr>
          <w:ilvl w:val="0"/>
          <w:numId w:val="23"/>
        </w:numPr>
        <w:spacing w:after="0" w:line="360" w:lineRule="auto"/>
        <w:jc w:val="both"/>
        <w:rPr>
          <w:rFonts w:ascii="Times New Roman" w:hAnsi="Times New Roman" w:cs="Times New Roman"/>
          <w:sz w:val="28"/>
          <w:szCs w:val="28"/>
          <w:lang w:val="uk-UA"/>
        </w:rPr>
      </w:pPr>
      <w:r w:rsidRPr="00515EA4">
        <w:rPr>
          <w:rFonts w:ascii="Times New Roman" w:hAnsi="Times New Roman" w:cs="Times New Roman"/>
          <w:sz w:val="28"/>
          <w:szCs w:val="28"/>
          <w:lang w:val="uk-UA"/>
        </w:rPr>
        <w:t>процес засвоєння та вивчення і</w:t>
      </w:r>
      <w:r w:rsidR="00515EA4">
        <w:rPr>
          <w:rFonts w:ascii="Times New Roman" w:hAnsi="Times New Roman" w:cs="Times New Roman"/>
          <w:sz w:val="28"/>
          <w:szCs w:val="28"/>
          <w:lang w:val="uk-UA"/>
        </w:rPr>
        <w:t>нформації здобувачами освіти;</w:t>
      </w:r>
    </w:p>
    <w:p w:rsidR="00515EA4" w:rsidRDefault="00D7252A" w:rsidP="00515EA4">
      <w:pPr>
        <w:pStyle w:val="a4"/>
        <w:numPr>
          <w:ilvl w:val="0"/>
          <w:numId w:val="23"/>
        </w:numPr>
        <w:spacing w:after="0" w:line="360" w:lineRule="auto"/>
        <w:jc w:val="both"/>
        <w:rPr>
          <w:rFonts w:ascii="Times New Roman" w:hAnsi="Times New Roman" w:cs="Times New Roman"/>
          <w:sz w:val="28"/>
          <w:szCs w:val="28"/>
          <w:lang w:val="uk-UA"/>
        </w:rPr>
      </w:pPr>
      <w:r w:rsidRPr="00515EA4">
        <w:rPr>
          <w:rFonts w:ascii="Times New Roman" w:hAnsi="Times New Roman" w:cs="Times New Roman"/>
          <w:sz w:val="28"/>
          <w:szCs w:val="28"/>
          <w:lang w:val="uk-UA"/>
        </w:rPr>
        <w:t>структура, ієрархія, особливіст</w:t>
      </w:r>
      <w:r w:rsidR="00515EA4">
        <w:rPr>
          <w:rFonts w:ascii="Times New Roman" w:hAnsi="Times New Roman" w:cs="Times New Roman"/>
          <w:sz w:val="28"/>
          <w:szCs w:val="28"/>
          <w:lang w:val="uk-UA"/>
        </w:rPr>
        <w:t>ь навчальних закладів освіти;</w:t>
      </w:r>
    </w:p>
    <w:p w:rsidR="001E4892" w:rsidRPr="00515EA4" w:rsidRDefault="00D7252A" w:rsidP="00515EA4">
      <w:pPr>
        <w:pStyle w:val="a4"/>
        <w:numPr>
          <w:ilvl w:val="0"/>
          <w:numId w:val="23"/>
        </w:numPr>
        <w:spacing w:after="0" w:line="360" w:lineRule="auto"/>
        <w:jc w:val="both"/>
        <w:rPr>
          <w:rFonts w:ascii="Times New Roman" w:hAnsi="Times New Roman" w:cs="Times New Roman"/>
          <w:sz w:val="28"/>
          <w:szCs w:val="28"/>
          <w:lang w:val="uk-UA"/>
        </w:rPr>
      </w:pPr>
      <w:r w:rsidRPr="00515EA4">
        <w:rPr>
          <w:rFonts w:ascii="Times New Roman" w:hAnsi="Times New Roman" w:cs="Times New Roman"/>
          <w:sz w:val="28"/>
          <w:szCs w:val="28"/>
          <w:lang w:val="uk-UA"/>
        </w:rPr>
        <w:t xml:space="preserve">безперервний процес налагодження комунікацій між здобувачами освіти та навчальними закладами, в особі педагогічного складу навчального закладу освіти. </w:t>
      </w:r>
    </w:p>
    <w:p w:rsidR="00FC40E4" w:rsidRDefault="00D7252A" w:rsidP="00FC40E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Думки вчених стосовно визначення поняття «освіта» розділились</w:t>
      </w:r>
      <w:r w:rsidR="00A57432">
        <w:rPr>
          <w:rFonts w:ascii="Times New Roman" w:hAnsi="Times New Roman" w:cs="Times New Roman"/>
          <w:sz w:val="28"/>
          <w:szCs w:val="28"/>
          <w:lang w:val="uk-UA"/>
        </w:rPr>
        <w:t>, тому їх можна виділити та окреслити в узаг</w:t>
      </w:r>
      <w:r w:rsidR="00FC40E4">
        <w:rPr>
          <w:rFonts w:ascii="Times New Roman" w:hAnsi="Times New Roman" w:cs="Times New Roman"/>
          <w:sz w:val="28"/>
          <w:szCs w:val="28"/>
          <w:lang w:val="uk-UA"/>
        </w:rPr>
        <w:t>альненні в декількох варіаціях.</w:t>
      </w:r>
    </w:p>
    <w:p w:rsidR="00FC40E4" w:rsidRDefault="00A57432" w:rsidP="00FC40E4">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Поняття «освіта» це:</w:t>
      </w:r>
    </w:p>
    <w:p w:rsidR="00515EA4" w:rsidRDefault="00A57432" w:rsidP="00515EA4">
      <w:pPr>
        <w:pStyle w:val="a4"/>
        <w:numPr>
          <w:ilvl w:val="0"/>
          <w:numId w:val="24"/>
        </w:numPr>
        <w:spacing w:after="0" w:line="360" w:lineRule="auto"/>
        <w:jc w:val="both"/>
        <w:rPr>
          <w:rFonts w:ascii="Times New Roman" w:hAnsi="Times New Roman" w:cs="Times New Roman"/>
          <w:sz w:val="28"/>
          <w:szCs w:val="28"/>
          <w:lang w:val="uk-UA"/>
        </w:rPr>
      </w:pPr>
      <w:r w:rsidRPr="00515EA4">
        <w:rPr>
          <w:rFonts w:ascii="Times New Roman" w:hAnsi="Times New Roman" w:cs="Times New Roman"/>
          <w:sz w:val="28"/>
          <w:szCs w:val="28"/>
          <w:lang w:val="uk-UA"/>
        </w:rPr>
        <w:t>це система базових знань, вмінь та навичок, необхідних особі для повноцінного розвитку як особистості, формува</w:t>
      </w:r>
      <w:r w:rsidR="00515EA4">
        <w:rPr>
          <w:rFonts w:ascii="Times New Roman" w:hAnsi="Times New Roman" w:cs="Times New Roman"/>
          <w:sz w:val="28"/>
          <w:szCs w:val="28"/>
          <w:lang w:val="uk-UA"/>
        </w:rPr>
        <w:t>ння її цінностей та пріоритетів в житті;</w:t>
      </w:r>
    </w:p>
    <w:p w:rsidR="00FC40E4" w:rsidRPr="00515EA4" w:rsidRDefault="00A57432" w:rsidP="00515EA4">
      <w:pPr>
        <w:pStyle w:val="a4"/>
        <w:numPr>
          <w:ilvl w:val="0"/>
          <w:numId w:val="24"/>
        </w:numPr>
        <w:spacing w:after="0" w:line="360" w:lineRule="auto"/>
        <w:jc w:val="both"/>
        <w:rPr>
          <w:rFonts w:ascii="Times New Roman" w:hAnsi="Times New Roman" w:cs="Times New Roman"/>
          <w:sz w:val="28"/>
          <w:szCs w:val="28"/>
          <w:lang w:val="uk-UA"/>
        </w:rPr>
      </w:pPr>
      <w:r w:rsidRPr="00515EA4">
        <w:rPr>
          <w:rFonts w:ascii="Times New Roman" w:hAnsi="Times New Roman" w:cs="Times New Roman"/>
          <w:sz w:val="28"/>
          <w:szCs w:val="28"/>
          <w:lang w:val="uk-UA"/>
        </w:rPr>
        <w:t>це процес здобуття упорядкованих за певними критеріями знань, вмінь та навичок у відповідності до освітніх програм розвитку особи;</w:t>
      </w:r>
    </w:p>
    <w:p w:rsidR="00FC40E4" w:rsidRPr="00515EA4" w:rsidRDefault="00A57432" w:rsidP="00515EA4">
      <w:pPr>
        <w:pStyle w:val="a4"/>
        <w:numPr>
          <w:ilvl w:val="0"/>
          <w:numId w:val="24"/>
        </w:numPr>
        <w:spacing w:after="0" w:line="360" w:lineRule="auto"/>
        <w:jc w:val="both"/>
        <w:rPr>
          <w:rFonts w:ascii="Times New Roman" w:hAnsi="Times New Roman" w:cs="Times New Roman"/>
          <w:sz w:val="28"/>
          <w:szCs w:val="28"/>
          <w:lang w:val="uk-UA"/>
        </w:rPr>
      </w:pPr>
      <w:r w:rsidRPr="00515EA4">
        <w:rPr>
          <w:rFonts w:ascii="Times New Roman" w:hAnsi="Times New Roman" w:cs="Times New Roman"/>
          <w:sz w:val="28"/>
          <w:szCs w:val="28"/>
          <w:lang w:val="uk-UA"/>
        </w:rPr>
        <w:t>це комплекс послідовно упорядкованих знань, необхідних здобувачу освіти під час вибору своєї майбутньої спеціалізації;</w:t>
      </w:r>
    </w:p>
    <w:p w:rsidR="00FC40E4" w:rsidRPr="00515EA4" w:rsidRDefault="00A57432" w:rsidP="00515EA4">
      <w:pPr>
        <w:pStyle w:val="a4"/>
        <w:numPr>
          <w:ilvl w:val="0"/>
          <w:numId w:val="24"/>
        </w:numPr>
        <w:spacing w:after="0" w:line="360" w:lineRule="auto"/>
        <w:jc w:val="both"/>
        <w:rPr>
          <w:rFonts w:ascii="Times New Roman" w:hAnsi="Times New Roman" w:cs="Times New Roman"/>
          <w:sz w:val="28"/>
          <w:szCs w:val="28"/>
          <w:lang w:val="uk-UA"/>
        </w:rPr>
      </w:pPr>
      <w:r w:rsidRPr="00515EA4">
        <w:rPr>
          <w:rFonts w:ascii="Times New Roman" w:hAnsi="Times New Roman" w:cs="Times New Roman"/>
          <w:sz w:val="28"/>
          <w:szCs w:val="28"/>
          <w:lang w:val="uk-UA"/>
        </w:rPr>
        <w:t>чітко систематизований та упорядкований комплекс знань, вмінь та навичок</w:t>
      </w:r>
      <w:r w:rsidR="00C7518F" w:rsidRPr="00515EA4">
        <w:rPr>
          <w:rFonts w:ascii="Times New Roman" w:hAnsi="Times New Roman" w:cs="Times New Roman"/>
          <w:sz w:val="28"/>
          <w:szCs w:val="28"/>
          <w:lang w:val="uk-UA"/>
        </w:rPr>
        <w:t>, які здобувач освіти отримує під час проходження освітнього процесу, погоджено з рекомендаціями Міністерства освіти і науки України.</w:t>
      </w:r>
    </w:p>
    <w:p w:rsidR="001F319E" w:rsidRDefault="00FC40E4" w:rsidP="00FC40E4">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7518F">
        <w:rPr>
          <w:rFonts w:ascii="Times New Roman" w:hAnsi="Times New Roman" w:cs="Times New Roman"/>
          <w:sz w:val="28"/>
          <w:szCs w:val="28"/>
          <w:lang w:val="uk-UA"/>
        </w:rPr>
        <w:t xml:space="preserve">Це основні поняття, але зміст вищеперечисленних дефініцій зводиться до однієї мети, а саме надання необхідних практичних та теоретичних знань, вмінь та навичок, для формування повноцінної, духовної, інтелектуальної особистості з моральними устоями та принципами, у відповідності до вимог національного законодавства, міжнародного законодавства, а також моралі, звичаїв та традицій. </w:t>
      </w:r>
    </w:p>
    <w:p w:rsidR="001F319E" w:rsidRDefault="008B5B72" w:rsidP="00FC40E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Сфера освіти є досить багатогранним явищем в суспільстві, через постійні процеси реформування досить складно назвати освіту сталою та лінійною. Більшість процесів які відбуваються в державі тісно пов</w:t>
      </w:r>
      <w:r w:rsidRPr="008B5B72">
        <w:rPr>
          <w:rFonts w:ascii="Times New Roman" w:hAnsi="Times New Roman" w:cs="Times New Roman"/>
          <w:sz w:val="28"/>
          <w:szCs w:val="28"/>
        </w:rPr>
        <w:t>’</w:t>
      </w:r>
      <w:r>
        <w:rPr>
          <w:rFonts w:ascii="Times New Roman" w:hAnsi="Times New Roman" w:cs="Times New Roman"/>
          <w:sz w:val="28"/>
          <w:szCs w:val="28"/>
          <w:lang w:val="uk-UA"/>
        </w:rPr>
        <w:t xml:space="preserve">язані з освітнім процесом. Сфера освіти є досить відкритою, це зумовлено необхідністю обміну інформацією не лише в межах однієї країни та одного часового простору, а й для налагодження комунікацій з країнами ЄС, це необхідно для обміну досвідом у веденні освітньої сфери, для розширення світогляду та простору для поглиблення вивчення інших важливих явищ в природі та суспільстві. Відкритість освіти передбачає також появу нових більш сучасних підходів до вивчення та аналізу освітньої сфери, впровадження модернізованих методів в публічне управління </w:t>
      </w:r>
      <w:r>
        <w:rPr>
          <w:rFonts w:ascii="Times New Roman" w:hAnsi="Times New Roman" w:cs="Times New Roman"/>
          <w:sz w:val="28"/>
          <w:szCs w:val="28"/>
          <w:lang w:val="uk-UA"/>
        </w:rPr>
        <w:lastRenderedPageBreak/>
        <w:t>освітою, оптимізація освітніх процесів та сусп</w:t>
      </w:r>
      <w:r w:rsidR="006B39BC">
        <w:rPr>
          <w:rFonts w:ascii="Times New Roman" w:hAnsi="Times New Roman" w:cs="Times New Roman"/>
          <w:sz w:val="28"/>
          <w:szCs w:val="28"/>
          <w:lang w:val="uk-UA"/>
        </w:rPr>
        <w:t>ільних відносин в освітній сфері</w:t>
      </w:r>
      <w:r>
        <w:rPr>
          <w:rFonts w:ascii="Times New Roman" w:hAnsi="Times New Roman" w:cs="Times New Roman"/>
          <w:sz w:val="28"/>
          <w:szCs w:val="28"/>
          <w:lang w:val="uk-UA"/>
        </w:rPr>
        <w:t xml:space="preserve">. </w:t>
      </w:r>
      <w:r w:rsidR="00CC56AD">
        <w:rPr>
          <w:rFonts w:ascii="Times New Roman" w:hAnsi="Times New Roman" w:cs="Times New Roman"/>
          <w:sz w:val="28"/>
          <w:szCs w:val="28"/>
          <w:lang w:val="uk-UA"/>
        </w:rPr>
        <w:t>Таким чином, сфера освіти з кожним кроком реформування та оптимізації стає більш самостійною, організованою структурою, в якій вдало самостійно організовує свої процеси роботи</w:t>
      </w:r>
      <w:r w:rsidR="008A318B">
        <w:rPr>
          <w:rFonts w:ascii="Times New Roman" w:hAnsi="Times New Roman" w:cs="Times New Roman"/>
          <w:sz w:val="28"/>
          <w:szCs w:val="28"/>
          <w:lang w:val="uk-UA"/>
        </w:rPr>
        <w:t xml:space="preserve"> та процес освітньої діяльності, та процес реформування проходить більш спокійно без утворення нагромадження інформації та плутанини. </w:t>
      </w:r>
    </w:p>
    <w:p w:rsidR="00FC40E4" w:rsidRDefault="00E96F9B" w:rsidP="00FC40E4">
      <w:pPr>
        <w:spacing w:after="0" w:line="360" w:lineRule="auto"/>
        <w:ind w:firstLine="709"/>
        <w:contextualSpacing/>
        <w:jc w:val="both"/>
        <w:rPr>
          <w:rFonts w:ascii="Times New Roman" w:hAnsi="Times New Roman" w:cs="Times New Roman"/>
          <w:sz w:val="28"/>
          <w:szCs w:val="28"/>
          <w:lang w:val="uk-UA"/>
        </w:rPr>
      </w:pPr>
      <w:r w:rsidRPr="00A067D4">
        <w:rPr>
          <w:rFonts w:ascii="Times New Roman" w:hAnsi="Times New Roman" w:cs="Times New Roman"/>
          <w:sz w:val="28"/>
          <w:szCs w:val="28"/>
          <w:lang w:val="uk-UA"/>
        </w:rPr>
        <w:t>На мою думку, нараз</w:t>
      </w:r>
      <w:r>
        <w:rPr>
          <w:rFonts w:ascii="Times New Roman" w:hAnsi="Times New Roman" w:cs="Times New Roman"/>
          <w:sz w:val="28"/>
          <w:szCs w:val="28"/>
          <w:lang w:val="uk-UA"/>
        </w:rPr>
        <w:t xml:space="preserve">і існує потреба в законодавчому закріпленні поняття «освіта», адже множинність цього поняття призводить до </w:t>
      </w:r>
      <w:r w:rsidR="00A067D4">
        <w:rPr>
          <w:rFonts w:ascii="Times New Roman" w:hAnsi="Times New Roman" w:cs="Times New Roman"/>
          <w:sz w:val="28"/>
          <w:szCs w:val="28"/>
          <w:lang w:val="uk-UA"/>
        </w:rPr>
        <w:t xml:space="preserve">хаосу в практичній діяльності освітньої сфери, при тлумаченні одного поняття фахівці по-різному його розуміють та формують визначення, що спричиняє в свою чергу велике нагромадження визначень в науковій літературі, які не є офіційними и на них не можна спиратися як на правильне, точне, грамотно сформульоване у відповідності до норм законодавства та правил діловодства. А відтак, відсутнє одиничне розуміння та практика застосування поняття «освіта», та і правове регулювання значно ускладнюється. Ну і звісно, не потрібно забувати той факт, що наукове формулювання терміну буде різнитися між собою, в залежності від специфіку тлумачення та кола завдань, які необхідно чітко окреслити. Цікавим фактом є те, що поняття «освіта» чітко регламентоване в </w:t>
      </w:r>
      <w:r w:rsidR="00290F5D">
        <w:rPr>
          <w:rFonts w:ascii="Times New Roman" w:hAnsi="Times New Roman" w:cs="Times New Roman"/>
          <w:sz w:val="28"/>
          <w:szCs w:val="28"/>
        </w:rPr>
        <w:t>Глосарії</w:t>
      </w:r>
      <w:r w:rsidR="00290F5D" w:rsidRPr="00290F5D">
        <w:rPr>
          <w:rFonts w:ascii="Times New Roman" w:hAnsi="Times New Roman" w:cs="Times New Roman"/>
          <w:sz w:val="28"/>
          <w:szCs w:val="28"/>
        </w:rPr>
        <w:t xml:space="preserve"> Інституту статистики ЮНЕСКО</w:t>
      </w:r>
      <w:r w:rsidR="00290F5D">
        <w:rPr>
          <w:rFonts w:ascii="Times New Roman" w:hAnsi="Times New Roman" w:cs="Times New Roman"/>
          <w:sz w:val="28"/>
          <w:szCs w:val="28"/>
          <w:lang w:val="uk-UA"/>
        </w:rPr>
        <w:t>.</w:t>
      </w:r>
    </w:p>
    <w:p w:rsidR="001F319E" w:rsidRDefault="00290F5D" w:rsidP="00FC40E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Поняття «освіта» це п</w:t>
      </w:r>
      <w:r w:rsidRPr="00290F5D">
        <w:rPr>
          <w:rFonts w:ascii="Times New Roman" w:hAnsi="Times New Roman" w:cs="Times New Roman"/>
          <w:sz w:val="28"/>
          <w:szCs w:val="28"/>
          <w:lang w:val="uk-UA"/>
        </w:rPr>
        <w:t xml:space="preserve">роцеси, за допомогою яких суспільства навмисно передають свої накопичені інформацію, знання, розуміння, ставлення, цінності, навички, компетентності та поведінку між поколіннями. </w:t>
      </w:r>
      <w:r w:rsidRPr="00290F5D">
        <w:rPr>
          <w:rFonts w:ascii="Times New Roman" w:hAnsi="Times New Roman" w:cs="Times New Roman"/>
          <w:sz w:val="28"/>
          <w:szCs w:val="28"/>
        </w:rPr>
        <w:t>Це передбач</w:t>
      </w:r>
      <w:r>
        <w:rPr>
          <w:rFonts w:ascii="Times New Roman" w:hAnsi="Times New Roman" w:cs="Times New Roman"/>
          <w:sz w:val="28"/>
          <w:szCs w:val="28"/>
        </w:rPr>
        <w:t>ає комунікацію з метою навчання</w:t>
      </w:r>
      <w:r>
        <w:rPr>
          <w:rFonts w:ascii="Times New Roman" w:hAnsi="Times New Roman" w:cs="Times New Roman"/>
          <w:sz w:val="28"/>
          <w:szCs w:val="28"/>
          <w:lang w:val="uk-UA"/>
        </w:rPr>
        <w:t xml:space="preserve"> (відповідно до Глосарію Інституту статистики ЮНЕСКО). </w:t>
      </w:r>
    </w:p>
    <w:p w:rsidR="001F319E" w:rsidRDefault="00F97EF8" w:rsidP="00FC40E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Якщо порівнювати визначення науковців та Глосарію Інституту статистики ЮНЕСКО, досить відрізняються за структу</w:t>
      </w:r>
      <w:r w:rsidR="00FE3A42">
        <w:rPr>
          <w:rFonts w:ascii="Times New Roman" w:hAnsi="Times New Roman" w:cs="Times New Roman"/>
          <w:sz w:val="28"/>
          <w:szCs w:val="28"/>
          <w:lang w:val="uk-UA"/>
        </w:rPr>
        <w:t xml:space="preserve">рою, за формулюванням, за змістом. Хоча направлення єдине в усіх визначеннях, а саме процес передачі та засвоєння знань, практичних навичків та вмінь, шляхом безпосередньої участі учасників </w:t>
      </w:r>
      <w:r w:rsidR="00FE3A42">
        <w:rPr>
          <w:rFonts w:ascii="Times New Roman" w:hAnsi="Times New Roman" w:cs="Times New Roman"/>
          <w:sz w:val="28"/>
          <w:szCs w:val="28"/>
          <w:lang w:val="uk-UA"/>
        </w:rPr>
        <w:lastRenderedPageBreak/>
        <w:t xml:space="preserve">освітнього процесу в освітній діяльності. Звісно, що процес навчання проходить в процесі налагодження комунікацій та взаємної допомоги в процесі навчання. </w:t>
      </w:r>
      <w:r w:rsidR="008C43B8">
        <w:rPr>
          <w:rFonts w:ascii="Times New Roman" w:hAnsi="Times New Roman" w:cs="Times New Roman"/>
          <w:sz w:val="28"/>
          <w:szCs w:val="28"/>
        </w:rPr>
        <w:t xml:space="preserve">Основна мета </w:t>
      </w:r>
      <w:r w:rsidR="008C43B8">
        <w:rPr>
          <w:rFonts w:ascii="Times New Roman" w:hAnsi="Times New Roman" w:cs="Times New Roman"/>
          <w:sz w:val="28"/>
          <w:szCs w:val="28"/>
          <w:lang w:val="uk-UA"/>
        </w:rPr>
        <w:t>освіти це безпосередньо налагодження освітнього процесу для здобувачів освіти. При написанні та законодавчому закріпленні поняття «освіти» за основу необхідно брати вимоги країн ЄС та законодавчу базу, яка регулює сферу освіти в країнах ЄС, це необхідно для того, щоб підвищити рівень освіти та рівень законодавчого закріплення на національному рівні в Україні до рівня країн ЄС.</w:t>
      </w:r>
    </w:p>
    <w:p w:rsidR="001F319E" w:rsidRDefault="007D76E0" w:rsidP="00FC40E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Можемо спостерігати наскільки питання визначення дефініції «освіта» є дискусійним та потребує законодавчого доопрацювання та належного закріплення в Законі України «Про освіту». Таким чином, зможемо мінімізувати прогалину в законодавстві про освіту, та уникнути тлумачення поняття «зручним» способом для державного службовця та нанесення таким тлумаченням шкоди іншим учасникам освітнього процесу.</w:t>
      </w:r>
    </w:p>
    <w:p w:rsidR="001F319E" w:rsidRDefault="003F5CA0" w:rsidP="00FC40E4">
      <w:pPr>
        <w:spacing w:after="0" w:line="360" w:lineRule="auto"/>
        <w:ind w:firstLine="709"/>
        <w:contextualSpacing/>
        <w:jc w:val="both"/>
        <w:rPr>
          <w:rFonts w:ascii="Times New Roman" w:hAnsi="Times New Roman" w:cs="Times New Roman"/>
          <w:sz w:val="28"/>
          <w:szCs w:val="28"/>
          <w:lang w:val="uk-UA"/>
        </w:rPr>
      </w:pPr>
      <w:r w:rsidRPr="003F5CA0">
        <w:rPr>
          <w:rFonts w:ascii="Times New Roman" w:hAnsi="Times New Roman" w:cs="Times New Roman"/>
          <w:sz w:val="28"/>
          <w:szCs w:val="28"/>
        </w:rPr>
        <w:t>Законодавче регулювання сфери освіти в Україні - це комплекс юридичних засобів, за допомогою яких реалізовується нормативно-правове регулювання суспільних відносин в сфері освіти. Завдяки правовим нормами, котрі регулюють даний вид суспільних відносин формується та чітко окреслюється система з характерною саме для неї ієрархією рівнів зв’язків та структурою. Для того щоб сформувати та забезпечувати суспільство якісною освітою законодавцю необхідно враховувати європейські стандарти та міжнародний досвід в створенні новітньої прогресивної законодавчої бази в сфері освіти, це в свою чергу дозволить суспільству в повному обсязі реалізовувати своє право на доступ до якісної освіти, а також підготовка кваліфікованих спеціалістів.</w:t>
      </w:r>
    </w:p>
    <w:p w:rsidR="001F319E" w:rsidRDefault="000948CE" w:rsidP="00FC40E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Законом України «Про освіту» передбачено види та форми здобуття освіти, надано поняття</w:t>
      </w:r>
      <w:r w:rsidR="00572DB2">
        <w:rPr>
          <w:rFonts w:ascii="Times New Roman" w:hAnsi="Times New Roman" w:cs="Times New Roman"/>
          <w:sz w:val="28"/>
          <w:szCs w:val="28"/>
          <w:lang w:val="uk-UA"/>
        </w:rPr>
        <w:t xml:space="preserve"> та особливості здобуття освіти. Особі надано Конституцією України та Законом України «Про освіту» право на освіту, впродовж всього життя особа знаходиться в постійному вивченні нової інформації та накопичення </w:t>
      </w:r>
      <w:r w:rsidR="00572DB2">
        <w:rPr>
          <w:rFonts w:ascii="Times New Roman" w:hAnsi="Times New Roman" w:cs="Times New Roman"/>
          <w:sz w:val="28"/>
          <w:szCs w:val="28"/>
          <w:lang w:val="uk-UA"/>
        </w:rPr>
        <w:lastRenderedPageBreak/>
        <w:t xml:space="preserve">необхідної інформації, це необхідно для її інтелектуального, культурного, духовного, всебічного та повного розвитку особистості в суспільстві, щоб особа могла успішно конкурувати на ринку праці. Держава допомагає суспільству на шляху до забезпечення та реалізації особою свого конституційного права на освіту, створює всі необхідні умови, а також закріпивши на законодавчому рівні види та форми здобуття освіти. </w:t>
      </w:r>
    </w:p>
    <w:p w:rsidR="00FC40E4" w:rsidRDefault="00572DB2" w:rsidP="00FC40E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Види освіти в Україні включають в собі три структурні елементи:</w:t>
      </w:r>
    </w:p>
    <w:p w:rsidR="00FC40E4" w:rsidRPr="00515EA4" w:rsidRDefault="00572DB2" w:rsidP="00515EA4">
      <w:pPr>
        <w:pStyle w:val="a4"/>
        <w:numPr>
          <w:ilvl w:val="0"/>
          <w:numId w:val="25"/>
        </w:numPr>
        <w:spacing w:after="0" w:line="360" w:lineRule="auto"/>
        <w:jc w:val="both"/>
        <w:rPr>
          <w:rFonts w:ascii="Times New Roman" w:hAnsi="Times New Roman" w:cs="Times New Roman"/>
          <w:sz w:val="28"/>
          <w:szCs w:val="28"/>
          <w:lang w:val="uk-UA"/>
        </w:rPr>
      </w:pPr>
      <w:r w:rsidRPr="00515EA4">
        <w:rPr>
          <w:rFonts w:ascii="Times New Roman" w:hAnsi="Times New Roman" w:cs="Times New Roman"/>
          <w:sz w:val="28"/>
          <w:szCs w:val="28"/>
          <w:lang w:val="uk-UA"/>
        </w:rPr>
        <w:t>формальна освіта;</w:t>
      </w:r>
    </w:p>
    <w:p w:rsidR="00FC40E4" w:rsidRPr="00515EA4" w:rsidRDefault="00572DB2" w:rsidP="00515EA4">
      <w:pPr>
        <w:pStyle w:val="a4"/>
        <w:numPr>
          <w:ilvl w:val="0"/>
          <w:numId w:val="25"/>
        </w:numPr>
        <w:spacing w:after="0" w:line="360" w:lineRule="auto"/>
        <w:jc w:val="both"/>
        <w:rPr>
          <w:rFonts w:ascii="Times New Roman" w:hAnsi="Times New Roman" w:cs="Times New Roman"/>
          <w:sz w:val="28"/>
          <w:szCs w:val="28"/>
          <w:lang w:val="uk-UA"/>
        </w:rPr>
      </w:pPr>
      <w:r w:rsidRPr="00515EA4">
        <w:rPr>
          <w:rFonts w:ascii="Times New Roman" w:hAnsi="Times New Roman" w:cs="Times New Roman"/>
          <w:sz w:val="28"/>
          <w:szCs w:val="28"/>
          <w:lang w:val="uk-UA"/>
        </w:rPr>
        <w:t>неформальна освіта;</w:t>
      </w:r>
    </w:p>
    <w:p w:rsidR="001F319E" w:rsidRPr="00515EA4" w:rsidRDefault="00572DB2" w:rsidP="00515EA4">
      <w:pPr>
        <w:pStyle w:val="a4"/>
        <w:numPr>
          <w:ilvl w:val="0"/>
          <w:numId w:val="25"/>
        </w:numPr>
        <w:spacing w:after="0" w:line="360" w:lineRule="auto"/>
        <w:jc w:val="both"/>
        <w:rPr>
          <w:rFonts w:ascii="Times New Roman" w:hAnsi="Times New Roman" w:cs="Times New Roman"/>
          <w:sz w:val="28"/>
          <w:szCs w:val="28"/>
          <w:lang w:val="uk-UA"/>
        </w:rPr>
      </w:pPr>
      <w:r w:rsidRPr="00515EA4">
        <w:rPr>
          <w:rFonts w:ascii="Times New Roman" w:hAnsi="Times New Roman" w:cs="Times New Roman"/>
          <w:sz w:val="28"/>
          <w:szCs w:val="28"/>
          <w:lang w:val="uk-UA"/>
        </w:rPr>
        <w:t xml:space="preserve">інформальна освіта (самоосвіта). </w:t>
      </w:r>
    </w:p>
    <w:p w:rsidR="00FC40E4" w:rsidRDefault="00BC582A" w:rsidP="00FC40E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Кожна особа має право вибору форми здобуття освіти, відповідно до Закону України «Про освіту», в якому чітко зафіксовані основні форми </w:t>
      </w:r>
      <w:r w:rsidR="00FC40E4">
        <w:rPr>
          <w:rFonts w:ascii="Times New Roman" w:hAnsi="Times New Roman" w:cs="Times New Roman"/>
          <w:sz w:val="28"/>
          <w:szCs w:val="28"/>
          <w:lang w:val="uk-UA"/>
        </w:rPr>
        <w:t xml:space="preserve">здобуття освіти. </w:t>
      </w:r>
      <w:r>
        <w:rPr>
          <w:rFonts w:ascii="Times New Roman" w:hAnsi="Times New Roman" w:cs="Times New Roman"/>
          <w:sz w:val="28"/>
          <w:szCs w:val="28"/>
          <w:lang w:val="uk-UA"/>
        </w:rPr>
        <w:t>Основни</w:t>
      </w:r>
      <w:r w:rsidR="00C57545">
        <w:rPr>
          <w:rFonts w:ascii="Times New Roman" w:hAnsi="Times New Roman" w:cs="Times New Roman"/>
          <w:sz w:val="28"/>
          <w:szCs w:val="28"/>
          <w:lang w:val="uk-UA"/>
        </w:rPr>
        <w:t xml:space="preserve">ми формами здобуття освіти є: інституційна; </w:t>
      </w:r>
      <w:r>
        <w:rPr>
          <w:rFonts w:ascii="Times New Roman" w:hAnsi="Times New Roman" w:cs="Times New Roman"/>
          <w:sz w:val="28"/>
          <w:szCs w:val="28"/>
          <w:lang w:val="uk-UA"/>
        </w:rPr>
        <w:t>дуальна</w:t>
      </w:r>
      <w:r w:rsidR="00C57545">
        <w:rPr>
          <w:rFonts w:ascii="Times New Roman" w:hAnsi="Times New Roman" w:cs="Times New Roman"/>
          <w:sz w:val="28"/>
          <w:szCs w:val="28"/>
          <w:lang w:val="uk-UA"/>
        </w:rPr>
        <w:t xml:space="preserve">; </w:t>
      </w:r>
      <w:r>
        <w:rPr>
          <w:rFonts w:ascii="Times New Roman" w:hAnsi="Times New Roman" w:cs="Times New Roman"/>
          <w:sz w:val="28"/>
          <w:szCs w:val="28"/>
          <w:lang w:val="uk-UA"/>
        </w:rPr>
        <w:t>індивідуальна.</w:t>
      </w:r>
      <w:r w:rsidR="00FC40E4">
        <w:rPr>
          <w:rFonts w:ascii="Times New Roman" w:hAnsi="Times New Roman" w:cs="Times New Roman"/>
          <w:sz w:val="28"/>
          <w:szCs w:val="28"/>
          <w:lang w:val="uk-UA"/>
        </w:rPr>
        <w:t xml:space="preserve"> </w:t>
      </w:r>
    </w:p>
    <w:p w:rsidR="00BF0E76" w:rsidRDefault="00BC582A" w:rsidP="00BF0E7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Інституційна та індивідуальна форми здобуття </w:t>
      </w:r>
      <w:r w:rsidR="00773D9B">
        <w:rPr>
          <w:rFonts w:ascii="Times New Roman" w:hAnsi="Times New Roman" w:cs="Times New Roman"/>
          <w:sz w:val="28"/>
          <w:szCs w:val="28"/>
          <w:lang w:val="uk-UA"/>
        </w:rPr>
        <w:t>освіти в свою чергу розгалуджуються на структурні елементи.</w:t>
      </w:r>
      <w:r w:rsidR="001F319E">
        <w:rPr>
          <w:rFonts w:ascii="Times New Roman" w:hAnsi="Times New Roman" w:cs="Times New Roman"/>
          <w:sz w:val="28"/>
          <w:szCs w:val="28"/>
          <w:lang w:val="uk-UA"/>
        </w:rPr>
        <w:t xml:space="preserve"> </w:t>
      </w:r>
      <w:r w:rsidR="00773D9B">
        <w:rPr>
          <w:rFonts w:ascii="Times New Roman" w:hAnsi="Times New Roman" w:cs="Times New Roman"/>
          <w:sz w:val="28"/>
          <w:szCs w:val="28"/>
          <w:lang w:val="uk-UA"/>
        </w:rPr>
        <w:t xml:space="preserve">Інституційна форма здобуття </w:t>
      </w:r>
      <w:r w:rsidR="006C00D9">
        <w:rPr>
          <w:rFonts w:ascii="Times New Roman" w:hAnsi="Times New Roman" w:cs="Times New Roman"/>
          <w:sz w:val="28"/>
          <w:szCs w:val="28"/>
          <w:lang w:val="uk-UA"/>
        </w:rPr>
        <w:t>освіти складається з</w:t>
      </w:r>
      <w:r w:rsidR="001F319E">
        <w:rPr>
          <w:rFonts w:ascii="Times New Roman" w:hAnsi="Times New Roman" w:cs="Times New Roman"/>
          <w:sz w:val="28"/>
          <w:szCs w:val="28"/>
          <w:lang w:val="uk-UA"/>
        </w:rPr>
        <w:t xml:space="preserve"> таких структурних елементів: очна (денна, вечірня); заочна; дистанційна; </w:t>
      </w:r>
      <w:r w:rsidR="006C00D9">
        <w:rPr>
          <w:rFonts w:ascii="Times New Roman" w:hAnsi="Times New Roman" w:cs="Times New Roman"/>
          <w:sz w:val="28"/>
          <w:szCs w:val="28"/>
          <w:lang w:val="uk-UA"/>
        </w:rPr>
        <w:t>мережева.</w:t>
      </w:r>
    </w:p>
    <w:p w:rsidR="001F319E" w:rsidRDefault="006C00D9" w:rsidP="00BF0E7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Індивідуальна форма здобуття освіти складається з</w:t>
      </w:r>
      <w:r w:rsidR="001F319E">
        <w:rPr>
          <w:rFonts w:ascii="Times New Roman" w:hAnsi="Times New Roman" w:cs="Times New Roman"/>
          <w:sz w:val="28"/>
          <w:szCs w:val="28"/>
          <w:lang w:val="uk-UA"/>
        </w:rPr>
        <w:t xml:space="preserve"> таких структурних елементів: екстернатна; сімейна (домашня); педагогічний патронаж; </w:t>
      </w:r>
      <w:r>
        <w:rPr>
          <w:rFonts w:ascii="Times New Roman" w:hAnsi="Times New Roman" w:cs="Times New Roman"/>
          <w:sz w:val="28"/>
          <w:szCs w:val="28"/>
          <w:lang w:val="uk-UA"/>
        </w:rPr>
        <w:t xml:space="preserve">на робочому місці (на виробництві). </w:t>
      </w:r>
    </w:p>
    <w:p w:rsidR="001F319E" w:rsidRPr="00C24C92" w:rsidRDefault="006C00D9" w:rsidP="00BF0E7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Форми здобуття освіти відрізняються одна від одної специфікою, порядком проведення, способом проведення, суб</w:t>
      </w:r>
      <w:r w:rsidRPr="006C00D9">
        <w:rPr>
          <w:rFonts w:ascii="Times New Roman" w:hAnsi="Times New Roman" w:cs="Times New Roman"/>
          <w:sz w:val="28"/>
          <w:szCs w:val="28"/>
          <w:lang w:val="uk-UA"/>
        </w:rPr>
        <w:t>’</w:t>
      </w:r>
      <w:r>
        <w:rPr>
          <w:rFonts w:ascii="Times New Roman" w:hAnsi="Times New Roman" w:cs="Times New Roman"/>
          <w:sz w:val="28"/>
          <w:szCs w:val="28"/>
          <w:lang w:val="uk-UA"/>
        </w:rPr>
        <w:t xml:space="preserve">єктами проведення, освітньою програмою залежно від рівня освітньої кваліфікації, терміном проведення та контроль за перевіркою набутих компетентностей під час освітнього процесу. </w:t>
      </w:r>
      <w:r w:rsidR="0075700B">
        <w:rPr>
          <w:rFonts w:ascii="Times New Roman" w:hAnsi="Times New Roman" w:cs="Times New Roman"/>
          <w:sz w:val="28"/>
          <w:szCs w:val="28"/>
          <w:lang w:val="uk-UA"/>
        </w:rPr>
        <w:t xml:space="preserve">Головною метою є надання освітніх послуг закладами освіти, надати доступ здобувачам освіти до отримання якісної, фундаментальної та відповідно до потреб суспільства освіти. Надання освіти повинно відбуватись зручним </w:t>
      </w:r>
      <w:r w:rsidR="0075700B">
        <w:rPr>
          <w:rFonts w:ascii="Times New Roman" w:hAnsi="Times New Roman" w:cs="Times New Roman"/>
          <w:sz w:val="28"/>
          <w:szCs w:val="28"/>
          <w:lang w:val="uk-UA"/>
        </w:rPr>
        <w:lastRenderedPageBreak/>
        <w:t>способом для здобувача освіти, виходячи із основних його потреб та загального здоров</w:t>
      </w:r>
      <w:r w:rsidR="0075700B" w:rsidRPr="0075700B">
        <w:rPr>
          <w:rFonts w:ascii="Times New Roman" w:hAnsi="Times New Roman" w:cs="Times New Roman"/>
          <w:sz w:val="28"/>
          <w:szCs w:val="28"/>
        </w:rPr>
        <w:t>’</w:t>
      </w:r>
      <w:r w:rsidR="0075700B">
        <w:rPr>
          <w:rFonts w:ascii="Times New Roman" w:hAnsi="Times New Roman" w:cs="Times New Roman"/>
          <w:sz w:val="28"/>
          <w:szCs w:val="28"/>
          <w:lang w:val="uk-UA"/>
        </w:rPr>
        <w:t xml:space="preserve">я такої особи. </w:t>
      </w:r>
      <w:r w:rsidR="00C24C92" w:rsidRPr="00C24C92">
        <w:rPr>
          <w:rFonts w:ascii="Times New Roman" w:hAnsi="Times New Roman" w:cs="Times New Roman"/>
          <w:sz w:val="28"/>
          <w:szCs w:val="28"/>
          <w:lang w:val="uk-UA"/>
        </w:rPr>
        <w:t>Адже право на освіту належить до конституційних прав особи, та держава своїми діями через спеціалізовані органи повинна створити всі необхідні умови для отримання освіти та дотримання права на освіту в повному обсязі. Також форми здобуття освіти повинні відповідати реаліям сьогодення з використанням сучасних технологій, різноманітних онлайн платформ для навчання, це значним чином оптимізує процес навчання та відкриє більше можливостей для здобувачів освіти під час освітнього процесу.</w:t>
      </w:r>
    </w:p>
    <w:p w:rsidR="001F319E" w:rsidRDefault="0075700B" w:rsidP="00BF0E7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Метою освітнього процесу є професійна підготовка кваліфікованих спеціалістів</w:t>
      </w:r>
      <w:r w:rsidR="00FC7945">
        <w:rPr>
          <w:rFonts w:ascii="Times New Roman" w:hAnsi="Times New Roman" w:cs="Times New Roman"/>
          <w:sz w:val="28"/>
          <w:szCs w:val="28"/>
          <w:lang w:val="uk-UA"/>
        </w:rPr>
        <w:t xml:space="preserve">, які зможуть успішно конкурувати на ринку праці в межах України, та на міжнародній арені. Створюючи всі необхідні умови для розвитку особистості, розкриття її потенціалу, опанування нових знань та практичних навиків. </w:t>
      </w:r>
    </w:p>
    <w:p w:rsidR="001F319E" w:rsidRDefault="00D54859" w:rsidP="00BF0E7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Потрібно доопрацювати форми здобуття освіти, більш детально регламентувати процес освітньої діяльності за тієї чи іншої форми здобуття освіти. Це необхідно для того, щоб усунути прогалини які існують в законодавстві та випливають під час практичного освітнього процесу. Необхідно проаналізувати досвід країн ЄС, яким чином в них проходить освітній процес, як саме регламентовано надання освітніх послуг, які види та форми здобуття освіти в них є та яка відмінність між ними. Та потім отри</w:t>
      </w:r>
      <w:r w:rsidR="00FF427B">
        <w:rPr>
          <w:rFonts w:ascii="Times New Roman" w:hAnsi="Times New Roman" w:cs="Times New Roman"/>
          <w:sz w:val="28"/>
          <w:szCs w:val="28"/>
          <w:lang w:val="uk-UA"/>
        </w:rPr>
        <w:t>мані результати аналізу підлаштову</w:t>
      </w:r>
      <w:r>
        <w:rPr>
          <w:rFonts w:ascii="Times New Roman" w:hAnsi="Times New Roman" w:cs="Times New Roman"/>
          <w:sz w:val="28"/>
          <w:szCs w:val="28"/>
          <w:lang w:val="uk-UA"/>
        </w:rPr>
        <w:t xml:space="preserve">вати під реалії та потреби саме суспільства та держави. А також, потрібно частіше освітлювати інформацію стосовно видів та форм здобуття освіти, чітко окреслювати переваги та недоліки видів та форм, показувати реальні проблеми які існують зараз та шляхи вирішення.  </w:t>
      </w:r>
    </w:p>
    <w:p w:rsidR="001F319E" w:rsidRDefault="00985BC1" w:rsidP="00BF0E7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Поняття механізм публічно-правового регулювання в сфері освіти не регламентовано спеціальними законами, лише на рівні наукових досліджень можемо ознайомитись з думками вчених з приводу визначення дефініції. Деякі вчені, вважають що дефініція має такий вигляд: «м</w:t>
      </w:r>
      <w:r w:rsidR="00B7375A">
        <w:rPr>
          <w:rFonts w:ascii="Times New Roman" w:hAnsi="Times New Roman" w:cs="Times New Roman"/>
          <w:sz w:val="28"/>
          <w:szCs w:val="28"/>
          <w:lang w:val="uk-UA"/>
        </w:rPr>
        <w:t xml:space="preserve">еханізм публічно-правового </w:t>
      </w:r>
      <w:r w:rsidR="00B7375A">
        <w:rPr>
          <w:rFonts w:ascii="Times New Roman" w:hAnsi="Times New Roman" w:cs="Times New Roman"/>
          <w:sz w:val="28"/>
          <w:szCs w:val="28"/>
          <w:lang w:val="uk-UA"/>
        </w:rPr>
        <w:lastRenderedPageBreak/>
        <w:t xml:space="preserve">регулювання в сфері освіти – це комплекс юридичних засобів, </w:t>
      </w:r>
      <w:r w:rsidR="00843087">
        <w:rPr>
          <w:rFonts w:ascii="Times New Roman" w:hAnsi="Times New Roman" w:cs="Times New Roman"/>
          <w:sz w:val="28"/>
          <w:szCs w:val="28"/>
          <w:lang w:val="uk-UA"/>
        </w:rPr>
        <w:t>які використовує держава у своїй діяльності задля упорядкування та систематизації суспільних відносин в освітній сфері</w:t>
      </w:r>
      <w:r w:rsidR="001F319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Інша група вчених, вважає що механізм публічно-правового регулювання є похідним та більш вужчим поняттям, на відміну від механізму правового впливу. </w:t>
      </w:r>
      <w:r w:rsidR="004A6FCA">
        <w:rPr>
          <w:rFonts w:ascii="Times New Roman" w:hAnsi="Times New Roman" w:cs="Times New Roman"/>
          <w:sz w:val="28"/>
          <w:szCs w:val="28"/>
          <w:lang w:val="uk-UA"/>
        </w:rPr>
        <w:t>Закріплення поняття «</w:t>
      </w:r>
      <w:r w:rsidR="004A6FCA" w:rsidRPr="004A6FCA">
        <w:rPr>
          <w:rFonts w:ascii="Times New Roman" w:hAnsi="Times New Roman" w:cs="Times New Roman"/>
          <w:sz w:val="28"/>
          <w:szCs w:val="28"/>
          <w:lang w:val="uk-UA"/>
        </w:rPr>
        <w:t>механізм публічно-правового регулювання в сфері освіти</w:t>
      </w:r>
      <w:r w:rsidR="004A6FCA">
        <w:rPr>
          <w:rFonts w:ascii="Times New Roman" w:hAnsi="Times New Roman" w:cs="Times New Roman"/>
          <w:sz w:val="28"/>
          <w:szCs w:val="28"/>
          <w:lang w:val="uk-UA"/>
        </w:rPr>
        <w:t xml:space="preserve">» є необхідністю, для уникнення в майбутньому зловживань органами державної влади, до підміни понять. </w:t>
      </w:r>
    </w:p>
    <w:p w:rsidR="001F319E" w:rsidRDefault="00985BC1" w:rsidP="00BF0E7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Головна мета механізму публічно-правового регулювання в сфері освіти полягає в контролі органами державної влади забезпеченні базових потреб учасників осв</w:t>
      </w:r>
      <w:r w:rsidR="00104858">
        <w:rPr>
          <w:rFonts w:ascii="Times New Roman" w:hAnsi="Times New Roman" w:cs="Times New Roman"/>
          <w:sz w:val="28"/>
          <w:szCs w:val="28"/>
          <w:lang w:val="uk-UA"/>
        </w:rPr>
        <w:t>ітнього процесу та усунення перешкод на шляху, систематизації правового</w:t>
      </w:r>
      <w:r>
        <w:rPr>
          <w:rFonts w:ascii="Times New Roman" w:hAnsi="Times New Roman" w:cs="Times New Roman"/>
          <w:sz w:val="28"/>
          <w:szCs w:val="28"/>
          <w:lang w:val="uk-UA"/>
        </w:rPr>
        <w:t xml:space="preserve"> регулювання шл</w:t>
      </w:r>
      <w:r w:rsidR="00104858">
        <w:rPr>
          <w:rFonts w:ascii="Times New Roman" w:hAnsi="Times New Roman" w:cs="Times New Roman"/>
          <w:sz w:val="28"/>
          <w:szCs w:val="28"/>
          <w:lang w:val="uk-UA"/>
        </w:rPr>
        <w:t xml:space="preserve">яхом законодавчого закріплення. </w:t>
      </w:r>
      <w:r w:rsidR="001F319E">
        <w:rPr>
          <w:rFonts w:ascii="Times New Roman" w:hAnsi="Times New Roman" w:cs="Times New Roman"/>
          <w:sz w:val="28"/>
          <w:szCs w:val="28"/>
          <w:lang w:val="uk-UA"/>
        </w:rPr>
        <w:t xml:space="preserve"> </w:t>
      </w:r>
      <w:r w:rsidR="004A0A63">
        <w:rPr>
          <w:rFonts w:ascii="Times New Roman" w:hAnsi="Times New Roman" w:cs="Times New Roman"/>
          <w:sz w:val="28"/>
          <w:szCs w:val="28"/>
          <w:lang w:val="uk-UA"/>
        </w:rPr>
        <w:t>Виходячи із аналізу праць вчених з питання визначення дефініції «механізм публічно-правового регулювання в сфері освіти» може</w:t>
      </w:r>
      <w:r w:rsidR="001F319E">
        <w:rPr>
          <w:rFonts w:ascii="Times New Roman" w:hAnsi="Times New Roman" w:cs="Times New Roman"/>
          <w:sz w:val="28"/>
          <w:szCs w:val="28"/>
          <w:lang w:val="uk-UA"/>
        </w:rPr>
        <w:t xml:space="preserve">мо виокремити своє визначення. </w:t>
      </w:r>
    </w:p>
    <w:p w:rsidR="001F319E" w:rsidRDefault="004A0A63" w:rsidP="00BF0E7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Механізм </w:t>
      </w:r>
      <w:r w:rsidRPr="004A0A63">
        <w:rPr>
          <w:rFonts w:ascii="Times New Roman" w:hAnsi="Times New Roman" w:cs="Times New Roman"/>
          <w:sz w:val="28"/>
          <w:szCs w:val="28"/>
          <w:lang w:val="uk-UA"/>
        </w:rPr>
        <w:t>публічно-правового регулювання в сфері освіти</w:t>
      </w:r>
      <w:r>
        <w:rPr>
          <w:rFonts w:ascii="Times New Roman" w:hAnsi="Times New Roman" w:cs="Times New Roman"/>
          <w:sz w:val="28"/>
          <w:szCs w:val="28"/>
          <w:lang w:val="uk-UA"/>
        </w:rPr>
        <w:t xml:space="preserve"> – це структурований та систематизований комплекс засобів, котрі держава в особі уповноважених органів </w:t>
      </w:r>
      <w:r w:rsidR="00B82A03">
        <w:rPr>
          <w:rFonts w:ascii="Times New Roman" w:hAnsi="Times New Roman" w:cs="Times New Roman"/>
          <w:sz w:val="28"/>
          <w:szCs w:val="28"/>
          <w:lang w:val="uk-UA"/>
        </w:rPr>
        <w:t>використовує в своїй діяльності, комплекс юридичних засобів направлений на контроль (нагляд) освітніх відносин, забезпечення базових потреб суб</w:t>
      </w:r>
      <w:r w:rsidR="00B82A03" w:rsidRPr="00B82A03">
        <w:rPr>
          <w:rFonts w:ascii="Times New Roman" w:hAnsi="Times New Roman" w:cs="Times New Roman"/>
          <w:sz w:val="28"/>
          <w:szCs w:val="28"/>
        </w:rPr>
        <w:t>’</w:t>
      </w:r>
      <w:r w:rsidR="00B82A03">
        <w:rPr>
          <w:rFonts w:ascii="Times New Roman" w:hAnsi="Times New Roman" w:cs="Times New Roman"/>
          <w:sz w:val="28"/>
          <w:szCs w:val="28"/>
          <w:lang w:val="uk-UA"/>
        </w:rPr>
        <w:t xml:space="preserve">єктів освітнього процесу та усунення прогалин в освітньому законодавстві. </w:t>
      </w:r>
    </w:p>
    <w:p w:rsidR="00BF0E76" w:rsidRDefault="008B27D8" w:rsidP="00BF0E7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Структура механізму публічно-правового регулювання в сфері освіти включає в себе </w:t>
      </w:r>
      <w:r w:rsidR="00BF7E0A">
        <w:rPr>
          <w:rFonts w:ascii="Times New Roman" w:hAnsi="Times New Roman" w:cs="Times New Roman"/>
          <w:sz w:val="28"/>
          <w:szCs w:val="28"/>
          <w:lang w:val="uk-UA"/>
        </w:rPr>
        <w:t>4 структурні елементи:</w:t>
      </w:r>
    </w:p>
    <w:p w:rsidR="00BF0E76" w:rsidRPr="00CB1995" w:rsidRDefault="00BF7E0A" w:rsidP="00CB1995">
      <w:pPr>
        <w:pStyle w:val="a4"/>
        <w:numPr>
          <w:ilvl w:val="0"/>
          <w:numId w:val="26"/>
        </w:numPr>
        <w:spacing w:after="0" w:line="360" w:lineRule="auto"/>
        <w:jc w:val="both"/>
        <w:rPr>
          <w:rFonts w:ascii="Times New Roman" w:hAnsi="Times New Roman" w:cs="Times New Roman"/>
          <w:sz w:val="28"/>
          <w:szCs w:val="28"/>
          <w:lang w:val="uk-UA"/>
        </w:rPr>
      </w:pPr>
      <w:r w:rsidRPr="00CB1995">
        <w:rPr>
          <w:rFonts w:ascii="Times New Roman" w:hAnsi="Times New Roman" w:cs="Times New Roman"/>
          <w:sz w:val="28"/>
          <w:szCs w:val="28"/>
          <w:lang w:val="uk-UA"/>
        </w:rPr>
        <w:t>Нормативна основа;</w:t>
      </w:r>
    </w:p>
    <w:p w:rsidR="00BF0E76" w:rsidRPr="00CB1995" w:rsidRDefault="00BF7E0A" w:rsidP="00CB1995">
      <w:pPr>
        <w:pStyle w:val="a4"/>
        <w:numPr>
          <w:ilvl w:val="0"/>
          <w:numId w:val="26"/>
        </w:numPr>
        <w:spacing w:after="0" w:line="360" w:lineRule="auto"/>
        <w:jc w:val="both"/>
        <w:rPr>
          <w:rFonts w:ascii="Times New Roman" w:hAnsi="Times New Roman" w:cs="Times New Roman"/>
          <w:sz w:val="28"/>
          <w:szCs w:val="28"/>
          <w:lang w:val="uk-UA"/>
        </w:rPr>
      </w:pPr>
      <w:r w:rsidRPr="00CB1995">
        <w:rPr>
          <w:rFonts w:ascii="Times New Roman" w:hAnsi="Times New Roman" w:cs="Times New Roman"/>
          <w:sz w:val="28"/>
          <w:szCs w:val="28"/>
          <w:lang w:val="uk-UA"/>
        </w:rPr>
        <w:t>Юридичні факти;</w:t>
      </w:r>
    </w:p>
    <w:p w:rsidR="00BF0E76" w:rsidRPr="00CB1995" w:rsidRDefault="00BF7E0A" w:rsidP="00CB1995">
      <w:pPr>
        <w:pStyle w:val="a4"/>
        <w:numPr>
          <w:ilvl w:val="0"/>
          <w:numId w:val="26"/>
        </w:numPr>
        <w:spacing w:after="0" w:line="360" w:lineRule="auto"/>
        <w:jc w:val="both"/>
        <w:rPr>
          <w:rFonts w:ascii="Times New Roman" w:hAnsi="Times New Roman" w:cs="Times New Roman"/>
          <w:sz w:val="28"/>
          <w:szCs w:val="28"/>
          <w:lang w:val="uk-UA"/>
        </w:rPr>
      </w:pPr>
      <w:r w:rsidRPr="00CB1995">
        <w:rPr>
          <w:rFonts w:ascii="Times New Roman" w:hAnsi="Times New Roman" w:cs="Times New Roman"/>
          <w:sz w:val="28"/>
          <w:szCs w:val="28"/>
          <w:lang w:val="uk-UA"/>
        </w:rPr>
        <w:t>Освітні правовідносини;</w:t>
      </w:r>
    </w:p>
    <w:p w:rsidR="001F319E" w:rsidRPr="00CB1995" w:rsidRDefault="00BF7E0A" w:rsidP="00CB1995">
      <w:pPr>
        <w:pStyle w:val="a4"/>
        <w:numPr>
          <w:ilvl w:val="0"/>
          <w:numId w:val="26"/>
        </w:numPr>
        <w:spacing w:after="0" w:line="360" w:lineRule="auto"/>
        <w:jc w:val="both"/>
        <w:rPr>
          <w:rFonts w:ascii="Times New Roman" w:hAnsi="Times New Roman" w:cs="Times New Roman"/>
          <w:sz w:val="28"/>
          <w:szCs w:val="28"/>
          <w:lang w:val="uk-UA"/>
        </w:rPr>
      </w:pPr>
      <w:r w:rsidRPr="00CB1995">
        <w:rPr>
          <w:rFonts w:ascii="Times New Roman" w:hAnsi="Times New Roman" w:cs="Times New Roman"/>
          <w:sz w:val="28"/>
          <w:szCs w:val="28"/>
          <w:lang w:val="uk-UA"/>
        </w:rPr>
        <w:t xml:space="preserve">Місце реалізації суб’єктивних прав і юридичних обов’язків. </w:t>
      </w:r>
    </w:p>
    <w:p w:rsidR="001F319E" w:rsidRDefault="00BF7E0A" w:rsidP="00BF0E7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Розглянемо кожен елемент окремо, визначимо характеристику та особливості, а також, яке місце відіграє той чи інший структурний елемент.</w:t>
      </w:r>
    </w:p>
    <w:p w:rsidR="001F319E" w:rsidRDefault="00F76BA2" w:rsidP="00BF0E7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Нормативна основа механізму публічно-правового регулювання в сфері освіти, базисом виступає норма права. Освітня норма являє собою правило поведінки,</w:t>
      </w:r>
      <w:r w:rsidR="009201BB">
        <w:rPr>
          <w:rFonts w:ascii="Times New Roman" w:hAnsi="Times New Roman" w:cs="Times New Roman"/>
          <w:sz w:val="28"/>
          <w:szCs w:val="28"/>
          <w:lang w:val="uk-UA"/>
        </w:rPr>
        <w:t xml:space="preserve"> включає в себе юридичні права та обов</w:t>
      </w:r>
      <w:r w:rsidR="009201BB" w:rsidRPr="009201BB">
        <w:rPr>
          <w:rFonts w:ascii="Times New Roman" w:hAnsi="Times New Roman" w:cs="Times New Roman"/>
          <w:sz w:val="28"/>
          <w:szCs w:val="28"/>
        </w:rPr>
        <w:t>’</w:t>
      </w:r>
      <w:r w:rsidR="009201BB">
        <w:rPr>
          <w:rFonts w:ascii="Times New Roman" w:hAnsi="Times New Roman" w:cs="Times New Roman"/>
          <w:sz w:val="28"/>
          <w:szCs w:val="28"/>
          <w:lang w:val="uk-UA"/>
        </w:rPr>
        <w:t>язки для суспільства,</w:t>
      </w:r>
      <w:r>
        <w:rPr>
          <w:rFonts w:ascii="Times New Roman" w:hAnsi="Times New Roman" w:cs="Times New Roman"/>
          <w:sz w:val="28"/>
          <w:szCs w:val="28"/>
          <w:lang w:val="uk-UA"/>
        </w:rPr>
        <w:t xml:space="preserve"> головна мета якої контроль та регулювання суспільних відносин в сфері освіти, забезпечується державою в особі уповноважених державних органів. Освітня норма направлена на детальне та законодавче закріплення, в залежності від рівня освітньої діяльності та основних потреб учасників освітніх відносин. </w:t>
      </w:r>
      <w:r w:rsidR="008F0D8A">
        <w:rPr>
          <w:rFonts w:ascii="Times New Roman" w:hAnsi="Times New Roman" w:cs="Times New Roman"/>
          <w:sz w:val="28"/>
          <w:szCs w:val="28"/>
          <w:lang w:val="uk-UA"/>
        </w:rPr>
        <w:t>Освітня норма знаходить свій вираз у вигляді нормативно-правового акту (закони, підзаконні акти), який чітко регулює освітні відносини, окреслює коло учасників залежно від освітнього рівня, детально регламентує освітні рівні та їх особливості.</w:t>
      </w:r>
    </w:p>
    <w:p w:rsidR="00BF0E76" w:rsidRDefault="008F0D8A" w:rsidP="00BF0E7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Юридичні факти як базис для виникнення, зміни чи припинення освітніх відносин є важливим елементом, оскільки норма права регламентує саме освітні відносини, </w:t>
      </w:r>
      <w:r w:rsidR="00643BA0">
        <w:rPr>
          <w:rFonts w:ascii="Times New Roman" w:hAnsi="Times New Roman" w:cs="Times New Roman"/>
          <w:sz w:val="28"/>
          <w:szCs w:val="28"/>
          <w:lang w:val="uk-UA"/>
        </w:rPr>
        <w:t xml:space="preserve">більш детально окреслює коло учасників освітнього процесу. </w:t>
      </w:r>
      <w:r w:rsidR="00643BA0">
        <w:rPr>
          <w:rFonts w:ascii="Times New Roman" w:hAnsi="Times New Roman" w:cs="Times New Roman"/>
          <w:sz w:val="28"/>
          <w:szCs w:val="28"/>
          <w:lang w:val="uk-UA"/>
        </w:rPr>
        <w:br/>
        <w:t>Юридичні факти поділяються на 3 види виходячи з результатів впливу на відносини в сфері освіти:</w:t>
      </w:r>
    </w:p>
    <w:p w:rsidR="00CF3507" w:rsidRDefault="00643BA0" w:rsidP="00CF3507">
      <w:pPr>
        <w:pStyle w:val="a4"/>
        <w:numPr>
          <w:ilvl w:val="0"/>
          <w:numId w:val="28"/>
        </w:numPr>
        <w:spacing w:after="0" w:line="360" w:lineRule="auto"/>
        <w:jc w:val="both"/>
        <w:rPr>
          <w:rFonts w:ascii="Times New Roman" w:hAnsi="Times New Roman" w:cs="Times New Roman"/>
          <w:sz w:val="28"/>
          <w:szCs w:val="28"/>
          <w:lang w:val="uk-UA"/>
        </w:rPr>
      </w:pPr>
      <w:r w:rsidRPr="00CF3507">
        <w:rPr>
          <w:rFonts w:ascii="Times New Roman" w:hAnsi="Times New Roman" w:cs="Times New Roman"/>
          <w:sz w:val="28"/>
          <w:szCs w:val="28"/>
          <w:lang w:val="uk-UA"/>
        </w:rPr>
        <w:t>які сприяють виникненню (наказ про зарахування абітурі</w:t>
      </w:r>
      <w:r w:rsidR="00CF3507">
        <w:rPr>
          <w:rFonts w:ascii="Times New Roman" w:hAnsi="Times New Roman" w:cs="Times New Roman"/>
          <w:sz w:val="28"/>
          <w:szCs w:val="28"/>
          <w:lang w:val="uk-UA"/>
        </w:rPr>
        <w:t>єнта до навчального закладу);</w:t>
      </w:r>
    </w:p>
    <w:p w:rsidR="00BF0E76" w:rsidRPr="00CF3507" w:rsidRDefault="00643BA0" w:rsidP="00CF3507">
      <w:pPr>
        <w:pStyle w:val="a4"/>
        <w:numPr>
          <w:ilvl w:val="0"/>
          <w:numId w:val="28"/>
        </w:numPr>
        <w:spacing w:after="0" w:line="360" w:lineRule="auto"/>
        <w:jc w:val="both"/>
        <w:rPr>
          <w:rFonts w:ascii="Times New Roman" w:hAnsi="Times New Roman" w:cs="Times New Roman"/>
          <w:sz w:val="28"/>
          <w:szCs w:val="28"/>
          <w:lang w:val="uk-UA"/>
        </w:rPr>
      </w:pPr>
      <w:r w:rsidRPr="00CF3507">
        <w:rPr>
          <w:rFonts w:ascii="Times New Roman" w:hAnsi="Times New Roman" w:cs="Times New Roman"/>
          <w:sz w:val="28"/>
          <w:szCs w:val="28"/>
          <w:lang w:val="uk-UA"/>
        </w:rPr>
        <w:t>які сприяють зміні (наказ про переведення особи з денної на вечірню форму здобуття освіти);</w:t>
      </w:r>
    </w:p>
    <w:p w:rsidR="00CF3507" w:rsidRDefault="00643BA0" w:rsidP="00CF3507">
      <w:pPr>
        <w:pStyle w:val="a4"/>
        <w:numPr>
          <w:ilvl w:val="0"/>
          <w:numId w:val="28"/>
        </w:numPr>
        <w:spacing w:after="0" w:line="360" w:lineRule="auto"/>
        <w:jc w:val="both"/>
        <w:rPr>
          <w:rFonts w:ascii="Times New Roman" w:hAnsi="Times New Roman" w:cs="Times New Roman"/>
          <w:sz w:val="28"/>
          <w:szCs w:val="28"/>
          <w:lang w:val="uk-UA"/>
        </w:rPr>
      </w:pPr>
      <w:r w:rsidRPr="00CF3507">
        <w:rPr>
          <w:rFonts w:ascii="Times New Roman" w:hAnsi="Times New Roman" w:cs="Times New Roman"/>
          <w:sz w:val="28"/>
          <w:szCs w:val="28"/>
          <w:lang w:val="uk-UA"/>
        </w:rPr>
        <w:t>які припиняють (наказ про відрахуванн</w:t>
      </w:r>
      <w:r w:rsidR="00CF3507">
        <w:rPr>
          <w:rFonts w:ascii="Times New Roman" w:hAnsi="Times New Roman" w:cs="Times New Roman"/>
          <w:sz w:val="28"/>
          <w:szCs w:val="28"/>
          <w:lang w:val="uk-UA"/>
        </w:rPr>
        <w:t>я особи з навчального закладу).</w:t>
      </w:r>
    </w:p>
    <w:p w:rsidR="001F319E" w:rsidRPr="00CF3507" w:rsidRDefault="005978DD" w:rsidP="00CF3507">
      <w:pPr>
        <w:spacing w:after="0" w:line="360" w:lineRule="auto"/>
        <w:jc w:val="both"/>
        <w:rPr>
          <w:rFonts w:ascii="Times New Roman" w:hAnsi="Times New Roman" w:cs="Times New Roman"/>
          <w:sz w:val="28"/>
          <w:szCs w:val="28"/>
          <w:lang w:val="uk-UA"/>
        </w:rPr>
      </w:pPr>
      <w:r w:rsidRPr="00CF3507">
        <w:rPr>
          <w:rFonts w:ascii="Times New Roman" w:hAnsi="Times New Roman" w:cs="Times New Roman"/>
          <w:sz w:val="28"/>
          <w:szCs w:val="28"/>
          <w:lang w:val="uk-UA"/>
        </w:rPr>
        <w:t>Систематизація юридичних актів є складним явищем, що зумовлено особливостями суб</w:t>
      </w:r>
      <w:r w:rsidRPr="00CF3507">
        <w:rPr>
          <w:rFonts w:ascii="Times New Roman" w:hAnsi="Times New Roman" w:cs="Times New Roman"/>
          <w:sz w:val="28"/>
          <w:szCs w:val="28"/>
        </w:rPr>
        <w:t>’</w:t>
      </w:r>
      <w:r w:rsidRPr="00CF3507">
        <w:rPr>
          <w:rFonts w:ascii="Times New Roman" w:hAnsi="Times New Roman" w:cs="Times New Roman"/>
          <w:sz w:val="28"/>
          <w:szCs w:val="28"/>
          <w:lang w:val="uk-UA"/>
        </w:rPr>
        <w:t xml:space="preserve">єктного складу, </w:t>
      </w:r>
      <w:r w:rsidR="00EB2573" w:rsidRPr="00CF3507">
        <w:rPr>
          <w:rFonts w:ascii="Times New Roman" w:hAnsi="Times New Roman" w:cs="Times New Roman"/>
          <w:sz w:val="28"/>
          <w:szCs w:val="28"/>
          <w:lang w:val="uk-UA"/>
        </w:rPr>
        <w:t xml:space="preserve">включає в себе правопорушення, правозастосовні акти індивідуального характеру, правомірні дії, події. </w:t>
      </w:r>
    </w:p>
    <w:p w:rsidR="00BF0E76" w:rsidRDefault="00EB2573" w:rsidP="00BF0E7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Освітні правовідносини як один із структурних елементів механізму публічно-правов</w:t>
      </w:r>
      <w:r w:rsidR="00DC6494">
        <w:rPr>
          <w:rFonts w:ascii="Times New Roman" w:hAnsi="Times New Roman" w:cs="Times New Roman"/>
          <w:sz w:val="28"/>
          <w:szCs w:val="28"/>
          <w:lang w:val="uk-UA"/>
        </w:rPr>
        <w:t>ого регулювання сфери освіти. Виникнення освітніх правовідносин взаємопов</w:t>
      </w:r>
      <w:r w:rsidR="00DC6494" w:rsidRPr="00DC6494">
        <w:rPr>
          <w:rFonts w:ascii="Times New Roman" w:hAnsi="Times New Roman" w:cs="Times New Roman"/>
          <w:sz w:val="28"/>
          <w:szCs w:val="28"/>
          <w:lang w:val="uk-UA"/>
        </w:rPr>
        <w:t>’</w:t>
      </w:r>
      <w:r w:rsidR="00DC6494">
        <w:rPr>
          <w:rFonts w:ascii="Times New Roman" w:hAnsi="Times New Roman" w:cs="Times New Roman"/>
          <w:sz w:val="28"/>
          <w:szCs w:val="28"/>
          <w:lang w:val="uk-UA"/>
        </w:rPr>
        <w:t xml:space="preserve">язане з реалізацією особою свого конституційного права на освіту.  В законодавстві відсутня дефініція «освітні правовідносини» та </w:t>
      </w:r>
      <w:r w:rsidR="00DC6494">
        <w:rPr>
          <w:rFonts w:ascii="Times New Roman" w:hAnsi="Times New Roman" w:cs="Times New Roman"/>
          <w:sz w:val="28"/>
          <w:szCs w:val="28"/>
          <w:lang w:val="uk-UA"/>
        </w:rPr>
        <w:lastRenderedPageBreak/>
        <w:t>відсутній чітко окреслений зміст освітніх правовідносин, що є прогалиною в законодавстві. На рівні наукових досліджень думки стосовно дефініції «освітні правовідносини» та специфіки освітніх правовідносин розійшлися. Питання стосовно визначення дефініції, специфіки освітніх відносин залишається на сьогодні досить недостатньо дослідженим та дискусійн</w:t>
      </w:r>
      <w:r w:rsidR="00C552F8">
        <w:rPr>
          <w:rFonts w:ascii="Times New Roman" w:hAnsi="Times New Roman" w:cs="Times New Roman"/>
          <w:sz w:val="28"/>
          <w:szCs w:val="28"/>
          <w:lang w:val="uk-UA"/>
        </w:rPr>
        <w:t xml:space="preserve">им, та потребує доопрацювання. </w:t>
      </w:r>
      <w:r w:rsidR="00DC6494">
        <w:rPr>
          <w:rFonts w:ascii="Times New Roman" w:hAnsi="Times New Roman" w:cs="Times New Roman"/>
          <w:sz w:val="28"/>
          <w:szCs w:val="28"/>
          <w:lang w:val="uk-UA"/>
        </w:rPr>
        <w:t xml:space="preserve">Підходи вчених до визначення освітніх відносин поділились на дві істотно різних </w:t>
      </w:r>
      <w:r w:rsidR="001F319E">
        <w:rPr>
          <w:rFonts w:ascii="Times New Roman" w:hAnsi="Times New Roman" w:cs="Times New Roman"/>
          <w:sz w:val="28"/>
          <w:szCs w:val="28"/>
          <w:lang w:val="uk-UA"/>
        </w:rPr>
        <w:t xml:space="preserve">групи. </w:t>
      </w:r>
    </w:p>
    <w:p w:rsidR="001F319E" w:rsidRDefault="00D00CC1" w:rsidP="00BF0E7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Перша група визнає факт наявності освітніх правовідносин та вважає їх окремим самостійним та н</w:t>
      </w:r>
      <w:r w:rsidR="00C552F8">
        <w:rPr>
          <w:rFonts w:ascii="Times New Roman" w:hAnsi="Times New Roman" w:cs="Times New Roman"/>
          <w:sz w:val="28"/>
          <w:szCs w:val="28"/>
          <w:lang w:val="uk-UA"/>
        </w:rPr>
        <w:t xml:space="preserve">езалежним видом правовідносин. </w:t>
      </w:r>
      <w:r>
        <w:rPr>
          <w:rFonts w:ascii="Times New Roman" w:hAnsi="Times New Roman" w:cs="Times New Roman"/>
          <w:sz w:val="28"/>
          <w:szCs w:val="28"/>
          <w:lang w:val="uk-UA"/>
        </w:rPr>
        <w:t>Друга група категорично не визнає освітні правовідносини як самостійний вид правовідносин, та заперечують факт існування такого виду правовідносин, а відносить їх як складовий елемент інших галузей права, таких як, адміністративного, цивільного, трудового тощо. Специфіка освітніх правовідносин полягає в суб</w:t>
      </w:r>
      <w:r w:rsidRPr="00D00CC1">
        <w:rPr>
          <w:rFonts w:ascii="Times New Roman" w:hAnsi="Times New Roman" w:cs="Times New Roman"/>
          <w:sz w:val="28"/>
          <w:szCs w:val="28"/>
          <w:lang w:val="uk-UA"/>
        </w:rPr>
        <w:t>’</w:t>
      </w:r>
      <w:r>
        <w:rPr>
          <w:rFonts w:ascii="Times New Roman" w:hAnsi="Times New Roman" w:cs="Times New Roman"/>
          <w:sz w:val="28"/>
          <w:szCs w:val="28"/>
          <w:lang w:val="uk-UA"/>
        </w:rPr>
        <w:t xml:space="preserve">єктному складі, це відносини між здобувачами освіти, педагогічними кадрами та навчальним закладом, виникають під час забезпечення освітнього процесу. </w:t>
      </w:r>
      <w:r w:rsidR="00866ABA">
        <w:rPr>
          <w:rFonts w:ascii="Times New Roman" w:hAnsi="Times New Roman" w:cs="Times New Roman"/>
          <w:sz w:val="28"/>
          <w:szCs w:val="28"/>
          <w:lang w:val="uk-UA"/>
        </w:rPr>
        <w:t>Проаналізувавши думки вчених, можемо визначити «освітні правовідносини» -  суспільні відносини, котрі регулюються нормами освітнього права, які знаходять свій прояв під час реалізації здобувачами освіти свого конституційного права на освіту із залученням (окрім здобувачів освіти та їх законних представників) педагогічних кадрів, навчальних закладів шляхом процесу освоєння необхідних знань, практичних навичків відповідно до державн</w:t>
      </w:r>
      <w:r w:rsidR="001F319E">
        <w:rPr>
          <w:rFonts w:ascii="Times New Roman" w:hAnsi="Times New Roman" w:cs="Times New Roman"/>
          <w:sz w:val="28"/>
          <w:szCs w:val="28"/>
          <w:lang w:val="uk-UA"/>
        </w:rPr>
        <w:t xml:space="preserve">их стандартів в галузі освіти. </w:t>
      </w:r>
      <w:r w:rsidR="00F8044F">
        <w:rPr>
          <w:rFonts w:ascii="Times New Roman" w:hAnsi="Times New Roman" w:cs="Times New Roman"/>
          <w:sz w:val="28"/>
          <w:szCs w:val="28"/>
          <w:lang w:val="uk-UA"/>
        </w:rPr>
        <w:t>В законодавстві України існує прогалина, не регламентоване визначення «освітні правовідносини», сутність таких правовідносин та специфіка суб</w:t>
      </w:r>
      <w:r w:rsidR="00F8044F" w:rsidRPr="00F8044F">
        <w:rPr>
          <w:rFonts w:ascii="Times New Roman" w:hAnsi="Times New Roman" w:cs="Times New Roman"/>
          <w:sz w:val="28"/>
          <w:szCs w:val="28"/>
        </w:rPr>
        <w:t>’</w:t>
      </w:r>
      <w:r w:rsidR="00F8044F">
        <w:rPr>
          <w:rFonts w:ascii="Times New Roman" w:hAnsi="Times New Roman" w:cs="Times New Roman"/>
          <w:sz w:val="28"/>
          <w:szCs w:val="28"/>
          <w:lang w:val="uk-UA"/>
        </w:rPr>
        <w:t>єктного складу, необхідність полягає в тому, щоб удосконалити механізм реалізації особою свого конституційного права особи на освіту, а також для єдиного законодавчо закріпленого тлумачення, для уникнення зловживань та тлумачення державними органами на свою користь та на шкоду іншим учасникам освітнього процесу.</w:t>
      </w:r>
    </w:p>
    <w:p w:rsidR="001F319E" w:rsidRDefault="002A6093" w:rsidP="00BF0E76">
      <w:pPr>
        <w:spacing w:after="0" w:line="360" w:lineRule="auto"/>
        <w:ind w:firstLine="709"/>
        <w:contextualSpacing/>
        <w:jc w:val="both"/>
        <w:rPr>
          <w:rFonts w:ascii="Times New Roman" w:hAnsi="Times New Roman" w:cs="Times New Roman"/>
          <w:sz w:val="28"/>
          <w:szCs w:val="28"/>
          <w:lang w:val="uk-UA"/>
        </w:rPr>
      </w:pPr>
      <w:r w:rsidRPr="002A6093">
        <w:rPr>
          <w:rFonts w:ascii="Times New Roman" w:hAnsi="Times New Roman" w:cs="Times New Roman"/>
          <w:sz w:val="28"/>
          <w:szCs w:val="28"/>
        </w:rPr>
        <w:lastRenderedPageBreak/>
        <w:t>Місце реалізації суб’єктивних прав і юридичних обов’язків</w:t>
      </w:r>
      <w:r>
        <w:rPr>
          <w:rFonts w:ascii="Times New Roman" w:hAnsi="Times New Roman" w:cs="Times New Roman"/>
          <w:sz w:val="28"/>
          <w:szCs w:val="28"/>
          <w:lang w:val="uk-UA"/>
        </w:rPr>
        <w:t xml:space="preserve"> в механізмі публічно-пр</w:t>
      </w:r>
      <w:r w:rsidR="001F319E">
        <w:rPr>
          <w:rFonts w:ascii="Times New Roman" w:hAnsi="Times New Roman" w:cs="Times New Roman"/>
          <w:sz w:val="28"/>
          <w:szCs w:val="28"/>
          <w:lang w:val="uk-UA"/>
        </w:rPr>
        <w:t xml:space="preserve">авового регулювання в Україні. </w:t>
      </w:r>
      <w:r w:rsidR="00115E07">
        <w:rPr>
          <w:rFonts w:ascii="Times New Roman" w:hAnsi="Times New Roman" w:cs="Times New Roman"/>
          <w:sz w:val="28"/>
          <w:szCs w:val="28"/>
          <w:lang w:val="uk-UA"/>
        </w:rPr>
        <w:t xml:space="preserve">Це досить важливий етап у реалізації </w:t>
      </w:r>
      <w:r w:rsidR="00115E07" w:rsidRPr="00115E07">
        <w:rPr>
          <w:rFonts w:ascii="Times New Roman" w:hAnsi="Times New Roman" w:cs="Times New Roman"/>
          <w:sz w:val="28"/>
          <w:szCs w:val="28"/>
        </w:rPr>
        <w:t>суб’єктивних прав і юридичних обов’язків</w:t>
      </w:r>
      <w:r w:rsidR="00115E07">
        <w:rPr>
          <w:rFonts w:ascii="Times New Roman" w:hAnsi="Times New Roman" w:cs="Times New Roman"/>
          <w:sz w:val="28"/>
          <w:szCs w:val="28"/>
          <w:lang w:val="uk-UA"/>
        </w:rPr>
        <w:t xml:space="preserve"> та є кінцевим результатом у вигляді правових норм. Р</w:t>
      </w:r>
      <w:r w:rsidR="00115E07" w:rsidRPr="00115E07">
        <w:rPr>
          <w:rFonts w:ascii="Times New Roman" w:hAnsi="Times New Roman" w:cs="Times New Roman"/>
          <w:sz w:val="28"/>
          <w:szCs w:val="28"/>
          <w:lang w:val="uk-UA"/>
        </w:rPr>
        <w:t>еалізація суб’єктивних прав</w:t>
      </w:r>
      <w:r w:rsidR="002E5621">
        <w:rPr>
          <w:rFonts w:ascii="Times New Roman" w:hAnsi="Times New Roman" w:cs="Times New Roman"/>
          <w:sz w:val="28"/>
          <w:szCs w:val="28"/>
          <w:lang w:val="uk-UA"/>
        </w:rPr>
        <w:t xml:space="preserve"> особи на освіту</w:t>
      </w:r>
      <w:r w:rsidR="00115E07">
        <w:rPr>
          <w:rFonts w:ascii="Times New Roman" w:hAnsi="Times New Roman" w:cs="Times New Roman"/>
          <w:sz w:val="28"/>
          <w:szCs w:val="28"/>
          <w:lang w:val="uk-UA"/>
        </w:rPr>
        <w:t xml:space="preserve"> становить собою систему дій та процесів, направлених на отримання необхідних результатів та задоволення своїх</w:t>
      </w:r>
      <w:r w:rsidR="002E5621">
        <w:rPr>
          <w:rFonts w:ascii="Times New Roman" w:hAnsi="Times New Roman" w:cs="Times New Roman"/>
          <w:sz w:val="28"/>
          <w:szCs w:val="28"/>
          <w:lang w:val="uk-UA"/>
        </w:rPr>
        <w:t xml:space="preserve"> </w:t>
      </w:r>
      <w:r w:rsidR="00115E07">
        <w:rPr>
          <w:rFonts w:ascii="Times New Roman" w:hAnsi="Times New Roman" w:cs="Times New Roman"/>
          <w:sz w:val="28"/>
          <w:szCs w:val="28"/>
          <w:lang w:val="uk-UA"/>
        </w:rPr>
        <w:t>потреб</w:t>
      </w:r>
      <w:r w:rsidR="002E5621">
        <w:rPr>
          <w:rFonts w:ascii="Times New Roman" w:hAnsi="Times New Roman" w:cs="Times New Roman"/>
          <w:sz w:val="28"/>
          <w:szCs w:val="28"/>
          <w:lang w:val="uk-UA"/>
        </w:rPr>
        <w:t xml:space="preserve"> в освітній сфері</w:t>
      </w:r>
      <w:r w:rsidR="00115E07">
        <w:rPr>
          <w:rFonts w:ascii="Times New Roman" w:hAnsi="Times New Roman" w:cs="Times New Roman"/>
          <w:sz w:val="28"/>
          <w:szCs w:val="28"/>
          <w:lang w:val="uk-UA"/>
        </w:rPr>
        <w:t xml:space="preserve">, які чітко передбачені </w:t>
      </w:r>
      <w:r w:rsidR="00115E07" w:rsidRPr="00115E07">
        <w:rPr>
          <w:rFonts w:ascii="Times New Roman" w:hAnsi="Times New Roman" w:cs="Times New Roman"/>
          <w:sz w:val="28"/>
          <w:szCs w:val="28"/>
        </w:rPr>
        <w:t>суб’єктивним правом</w:t>
      </w:r>
      <w:r w:rsidR="00115E07">
        <w:rPr>
          <w:rFonts w:ascii="Times New Roman" w:hAnsi="Times New Roman" w:cs="Times New Roman"/>
          <w:sz w:val="28"/>
          <w:szCs w:val="28"/>
          <w:lang w:val="uk-UA"/>
        </w:rPr>
        <w:t xml:space="preserve">. </w:t>
      </w:r>
      <w:r w:rsidR="001F319E">
        <w:rPr>
          <w:rFonts w:ascii="Times New Roman" w:hAnsi="Times New Roman" w:cs="Times New Roman"/>
          <w:sz w:val="28"/>
          <w:szCs w:val="28"/>
          <w:lang w:val="uk-UA"/>
        </w:rPr>
        <w:t xml:space="preserve"> </w:t>
      </w:r>
      <w:r w:rsidR="002E5621">
        <w:rPr>
          <w:rFonts w:ascii="Times New Roman" w:hAnsi="Times New Roman" w:cs="Times New Roman"/>
          <w:sz w:val="28"/>
          <w:szCs w:val="28"/>
          <w:lang w:val="uk-UA"/>
        </w:rPr>
        <w:t xml:space="preserve">Суб’єктивне право – це міра дозволеної поведінки суб’єкта права, регламентованої правовими нормами освітнього законодавства для задоволення потреб зацікавленої </w:t>
      </w:r>
      <w:r w:rsidR="001F319E">
        <w:rPr>
          <w:rFonts w:ascii="Times New Roman" w:hAnsi="Times New Roman" w:cs="Times New Roman"/>
          <w:sz w:val="28"/>
          <w:szCs w:val="28"/>
          <w:lang w:val="uk-UA"/>
        </w:rPr>
        <w:t xml:space="preserve">особи та гарантується державою. </w:t>
      </w:r>
      <w:r w:rsidR="002E5621">
        <w:rPr>
          <w:rFonts w:ascii="Times New Roman" w:hAnsi="Times New Roman" w:cs="Times New Roman"/>
          <w:sz w:val="28"/>
          <w:szCs w:val="28"/>
          <w:lang w:val="uk-UA"/>
        </w:rPr>
        <w:t>С</w:t>
      </w:r>
      <w:r w:rsidR="002E5621" w:rsidRPr="002E5621">
        <w:rPr>
          <w:rFonts w:ascii="Times New Roman" w:hAnsi="Times New Roman" w:cs="Times New Roman"/>
          <w:sz w:val="28"/>
          <w:szCs w:val="28"/>
          <w:lang w:val="uk-UA"/>
        </w:rPr>
        <w:t>уб’єктивни</w:t>
      </w:r>
      <w:r w:rsidR="002E5621">
        <w:rPr>
          <w:rFonts w:ascii="Times New Roman" w:hAnsi="Times New Roman" w:cs="Times New Roman"/>
          <w:sz w:val="28"/>
          <w:szCs w:val="28"/>
          <w:lang w:val="uk-UA"/>
        </w:rPr>
        <w:t>й обов</w:t>
      </w:r>
      <w:r w:rsidR="002E5621" w:rsidRPr="002E5621">
        <w:rPr>
          <w:rFonts w:ascii="Times New Roman" w:hAnsi="Times New Roman" w:cs="Times New Roman"/>
          <w:sz w:val="28"/>
          <w:szCs w:val="28"/>
        </w:rPr>
        <w:t>’</w:t>
      </w:r>
      <w:r w:rsidR="002E5621">
        <w:rPr>
          <w:rFonts w:ascii="Times New Roman" w:hAnsi="Times New Roman" w:cs="Times New Roman"/>
          <w:sz w:val="28"/>
          <w:szCs w:val="28"/>
          <w:lang w:val="uk-UA"/>
        </w:rPr>
        <w:t xml:space="preserve">язок – це міра належної поведінки </w:t>
      </w:r>
      <w:r w:rsidR="002E5621" w:rsidRPr="002E5621">
        <w:rPr>
          <w:rFonts w:ascii="Times New Roman" w:hAnsi="Times New Roman" w:cs="Times New Roman"/>
          <w:sz w:val="28"/>
          <w:szCs w:val="28"/>
          <w:lang w:val="uk-UA"/>
        </w:rPr>
        <w:t>суб’єкта права, регламентованої правовими нормами освітнього законодавства для задоволення потреб зацікавленої особи.</w:t>
      </w:r>
    </w:p>
    <w:p w:rsidR="001F319E" w:rsidRDefault="002675DA" w:rsidP="00BF0E7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підвищення ефективності механізму публічно-правового регулювання в сфері освіти необхідно налагодити та врегулювати якість всіх структурних елементів. Інтереси суспільства повинні бути головним пріоритетом під час розвитку та удосконалення структурних елементів механізму </w:t>
      </w:r>
      <w:r w:rsidRPr="002675DA">
        <w:rPr>
          <w:rFonts w:ascii="Times New Roman" w:hAnsi="Times New Roman" w:cs="Times New Roman"/>
          <w:sz w:val="28"/>
          <w:szCs w:val="28"/>
          <w:lang w:val="uk-UA"/>
        </w:rPr>
        <w:t>публічно-правового регулювання в сфері освіти</w:t>
      </w:r>
      <w:r>
        <w:rPr>
          <w:rFonts w:ascii="Times New Roman" w:hAnsi="Times New Roman" w:cs="Times New Roman"/>
          <w:sz w:val="28"/>
          <w:szCs w:val="28"/>
          <w:lang w:val="uk-UA"/>
        </w:rPr>
        <w:t xml:space="preserve">. Вчені у своїх наукових дослідження виділяють три пріоритетні напрямки </w:t>
      </w:r>
      <w:r w:rsidR="00551799">
        <w:rPr>
          <w:rFonts w:ascii="Times New Roman" w:hAnsi="Times New Roman" w:cs="Times New Roman"/>
          <w:sz w:val="28"/>
          <w:szCs w:val="28"/>
          <w:lang w:val="uk-UA"/>
        </w:rPr>
        <w:t xml:space="preserve">зростання ефективності публічно-правового регулювання: модернізація правотворчості, модернізація правозастосування, поліпшення та зміцнення рівня правової свідомості та правової культури суспільства. Через значні прогалини в освітньому законодавстві, виникає проблема під час встановлення механізму правового регулювання, під час контролю за здійснення правового регулювання. Недостатньо внести зміни </w:t>
      </w:r>
      <w:r w:rsidR="005509E8">
        <w:rPr>
          <w:rFonts w:ascii="Times New Roman" w:hAnsi="Times New Roman" w:cs="Times New Roman"/>
          <w:sz w:val="28"/>
          <w:szCs w:val="28"/>
          <w:lang w:val="uk-UA"/>
        </w:rPr>
        <w:t xml:space="preserve">в законодавство, необхідно чітко встановити завдання, структуру державних органів до компетенції якої буде віднесено питання правового регулювання та контролю за його правомірним здійсненням, удосконалення законодавства та повноцінна робота з відбором кадрів, котрі будуть здійснювати діяльність з правового регулювання відповідно до законодавства, та будуть вносити власні пропозиції стосовно оптимізації та покращення механізму публічно-правового </w:t>
      </w:r>
      <w:r w:rsidR="005509E8">
        <w:rPr>
          <w:rFonts w:ascii="Times New Roman" w:hAnsi="Times New Roman" w:cs="Times New Roman"/>
          <w:sz w:val="28"/>
          <w:szCs w:val="28"/>
          <w:lang w:val="uk-UA"/>
        </w:rPr>
        <w:lastRenderedPageBreak/>
        <w:t>регулювання в сфері освіти. Існує потреба до вдосконалення правових норм</w:t>
      </w:r>
      <w:r w:rsidR="00FB5F9B">
        <w:rPr>
          <w:rFonts w:ascii="Times New Roman" w:hAnsi="Times New Roman" w:cs="Times New Roman"/>
          <w:sz w:val="28"/>
          <w:szCs w:val="28"/>
          <w:lang w:val="uk-UA"/>
        </w:rPr>
        <w:t xml:space="preserve"> правового регулювання</w:t>
      </w:r>
      <w:r w:rsidR="005509E8">
        <w:rPr>
          <w:rFonts w:ascii="Times New Roman" w:hAnsi="Times New Roman" w:cs="Times New Roman"/>
          <w:sz w:val="28"/>
          <w:szCs w:val="28"/>
          <w:lang w:val="uk-UA"/>
        </w:rPr>
        <w:t xml:space="preserve"> та </w:t>
      </w:r>
      <w:r w:rsidR="00FB5F9B">
        <w:rPr>
          <w:rFonts w:ascii="Times New Roman" w:hAnsi="Times New Roman" w:cs="Times New Roman"/>
          <w:sz w:val="28"/>
          <w:szCs w:val="28"/>
          <w:lang w:val="uk-UA"/>
        </w:rPr>
        <w:t>потреба привести норми відпові</w:t>
      </w:r>
      <w:r w:rsidR="001F319E">
        <w:rPr>
          <w:rFonts w:ascii="Times New Roman" w:hAnsi="Times New Roman" w:cs="Times New Roman"/>
          <w:sz w:val="28"/>
          <w:szCs w:val="28"/>
          <w:lang w:val="uk-UA"/>
        </w:rPr>
        <w:t xml:space="preserve">дно до міжнародних стандартів. </w:t>
      </w:r>
    </w:p>
    <w:p w:rsidR="001F319E" w:rsidRDefault="00FB5F9B" w:rsidP="00BF0E7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Модернізація правозастосування полягає в тому, щоб суб</w:t>
      </w:r>
      <w:r w:rsidRPr="00FB5F9B">
        <w:rPr>
          <w:rFonts w:ascii="Times New Roman" w:hAnsi="Times New Roman" w:cs="Times New Roman"/>
          <w:sz w:val="28"/>
          <w:szCs w:val="28"/>
          <w:lang w:val="uk-UA"/>
        </w:rPr>
        <w:t>’</w:t>
      </w:r>
      <w:r>
        <w:rPr>
          <w:rFonts w:ascii="Times New Roman" w:hAnsi="Times New Roman" w:cs="Times New Roman"/>
          <w:sz w:val="28"/>
          <w:szCs w:val="28"/>
          <w:lang w:val="uk-UA"/>
        </w:rPr>
        <w:t>єкти освітніх відносин більш активніше використовували правові засоби, котрими вони володіють. Адже лише під час активного застосування можемо знайти прогалини та недоліки правових засобів правового регулювання освітніх</w:t>
      </w:r>
      <w:r w:rsidR="001F319E">
        <w:rPr>
          <w:rFonts w:ascii="Times New Roman" w:hAnsi="Times New Roman" w:cs="Times New Roman"/>
          <w:sz w:val="28"/>
          <w:szCs w:val="28"/>
          <w:lang w:val="uk-UA"/>
        </w:rPr>
        <w:t xml:space="preserve"> відносин і швидко їх усунути. </w:t>
      </w:r>
    </w:p>
    <w:p w:rsidR="001F319E" w:rsidRDefault="00FB1C75" w:rsidP="00BF0E7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FB1C75">
        <w:rPr>
          <w:rFonts w:ascii="Times New Roman" w:hAnsi="Times New Roman" w:cs="Times New Roman"/>
          <w:sz w:val="28"/>
          <w:szCs w:val="28"/>
          <w:lang w:val="uk-UA"/>
        </w:rPr>
        <w:t>міцнення рівня правової свідомості та правової культури суспільства</w:t>
      </w:r>
      <w:r>
        <w:rPr>
          <w:rFonts w:ascii="Times New Roman" w:hAnsi="Times New Roman" w:cs="Times New Roman"/>
          <w:sz w:val="28"/>
          <w:szCs w:val="28"/>
          <w:lang w:val="uk-UA"/>
        </w:rPr>
        <w:t xml:space="preserve"> полягає в тому, що суспільство проінформовано недостатньо, що в свою чергу має наслідком проблеми при застосуванні правових норм в освітній сфері. Є необхідність у регулярному інформуванні суспільства про реформування та особливості правового регулювання освітніх відносин, а також встановлення відповідальності за порушення норм освітнього законодавства. Відповідальність за порушення норм освітнього законодавства є досить специфічною та неоднозначною, це взаємопов</w:t>
      </w:r>
      <w:r w:rsidRPr="00FB1C75">
        <w:rPr>
          <w:rFonts w:ascii="Times New Roman" w:hAnsi="Times New Roman" w:cs="Times New Roman"/>
          <w:sz w:val="28"/>
          <w:szCs w:val="28"/>
        </w:rPr>
        <w:t>’</w:t>
      </w:r>
      <w:r>
        <w:rPr>
          <w:rFonts w:ascii="Times New Roman" w:hAnsi="Times New Roman" w:cs="Times New Roman"/>
          <w:sz w:val="28"/>
          <w:szCs w:val="28"/>
          <w:lang w:val="uk-UA"/>
        </w:rPr>
        <w:t>язане із суб</w:t>
      </w:r>
      <w:r w:rsidRPr="00FB1C75">
        <w:rPr>
          <w:rFonts w:ascii="Times New Roman" w:hAnsi="Times New Roman" w:cs="Times New Roman"/>
          <w:sz w:val="28"/>
          <w:szCs w:val="28"/>
        </w:rPr>
        <w:t>’</w:t>
      </w:r>
      <w:r>
        <w:rPr>
          <w:rFonts w:ascii="Times New Roman" w:hAnsi="Times New Roman" w:cs="Times New Roman"/>
          <w:sz w:val="28"/>
          <w:szCs w:val="28"/>
          <w:lang w:val="uk-UA"/>
        </w:rPr>
        <w:t>єктним складом, з тим що право на освіту є конституційним та фундаментальним правом особи. Чинним законодавством в повному обсязі та чітко не регламентовано вид юридичної відповідальності в освітній сфері по відношенню до суб</w:t>
      </w:r>
      <w:r w:rsidRPr="00FB1C75">
        <w:rPr>
          <w:rFonts w:ascii="Times New Roman" w:hAnsi="Times New Roman" w:cs="Times New Roman"/>
          <w:sz w:val="28"/>
          <w:szCs w:val="28"/>
        </w:rPr>
        <w:t>’</w:t>
      </w:r>
      <w:r>
        <w:rPr>
          <w:rFonts w:ascii="Times New Roman" w:hAnsi="Times New Roman" w:cs="Times New Roman"/>
          <w:sz w:val="28"/>
          <w:szCs w:val="28"/>
          <w:lang w:val="uk-UA"/>
        </w:rPr>
        <w:t>єктів освітнього процесу. Проблематика юридичної відповідальності в освітній сфері потребує наукового дослідження та законодавчого закріплення, також можна проаналізувати досвід країн ЄС та практику застосування, виокремивши для себе специфіку та особливість</w:t>
      </w:r>
      <w:r w:rsidR="001F319E">
        <w:rPr>
          <w:rFonts w:ascii="Times New Roman" w:hAnsi="Times New Roman" w:cs="Times New Roman"/>
          <w:sz w:val="28"/>
          <w:szCs w:val="28"/>
          <w:lang w:val="uk-UA"/>
        </w:rPr>
        <w:t xml:space="preserve"> такого виду відповідальності. </w:t>
      </w:r>
    </w:p>
    <w:p w:rsidR="001F319E" w:rsidRDefault="00FB1C75" w:rsidP="00BF0E7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Ефективність механізму п</w:t>
      </w:r>
      <w:r w:rsidR="00245A41">
        <w:rPr>
          <w:rFonts w:ascii="Times New Roman" w:hAnsi="Times New Roman" w:cs="Times New Roman"/>
          <w:sz w:val="28"/>
          <w:szCs w:val="28"/>
          <w:lang w:val="uk-UA"/>
        </w:rPr>
        <w:t xml:space="preserve">ублічно-правового регулювання освіти – це специфічний якісний аспект юридичного впливу на суспільні відносини виключно в освітній сфері. </w:t>
      </w:r>
      <w:r w:rsidR="00530FC9">
        <w:rPr>
          <w:rFonts w:ascii="Times New Roman" w:hAnsi="Times New Roman" w:cs="Times New Roman"/>
          <w:sz w:val="28"/>
          <w:szCs w:val="28"/>
          <w:lang w:val="uk-UA"/>
        </w:rPr>
        <w:t xml:space="preserve">Тобто, наскільки держава в особі державних органів та інші учасники освітніх відносин застосовують юридичні засоби в своїй діяльності. </w:t>
      </w:r>
    </w:p>
    <w:p w:rsidR="00BF0E76" w:rsidRDefault="00530FC9" w:rsidP="00BF0E7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Сфера освіти перебуває в постійному режимі реформування, необхідність полягає в тому, щоб задовольняти потреби сучасного суспільства.</w:t>
      </w:r>
      <w:r w:rsidR="00C24C92" w:rsidRPr="00C24C92">
        <w:rPr>
          <w:rFonts w:ascii="Times New Roman" w:hAnsi="Times New Roman" w:cs="Times New Roman"/>
          <w:sz w:val="28"/>
          <w:szCs w:val="28"/>
          <w:lang w:val="uk-UA"/>
        </w:rPr>
        <w:t xml:space="preserve"> Держава зобов</w:t>
      </w:r>
      <w:r w:rsidR="00C24C92" w:rsidRPr="00C24C92">
        <w:rPr>
          <w:rFonts w:ascii="Times New Roman" w:hAnsi="Times New Roman" w:cs="Times New Roman"/>
          <w:sz w:val="28"/>
          <w:szCs w:val="28"/>
        </w:rPr>
        <w:t>’</w:t>
      </w:r>
      <w:r w:rsidR="00C24C92" w:rsidRPr="00C24C92">
        <w:rPr>
          <w:rFonts w:ascii="Times New Roman" w:hAnsi="Times New Roman" w:cs="Times New Roman"/>
          <w:sz w:val="28"/>
          <w:szCs w:val="28"/>
          <w:lang w:val="uk-UA"/>
        </w:rPr>
        <w:t>язана підготувати здобувачів освіти до сучасних реалій, виховати конкурентноспроможне суспільство.</w:t>
      </w:r>
      <w:r>
        <w:rPr>
          <w:rFonts w:ascii="Times New Roman" w:hAnsi="Times New Roman" w:cs="Times New Roman"/>
          <w:sz w:val="28"/>
          <w:szCs w:val="28"/>
          <w:lang w:val="uk-UA"/>
        </w:rPr>
        <w:t xml:space="preserve"> Від рівня освіти залежить і економічний добробут держави, адже саме кваліфіковані кадри здатні виховати процвітаюче майбутнє, котре може гідно виступати на міжнародній арені. На сьогоднішній день держава розуміє, що задовольняє потребу в наданні освітніх послуг не в повному обсязі, з використанням застарілих методів навчання та повністю не відповідає європейським стандартам. Саме через це проводиться ряд реформ за відповідними напрямками, а саме: </w:t>
      </w:r>
    </w:p>
    <w:p w:rsidR="00BF0E76" w:rsidRPr="00C40476" w:rsidRDefault="00530FC9" w:rsidP="00C40476">
      <w:pPr>
        <w:pStyle w:val="a4"/>
        <w:numPr>
          <w:ilvl w:val="0"/>
          <w:numId w:val="29"/>
        </w:numPr>
        <w:spacing w:after="0" w:line="360" w:lineRule="auto"/>
        <w:jc w:val="both"/>
        <w:rPr>
          <w:rFonts w:ascii="Times New Roman" w:hAnsi="Times New Roman" w:cs="Times New Roman"/>
          <w:sz w:val="28"/>
          <w:szCs w:val="28"/>
          <w:lang w:val="uk-UA"/>
        </w:rPr>
      </w:pPr>
      <w:r w:rsidRPr="00C40476">
        <w:rPr>
          <w:rFonts w:ascii="Times New Roman" w:hAnsi="Times New Roman" w:cs="Times New Roman"/>
          <w:sz w:val="28"/>
          <w:szCs w:val="28"/>
          <w:lang w:val="uk-UA"/>
        </w:rPr>
        <w:t>доступна та якісна дошкільна освіта;</w:t>
      </w:r>
    </w:p>
    <w:p w:rsidR="00BF0E76" w:rsidRPr="00C40476" w:rsidRDefault="00530FC9" w:rsidP="00C40476">
      <w:pPr>
        <w:pStyle w:val="a4"/>
        <w:numPr>
          <w:ilvl w:val="0"/>
          <w:numId w:val="29"/>
        </w:numPr>
        <w:spacing w:after="0" w:line="360" w:lineRule="auto"/>
        <w:jc w:val="both"/>
        <w:rPr>
          <w:rFonts w:ascii="Times New Roman" w:hAnsi="Times New Roman" w:cs="Times New Roman"/>
          <w:sz w:val="28"/>
          <w:szCs w:val="28"/>
          <w:lang w:val="uk-UA"/>
        </w:rPr>
      </w:pPr>
      <w:r w:rsidRPr="00C40476">
        <w:rPr>
          <w:rFonts w:ascii="Times New Roman" w:hAnsi="Times New Roman" w:cs="Times New Roman"/>
          <w:sz w:val="28"/>
          <w:szCs w:val="28"/>
          <w:lang w:val="uk-UA"/>
        </w:rPr>
        <w:t>нова українська школа;</w:t>
      </w:r>
    </w:p>
    <w:p w:rsidR="00BF0E76" w:rsidRPr="00C40476" w:rsidRDefault="00530FC9" w:rsidP="00C40476">
      <w:pPr>
        <w:pStyle w:val="a4"/>
        <w:numPr>
          <w:ilvl w:val="0"/>
          <w:numId w:val="29"/>
        </w:numPr>
        <w:spacing w:after="0" w:line="360" w:lineRule="auto"/>
        <w:jc w:val="both"/>
        <w:rPr>
          <w:rFonts w:ascii="Times New Roman" w:hAnsi="Times New Roman" w:cs="Times New Roman"/>
          <w:sz w:val="28"/>
          <w:szCs w:val="28"/>
          <w:lang w:val="uk-UA"/>
        </w:rPr>
      </w:pPr>
      <w:r w:rsidRPr="00C40476">
        <w:rPr>
          <w:rFonts w:ascii="Times New Roman" w:hAnsi="Times New Roman" w:cs="Times New Roman"/>
          <w:sz w:val="28"/>
          <w:szCs w:val="28"/>
          <w:lang w:val="uk-UA"/>
        </w:rPr>
        <w:t>сучасна професійна освіта;</w:t>
      </w:r>
    </w:p>
    <w:p w:rsidR="00BF0E76" w:rsidRPr="00C40476" w:rsidRDefault="00530FC9" w:rsidP="00C40476">
      <w:pPr>
        <w:pStyle w:val="a4"/>
        <w:numPr>
          <w:ilvl w:val="0"/>
          <w:numId w:val="29"/>
        </w:numPr>
        <w:spacing w:after="0" w:line="360" w:lineRule="auto"/>
        <w:jc w:val="both"/>
        <w:rPr>
          <w:rFonts w:ascii="Times New Roman" w:hAnsi="Times New Roman" w:cs="Times New Roman"/>
          <w:sz w:val="28"/>
          <w:szCs w:val="28"/>
          <w:lang w:val="uk-UA"/>
        </w:rPr>
      </w:pPr>
      <w:r w:rsidRPr="00C40476">
        <w:rPr>
          <w:rFonts w:ascii="Times New Roman" w:hAnsi="Times New Roman" w:cs="Times New Roman"/>
          <w:sz w:val="28"/>
          <w:szCs w:val="28"/>
          <w:lang w:val="uk-UA"/>
        </w:rPr>
        <w:t>якісна вища освіта та розвиток освіти дорослих;</w:t>
      </w:r>
      <w:r w:rsidR="00662CA1" w:rsidRPr="00C40476">
        <w:rPr>
          <w:rFonts w:ascii="Times New Roman" w:hAnsi="Times New Roman" w:cs="Times New Roman"/>
          <w:sz w:val="28"/>
          <w:szCs w:val="28"/>
          <w:lang w:val="uk-UA"/>
        </w:rPr>
        <w:t xml:space="preserve"> </w:t>
      </w:r>
    </w:p>
    <w:p w:rsidR="001F319E" w:rsidRPr="00C40476" w:rsidRDefault="00662CA1" w:rsidP="00C40476">
      <w:pPr>
        <w:pStyle w:val="a4"/>
        <w:numPr>
          <w:ilvl w:val="0"/>
          <w:numId w:val="29"/>
        </w:numPr>
        <w:spacing w:after="0" w:line="360" w:lineRule="auto"/>
        <w:jc w:val="both"/>
        <w:rPr>
          <w:rFonts w:ascii="Times New Roman" w:hAnsi="Times New Roman" w:cs="Times New Roman"/>
          <w:sz w:val="28"/>
          <w:szCs w:val="28"/>
          <w:lang w:val="uk-UA"/>
        </w:rPr>
      </w:pPr>
      <w:r w:rsidRPr="00C40476">
        <w:rPr>
          <w:rFonts w:ascii="Times New Roman" w:hAnsi="Times New Roman" w:cs="Times New Roman"/>
          <w:sz w:val="28"/>
          <w:szCs w:val="28"/>
          <w:lang w:val="uk-UA"/>
        </w:rPr>
        <w:t xml:space="preserve">розвиток науки та інновацій. </w:t>
      </w:r>
    </w:p>
    <w:p w:rsidR="00575134" w:rsidRDefault="00107E34" w:rsidP="00BF0E7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Передумови для початку реформування в сфері освіти бул</w:t>
      </w:r>
      <w:r w:rsidR="00575134">
        <w:rPr>
          <w:rFonts w:ascii="Times New Roman" w:hAnsi="Times New Roman" w:cs="Times New Roman"/>
          <w:sz w:val="28"/>
          <w:szCs w:val="28"/>
          <w:lang w:val="uk-UA"/>
        </w:rPr>
        <w:t>и наступні:</w:t>
      </w:r>
    </w:p>
    <w:p w:rsidR="00C24C92" w:rsidRPr="00C40476" w:rsidRDefault="00107E34" w:rsidP="00C40476">
      <w:pPr>
        <w:pStyle w:val="a4"/>
        <w:numPr>
          <w:ilvl w:val="0"/>
          <w:numId w:val="30"/>
        </w:numPr>
        <w:spacing w:after="0" w:line="360" w:lineRule="auto"/>
        <w:jc w:val="both"/>
        <w:rPr>
          <w:rFonts w:ascii="Times New Roman" w:hAnsi="Times New Roman" w:cs="Times New Roman"/>
          <w:sz w:val="28"/>
          <w:szCs w:val="28"/>
          <w:lang w:val="uk-UA"/>
        </w:rPr>
      </w:pPr>
      <w:r w:rsidRPr="00C40476">
        <w:rPr>
          <w:rFonts w:ascii="Times New Roman" w:hAnsi="Times New Roman" w:cs="Times New Roman"/>
          <w:sz w:val="28"/>
          <w:szCs w:val="28"/>
          <w:lang w:val="uk-UA"/>
        </w:rPr>
        <w:t xml:space="preserve">Одноманітність. Процес навчання проходить шляхом сухого подання тексту, відсутності у викладача прагнення до внесення різноманітних інновацій в процес навчання. Необхідно щоб і викладачі, і здобувачі освіти були зацікавлені, для цього потрібно додати цікаві презентації, відео, з використання </w:t>
      </w:r>
      <w:r w:rsidRPr="00C40476">
        <w:rPr>
          <w:rFonts w:ascii="Times New Roman" w:hAnsi="Times New Roman" w:cs="Times New Roman"/>
          <w:sz w:val="28"/>
          <w:szCs w:val="28"/>
          <w:lang w:val="en-US"/>
        </w:rPr>
        <w:t>IT</w:t>
      </w:r>
      <w:r w:rsidRPr="00C40476">
        <w:rPr>
          <w:rFonts w:ascii="Times New Roman" w:hAnsi="Times New Roman" w:cs="Times New Roman"/>
          <w:sz w:val="28"/>
          <w:szCs w:val="28"/>
          <w:lang w:val="uk-UA"/>
        </w:rPr>
        <w:t xml:space="preserve">-технологій урізноманітнювати процес навчання. </w:t>
      </w:r>
      <w:r w:rsidR="00C24C92" w:rsidRPr="00C40476">
        <w:rPr>
          <w:rFonts w:ascii="Times New Roman" w:hAnsi="Times New Roman" w:cs="Times New Roman"/>
          <w:sz w:val="28"/>
          <w:szCs w:val="28"/>
          <w:lang w:val="uk-UA"/>
        </w:rPr>
        <w:t>Також налагодити діалог між учасниками освітнього процесу, залучати в процесі всіх учнів та вести жваву бесіду, це дозволить викладачу зрозуміти яким чином зробити навчальний процес цікавим та корисним.</w:t>
      </w:r>
    </w:p>
    <w:p w:rsidR="00107E34" w:rsidRPr="00C40476" w:rsidRDefault="00575134" w:rsidP="00C40476">
      <w:pPr>
        <w:pStyle w:val="a4"/>
        <w:numPr>
          <w:ilvl w:val="0"/>
          <w:numId w:val="30"/>
        </w:numPr>
        <w:spacing w:after="0" w:line="360" w:lineRule="auto"/>
        <w:jc w:val="both"/>
        <w:rPr>
          <w:rFonts w:ascii="Times New Roman" w:hAnsi="Times New Roman" w:cs="Times New Roman"/>
          <w:sz w:val="28"/>
          <w:szCs w:val="28"/>
          <w:lang w:val="uk-UA"/>
        </w:rPr>
      </w:pPr>
      <w:r w:rsidRPr="00C40476">
        <w:rPr>
          <w:rFonts w:ascii="Times New Roman" w:hAnsi="Times New Roman" w:cs="Times New Roman"/>
          <w:sz w:val="28"/>
          <w:szCs w:val="28"/>
          <w:lang w:val="uk-UA"/>
        </w:rPr>
        <w:t xml:space="preserve">Відсутність гнучкість в реформах. Яскравий приклад на сьогодні є </w:t>
      </w:r>
      <w:r w:rsidR="00C552F8" w:rsidRPr="00C40476">
        <w:rPr>
          <w:rFonts w:ascii="Times New Roman" w:hAnsi="Times New Roman" w:cs="Times New Roman"/>
          <w:sz w:val="28"/>
          <w:szCs w:val="28"/>
          <w:lang w:val="uk-UA"/>
        </w:rPr>
        <w:t>дистанційне навчання, яке було вимушеним кроком</w:t>
      </w:r>
      <w:r w:rsidRPr="00C40476">
        <w:rPr>
          <w:rFonts w:ascii="Times New Roman" w:hAnsi="Times New Roman" w:cs="Times New Roman"/>
          <w:sz w:val="28"/>
          <w:szCs w:val="28"/>
          <w:lang w:val="uk-UA"/>
        </w:rPr>
        <w:t xml:space="preserve"> внаслідок карантинних обмежень пов’язаних з </w:t>
      </w:r>
      <w:r w:rsidRPr="00C40476">
        <w:rPr>
          <w:rFonts w:ascii="Times New Roman" w:hAnsi="Times New Roman" w:cs="Times New Roman"/>
          <w:bCs/>
          <w:sz w:val="28"/>
          <w:szCs w:val="28"/>
        </w:rPr>
        <w:t>COVID</w:t>
      </w:r>
      <w:r w:rsidRPr="00C40476">
        <w:rPr>
          <w:rFonts w:ascii="Times New Roman" w:hAnsi="Times New Roman" w:cs="Times New Roman"/>
          <w:bCs/>
          <w:sz w:val="28"/>
          <w:szCs w:val="28"/>
          <w:lang w:val="uk-UA"/>
        </w:rPr>
        <w:t xml:space="preserve">-19. До якого не були готові учасники освітніх відносин, деякі регіони в Україні під час дистанційного навчання </w:t>
      </w:r>
      <w:r w:rsidRPr="00C40476">
        <w:rPr>
          <w:rFonts w:ascii="Times New Roman" w:hAnsi="Times New Roman" w:cs="Times New Roman"/>
          <w:bCs/>
          <w:sz w:val="28"/>
          <w:szCs w:val="28"/>
          <w:lang w:val="uk-UA"/>
        </w:rPr>
        <w:lastRenderedPageBreak/>
        <w:t xml:space="preserve">не отримали необхідні знання та практичні навички, а також не в повному обсязі мали змогу скористатись своїм конституційним правом на освіту. Це відбувалось внаслідок відсутності інтернету, телебачення в деяких регіонах України, або ж через скрутне фінансове становище деяких родин.  </w:t>
      </w:r>
    </w:p>
    <w:p w:rsidR="001F319E" w:rsidRPr="00C40476" w:rsidRDefault="000701DE" w:rsidP="00C40476">
      <w:pPr>
        <w:pStyle w:val="a4"/>
        <w:numPr>
          <w:ilvl w:val="0"/>
          <w:numId w:val="30"/>
        </w:numPr>
        <w:spacing w:after="0" w:line="360" w:lineRule="auto"/>
        <w:jc w:val="both"/>
        <w:rPr>
          <w:rFonts w:ascii="Times New Roman" w:hAnsi="Times New Roman" w:cs="Times New Roman"/>
          <w:sz w:val="28"/>
          <w:szCs w:val="28"/>
          <w:lang w:val="uk-UA"/>
        </w:rPr>
      </w:pPr>
      <w:r w:rsidRPr="00C40476">
        <w:rPr>
          <w:rFonts w:ascii="Times New Roman" w:hAnsi="Times New Roman" w:cs="Times New Roman"/>
          <w:sz w:val="28"/>
          <w:szCs w:val="28"/>
          <w:lang w:val="uk-UA"/>
        </w:rPr>
        <w:t xml:space="preserve">Невідповідність освіти потребам сьогодення. Навчальний процес потребує оптимізації та приведення освіти до рівня сучасності, залучаючи </w:t>
      </w:r>
      <w:r w:rsidRPr="00C40476">
        <w:rPr>
          <w:rFonts w:ascii="Times New Roman" w:hAnsi="Times New Roman" w:cs="Times New Roman"/>
          <w:sz w:val="28"/>
          <w:szCs w:val="28"/>
          <w:lang w:val="en-US"/>
        </w:rPr>
        <w:t>IT</w:t>
      </w:r>
      <w:r w:rsidRPr="00C40476">
        <w:rPr>
          <w:rFonts w:ascii="Times New Roman" w:hAnsi="Times New Roman" w:cs="Times New Roman"/>
          <w:sz w:val="28"/>
          <w:szCs w:val="28"/>
          <w:lang w:val="uk-UA"/>
        </w:rPr>
        <w:t xml:space="preserve">-технології. Також кожна поважаюча себе країна намагається рівень та якість освіти привести в норму відповідно до європейських стандартів. </w:t>
      </w:r>
    </w:p>
    <w:p w:rsidR="001F319E" w:rsidRDefault="004524C5" w:rsidP="00BF0E76">
      <w:pPr>
        <w:spacing w:after="0" w:line="360" w:lineRule="auto"/>
        <w:ind w:firstLine="709"/>
        <w:contextualSpacing/>
        <w:jc w:val="both"/>
        <w:rPr>
          <w:rFonts w:ascii="Times New Roman" w:hAnsi="Times New Roman" w:cs="Times New Roman"/>
          <w:sz w:val="28"/>
          <w:szCs w:val="28"/>
          <w:lang w:val="uk-UA"/>
        </w:rPr>
      </w:pPr>
      <w:r w:rsidRPr="004524C5">
        <w:rPr>
          <w:rFonts w:ascii="Times New Roman" w:hAnsi="Times New Roman" w:cs="Times New Roman"/>
          <w:sz w:val="28"/>
          <w:szCs w:val="28"/>
          <w:lang w:val="uk-UA"/>
        </w:rPr>
        <w:t xml:space="preserve">Кожна </w:t>
      </w:r>
      <w:r>
        <w:rPr>
          <w:rFonts w:ascii="Times New Roman" w:hAnsi="Times New Roman" w:cs="Times New Roman"/>
          <w:sz w:val="28"/>
          <w:szCs w:val="28"/>
          <w:lang w:val="uk-UA"/>
        </w:rPr>
        <w:t xml:space="preserve">із зазначених реформ має свої особливості, мету, ключові результати, передумови для започаткування реформи, система послідовних дій, основні цілі та завдання, також за кожною реформою закріплені певні державні органи та відповідні нормативні акти. </w:t>
      </w:r>
      <w:r w:rsidR="00835B3B">
        <w:rPr>
          <w:rFonts w:ascii="Times New Roman" w:hAnsi="Times New Roman" w:cs="Times New Roman"/>
          <w:sz w:val="28"/>
          <w:szCs w:val="28"/>
          <w:lang w:val="uk-UA"/>
        </w:rPr>
        <w:t xml:space="preserve">Головна мета проведення реформ </w:t>
      </w:r>
      <w:r w:rsidR="00416CA0">
        <w:rPr>
          <w:rFonts w:ascii="Times New Roman" w:hAnsi="Times New Roman" w:cs="Times New Roman"/>
          <w:sz w:val="28"/>
          <w:szCs w:val="28"/>
          <w:lang w:val="uk-UA"/>
        </w:rPr>
        <w:t>це підвищення рівня якості освіти, вивчення та випуск з навчальних закладів конкурентноспроможних осіб, надання високого рівня компетенції здобувачам освіти що в свою чергу підвищить рівень економіки, культури, науки та розширить межі для міжнародного співробітництва.</w:t>
      </w:r>
    </w:p>
    <w:p w:rsidR="00C552F8" w:rsidRDefault="00416CA0" w:rsidP="00BF0E7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Реформа </w:t>
      </w:r>
      <w:r w:rsidR="00455FFB">
        <w:rPr>
          <w:rFonts w:ascii="Times New Roman" w:hAnsi="Times New Roman" w:cs="Times New Roman"/>
          <w:sz w:val="28"/>
          <w:szCs w:val="28"/>
          <w:lang w:val="uk-UA"/>
        </w:rPr>
        <w:t>«Д</w:t>
      </w:r>
      <w:r>
        <w:rPr>
          <w:rFonts w:ascii="Times New Roman" w:hAnsi="Times New Roman" w:cs="Times New Roman"/>
          <w:sz w:val="28"/>
          <w:szCs w:val="28"/>
          <w:lang w:val="uk-UA"/>
        </w:rPr>
        <w:t>оступна та якісна дошкільна освіта</w:t>
      </w:r>
      <w:r w:rsidR="00455FFB">
        <w:rPr>
          <w:rFonts w:ascii="Times New Roman" w:hAnsi="Times New Roman" w:cs="Times New Roman"/>
          <w:sz w:val="28"/>
          <w:szCs w:val="28"/>
          <w:lang w:val="uk-UA"/>
        </w:rPr>
        <w:t>»</w:t>
      </w:r>
      <w:r>
        <w:rPr>
          <w:rFonts w:ascii="Times New Roman" w:hAnsi="Times New Roman" w:cs="Times New Roman"/>
          <w:sz w:val="28"/>
          <w:szCs w:val="28"/>
          <w:lang w:val="uk-UA"/>
        </w:rPr>
        <w:t xml:space="preserve"> включає в себе забезпечення доступу кожної дитини на рівних умовах до якісної дошкільної освіти. Яка відповідає вимогам освітнього законодавства, європейських стандартів та потребі сучасного суспільства.</w:t>
      </w:r>
      <w:r w:rsidR="00C9066B" w:rsidRPr="00C9066B">
        <w:rPr>
          <w:rFonts w:ascii="Times New Roman" w:hAnsi="Times New Roman" w:cs="Times New Roman"/>
          <w:sz w:val="28"/>
          <w:szCs w:val="28"/>
          <w:lang w:val="uk-UA"/>
        </w:rPr>
        <w:t xml:space="preserve"> Дошкільна освіта це перший крок на шляху розвитку та навчання кожної дитини, виховання індивідуальності та надання всіх необхідних знань та практичних навичок, своєрідний фундамент для успішного та щасливого майбутнього дитини. Існує потреба в доступі саме до якісної дошкільної освіти, вдосконаленні інклюзивної освіти, підготовка кваліфікованих педагогічних працівників і постійний розвиток педагогічних працівників, налагодження комунікації між батьками дітей та педагогічним складом, забезпечення сучасних та необхідних умов для створення освітнього середовища відповідно до потреб сьогодення, врегулювання питання про </w:t>
      </w:r>
      <w:r w:rsidR="00C9066B" w:rsidRPr="00C9066B">
        <w:rPr>
          <w:rFonts w:ascii="Times New Roman" w:hAnsi="Times New Roman" w:cs="Times New Roman"/>
          <w:sz w:val="28"/>
          <w:szCs w:val="28"/>
          <w:lang w:val="uk-UA"/>
        </w:rPr>
        <w:lastRenderedPageBreak/>
        <w:t>фінансове та соціальне забезпе</w:t>
      </w:r>
      <w:r w:rsidR="00C9066B">
        <w:rPr>
          <w:rFonts w:ascii="Times New Roman" w:hAnsi="Times New Roman" w:cs="Times New Roman"/>
          <w:sz w:val="28"/>
          <w:szCs w:val="28"/>
          <w:lang w:val="uk-UA"/>
        </w:rPr>
        <w:t xml:space="preserve">чення педагогічних працівників. </w:t>
      </w:r>
      <w:r w:rsidR="003907B1">
        <w:rPr>
          <w:rFonts w:ascii="Times New Roman" w:hAnsi="Times New Roman" w:cs="Times New Roman"/>
          <w:sz w:val="28"/>
          <w:szCs w:val="28"/>
          <w:lang w:val="uk-UA"/>
        </w:rPr>
        <w:t xml:space="preserve">Головним завданням реформи є оновлення державного стандарту дошкільної освіти, а також провести дослідження якості дошкільної освіти відповідно до європейських стандартів. Адже від якості дошкільної освіти залежить який рівень знань матимуть вихованці закладів дошкільної освіти, та рівень засвоєння необхідних знань та навичок в майбутньому. </w:t>
      </w:r>
      <w:r w:rsidR="00C360BC">
        <w:rPr>
          <w:rFonts w:ascii="Times New Roman" w:hAnsi="Times New Roman" w:cs="Times New Roman"/>
          <w:sz w:val="28"/>
          <w:szCs w:val="28"/>
          <w:lang w:val="uk-UA"/>
        </w:rPr>
        <w:t xml:space="preserve"> </w:t>
      </w:r>
    </w:p>
    <w:p w:rsidR="000E6C91" w:rsidRDefault="003907B1" w:rsidP="00BF0E7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Реформа «Нова українська школа»</w:t>
      </w:r>
      <w:r w:rsidR="00CB1C93">
        <w:rPr>
          <w:rFonts w:ascii="Times New Roman" w:hAnsi="Times New Roman" w:cs="Times New Roman"/>
          <w:sz w:val="28"/>
          <w:szCs w:val="28"/>
          <w:lang w:val="uk-UA"/>
        </w:rPr>
        <w:t xml:space="preserve"> </w:t>
      </w:r>
      <w:r w:rsidR="009471CA" w:rsidRPr="009471CA">
        <w:rPr>
          <w:rFonts w:ascii="Times New Roman" w:hAnsi="Times New Roman" w:cs="Times New Roman"/>
          <w:sz w:val="28"/>
          <w:szCs w:val="28"/>
          <w:lang w:val="uk-UA"/>
        </w:rPr>
        <w:t xml:space="preserve">Це наступний освітній рівень після дошкільної освіти. Фундаментальна мета проведення реформи полягає в тому, що кожен здобувач освіти має право на: доступ до якісної освіти; на комфортне та безпечне освітнє середовище; на отримання результатом кропітливого навчання в школі багажу знань та практичних навиків, котрі сформують інтелектуальною, духовною, культурною та розвиненою особистістю. </w:t>
      </w:r>
      <w:r w:rsidR="000E6C91" w:rsidRPr="000E6C91">
        <w:rPr>
          <w:rFonts w:ascii="Times New Roman" w:hAnsi="Times New Roman" w:cs="Times New Roman"/>
          <w:sz w:val="28"/>
          <w:szCs w:val="28"/>
          <w:lang w:val="uk-UA"/>
        </w:rPr>
        <w:t xml:space="preserve">Необхідність надання здобувачам освіти необхідних знань та практичних навиків, створення необхідних умов для всебічного розвитку особистості, щоб в майбутньому здобувач освіти мав підгрунтя для реалізації себе як повноцінної, конкурентноздатної особистості. </w:t>
      </w:r>
      <w:r w:rsidR="000E6C91">
        <w:rPr>
          <w:rFonts w:ascii="Times New Roman" w:hAnsi="Times New Roman" w:cs="Times New Roman"/>
          <w:sz w:val="28"/>
          <w:szCs w:val="28"/>
          <w:lang w:val="uk-UA"/>
        </w:rPr>
        <w:t>З</w:t>
      </w:r>
      <w:r w:rsidR="000E6C91" w:rsidRPr="000E6C91">
        <w:rPr>
          <w:rFonts w:ascii="Times New Roman" w:hAnsi="Times New Roman" w:cs="Times New Roman"/>
          <w:sz w:val="28"/>
          <w:szCs w:val="28"/>
          <w:lang w:val="uk-UA"/>
        </w:rPr>
        <w:t xml:space="preserve">апровадження на практиці та повний розвиток дистанційного та змішаного навчання, створення необхідних освітніх платформ, впровадження </w:t>
      </w:r>
      <w:r w:rsidR="000E6C91" w:rsidRPr="000E6C91">
        <w:rPr>
          <w:rFonts w:ascii="Times New Roman" w:hAnsi="Times New Roman" w:cs="Times New Roman"/>
          <w:sz w:val="28"/>
          <w:szCs w:val="28"/>
          <w:lang w:val="en-US"/>
        </w:rPr>
        <w:t>IT</w:t>
      </w:r>
      <w:r w:rsidR="000E6C91" w:rsidRPr="000E6C91">
        <w:rPr>
          <w:rFonts w:ascii="Times New Roman" w:hAnsi="Times New Roman" w:cs="Times New Roman"/>
          <w:sz w:val="28"/>
          <w:szCs w:val="28"/>
          <w:lang w:val="uk-UA"/>
        </w:rPr>
        <w:t xml:space="preserve">-технологій. Таким чином, здобувач освіти під час освітнього процесу зможе розвиватись повноцінно з використання будь-якого зручного способу та в зручний час. </w:t>
      </w:r>
      <w:r w:rsidR="000E6C91">
        <w:rPr>
          <w:rFonts w:ascii="Times New Roman" w:hAnsi="Times New Roman" w:cs="Times New Roman"/>
          <w:sz w:val="28"/>
          <w:szCs w:val="28"/>
          <w:lang w:val="uk-UA"/>
        </w:rPr>
        <w:t>С</w:t>
      </w:r>
      <w:r w:rsidR="000E6C91" w:rsidRPr="000E6C91">
        <w:rPr>
          <w:rFonts w:ascii="Times New Roman" w:hAnsi="Times New Roman" w:cs="Times New Roman"/>
          <w:sz w:val="28"/>
          <w:szCs w:val="28"/>
          <w:lang w:val="uk-UA"/>
        </w:rPr>
        <w:t>творення всіх необхідних умов для повноцінної профорієнтаційної роботи для здобувачів освіти, з врахуванням здібностей та потреб кожної дитини в індивідуальному порядку; залучення компетентних психологів до роботи з учнями, контроль за їх психологічним станом та регулярне проведення різноманітних психологічних тестів для всебічного розвитку учнів та для того, щоб допомогти здобувачам освіти розібратись зі своїми пріоритетами та бажаннями щодо майбутнього вибору професії.</w:t>
      </w:r>
      <w:r w:rsidR="00885057">
        <w:rPr>
          <w:rFonts w:ascii="Times New Roman" w:hAnsi="Times New Roman" w:cs="Times New Roman"/>
          <w:sz w:val="28"/>
          <w:szCs w:val="28"/>
          <w:lang w:val="uk-UA"/>
        </w:rPr>
        <w:t xml:space="preserve"> Г</w:t>
      </w:r>
      <w:r w:rsidR="00885057" w:rsidRPr="00885057">
        <w:rPr>
          <w:rFonts w:ascii="Times New Roman" w:hAnsi="Times New Roman" w:cs="Times New Roman"/>
          <w:sz w:val="28"/>
          <w:szCs w:val="28"/>
          <w:lang w:val="uk-UA"/>
        </w:rPr>
        <w:t>арантування та контроль за процесом забезпечення доступу дітей з особливими потребами на рівних умовах до освіти.</w:t>
      </w:r>
    </w:p>
    <w:p w:rsidR="007B66A2" w:rsidRDefault="009471CA" w:rsidP="00BF0E76">
      <w:pPr>
        <w:spacing w:after="0" w:line="360" w:lineRule="auto"/>
        <w:ind w:firstLine="709"/>
        <w:contextualSpacing/>
        <w:jc w:val="both"/>
        <w:rPr>
          <w:rFonts w:ascii="Times New Roman" w:hAnsi="Times New Roman" w:cs="Times New Roman"/>
          <w:sz w:val="28"/>
          <w:szCs w:val="28"/>
          <w:lang w:val="uk-UA"/>
        </w:rPr>
      </w:pPr>
      <w:r w:rsidRPr="009471CA">
        <w:rPr>
          <w:rFonts w:ascii="Times New Roman" w:hAnsi="Times New Roman" w:cs="Times New Roman"/>
          <w:sz w:val="28"/>
          <w:szCs w:val="28"/>
          <w:lang w:val="uk-UA"/>
        </w:rPr>
        <w:lastRenderedPageBreak/>
        <w:t>Реформа «Сучасна професійна освіта» полягає у підготовці кваліфікованих кадрів, котрі зможуть бути конкурентноспроможними на ринку праці не лише в Україні, а й на міжнародній арені. Та задовольняти потреби працівників та роботодавців необхідним рівнем професійної підготовки та прагненням до плідної співпраці. Головна мета професійної освіти полягає в задоволенні базових потреб здобувачів освіти, гарантування рівноправного доступу всіх здобувачів освіти до якісної освіти, підготовці кваліфікованих кадрів, котрі зможуть конкурувати на ринку праці та виховання повноцінної особистості, її кругозір та критичне мислення.</w:t>
      </w:r>
      <w:r w:rsidR="007C6B2E">
        <w:rPr>
          <w:rFonts w:ascii="Times New Roman" w:hAnsi="Times New Roman" w:cs="Times New Roman"/>
          <w:sz w:val="28"/>
          <w:szCs w:val="28"/>
          <w:lang w:val="uk-UA"/>
        </w:rPr>
        <w:t xml:space="preserve"> </w:t>
      </w:r>
      <w:r w:rsidR="007C6B2E" w:rsidRPr="007C6B2E">
        <w:rPr>
          <w:rFonts w:ascii="Times New Roman" w:hAnsi="Times New Roman" w:cs="Times New Roman"/>
          <w:sz w:val="28"/>
          <w:szCs w:val="28"/>
          <w:lang w:val="uk-UA"/>
        </w:rPr>
        <w:t xml:space="preserve">Станом на сьогоднішній день ринок праці  ставить свої вимоги до випускників навчальних закладів професійної освіти щодо наявності в них спеціальних та обгрунтованих знань та практичних навиків, а також здатність до вирішення нестандартних ситуацій під час робочого процесу. </w:t>
      </w:r>
      <w:r w:rsidRPr="009471CA">
        <w:rPr>
          <w:rFonts w:ascii="Times New Roman" w:hAnsi="Times New Roman" w:cs="Times New Roman"/>
          <w:sz w:val="28"/>
          <w:szCs w:val="28"/>
          <w:lang w:val="uk-UA"/>
        </w:rPr>
        <w:t>Професійна освіта потребує модернізації підходів до структури та системи, щоб підвищити якість професійної освіти. Існує потреба в підвищенні престижу професійної та професійно</w:t>
      </w:r>
      <w:r w:rsidR="007B66A2">
        <w:rPr>
          <w:rFonts w:ascii="Times New Roman" w:hAnsi="Times New Roman" w:cs="Times New Roman"/>
          <w:sz w:val="28"/>
          <w:szCs w:val="28"/>
          <w:lang w:val="uk-UA"/>
        </w:rPr>
        <w:t>-технічної освіти серед молоді.</w:t>
      </w:r>
    </w:p>
    <w:p w:rsidR="007B66A2" w:rsidRDefault="009471CA" w:rsidP="00BF0E76">
      <w:pPr>
        <w:spacing w:after="0" w:line="360" w:lineRule="auto"/>
        <w:ind w:firstLine="709"/>
        <w:contextualSpacing/>
        <w:jc w:val="both"/>
        <w:rPr>
          <w:rFonts w:ascii="Times New Roman" w:hAnsi="Times New Roman" w:cs="Times New Roman"/>
          <w:sz w:val="28"/>
          <w:szCs w:val="28"/>
          <w:lang w:val="uk-UA"/>
        </w:rPr>
      </w:pPr>
      <w:r w:rsidRPr="009471CA">
        <w:rPr>
          <w:rFonts w:ascii="Times New Roman" w:hAnsi="Times New Roman" w:cs="Times New Roman"/>
          <w:sz w:val="28"/>
          <w:szCs w:val="28"/>
          <w:lang w:val="uk-UA"/>
        </w:rPr>
        <w:t>Якщо переглянути статистичні дані серед абітурієнтів на вступ до професійної освіти, то можемо спостерігати що в Україні це близько 17% вступників до закладів професійної освіти, що стосується країн ЄС там ситуація значно відрізняється, наприклад в Хорватії, Чехії, Фінляндії складає 70% та більше. Поглиблювати налагодження міжнародних комунікацій, залучення до співпраці такої ж спеціалізації професійних навчальних закладів, створення комфортних умов для програми обміну студентами. Програма обміну студентами передбачає обмін студентами між закладами освіти для обміну досвідом, освоєння нових теоретичних знань та практичних навиків, це дасть змогу досвід країн ЄС проаналізувати та п</w:t>
      </w:r>
      <w:r w:rsidR="007B66A2">
        <w:rPr>
          <w:rFonts w:ascii="Times New Roman" w:hAnsi="Times New Roman" w:cs="Times New Roman"/>
          <w:sz w:val="28"/>
          <w:szCs w:val="28"/>
          <w:lang w:val="uk-UA"/>
        </w:rPr>
        <w:t>ристосувати в своїй діяльності.</w:t>
      </w:r>
    </w:p>
    <w:p w:rsidR="007C6B2E" w:rsidRDefault="009471CA" w:rsidP="00BF0E76">
      <w:pPr>
        <w:spacing w:after="0" w:line="360" w:lineRule="auto"/>
        <w:ind w:firstLine="709"/>
        <w:contextualSpacing/>
        <w:jc w:val="both"/>
        <w:rPr>
          <w:rFonts w:ascii="Times New Roman" w:hAnsi="Times New Roman" w:cs="Times New Roman"/>
          <w:sz w:val="28"/>
          <w:szCs w:val="28"/>
          <w:lang w:val="uk-UA"/>
        </w:rPr>
      </w:pPr>
      <w:r w:rsidRPr="009471CA">
        <w:rPr>
          <w:rFonts w:ascii="Times New Roman" w:hAnsi="Times New Roman" w:cs="Times New Roman"/>
          <w:sz w:val="28"/>
          <w:szCs w:val="28"/>
          <w:lang w:val="uk-UA"/>
        </w:rPr>
        <w:t>Програма ЄС «</w:t>
      </w:r>
      <w:r w:rsidRPr="009471CA">
        <w:rPr>
          <w:rFonts w:ascii="Times New Roman" w:hAnsi="Times New Roman" w:cs="Times New Roman"/>
          <w:sz w:val="28"/>
          <w:szCs w:val="28"/>
          <w:lang w:val="en-US"/>
        </w:rPr>
        <w:t>EU</w:t>
      </w:r>
      <w:r w:rsidRPr="009471CA">
        <w:rPr>
          <w:rFonts w:ascii="Times New Roman" w:hAnsi="Times New Roman" w:cs="Times New Roman"/>
          <w:sz w:val="28"/>
          <w:szCs w:val="28"/>
          <w:lang w:val="uk-UA"/>
        </w:rPr>
        <w:t>4</w:t>
      </w:r>
      <w:r w:rsidRPr="009471CA">
        <w:rPr>
          <w:rFonts w:ascii="Times New Roman" w:hAnsi="Times New Roman" w:cs="Times New Roman"/>
          <w:sz w:val="28"/>
          <w:szCs w:val="28"/>
          <w:lang w:val="en-US"/>
        </w:rPr>
        <w:t>Skills</w:t>
      </w:r>
      <w:r w:rsidRPr="009471CA">
        <w:rPr>
          <w:rFonts w:ascii="Times New Roman" w:hAnsi="Times New Roman" w:cs="Times New Roman"/>
          <w:sz w:val="28"/>
          <w:szCs w:val="28"/>
          <w:lang w:val="uk-UA"/>
        </w:rPr>
        <w:t>: Кращі навички для сучасної України» це цілеспрямована та спільна діяльність ЄС та держав-учасниць Фінляндії, Німеччини, Естонії та Польщі спрямована на підтримку реформи професійно-</w:t>
      </w:r>
      <w:r w:rsidRPr="009471CA">
        <w:rPr>
          <w:rFonts w:ascii="Times New Roman" w:hAnsi="Times New Roman" w:cs="Times New Roman"/>
          <w:sz w:val="28"/>
          <w:szCs w:val="28"/>
          <w:lang w:val="uk-UA"/>
        </w:rPr>
        <w:lastRenderedPageBreak/>
        <w:t>технічної освіти в Україні та в світі, модернізувати професійно-технічну освіту до потреб суспільства та вимог ринку праці, створити необхідні умови для реалізації здобувачів освіти в своїй сфері.</w:t>
      </w:r>
      <w:r w:rsidR="00C360BC">
        <w:rPr>
          <w:rFonts w:ascii="Times New Roman" w:hAnsi="Times New Roman" w:cs="Times New Roman"/>
          <w:sz w:val="28"/>
          <w:szCs w:val="28"/>
          <w:lang w:val="uk-UA"/>
        </w:rPr>
        <w:t xml:space="preserve"> </w:t>
      </w:r>
      <w:r w:rsidR="00C65454">
        <w:rPr>
          <w:rFonts w:ascii="Times New Roman" w:hAnsi="Times New Roman" w:cs="Times New Roman"/>
          <w:sz w:val="28"/>
          <w:szCs w:val="28"/>
          <w:lang w:val="uk-UA"/>
        </w:rPr>
        <w:t>О</w:t>
      </w:r>
      <w:r w:rsidR="00C65454" w:rsidRPr="00C65454">
        <w:rPr>
          <w:rFonts w:ascii="Times New Roman" w:hAnsi="Times New Roman" w:cs="Times New Roman"/>
          <w:sz w:val="28"/>
          <w:szCs w:val="28"/>
          <w:lang w:val="uk-UA"/>
        </w:rPr>
        <w:t xml:space="preserve">рганізація та проведення конкурсів щодо фахової майстерності, прикладом є WorldSkills International. </w:t>
      </w:r>
      <w:r w:rsidR="00C65454" w:rsidRPr="00C65454">
        <w:rPr>
          <w:rFonts w:ascii="Times New Roman" w:hAnsi="Times New Roman" w:cs="Times New Roman"/>
          <w:sz w:val="28"/>
          <w:szCs w:val="28"/>
        </w:rPr>
        <w:t>WorldSkills</w:t>
      </w:r>
      <w:r w:rsidR="00C65454" w:rsidRPr="00C65454">
        <w:rPr>
          <w:rFonts w:ascii="Times New Roman" w:hAnsi="Times New Roman" w:cs="Times New Roman"/>
          <w:sz w:val="28"/>
          <w:szCs w:val="28"/>
          <w:lang w:val="uk-UA"/>
        </w:rPr>
        <w:t xml:space="preserve"> </w:t>
      </w:r>
      <w:r w:rsidR="00C65454" w:rsidRPr="00C65454">
        <w:rPr>
          <w:rFonts w:ascii="Times New Roman" w:hAnsi="Times New Roman" w:cs="Times New Roman"/>
          <w:sz w:val="28"/>
          <w:szCs w:val="28"/>
        </w:rPr>
        <w:t>International</w:t>
      </w:r>
      <w:r w:rsidR="00C65454" w:rsidRPr="00C65454">
        <w:rPr>
          <w:rFonts w:ascii="Times New Roman" w:hAnsi="Times New Roman" w:cs="Times New Roman"/>
          <w:sz w:val="28"/>
          <w:szCs w:val="28"/>
          <w:lang w:val="uk-UA"/>
        </w:rPr>
        <w:t xml:space="preserve"> це некомерційний міжнародний масштабний рух, основна мета діяльності цього руху полягає в підвищенні престижу професійно-технічної освіти та технічних професій, та в постійному розвитку професійно-технічної освіти. Міжнародний рух у своїй діяльності організовує та проводить конкурс серед здобувачів професійно-технічної освіти. Офіційно Україна долучилась до руху </w:t>
      </w:r>
      <w:r w:rsidR="00C65454" w:rsidRPr="00C65454">
        <w:rPr>
          <w:rFonts w:ascii="Times New Roman" w:hAnsi="Times New Roman" w:cs="Times New Roman"/>
          <w:sz w:val="28"/>
          <w:szCs w:val="28"/>
        </w:rPr>
        <w:t>WorldSkills</w:t>
      </w:r>
      <w:r w:rsidR="00C65454" w:rsidRPr="00C65454">
        <w:rPr>
          <w:rFonts w:ascii="Times New Roman" w:hAnsi="Times New Roman" w:cs="Times New Roman"/>
          <w:sz w:val="28"/>
          <w:szCs w:val="28"/>
          <w:lang w:val="uk-UA"/>
        </w:rPr>
        <w:t xml:space="preserve"> </w:t>
      </w:r>
      <w:r w:rsidR="00C65454" w:rsidRPr="00C65454">
        <w:rPr>
          <w:rFonts w:ascii="Times New Roman" w:hAnsi="Times New Roman" w:cs="Times New Roman"/>
          <w:sz w:val="28"/>
          <w:szCs w:val="28"/>
        </w:rPr>
        <w:t>International</w:t>
      </w:r>
      <w:r w:rsidR="00C65454" w:rsidRPr="00C65454">
        <w:rPr>
          <w:rFonts w:ascii="Times New Roman" w:hAnsi="Times New Roman" w:cs="Times New Roman"/>
          <w:sz w:val="28"/>
          <w:szCs w:val="28"/>
          <w:lang w:val="uk-UA"/>
        </w:rPr>
        <w:t xml:space="preserve"> в 2016 році. Склад журі конкурсу </w:t>
      </w:r>
      <w:r w:rsidR="00C65454" w:rsidRPr="00C65454">
        <w:rPr>
          <w:rFonts w:ascii="Times New Roman" w:hAnsi="Times New Roman" w:cs="Times New Roman"/>
          <w:sz w:val="28"/>
          <w:szCs w:val="28"/>
        </w:rPr>
        <w:t>WorldSkills</w:t>
      </w:r>
      <w:r w:rsidR="00C65454" w:rsidRPr="00C65454">
        <w:rPr>
          <w:rFonts w:ascii="Times New Roman" w:hAnsi="Times New Roman" w:cs="Times New Roman"/>
          <w:sz w:val="28"/>
          <w:szCs w:val="28"/>
          <w:lang w:val="uk-UA"/>
        </w:rPr>
        <w:t xml:space="preserve"> </w:t>
      </w:r>
      <w:r w:rsidR="00C65454" w:rsidRPr="00C65454">
        <w:rPr>
          <w:rFonts w:ascii="Times New Roman" w:hAnsi="Times New Roman" w:cs="Times New Roman"/>
          <w:sz w:val="28"/>
          <w:szCs w:val="28"/>
        </w:rPr>
        <w:t>International</w:t>
      </w:r>
      <w:r w:rsidR="00C65454" w:rsidRPr="00C65454">
        <w:rPr>
          <w:rFonts w:ascii="Times New Roman" w:hAnsi="Times New Roman" w:cs="Times New Roman"/>
          <w:sz w:val="28"/>
          <w:szCs w:val="28"/>
          <w:lang w:val="uk-UA"/>
        </w:rPr>
        <w:t xml:space="preserve"> включає в себе кваліфікованих та профільних спеціалістів, представників підприємств, установ та організаці</w:t>
      </w:r>
      <w:r w:rsidR="00C65454">
        <w:rPr>
          <w:rFonts w:ascii="Times New Roman" w:hAnsi="Times New Roman" w:cs="Times New Roman"/>
          <w:sz w:val="28"/>
          <w:szCs w:val="28"/>
          <w:lang w:val="uk-UA"/>
        </w:rPr>
        <w:t>й, а також представники бізнесу.</w:t>
      </w:r>
      <w:r w:rsidR="007C6B2E">
        <w:rPr>
          <w:rFonts w:ascii="Times New Roman" w:hAnsi="Times New Roman" w:cs="Times New Roman"/>
          <w:sz w:val="28"/>
          <w:szCs w:val="28"/>
          <w:lang w:val="uk-UA"/>
        </w:rPr>
        <w:t xml:space="preserve"> </w:t>
      </w:r>
      <w:r w:rsidR="007C6B2E" w:rsidRPr="007C6B2E">
        <w:rPr>
          <w:rFonts w:ascii="Times New Roman" w:hAnsi="Times New Roman" w:cs="Times New Roman"/>
          <w:sz w:val="28"/>
          <w:szCs w:val="28"/>
          <w:lang w:val="uk-UA"/>
        </w:rPr>
        <w:t xml:space="preserve">Таким чином, професійна освіта буде постійно змінюватись та престиж професійної освіти значно підвищиться. </w:t>
      </w:r>
    </w:p>
    <w:p w:rsidR="007B66A2" w:rsidRDefault="009471CA" w:rsidP="00BF0E76">
      <w:pPr>
        <w:spacing w:after="0" w:line="360" w:lineRule="auto"/>
        <w:ind w:firstLine="709"/>
        <w:contextualSpacing/>
        <w:jc w:val="both"/>
        <w:rPr>
          <w:rFonts w:ascii="Times New Roman" w:hAnsi="Times New Roman" w:cs="Times New Roman"/>
          <w:sz w:val="28"/>
          <w:szCs w:val="28"/>
          <w:lang w:val="uk-UA"/>
        </w:rPr>
      </w:pPr>
      <w:r w:rsidRPr="009471CA">
        <w:rPr>
          <w:rFonts w:ascii="Times New Roman" w:hAnsi="Times New Roman" w:cs="Times New Roman"/>
          <w:sz w:val="28"/>
          <w:szCs w:val="28"/>
          <w:lang w:val="uk-UA"/>
        </w:rPr>
        <w:t>Реформа «Якісна вища освіта та розвиток освіти дорослих»  полягає в тому, що при випуску із вищого навчального закладу випускники є повноцінними, конкурентноздатними, кваліфікованими майбутніми працівниками на ринку праці, які мають креативне та нестандартне вирішення ситуацій. Та перепідготовка кваліфікованих кадрів, надання доступу до курсів, конференцій та семінарів, налагодження міжнародного співробітництва для обміну досвідом. Станом на сьогодні якість вищої освіти потребує реформування та нагляд за процесами реформи в вищих навчальних закладах. Освітня модель повинна відповідати потребам сьогодення та основним завданням є підготовка компетентних фахівців, котрі під час виконання робочих обов’язків можуть запропонувати свої пропозиції щодо оптимізації виробництва та застосування теоретичних знань отримани</w:t>
      </w:r>
      <w:r w:rsidR="007B66A2">
        <w:rPr>
          <w:rFonts w:ascii="Times New Roman" w:hAnsi="Times New Roman" w:cs="Times New Roman"/>
          <w:sz w:val="28"/>
          <w:szCs w:val="28"/>
          <w:lang w:val="uk-UA"/>
        </w:rPr>
        <w:t>х у вищому навчальному закладі.</w:t>
      </w:r>
    </w:p>
    <w:p w:rsidR="00C360BC" w:rsidRDefault="004B2CAF" w:rsidP="00BF0E76">
      <w:pPr>
        <w:spacing w:after="0" w:line="360" w:lineRule="auto"/>
        <w:ind w:firstLine="709"/>
        <w:contextualSpacing/>
        <w:jc w:val="both"/>
        <w:rPr>
          <w:rFonts w:ascii="Times New Roman" w:hAnsi="Times New Roman" w:cs="Times New Roman"/>
          <w:sz w:val="28"/>
          <w:szCs w:val="28"/>
          <w:lang w:val="uk-UA"/>
        </w:rPr>
      </w:pPr>
      <w:r w:rsidRPr="004B2CAF">
        <w:rPr>
          <w:rFonts w:ascii="Times New Roman" w:hAnsi="Times New Roman" w:cs="Times New Roman"/>
          <w:sz w:val="28"/>
          <w:szCs w:val="28"/>
          <w:lang w:val="uk-UA"/>
        </w:rPr>
        <w:t xml:space="preserve">Якість вищої освіти не задовольняє потреби здобувачів освіти та потреби роботодавців на ринку праці. Виникає така ситуація. що якість надання освітньої </w:t>
      </w:r>
      <w:r w:rsidRPr="004B2CAF">
        <w:rPr>
          <w:rFonts w:ascii="Times New Roman" w:hAnsi="Times New Roman" w:cs="Times New Roman"/>
          <w:sz w:val="28"/>
          <w:szCs w:val="28"/>
          <w:lang w:val="uk-UA"/>
        </w:rPr>
        <w:lastRenderedPageBreak/>
        <w:t>послуги не відповідає кількості навчальних закладів, кількість вищих навчальних закладів постійно зростає, а якість залишається на одному рівні. В результаті чого отримуємо велику кількість випускників вищих навчальних закладів, проте їх рівень підготовки не відповідає освітнім стандартам та відбувається проблеми з доступом до вищої освіти всіх бажаючих незалежно від соціального статусу. За якісною освітою абітурієнти з</w:t>
      </w:r>
      <w:r>
        <w:rPr>
          <w:rFonts w:ascii="Times New Roman" w:hAnsi="Times New Roman" w:cs="Times New Roman"/>
          <w:sz w:val="28"/>
          <w:szCs w:val="28"/>
          <w:lang w:val="uk-UA"/>
        </w:rPr>
        <w:t xml:space="preserve">мушені виїздити до інших країн. </w:t>
      </w:r>
      <w:r w:rsidR="00C65454" w:rsidRPr="00C65454">
        <w:rPr>
          <w:rFonts w:ascii="Times New Roman" w:hAnsi="Times New Roman" w:cs="Times New Roman"/>
          <w:sz w:val="28"/>
          <w:szCs w:val="28"/>
          <w:lang w:val="uk-UA"/>
        </w:rPr>
        <w:t xml:space="preserve">Впровадження реформи передбачає розширення самостійність закладів вищої освіти, запровадження справедливих та максимально прозорих умов забезпечення доступу до якісної вищої освіти, підвищення рівня вступу до абітурієнтів. Для того, щоб особи вступали до вищого закладу освіти свідомо, готуючись до вступу. Забезпечення якісної вищої освіти шляхом введення принципу академічної доброчесності, котрий полягає в самостійній науковій діяльності здобувачів освіти без використання копіювання результатів наукової діяльності інших осіб. Створення умов для самостійності навчальних закладів в своїй діяльності, за потреби залучати представників бізнесу, юридичних осіб, фізичних осіб-підприємців. Розробка внутрішнього нормативної бази та застосування методичних рекомендацій від Міністерства освіти і науки України щодо діяльності навчального закладу. </w:t>
      </w:r>
      <w:r w:rsidR="00C360BC">
        <w:rPr>
          <w:rFonts w:ascii="Times New Roman" w:hAnsi="Times New Roman" w:cs="Times New Roman"/>
          <w:sz w:val="28"/>
          <w:szCs w:val="28"/>
          <w:lang w:val="uk-UA"/>
        </w:rPr>
        <w:t xml:space="preserve"> </w:t>
      </w:r>
    </w:p>
    <w:p w:rsidR="0036715D" w:rsidRPr="0036715D" w:rsidRDefault="009471CA" w:rsidP="00BF0E76">
      <w:pPr>
        <w:spacing w:after="0" w:line="360" w:lineRule="auto"/>
        <w:ind w:firstLine="709"/>
        <w:contextualSpacing/>
        <w:jc w:val="both"/>
        <w:rPr>
          <w:rFonts w:ascii="Times New Roman" w:hAnsi="Times New Roman" w:cs="Times New Roman"/>
          <w:sz w:val="28"/>
          <w:szCs w:val="28"/>
          <w:lang w:val="uk-UA"/>
        </w:rPr>
      </w:pPr>
      <w:r w:rsidRPr="009471CA">
        <w:rPr>
          <w:rFonts w:ascii="Times New Roman" w:hAnsi="Times New Roman" w:cs="Times New Roman"/>
          <w:sz w:val="28"/>
          <w:szCs w:val="28"/>
          <w:lang w:val="uk-UA"/>
        </w:rPr>
        <w:t>Реформа «Розвиток науки та інновацій» полягає в формуванні системи керування та фінансування науки, це необхідно для того, щоб створити комфортні умови для розвитку вчених, розкриття їх творчого потенціалу в повній мірі, забезпечення рівноправного доступу до науки та розвиток науки на міжнародній арені, залучення іноземних вчених та наукових організацій для взаємного обміну досвідом. Щоб кожен вчений мав змогу втілення в життя своїх креативних ідей та винаходів, оптимізувати процеси та надати державну підтримку для молодих вчених.</w:t>
      </w:r>
      <w:r w:rsidR="0036715D" w:rsidRPr="0036715D">
        <w:rPr>
          <w:rFonts w:ascii="Times New Roman" w:hAnsi="Times New Roman" w:cs="Times New Roman"/>
          <w:sz w:val="28"/>
          <w:szCs w:val="28"/>
          <w:lang w:val="uk-UA"/>
        </w:rPr>
        <w:t xml:space="preserve"> Розпочалось проведення наукових конкурсів та науково-технічних проектів, таких як «Підтримка досліджень провідних та молодих вчених», головна мета проведення таких заходів полягає в популяризації </w:t>
      </w:r>
      <w:r w:rsidR="0036715D" w:rsidRPr="0036715D">
        <w:rPr>
          <w:rFonts w:ascii="Times New Roman" w:hAnsi="Times New Roman" w:cs="Times New Roman"/>
          <w:sz w:val="28"/>
          <w:szCs w:val="28"/>
          <w:lang w:val="uk-UA"/>
        </w:rPr>
        <w:lastRenderedPageBreak/>
        <w:t>науки серед молоді, залученні молоді до проведення та участі в різноманітних наукових заходах.</w:t>
      </w:r>
    </w:p>
    <w:p w:rsidR="00361066" w:rsidRPr="00361066" w:rsidRDefault="00654EC6" w:rsidP="00BF0E76">
      <w:pPr>
        <w:spacing w:after="0" w:line="360" w:lineRule="auto"/>
        <w:ind w:firstLine="709"/>
        <w:contextualSpacing/>
        <w:jc w:val="both"/>
        <w:rPr>
          <w:rFonts w:ascii="Times New Roman" w:hAnsi="Times New Roman" w:cs="Times New Roman"/>
          <w:sz w:val="28"/>
          <w:szCs w:val="28"/>
          <w:lang w:val="uk-UA"/>
        </w:rPr>
      </w:pPr>
      <w:r w:rsidRPr="00654EC6">
        <w:rPr>
          <w:rFonts w:ascii="Times New Roman" w:hAnsi="Times New Roman" w:cs="Times New Roman"/>
          <w:sz w:val="28"/>
          <w:szCs w:val="28"/>
          <w:lang w:val="uk-UA"/>
        </w:rPr>
        <w:t xml:space="preserve"> Держава активно виділяє фінансування на розвиток науки, проведення наукових заходів та науково-технічних проєктів, а також надання гранту молодим науковцям на розвиток науки і проведення необхідних досліджень в своїй галузі знань. І звісно ж, підвищення стипендій та інших грошових виплат для стимулювання вчених та популяризації науки.</w:t>
      </w:r>
      <w:r>
        <w:rPr>
          <w:rFonts w:ascii="Times New Roman" w:hAnsi="Times New Roman" w:cs="Times New Roman"/>
          <w:sz w:val="28"/>
          <w:szCs w:val="28"/>
          <w:lang w:val="uk-UA"/>
        </w:rPr>
        <w:t xml:space="preserve"> </w:t>
      </w:r>
      <w:r w:rsidRPr="00654EC6">
        <w:rPr>
          <w:rFonts w:ascii="Times New Roman" w:hAnsi="Times New Roman" w:cs="Times New Roman"/>
          <w:sz w:val="28"/>
          <w:szCs w:val="28"/>
          <w:lang w:val="uk-UA"/>
        </w:rPr>
        <w:t>Відкриття центрів для загального користування науковим обладнанням</w:t>
      </w:r>
      <w:r>
        <w:rPr>
          <w:rFonts w:ascii="Times New Roman" w:hAnsi="Times New Roman" w:cs="Times New Roman"/>
          <w:sz w:val="28"/>
          <w:szCs w:val="28"/>
          <w:lang w:val="uk-UA"/>
        </w:rPr>
        <w:t xml:space="preserve"> в межах закладів вищої освіти. </w:t>
      </w:r>
      <w:r w:rsidR="009471CA" w:rsidRPr="009471CA">
        <w:rPr>
          <w:rFonts w:ascii="Times New Roman" w:hAnsi="Times New Roman" w:cs="Times New Roman"/>
          <w:sz w:val="28"/>
          <w:szCs w:val="28"/>
          <w:lang w:val="uk-UA"/>
        </w:rPr>
        <w:t xml:space="preserve">Під впливом реформи було запущено сучасну пошукову систему для вчених - </w:t>
      </w:r>
      <w:r w:rsidR="009471CA" w:rsidRPr="009471CA">
        <w:rPr>
          <w:rFonts w:ascii="Times New Roman" w:hAnsi="Times New Roman" w:cs="Times New Roman"/>
          <w:sz w:val="28"/>
          <w:szCs w:val="28"/>
        </w:rPr>
        <w:t>Open</w:t>
      </w:r>
      <w:r w:rsidR="009471CA" w:rsidRPr="009471CA">
        <w:rPr>
          <w:rFonts w:ascii="Times New Roman" w:hAnsi="Times New Roman" w:cs="Times New Roman"/>
          <w:sz w:val="28"/>
          <w:szCs w:val="28"/>
          <w:lang w:val="uk-UA"/>
        </w:rPr>
        <w:t xml:space="preserve"> </w:t>
      </w:r>
      <w:r w:rsidR="009471CA" w:rsidRPr="009471CA">
        <w:rPr>
          <w:rFonts w:ascii="Times New Roman" w:hAnsi="Times New Roman" w:cs="Times New Roman"/>
          <w:sz w:val="28"/>
          <w:szCs w:val="28"/>
        </w:rPr>
        <w:t>Ukrainian</w:t>
      </w:r>
      <w:r w:rsidR="009471CA" w:rsidRPr="009471CA">
        <w:rPr>
          <w:rFonts w:ascii="Times New Roman" w:hAnsi="Times New Roman" w:cs="Times New Roman"/>
          <w:sz w:val="28"/>
          <w:szCs w:val="28"/>
          <w:lang w:val="uk-UA"/>
        </w:rPr>
        <w:t xml:space="preserve"> </w:t>
      </w:r>
      <w:r w:rsidR="009471CA" w:rsidRPr="009471CA">
        <w:rPr>
          <w:rFonts w:ascii="Times New Roman" w:hAnsi="Times New Roman" w:cs="Times New Roman"/>
          <w:sz w:val="28"/>
          <w:szCs w:val="28"/>
        </w:rPr>
        <w:t>Citation</w:t>
      </w:r>
      <w:r w:rsidR="009471CA" w:rsidRPr="009471CA">
        <w:rPr>
          <w:rFonts w:ascii="Times New Roman" w:hAnsi="Times New Roman" w:cs="Times New Roman"/>
          <w:sz w:val="28"/>
          <w:szCs w:val="28"/>
          <w:lang w:val="uk-UA"/>
        </w:rPr>
        <w:t xml:space="preserve"> </w:t>
      </w:r>
      <w:r w:rsidR="009471CA" w:rsidRPr="009471CA">
        <w:rPr>
          <w:rFonts w:ascii="Times New Roman" w:hAnsi="Times New Roman" w:cs="Times New Roman"/>
          <w:sz w:val="28"/>
          <w:szCs w:val="28"/>
        </w:rPr>
        <w:t>Index</w:t>
      </w:r>
      <w:r w:rsidR="009471CA" w:rsidRPr="009471CA">
        <w:rPr>
          <w:rFonts w:ascii="Times New Roman" w:hAnsi="Times New Roman" w:cs="Times New Roman"/>
          <w:sz w:val="28"/>
          <w:szCs w:val="28"/>
          <w:lang w:val="uk-UA"/>
        </w:rPr>
        <w:t xml:space="preserve">. Доступ до пошукової системи є відкритий та безкоштовний для всіх бажаючих осіб. Основна мета пошукової системи в спрощеному та швидкому пошуку необхідних наукових видань. Розробкою пошукової системи займаються кваліфіковані спеціалісти Державної науково-технічної бібліотеки України. </w:t>
      </w:r>
      <w:r w:rsidR="00361066" w:rsidRPr="00361066">
        <w:rPr>
          <w:rFonts w:ascii="Times New Roman" w:hAnsi="Times New Roman" w:cs="Times New Roman"/>
          <w:sz w:val="28"/>
          <w:szCs w:val="28"/>
          <w:lang w:val="uk-UA"/>
        </w:rPr>
        <w:t>До початку реформи наука знаходилась досить на низькому рівні розвитку, були надані обмежені можливості для наукової діяльності вчених, недостатньо стимулів для продовження наукової діяльності в межах України. Існує така тенденція, що більшість молодих вчених вимушені виїздити до інших країн, де сфера науки більш розвинена та оберігається державою, де наявні широкі можливості для розвитку творчого потенціалу вченого. Низький рівень фінансування з боку держави на дослідження та розробки в межах України, вклад в розвиток освіти підприємств, установ та організацій незалежно від форми власності є не популярним явищем, та власники підприємств не вбачають особисто для себе вигоди від фінансування науки.</w:t>
      </w:r>
    </w:p>
    <w:p w:rsidR="00C360BC" w:rsidRPr="00361066" w:rsidRDefault="009471CA" w:rsidP="00BF0E76">
      <w:pPr>
        <w:spacing w:after="0" w:line="360" w:lineRule="auto"/>
        <w:ind w:firstLine="709"/>
        <w:contextualSpacing/>
        <w:jc w:val="both"/>
        <w:rPr>
          <w:rFonts w:ascii="Times New Roman" w:hAnsi="Times New Roman" w:cs="Times New Roman"/>
          <w:sz w:val="28"/>
          <w:szCs w:val="28"/>
          <w:lang w:val="uk-UA"/>
        </w:rPr>
      </w:pPr>
      <w:r w:rsidRPr="009471CA">
        <w:rPr>
          <w:rFonts w:ascii="Times New Roman" w:hAnsi="Times New Roman" w:cs="Times New Roman"/>
          <w:sz w:val="28"/>
          <w:szCs w:val="28"/>
          <w:lang w:val="uk-UA"/>
        </w:rPr>
        <w:t xml:space="preserve">Сфера науки потребує повного реформування, оптимізації процесів та налагодження комунікацій між державою та наукою, між бізнесом та наукою, а також з науковими структурами країн ЄС. </w:t>
      </w:r>
      <w:r w:rsidR="00361066" w:rsidRPr="00361066">
        <w:rPr>
          <w:rFonts w:ascii="Times New Roman" w:hAnsi="Times New Roman" w:cs="Times New Roman"/>
          <w:sz w:val="28"/>
          <w:szCs w:val="28"/>
          <w:lang w:val="uk-UA"/>
        </w:rPr>
        <w:t>Від рівня науки в Україні залежить рівень, на якому буде знаходитись Україна на міжнародній арені та рівень розвитку суспільства в цілому.</w:t>
      </w:r>
    </w:p>
    <w:p w:rsidR="00654EC6" w:rsidRDefault="009471CA" w:rsidP="00BF0E76">
      <w:pPr>
        <w:spacing w:after="0" w:line="360" w:lineRule="auto"/>
        <w:ind w:firstLine="709"/>
        <w:contextualSpacing/>
        <w:jc w:val="both"/>
        <w:rPr>
          <w:rFonts w:ascii="Times New Roman" w:hAnsi="Times New Roman" w:cs="Times New Roman"/>
          <w:bCs/>
          <w:iCs/>
          <w:sz w:val="28"/>
          <w:szCs w:val="28"/>
          <w:lang w:val="uk-UA"/>
        </w:rPr>
      </w:pPr>
      <w:r w:rsidRPr="009471CA">
        <w:rPr>
          <w:rFonts w:ascii="Times New Roman" w:hAnsi="Times New Roman" w:cs="Times New Roman"/>
          <w:sz w:val="28"/>
          <w:szCs w:val="28"/>
          <w:lang w:val="uk-UA"/>
        </w:rPr>
        <w:lastRenderedPageBreak/>
        <w:t xml:space="preserve">Питання реформування науки на міжнародному рівні значно відрізняється від проведення такого реформування на території України. Для прикладу візьмемо Товариство ім. Макса Планка, місцезнаходження якого Німеччина. Виступає самостійною, незалежною організацією, котра не має на меті отримання прибутку від своєї діяльності. </w:t>
      </w:r>
      <w:r w:rsidRPr="009471CA">
        <w:rPr>
          <w:rFonts w:ascii="Times New Roman" w:hAnsi="Times New Roman" w:cs="Times New Roman"/>
          <w:bCs/>
          <w:iCs/>
          <w:sz w:val="28"/>
          <w:szCs w:val="28"/>
          <w:lang w:val="uk-UA"/>
        </w:rPr>
        <w:t xml:space="preserve">Ключовим завданням діяльності товариства є процес проведення навчання та постійна підтримка молодих вчених в процесі наукової діяльності. Товариство співпрацює із українськими вченими та пропонує продовження навчання українських вчених-аспірантів в Німеччині в німецьких вищих навчальних закладах, або ж в інститутах ім. Макса Плана. </w:t>
      </w:r>
      <w:r w:rsidR="00654EC6" w:rsidRPr="00654EC6">
        <w:rPr>
          <w:rFonts w:ascii="Times New Roman" w:hAnsi="Times New Roman" w:cs="Times New Roman"/>
          <w:bCs/>
          <w:iCs/>
          <w:sz w:val="28"/>
          <w:szCs w:val="28"/>
          <w:lang w:val="uk-UA"/>
        </w:rPr>
        <w:t>Це чудова можливість для молодих вчених під час їх наукової діяльності розкривати та вдосконалювати свій творчий потенціал, та внести свій вклад в наукову діяльність. Для більше детальної інформації стосовно проходження навчання та обміну досвідом, бажаючі можуть зайти на офіційну веб-сторінку товариства ім. Макса Планка та скористатись цією можливістю.</w:t>
      </w:r>
    </w:p>
    <w:p w:rsidR="00C360BC" w:rsidRPr="00654EC6" w:rsidRDefault="009471CA" w:rsidP="00BF0E76">
      <w:pPr>
        <w:spacing w:after="0" w:line="360" w:lineRule="auto"/>
        <w:ind w:firstLine="709"/>
        <w:contextualSpacing/>
        <w:jc w:val="both"/>
        <w:rPr>
          <w:rFonts w:ascii="Times New Roman" w:hAnsi="Times New Roman" w:cs="Times New Roman"/>
          <w:bCs/>
          <w:iCs/>
          <w:sz w:val="28"/>
          <w:szCs w:val="28"/>
          <w:lang w:val="uk-UA"/>
        </w:rPr>
      </w:pPr>
      <w:r w:rsidRPr="009471CA">
        <w:rPr>
          <w:rFonts w:ascii="Times New Roman" w:hAnsi="Times New Roman" w:cs="Times New Roman"/>
          <w:sz w:val="28"/>
          <w:szCs w:val="28"/>
          <w:lang w:val="uk-UA"/>
        </w:rPr>
        <w:t>Європейські стандарти – це сукупність систематизованих та закріплених в нормативних актах рекомендацій, щодо вирішення конкретно окресленого кола суспільних відносин, контроль за встановленням процедури впровадження та застосування в кра</w:t>
      </w:r>
      <w:r w:rsidR="00C360BC">
        <w:rPr>
          <w:rFonts w:ascii="Times New Roman" w:hAnsi="Times New Roman" w:cs="Times New Roman"/>
          <w:sz w:val="28"/>
          <w:szCs w:val="28"/>
          <w:lang w:val="uk-UA"/>
        </w:rPr>
        <w:t xml:space="preserve">їнах відповідних рекомендацій. </w:t>
      </w:r>
    </w:p>
    <w:p w:rsidR="00C360BC" w:rsidRDefault="009471CA" w:rsidP="00BF0E76">
      <w:pPr>
        <w:spacing w:after="0" w:line="360" w:lineRule="auto"/>
        <w:ind w:firstLine="709"/>
        <w:contextualSpacing/>
        <w:jc w:val="both"/>
        <w:rPr>
          <w:rFonts w:ascii="Times New Roman" w:hAnsi="Times New Roman" w:cs="Times New Roman"/>
          <w:sz w:val="28"/>
          <w:szCs w:val="28"/>
          <w:lang w:val="uk-UA"/>
        </w:rPr>
      </w:pPr>
      <w:r w:rsidRPr="009471CA">
        <w:rPr>
          <w:rFonts w:ascii="Times New Roman" w:hAnsi="Times New Roman" w:cs="Times New Roman"/>
          <w:sz w:val="28"/>
          <w:szCs w:val="28"/>
          <w:lang w:val="uk-UA"/>
        </w:rPr>
        <w:t xml:space="preserve">Забезпечення якості вищої освіти є глобальною темою, над якою повинні працювати всі країни. Зростає потреба у контролі за якістю вищої освіти за допомогою введення європейських стандартів та рекомендацій, оскільки вартість за навчання не відповідає якості вищої освіти. Необхідно підвищити рівень вищої освіти, але при цьому європейська вища освіта повинна продемонструвати власним прикладом виконання процедурних питань щодо удосконалення вищої освіти. </w:t>
      </w:r>
    </w:p>
    <w:p w:rsidR="00C360BC" w:rsidRDefault="009471CA" w:rsidP="00BF0E76">
      <w:pPr>
        <w:spacing w:after="0" w:line="360" w:lineRule="auto"/>
        <w:ind w:firstLine="709"/>
        <w:contextualSpacing/>
        <w:jc w:val="both"/>
        <w:rPr>
          <w:rFonts w:ascii="Times New Roman" w:hAnsi="Times New Roman" w:cs="Times New Roman"/>
          <w:sz w:val="28"/>
          <w:szCs w:val="28"/>
          <w:lang w:val="uk-UA"/>
        </w:rPr>
      </w:pPr>
      <w:r w:rsidRPr="009471CA">
        <w:rPr>
          <w:rFonts w:ascii="Times New Roman" w:hAnsi="Times New Roman" w:cs="Times New Roman"/>
          <w:sz w:val="28"/>
          <w:szCs w:val="28"/>
          <w:lang w:val="uk-UA"/>
        </w:rPr>
        <w:t>Європейські стандарти стосовно забезпечення якості вищої освіти включають в себе такі структурні підрозділи:</w:t>
      </w:r>
      <w:r w:rsidR="00C360BC">
        <w:rPr>
          <w:rFonts w:ascii="Times New Roman" w:hAnsi="Times New Roman" w:cs="Times New Roman"/>
          <w:sz w:val="28"/>
          <w:szCs w:val="28"/>
          <w:lang w:val="uk-UA"/>
        </w:rPr>
        <w:t xml:space="preserve"> </w:t>
      </w:r>
      <w:r w:rsidRPr="009471CA">
        <w:rPr>
          <w:rFonts w:ascii="Times New Roman" w:hAnsi="Times New Roman" w:cs="Times New Roman"/>
          <w:sz w:val="28"/>
          <w:szCs w:val="28"/>
          <w:lang w:val="uk-UA"/>
        </w:rPr>
        <w:t>внутрішнє заб</w:t>
      </w:r>
      <w:r w:rsidR="00C360BC">
        <w:rPr>
          <w:rFonts w:ascii="Times New Roman" w:hAnsi="Times New Roman" w:cs="Times New Roman"/>
          <w:sz w:val="28"/>
          <w:szCs w:val="28"/>
          <w:lang w:val="uk-UA"/>
        </w:rPr>
        <w:t xml:space="preserve">езпечення якості вищої освіти; </w:t>
      </w:r>
      <w:r w:rsidRPr="009471CA">
        <w:rPr>
          <w:rFonts w:ascii="Times New Roman" w:hAnsi="Times New Roman" w:cs="Times New Roman"/>
          <w:sz w:val="28"/>
          <w:szCs w:val="28"/>
          <w:lang w:val="uk-UA"/>
        </w:rPr>
        <w:t>зовнішнє заб</w:t>
      </w:r>
      <w:r w:rsidR="00C360BC">
        <w:rPr>
          <w:rFonts w:ascii="Times New Roman" w:hAnsi="Times New Roman" w:cs="Times New Roman"/>
          <w:sz w:val="28"/>
          <w:szCs w:val="28"/>
          <w:lang w:val="uk-UA"/>
        </w:rPr>
        <w:t xml:space="preserve">езпечення якості вищої освіти; </w:t>
      </w:r>
      <w:r w:rsidRPr="009471CA">
        <w:rPr>
          <w:rFonts w:ascii="Times New Roman" w:hAnsi="Times New Roman" w:cs="Times New Roman"/>
          <w:sz w:val="28"/>
          <w:szCs w:val="28"/>
          <w:lang w:val="uk-UA"/>
        </w:rPr>
        <w:t xml:space="preserve">агентства забезпечення </w:t>
      </w:r>
      <w:r w:rsidRPr="009471CA">
        <w:rPr>
          <w:rFonts w:ascii="Times New Roman" w:hAnsi="Times New Roman" w:cs="Times New Roman"/>
          <w:sz w:val="28"/>
          <w:szCs w:val="28"/>
          <w:lang w:val="uk-UA"/>
        </w:rPr>
        <w:lastRenderedPageBreak/>
        <w:t>якості вищої освіти.</w:t>
      </w:r>
      <w:r w:rsidR="00C360BC">
        <w:rPr>
          <w:rFonts w:ascii="Times New Roman" w:hAnsi="Times New Roman" w:cs="Times New Roman"/>
          <w:sz w:val="28"/>
          <w:szCs w:val="28"/>
          <w:lang w:val="uk-UA"/>
        </w:rPr>
        <w:t xml:space="preserve"> </w:t>
      </w:r>
      <w:r w:rsidRPr="009471CA">
        <w:rPr>
          <w:rFonts w:ascii="Times New Roman" w:hAnsi="Times New Roman" w:cs="Times New Roman"/>
          <w:sz w:val="28"/>
          <w:szCs w:val="28"/>
          <w:lang w:val="uk-UA"/>
        </w:rPr>
        <w:t>Кожен із зазначених елементів має свої ознаки, програми розробки та затвердження, р</w:t>
      </w:r>
      <w:r w:rsidR="00C360BC">
        <w:rPr>
          <w:rFonts w:ascii="Times New Roman" w:hAnsi="Times New Roman" w:cs="Times New Roman"/>
          <w:sz w:val="28"/>
          <w:szCs w:val="28"/>
          <w:lang w:val="uk-UA"/>
        </w:rPr>
        <w:t xml:space="preserve">екомендації, особливості тощо. </w:t>
      </w:r>
    </w:p>
    <w:p w:rsidR="009471CA" w:rsidRPr="009471CA" w:rsidRDefault="009471CA" w:rsidP="00BF0E76">
      <w:pPr>
        <w:spacing w:after="0" w:line="360" w:lineRule="auto"/>
        <w:ind w:firstLine="709"/>
        <w:contextualSpacing/>
        <w:jc w:val="both"/>
        <w:rPr>
          <w:rFonts w:ascii="Times New Roman" w:hAnsi="Times New Roman" w:cs="Times New Roman"/>
          <w:sz w:val="28"/>
          <w:szCs w:val="28"/>
          <w:lang w:val="uk-UA"/>
        </w:rPr>
      </w:pPr>
      <w:r w:rsidRPr="009471CA">
        <w:rPr>
          <w:rFonts w:ascii="Times New Roman" w:hAnsi="Times New Roman" w:cs="Times New Roman"/>
          <w:sz w:val="28"/>
          <w:szCs w:val="28"/>
          <w:lang w:val="uk-UA"/>
        </w:rPr>
        <w:t>Ключові цілі призначення стандартів полягають в:</w:t>
      </w:r>
    </w:p>
    <w:p w:rsidR="00BF0E76" w:rsidRPr="005F67D7" w:rsidRDefault="009471CA" w:rsidP="005F67D7">
      <w:pPr>
        <w:pStyle w:val="a4"/>
        <w:numPr>
          <w:ilvl w:val="0"/>
          <w:numId w:val="32"/>
        </w:numPr>
        <w:spacing w:after="0" w:line="360" w:lineRule="auto"/>
        <w:jc w:val="both"/>
        <w:rPr>
          <w:rFonts w:ascii="Times New Roman" w:hAnsi="Times New Roman" w:cs="Times New Roman"/>
          <w:sz w:val="28"/>
          <w:szCs w:val="28"/>
          <w:lang w:val="uk-UA"/>
        </w:rPr>
      </w:pPr>
      <w:r w:rsidRPr="005F67D7">
        <w:rPr>
          <w:rFonts w:ascii="Times New Roman" w:hAnsi="Times New Roman" w:cs="Times New Roman"/>
          <w:sz w:val="28"/>
          <w:szCs w:val="28"/>
          <w:lang w:val="uk-UA"/>
        </w:rPr>
        <w:t>покращення якості освіти, яку отримують здобувачі освіти у вищих навчальних закладах Європейського простору;</w:t>
      </w:r>
    </w:p>
    <w:p w:rsidR="00BB7294" w:rsidRPr="005F67D7" w:rsidRDefault="009471CA" w:rsidP="005F67D7">
      <w:pPr>
        <w:pStyle w:val="a4"/>
        <w:numPr>
          <w:ilvl w:val="0"/>
          <w:numId w:val="32"/>
        </w:numPr>
        <w:spacing w:after="0" w:line="360" w:lineRule="auto"/>
        <w:jc w:val="both"/>
        <w:rPr>
          <w:rFonts w:ascii="Times New Roman" w:hAnsi="Times New Roman" w:cs="Times New Roman"/>
          <w:sz w:val="28"/>
          <w:szCs w:val="28"/>
          <w:lang w:val="uk-UA"/>
        </w:rPr>
      </w:pPr>
      <w:r w:rsidRPr="005F67D7">
        <w:rPr>
          <w:rFonts w:ascii="Times New Roman" w:hAnsi="Times New Roman" w:cs="Times New Roman"/>
          <w:sz w:val="28"/>
          <w:szCs w:val="28"/>
          <w:lang w:val="uk-UA"/>
        </w:rPr>
        <w:t>направлення вищих навчальних закладів та допомога в процесах удосконалення вищої освіти;</w:t>
      </w:r>
    </w:p>
    <w:p w:rsidR="00BB7294" w:rsidRPr="005F67D7" w:rsidRDefault="009471CA" w:rsidP="005F67D7">
      <w:pPr>
        <w:pStyle w:val="a4"/>
        <w:numPr>
          <w:ilvl w:val="0"/>
          <w:numId w:val="32"/>
        </w:numPr>
        <w:spacing w:after="0" w:line="360" w:lineRule="auto"/>
        <w:jc w:val="both"/>
        <w:rPr>
          <w:rFonts w:ascii="Times New Roman" w:hAnsi="Times New Roman" w:cs="Times New Roman"/>
          <w:sz w:val="28"/>
          <w:szCs w:val="28"/>
          <w:lang w:val="uk-UA"/>
        </w:rPr>
      </w:pPr>
      <w:r w:rsidRPr="005F67D7">
        <w:rPr>
          <w:rFonts w:ascii="Times New Roman" w:hAnsi="Times New Roman" w:cs="Times New Roman"/>
          <w:sz w:val="28"/>
          <w:szCs w:val="28"/>
          <w:lang w:val="uk-UA"/>
        </w:rPr>
        <w:t>окреслити коло повноважень та діяльності для агенцій із забезпечення якості вищої освіти;</w:t>
      </w:r>
    </w:p>
    <w:p w:rsidR="00C360BC" w:rsidRPr="005F67D7" w:rsidRDefault="009471CA" w:rsidP="005F67D7">
      <w:pPr>
        <w:pStyle w:val="a4"/>
        <w:numPr>
          <w:ilvl w:val="0"/>
          <w:numId w:val="32"/>
        </w:numPr>
        <w:spacing w:after="0" w:line="360" w:lineRule="auto"/>
        <w:jc w:val="both"/>
        <w:rPr>
          <w:rFonts w:ascii="Times New Roman" w:hAnsi="Times New Roman" w:cs="Times New Roman"/>
          <w:sz w:val="28"/>
          <w:szCs w:val="28"/>
          <w:lang w:val="uk-UA"/>
        </w:rPr>
      </w:pPr>
      <w:r w:rsidRPr="005F67D7">
        <w:rPr>
          <w:rFonts w:ascii="Times New Roman" w:hAnsi="Times New Roman" w:cs="Times New Roman"/>
          <w:sz w:val="28"/>
          <w:szCs w:val="28"/>
          <w:lang w:val="uk-UA"/>
        </w:rPr>
        <w:t>зробити систему підвищення якості вищої освіти прозорою, доступною та зрозумілою для всіх осіб.</w:t>
      </w:r>
    </w:p>
    <w:p w:rsidR="00C360BC" w:rsidRDefault="009471CA" w:rsidP="00BB7294">
      <w:pPr>
        <w:spacing w:after="0" w:line="360" w:lineRule="auto"/>
        <w:ind w:firstLine="709"/>
        <w:contextualSpacing/>
        <w:jc w:val="both"/>
        <w:rPr>
          <w:rFonts w:ascii="Times New Roman" w:hAnsi="Times New Roman" w:cs="Times New Roman"/>
          <w:sz w:val="28"/>
          <w:szCs w:val="28"/>
          <w:lang w:val="uk-UA"/>
        </w:rPr>
      </w:pPr>
      <w:r w:rsidRPr="009471CA">
        <w:rPr>
          <w:rFonts w:ascii="Times New Roman" w:hAnsi="Times New Roman" w:cs="Times New Roman"/>
          <w:sz w:val="28"/>
          <w:szCs w:val="28"/>
          <w:lang w:val="uk-UA"/>
        </w:rPr>
        <w:t xml:space="preserve">Агентства з питань забезпечення якості вищої освіти мають за мету – проведення нагляду (контролю) за процесами підвищення якості вищої освіти у вищих навчальних закладах. У своїй діяльності є незалежними та неупередженими, несуть повну відповідальність за результат своїх дій, після проведення перевірки повинні підготувати звіт, та чітко регламентувати свою діяльність. </w:t>
      </w:r>
    </w:p>
    <w:p w:rsidR="009471CA" w:rsidRPr="009471CA" w:rsidRDefault="009471CA" w:rsidP="00BB7294">
      <w:pPr>
        <w:spacing w:after="0" w:line="360" w:lineRule="auto"/>
        <w:ind w:firstLine="709"/>
        <w:contextualSpacing/>
        <w:jc w:val="both"/>
        <w:rPr>
          <w:rFonts w:ascii="Times New Roman" w:hAnsi="Times New Roman" w:cs="Times New Roman"/>
          <w:sz w:val="28"/>
          <w:szCs w:val="28"/>
          <w:lang w:val="uk-UA"/>
        </w:rPr>
      </w:pPr>
      <w:r w:rsidRPr="009471CA">
        <w:rPr>
          <w:rFonts w:ascii="Times New Roman" w:hAnsi="Times New Roman" w:cs="Times New Roman"/>
          <w:sz w:val="28"/>
          <w:szCs w:val="28"/>
          <w:lang w:val="uk-UA"/>
        </w:rPr>
        <w:t>Сфера освіти є досить складним явищем, котре знаходиться в постійному процесі реформування залежно від потреб суспільства. Відповідно потребує чітку регламентацію та повне дотримання конституційного права особи на доступ до освіти. В Європейському просторі освіта виступає фундаментом для розвитку особистості, сфера над якою потрібно постійно працювати та удосконалювати її. Необхідність Європейських стандартів та рекомендацій пояснюється тим, що вони є ключовими та ваговими документами для застосування всіма країнами у своїй діяльності. Рівень Європейської освіти знаходиться на високому рівні та є взірцем для інших країн, що рекомендації та стандарти є дієвим механізмом в процесі реформування освіти.</w:t>
      </w:r>
      <w:r w:rsidR="00BB7294">
        <w:rPr>
          <w:rFonts w:ascii="Times New Roman" w:hAnsi="Times New Roman" w:cs="Times New Roman"/>
          <w:sz w:val="28"/>
          <w:szCs w:val="28"/>
          <w:lang w:val="uk-UA"/>
        </w:rPr>
        <w:t xml:space="preserve"> При адаптації Європейського законодавства та Європейського досвіду в сфері публічно-</w:t>
      </w:r>
      <w:r w:rsidR="00BB7294">
        <w:rPr>
          <w:rFonts w:ascii="Times New Roman" w:hAnsi="Times New Roman" w:cs="Times New Roman"/>
          <w:sz w:val="28"/>
          <w:szCs w:val="28"/>
          <w:lang w:val="uk-UA"/>
        </w:rPr>
        <w:lastRenderedPageBreak/>
        <w:t xml:space="preserve">правового регулювання сфери освіти, необхідно максимально ретельно дослідити законодавство та досвід, для того щоб відібрати самі оптимальні та практичні складові публічного регулювання освітою. Ці заходи є необхідними для того, щоб в кінцевому результаті отримати конкурентноспроможну країну на міжнародній арені, а також мати змогу виступати активним учасником освітніх відносин на міжнародному рівні, маючи при цьому власну модель освітньої діяльності. Неухильний контроль за процесами реформування в освітній сфері, злагоджена робота держави з громадскістю, виявлення та стрімке усунення наявних прогалин збільшить шанси на досягнення високого рівня публічно-правового регулювання сферою освіти в Україні. </w:t>
      </w:r>
    </w:p>
    <w:p w:rsidR="00597C4D" w:rsidRDefault="006E5BE0" w:rsidP="00BB7294">
      <w:pPr>
        <w:spacing w:after="0" w:line="360" w:lineRule="auto"/>
        <w:contextualSpacing/>
        <w:jc w:val="both"/>
        <w:rPr>
          <w:rFonts w:ascii="Times New Roman" w:hAnsi="Times New Roman" w:cs="Times New Roman"/>
          <w:sz w:val="28"/>
          <w:szCs w:val="28"/>
          <w:lang w:val="uk-UA"/>
        </w:rPr>
      </w:pPr>
      <w:r w:rsidRPr="006E5BE0">
        <w:rPr>
          <w:rFonts w:ascii="Times New Roman" w:hAnsi="Times New Roman" w:cs="Times New Roman"/>
          <w:i/>
          <w:sz w:val="28"/>
          <w:szCs w:val="28"/>
          <w:lang w:val="uk-UA"/>
        </w:rPr>
        <w:t>Апробація результатів роботи</w:t>
      </w:r>
      <w:r>
        <w:rPr>
          <w:rFonts w:ascii="Times New Roman" w:hAnsi="Times New Roman" w:cs="Times New Roman"/>
          <w:sz w:val="28"/>
          <w:szCs w:val="28"/>
          <w:lang w:val="uk-UA"/>
        </w:rPr>
        <w:t xml:space="preserve">. </w:t>
      </w:r>
      <w:r w:rsidR="00C1212C">
        <w:rPr>
          <w:rFonts w:ascii="Times New Roman" w:hAnsi="Times New Roman" w:cs="Times New Roman"/>
          <w:sz w:val="28"/>
          <w:szCs w:val="28"/>
          <w:lang w:val="uk-UA"/>
        </w:rPr>
        <w:t>Щорічна міжнародна науково-практична конференція «Запорізькі правові читання» м. Запоріжжя, 19-20 травня 2020 р.</w:t>
      </w:r>
      <w:r w:rsidR="00597C4D">
        <w:rPr>
          <w:rFonts w:ascii="Times New Roman" w:hAnsi="Times New Roman" w:cs="Times New Roman"/>
          <w:sz w:val="28"/>
          <w:szCs w:val="28"/>
          <w:lang w:val="uk-UA"/>
        </w:rPr>
        <w:t xml:space="preserve">, </w:t>
      </w:r>
      <w:r w:rsidR="00597C4D">
        <w:rPr>
          <w:rFonts w:ascii="Times New Roman" w:hAnsi="Times New Roman" w:cs="Times New Roman"/>
          <w:sz w:val="28"/>
          <w:szCs w:val="28"/>
          <w:lang w:val="en-US"/>
        </w:rPr>
        <w:t>LXI</w:t>
      </w:r>
      <w:r w:rsidR="00597C4D" w:rsidRPr="00597C4D">
        <w:rPr>
          <w:rFonts w:ascii="Times New Roman" w:hAnsi="Times New Roman" w:cs="Times New Roman"/>
          <w:sz w:val="28"/>
          <w:szCs w:val="28"/>
          <w:lang w:val="uk-UA"/>
        </w:rPr>
        <w:t xml:space="preserve"> </w:t>
      </w:r>
      <w:r w:rsidR="00597C4D">
        <w:rPr>
          <w:rFonts w:ascii="Times New Roman" w:hAnsi="Times New Roman" w:cs="Times New Roman"/>
          <w:sz w:val="28"/>
          <w:szCs w:val="28"/>
          <w:lang w:val="uk-UA"/>
        </w:rPr>
        <w:t>Міжнародна інтернет-конференція «Сучасні виклики науки ХХІ століття»</w:t>
      </w:r>
    </w:p>
    <w:p w:rsidR="00DA03DE" w:rsidRPr="00597C4D" w:rsidRDefault="00597C4D" w:rsidP="00BB7294">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 Харків, 15 лютого 2021 р.</w:t>
      </w:r>
    </w:p>
    <w:p w:rsidR="00A10A1E" w:rsidRDefault="00A10A1E" w:rsidP="00302363">
      <w:pPr>
        <w:spacing w:line="360" w:lineRule="auto"/>
        <w:contextualSpacing/>
        <w:rPr>
          <w:rFonts w:ascii="Times New Roman" w:hAnsi="Times New Roman" w:cs="Times New Roman"/>
          <w:sz w:val="28"/>
          <w:szCs w:val="28"/>
          <w:lang w:val="uk-UA"/>
        </w:rPr>
      </w:pPr>
    </w:p>
    <w:p w:rsidR="00A10A1E" w:rsidRDefault="00A10A1E" w:rsidP="00302363">
      <w:pPr>
        <w:spacing w:line="360" w:lineRule="auto"/>
        <w:contextualSpacing/>
        <w:rPr>
          <w:rFonts w:ascii="Times New Roman" w:hAnsi="Times New Roman" w:cs="Times New Roman"/>
          <w:sz w:val="28"/>
          <w:szCs w:val="28"/>
          <w:lang w:val="uk-UA"/>
        </w:rPr>
      </w:pPr>
    </w:p>
    <w:p w:rsidR="00C552F8" w:rsidRDefault="00474A4C" w:rsidP="00302363">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C552F8" w:rsidRDefault="00C552F8" w:rsidP="00302363">
      <w:pPr>
        <w:spacing w:line="360" w:lineRule="auto"/>
        <w:contextualSpacing/>
        <w:rPr>
          <w:rFonts w:ascii="Times New Roman" w:hAnsi="Times New Roman" w:cs="Times New Roman"/>
          <w:sz w:val="28"/>
          <w:szCs w:val="28"/>
          <w:lang w:val="uk-UA"/>
        </w:rPr>
      </w:pPr>
    </w:p>
    <w:p w:rsidR="00C552F8" w:rsidRDefault="00C552F8" w:rsidP="00302363">
      <w:pPr>
        <w:spacing w:line="360" w:lineRule="auto"/>
        <w:contextualSpacing/>
        <w:rPr>
          <w:rFonts w:ascii="Times New Roman" w:hAnsi="Times New Roman" w:cs="Times New Roman"/>
          <w:sz w:val="28"/>
          <w:szCs w:val="28"/>
          <w:lang w:val="uk-UA"/>
        </w:rPr>
      </w:pPr>
    </w:p>
    <w:p w:rsidR="00C552F8" w:rsidRDefault="00C552F8" w:rsidP="00302363">
      <w:pPr>
        <w:spacing w:line="360" w:lineRule="auto"/>
        <w:contextualSpacing/>
        <w:rPr>
          <w:rFonts w:ascii="Times New Roman" w:hAnsi="Times New Roman" w:cs="Times New Roman"/>
          <w:sz w:val="28"/>
          <w:szCs w:val="28"/>
          <w:lang w:val="uk-UA"/>
        </w:rPr>
      </w:pPr>
    </w:p>
    <w:p w:rsidR="00C552F8" w:rsidRDefault="00C552F8" w:rsidP="00302363">
      <w:pPr>
        <w:spacing w:line="360" w:lineRule="auto"/>
        <w:contextualSpacing/>
        <w:rPr>
          <w:rFonts w:ascii="Times New Roman" w:hAnsi="Times New Roman" w:cs="Times New Roman"/>
          <w:sz w:val="28"/>
          <w:szCs w:val="28"/>
          <w:lang w:val="uk-UA"/>
        </w:rPr>
      </w:pPr>
    </w:p>
    <w:p w:rsidR="00C552F8" w:rsidRDefault="00C552F8" w:rsidP="00302363">
      <w:pPr>
        <w:spacing w:line="360" w:lineRule="auto"/>
        <w:contextualSpacing/>
        <w:rPr>
          <w:rFonts w:ascii="Times New Roman" w:hAnsi="Times New Roman" w:cs="Times New Roman"/>
          <w:sz w:val="28"/>
          <w:szCs w:val="28"/>
          <w:lang w:val="uk-UA"/>
        </w:rPr>
      </w:pPr>
    </w:p>
    <w:p w:rsidR="00C552F8" w:rsidRDefault="00C552F8" w:rsidP="00302363">
      <w:pPr>
        <w:spacing w:line="360" w:lineRule="auto"/>
        <w:contextualSpacing/>
        <w:rPr>
          <w:rFonts w:ascii="Times New Roman" w:hAnsi="Times New Roman" w:cs="Times New Roman"/>
          <w:sz w:val="28"/>
          <w:szCs w:val="28"/>
          <w:lang w:val="uk-UA"/>
        </w:rPr>
      </w:pPr>
    </w:p>
    <w:p w:rsidR="00353D63" w:rsidRDefault="00353D63" w:rsidP="00302363">
      <w:pPr>
        <w:spacing w:line="360" w:lineRule="auto"/>
        <w:contextualSpacing/>
        <w:rPr>
          <w:rFonts w:ascii="Times New Roman" w:hAnsi="Times New Roman" w:cs="Times New Roman"/>
          <w:sz w:val="28"/>
          <w:szCs w:val="28"/>
          <w:lang w:val="uk-UA"/>
        </w:rPr>
      </w:pPr>
    </w:p>
    <w:p w:rsidR="00353D63" w:rsidRDefault="00353D63" w:rsidP="00302363">
      <w:pPr>
        <w:spacing w:line="360" w:lineRule="auto"/>
        <w:contextualSpacing/>
        <w:rPr>
          <w:rFonts w:ascii="Times New Roman" w:hAnsi="Times New Roman" w:cs="Times New Roman"/>
          <w:sz w:val="28"/>
          <w:szCs w:val="28"/>
          <w:lang w:val="uk-UA"/>
        </w:rPr>
      </w:pPr>
    </w:p>
    <w:p w:rsidR="00152328" w:rsidRDefault="00353D63" w:rsidP="00302363">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52328" w:rsidRDefault="00152328" w:rsidP="00302363">
      <w:pPr>
        <w:spacing w:line="360" w:lineRule="auto"/>
        <w:contextualSpacing/>
        <w:rPr>
          <w:rFonts w:ascii="Times New Roman" w:hAnsi="Times New Roman" w:cs="Times New Roman"/>
          <w:sz w:val="28"/>
          <w:szCs w:val="28"/>
          <w:lang w:val="uk-UA"/>
        </w:rPr>
      </w:pPr>
    </w:p>
    <w:p w:rsidR="003965F4" w:rsidRDefault="003965F4" w:rsidP="003965F4">
      <w:pPr>
        <w:spacing w:line="360" w:lineRule="auto"/>
        <w:contextualSpacing/>
        <w:rPr>
          <w:rFonts w:ascii="Times New Roman" w:hAnsi="Times New Roman" w:cs="Times New Roman"/>
          <w:sz w:val="28"/>
          <w:szCs w:val="28"/>
          <w:lang w:val="uk-UA"/>
        </w:rPr>
      </w:pPr>
    </w:p>
    <w:p w:rsidR="00A10A1E" w:rsidRDefault="00A10A1E" w:rsidP="003965F4">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РОЗДІЛ 2 ПРАКТИЧНА ЧАСТИНА</w:t>
      </w:r>
    </w:p>
    <w:p w:rsidR="00A10A1E" w:rsidRDefault="00A10A1E" w:rsidP="00302363">
      <w:pPr>
        <w:spacing w:line="360" w:lineRule="auto"/>
        <w:contextualSpacing/>
        <w:rPr>
          <w:rFonts w:ascii="Times New Roman" w:hAnsi="Times New Roman" w:cs="Times New Roman"/>
          <w:sz w:val="28"/>
          <w:szCs w:val="28"/>
          <w:lang w:val="uk-UA"/>
        </w:rPr>
      </w:pPr>
    </w:p>
    <w:p w:rsidR="00A10A1E" w:rsidRDefault="00A10A1E" w:rsidP="00555229">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2.1 Освітня сфера: сучасні підходи до визначення змісту та закономірностей розвитку</w:t>
      </w:r>
      <w:r w:rsidR="006E290F">
        <w:rPr>
          <w:rFonts w:ascii="Times New Roman" w:hAnsi="Times New Roman" w:cs="Times New Roman"/>
          <w:noProof/>
          <w:sz w:val="28"/>
          <w:szCs w:val="28"/>
          <w:lang w:eastAsia="ru-RU"/>
        </w:rPr>
        <w:drawing>
          <wp:inline distT="0" distB="0" distL="0" distR="0" wp14:anchorId="59A3F674" wp14:editId="02329C15">
            <wp:extent cx="6120130" cy="3610099"/>
            <wp:effectExtent l="0" t="38100" r="0" b="4762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10A1E" w:rsidRDefault="006E290F" w:rsidP="00302363">
      <w:pPr>
        <w:spacing w:line="360" w:lineRule="auto"/>
        <w:contextualSpacing/>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1C832458" wp14:editId="6E15F412">
            <wp:extent cx="5772785" cy="3265170"/>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E5D27" w:rsidRDefault="00E91FE5" w:rsidP="00302363">
      <w:pPr>
        <w:spacing w:line="360" w:lineRule="auto"/>
        <w:contextualSpacing/>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14:anchorId="0C927664" wp14:editId="69D4A15C">
            <wp:extent cx="5953125" cy="3476625"/>
            <wp:effectExtent l="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A10A1E" w:rsidRDefault="00DA7370" w:rsidP="00302363">
      <w:pPr>
        <w:spacing w:line="360" w:lineRule="auto"/>
        <w:contextualSpacing/>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EE3EBE1" wp14:editId="18DCF873">
                <wp:simplePos x="0" y="0"/>
                <wp:positionH relativeFrom="column">
                  <wp:posOffset>-194310</wp:posOffset>
                </wp:positionH>
                <wp:positionV relativeFrom="paragraph">
                  <wp:posOffset>2901950</wp:posOffset>
                </wp:positionV>
                <wp:extent cx="3076575" cy="2362200"/>
                <wp:effectExtent l="0" t="0" r="28575" b="1905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3076575" cy="2362200"/>
                        </a:xfrm>
                        <a:prstGeom prst="roundRect">
                          <a:avLst/>
                        </a:prstGeom>
                        <a:ln>
                          <a:solidFill>
                            <a:schemeClr val="bg2">
                              <a:lumMod val="10000"/>
                            </a:schemeClr>
                          </a:solidFill>
                        </a:ln>
                      </wps:spPr>
                      <wps:style>
                        <a:lnRef idx="1">
                          <a:schemeClr val="accent2"/>
                        </a:lnRef>
                        <a:fillRef idx="2">
                          <a:schemeClr val="accent2"/>
                        </a:fillRef>
                        <a:effectRef idx="1">
                          <a:schemeClr val="accent2"/>
                        </a:effectRef>
                        <a:fontRef idx="minor">
                          <a:schemeClr val="dk1"/>
                        </a:fontRef>
                      </wps:style>
                      <wps:txbx>
                        <w:txbxContent>
                          <w:p w:rsidR="00D176FD" w:rsidRPr="001145B9" w:rsidRDefault="00D176FD" w:rsidP="001145B9">
                            <w:pPr>
                              <w:jc w:val="center"/>
                              <w:rPr>
                                <w:rFonts w:ascii="Times New Roman" w:hAnsi="Times New Roman" w:cs="Times New Roman"/>
                                <w:color w:val="000000" w:themeColor="text1"/>
                                <w:sz w:val="28"/>
                                <w:szCs w:val="28"/>
                              </w:rPr>
                            </w:pPr>
                            <w:r w:rsidRPr="001145B9">
                              <w:rPr>
                                <w:rFonts w:ascii="Times New Roman" w:hAnsi="Times New Roman" w:cs="Times New Roman"/>
                                <w:color w:val="000000" w:themeColor="text1"/>
                                <w:sz w:val="28"/>
                                <w:szCs w:val="28"/>
                              </w:rPr>
                              <w:t>Понят</w:t>
                            </w:r>
                            <w:r>
                              <w:rPr>
                                <w:rFonts w:ascii="Times New Roman" w:hAnsi="Times New Roman" w:cs="Times New Roman"/>
                                <w:color w:val="000000" w:themeColor="text1"/>
                                <w:sz w:val="28"/>
                                <w:szCs w:val="28"/>
                              </w:rPr>
                              <w:t>ійне поле «освіта» формується з</w:t>
                            </w:r>
                            <w:r>
                              <w:rPr>
                                <w:rFonts w:ascii="Times New Roman" w:hAnsi="Times New Roman" w:cs="Times New Roman"/>
                                <w:color w:val="000000" w:themeColor="text1"/>
                                <w:sz w:val="28"/>
                                <w:szCs w:val="28"/>
                                <w:lang w:val="uk-UA"/>
                              </w:rPr>
                              <w:t xml:space="preserve"> </w:t>
                            </w:r>
                            <w:r w:rsidRPr="001145B9">
                              <w:rPr>
                                <w:rFonts w:ascii="Times New Roman" w:hAnsi="Times New Roman" w:cs="Times New Roman"/>
                                <w:color w:val="000000" w:themeColor="text1"/>
                                <w:sz w:val="28"/>
                                <w:szCs w:val="28"/>
                              </w:rPr>
                              <w:t>лексични</w:t>
                            </w:r>
                            <w:r>
                              <w:rPr>
                                <w:rFonts w:ascii="Times New Roman" w:hAnsi="Times New Roman" w:cs="Times New Roman"/>
                                <w:color w:val="000000" w:themeColor="text1"/>
                                <w:sz w:val="28"/>
                                <w:szCs w:val="28"/>
                              </w:rPr>
                              <w:t>х одиниць, що складають цілісне</w:t>
                            </w:r>
                            <w:r>
                              <w:rPr>
                                <w:rFonts w:ascii="Times New Roman" w:hAnsi="Times New Roman" w:cs="Times New Roman"/>
                                <w:color w:val="000000" w:themeColor="text1"/>
                                <w:sz w:val="28"/>
                                <w:szCs w:val="28"/>
                                <w:lang w:val="uk-UA"/>
                              </w:rPr>
                              <w:t xml:space="preserve"> </w:t>
                            </w:r>
                            <w:r w:rsidRPr="001145B9">
                              <w:rPr>
                                <w:rFonts w:ascii="Times New Roman" w:hAnsi="Times New Roman" w:cs="Times New Roman"/>
                                <w:color w:val="000000" w:themeColor="text1"/>
                                <w:sz w:val="28"/>
                                <w:szCs w:val="28"/>
                              </w:rPr>
                              <w:t>уявлення пр</w:t>
                            </w:r>
                            <w:r>
                              <w:rPr>
                                <w:rFonts w:ascii="Times New Roman" w:hAnsi="Times New Roman" w:cs="Times New Roman"/>
                                <w:color w:val="000000" w:themeColor="text1"/>
                                <w:sz w:val="28"/>
                                <w:szCs w:val="28"/>
                              </w:rPr>
                              <w:t>о досліджуваний феномен. Такими</w:t>
                            </w:r>
                            <w:r>
                              <w:rPr>
                                <w:rFonts w:ascii="Times New Roman" w:hAnsi="Times New Roman" w:cs="Times New Roman"/>
                                <w:color w:val="000000" w:themeColor="text1"/>
                                <w:sz w:val="28"/>
                                <w:szCs w:val="28"/>
                                <w:lang w:val="uk-UA"/>
                              </w:rPr>
                              <w:t xml:space="preserve"> </w:t>
                            </w:r>
                            <w:r w:rsidRPr="001145B9">
                              <w:rPr>
                                <w:rFonts w:ascii="Times New Roman" w:hAnsi="Times New Roman" w:cs="Times New Roman"/>
                                <w:color w:val="000000" w:themeColor="text1"/>
                                <w:sz w:val="28"/>
                                <w:szCs w:val="28"/>
                              </w:rPr>
                              <w:t>смисл</w:t>
                            </w:r>
                            <w:r>
                              <w:rPr>
                                <w:rFonts w:ascii="Times New Roman" w:hAnsi="Times New Roman" w:cs="Times New Roman"/>
                                <w:color w:val="000000" w:themeColor="text1"/>
                                <w:sz w:val="28"/>
                                <w:szCs w:val="28"/>
                              </w:rPr>
                              <w:t>оутворюючими одиницями вважаємо</w:t>
                            </w:r>
                            <w:r>
                              <w:rPr>
                                <w:rFonts w:ascii="Times New Roman" w:hAnsi="Times New Roman" w:cs="Times New Roman"/>
                                <w:color w:val="000000" w:themeColor="text1"/>
                                <w:sz w:val="28"/>
                                <w:szCs w:val="28"/>
                                <w:lang w:val="uk-UA"/>
                              </w:rPr>
                              <w:t xml:space="preserve"> </w:t>
                            </w:r>
                            <w:r w:rsidRPr="001145B9">
                              <w:rPr>
                                <w:rFonts w:ascii="Times New Roman" w:hAnsi="Times New Roman" w:cs="Times New Roman"/>
                                <w:color w:val="000000" w:themeColor="text1"/>
                                <w:sz w:val="28"/>
                                <w:szCs w:val="28"/>
                              </w:rPr>
                              <w:t>атрибутивні словосполучення, які виконують</w:t>
                            </w:r>
                            <w:r>
                              <w:rPr>
                                <w:rFonts w:ascii="Times New Roman" w:hAnsi="Times New Roman" w:cs="Times New Roman"/>
                                <w:color w:val="000000" w:themeColor="text1"/>
                                <w:sz w:val="28"/>
                                <w:szCs w:val="28"/>
                              </w:rPr>
                              <w:t xml:space="preserve"> </w:t>
                            </w:r>
                            <w:r w:rsidRPr="001145B9">
                              <w:rPr>
                                <w:rFonts w:ascii="Times New Roman" w:hAnsi="Times New Roman" w:cs="Times New Roman"/>
                                <w:color w:val="000000" w:themeColor="text1"/>
                                <w:sz w:val="28"/>
                                <w:szCs w:val="28"/>
                              </w:rPr>
                              <w:t>когнітивну і описову функції,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E3EBE1" id="Скругленный прямоугольник 7" o:spid="_x0000_s1026" style="position:absolute;margin-left:-15.3pt;margin-top:228.5pt;width:242.2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" fillcolor="#f3a875 [2165]" strokecolor="#161616 [334]" strokeweight=".5pt">
                <v:fill color2="#f09558 [2613]" rotate="t" colors="0 #f7bda4;.5 #f5b195;1 #f8a581" focus="100%" type="gradient">
                  <o:fill v:ext="view" type="gradientUnscaled"/>
                </v:fill>
                <v:stroke joinstyle="miter"/>
                <v:textbox>
                  <w:txbxContent>
                    <w:p w:rsidR="00D176FD" w:rsidRPr="001145B9" w:rsidRDefault="00D176FD" w:rsidP="001145B9">
                      <w:pPr>
                        <w:jc w:val="center"/>
                        <w:rPr>
                          <w:rFonts w:ascii="Times New Roman" w:hAnsi="Times New Roman" w:cs="Times New Roman"/>
                          <w:color w:val="000000" w:themeColor="text1"/>
                          <w:sz w:val="28"/>
                          <w:szCs w:val="28"/>
                        </w:rPr>
                      </w:pPr>
                      <w:r w:rsidRPr="001145B9">
                        <w:rPr>
                          <w:rFonts w:ascii="Times New Roman" w:hAnsi="Times New Roman" w:cs="Times New Roman"/>
                          <w:color w:val="000000" w:themeColor="text1"/>
                          <w:sz w:val="28"/>
                          <w:szCs w:val="28"/>
                        </w:rPr>
                        <w:t>Понят</w:t>
                      </w:r>
                      <w:r>
                        <w:rPr>
                          <w:rFonts w:ascii="Times New Roman" w:hAnsi="Times New Roman" w:cs="Times New Roman"/>
                          <w:color w:val="000000" w:themeColor="text1"/>
                          <w:sz w:val="28"/>
                          <w:szCs w:val="28"/>
                        </w:rPr>
                        <w:t>ійне поле «освіта» формується з</w:t>
                      </w:r>
                      <w:r>
                        <w:rPr>
                          <w:rFonts w:ascii="Times New Roman" w:hAnsi="Times New Roman" w:cs="Times New Roman"/>
                          <w:color w:val="000000" w:themeColor="text1"/>
                          <w:sz w:val="28"/>
                          <w:szCs w:val="28"/>
                          <w:lang w:val="uk-UA"/>
                        </w:rPr>
                        <w:t xml:space="preserve"> </w:t>
                      </w:r>
                      <w:r w:rsidRPr="001145B9">
                        <w:rPr>
                          <w:rFonts w:ascii="Times New Roman" w:hAnsi="Times New Roman" w:cs="Times New Roman"/>
                          <w:color w:val="000000" w:themeColor="text1"/>
                          <w:sz w:val="28"/>
                          <w:szCs w:val="28"/>
                        </w:rPr>
                        <w:t>лексични</w:t>
                      </w:r>
                      <w:r>
                        <w:rPr>
                          <w:rFonts w:ascii="Times New Roman" w:hAnsi="Times New Roman" w:cs="Times New Roman"/>
                          <w:color w:val="000000" w:themeColor="text1"/>
                          <w:sz w:val="28"/>
                          <w:szCs w:val="28"/>
                        </w:rPr>
                        <w:t>х одиниць, що складають цілісне</w:t>
                      </w:r>
                      <w:r>
                        <w:rPr>
                          <w:rFonts w:ascii="Times New Roman" w:hAnsi="Times New Roman" w:cs="Times New Roman"/>
                          <w:color w:val="000000" w:themeColor="text1"/>
                          <w:sz w:val="28"/>
                          <w:szCs w:val="28"/>
                          <w:lang w:val="uk-UA"/>
                        </w:rPr>
                        <w:t xml:space="preserve"> </w:t>
                      </w:r>
                      <w:r w:rsidRPr="001145B9">
                        <w:rPr>
                          <w:rFonts w:ascii="Times New Roman" w:hAnsi="Times New Roman" w:cs="Times New Roman"/>
                          <w:color w:val="000000" w:themeColor="text1"/>
                          <w:sz w:val="28"/>
                          <w:szCs w:val="28"/>
                        </w:rPr>
                        <w:t>уявлення пр</w:t>
                      </w:r>
                      <w:r>
                        <w:rPr>
                          <w:rFonts w:ascii="Times New Roman" w:hAnsi="Times New Roman" w:cs="Times New Roman"/>
                          <w:color w:val="000000" w:themeColor="text1"/>
                          <w:sz w:val="28"/>
                          <w:szCs w:val="28"/>
                        </w:rPr>
                        <w:t>о досліджуваний феномен. Такими</w:t>
                      </w:r>
                      <w:r>
                        <w:rPr>
                          <w:rFonts w:ascii="Times New Roman" w:hAnsi="Times New Roman" w:cs="Times New Roman"/>
                          <w:color w:val="000000" w:themeColor="text1"/>
                          <w:sz w:val="28"/>
                          <w:szCs w:val="28"/>
                          <w:lang w:val="uk-UA"/>
                        </w:rPr>
                        <w:t xml:space="preserve"> </w:t>
                      </w:r>
                      <w:r w:rsidRPr="001145B9">
                        <w:rPr>
                          <w:rFonts w:ascii="Times New Roman" w:hAnsi="Times New Roman" w:cs="Times New Roman"/>
                          <w:color w:val="000000" w:themeColor="text1"/>
                          <w:sz w:val="28"/>
                          <w:szCs w:val="28"/>
                        </w:rPr>
                        <w:t>смисл</w:t>
                      </w:r>
                      <w:r>
                        <w:rPr>
                          <w:rFonts w:ascii="Times New Roman" w:hAnsi="Times New Roman" w:cs="Times New Roman"/>
                          <w:color w:val="000000" w:themeColor="text1"/>
                          <w:sz w:val="28"/>
                          <w:szCs w:val="28"/>
                        </w:rPr>
                        <w:t>оутворюючими одиницями вважаємо</w:t>
                      </w:r>
                      <w:r>
                        <w:rPr>
                          <w:rFonts w:ascii="Times New Roman" w:hAnsi="Times New Roman" w:cs="Times New Roman"/>
                          <w:color w:val="000000" w:themeColor="text1"/>
                          <w:sz w:val="28"/>
                          <w:szCs w:val="28"/>
                          <w:lang w:val="uk-UA"/>
                        </w:rPr>
                        <w:t xml:space="preserve"> </w:t>
                      </w:r>
                      <w:r w:rsidRPr="001145B9">
                        <w:rPr>
                          <w:rFonts w:ascii="Times New Roman" w:hAnsi="Times New Roman" w:cs="Times New Roman"/>
                          <w:color w:val="000000" w:themeColor="text1"/>
                          <w:sz w:val="28"/>
                          <w:szCs w:val="28"/>
                        </w:rPr>
                        <w:t>атрибутивні словосполучення, які виконують</w:t>
                      </w:r>
                      <w:r>
                        <w:rPr>
                          <w:rFonts w:ascii="Times New Roman" w:hAnsi="Times New Roman" w:cs="Times New Roman"/>
                          <w:color w:val="000000" w:themeColor="text1"/>
                          <w:sz w:val="28"/>
                          <w:szCs w:val="28"/>
                        </w:rPr>
                        <w:t xml:space="preserve"> </w:t>
                      </w:r>
                      <w:r w:rsidRPr="001145B9">
                        <w:rPr>
                          <w:rFonts w:ascii="Times New Roman" w:hAnsi="Times New Roman" w:cs="Times New Roman"/>
                          <w:color w:val="000000" w:themeColor="text1"/>
                          <w:sz w:val="28"/>
                          <w:szCs w:val="28"/>
                        </w:rPr>
                        <w:t>когнітивну і описову функції,</w:t>
                      </w:r>
                    </w:p>
                  </w:txbxContent>
                </v:textbox>
              </v:roundrect>
            </w:pict>
          </mc:Fallback>
        </mc:AlternateContent>
      </w:r>
      <w:r w:rsidR="00F33462">
        <w:rPr>
          <w:rFonts w:ascii="Times New Roman" w:hAnsi="Times New Roman" w:cs="Times New Roman"/>
          <w:noProof/>
          <w:sz w:val="28"/>
          <w:szCs w:val="28"/>
          <w:lang w:eastAsia="ru-RU"/>
        </w:rPr>
        <w:drawing>
          <wp:inline distT="0" distB="0" distL="0" distR="0" wp14:anchorId="16382399" wp14:editId="02BA73EF">
            <wp:extent cx="6219825" cy="2943225"/>
            <wp:effectExtent l="0" t="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E91FE5" w:rsidRDefault="00E91FE5" w:rsidP="00302363">
      <w:pPr>
        <w:spacing w:line="360" w:lineRule="auto"/>
        <w:contextualSpacing/>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C90A87C" wp14:editId="449C74B7">
                <wp:simplePos x="0" y="0"/>
                <wp:positionH relativeFrom="column">
                  <wp:posOffset>3006090</wp:posOffset>
                </wp:positionH>
                <wp:positionV relativeFrom="paragraph">
                  <wp:posOffset>67945</wp:posOffset>
                </wp:positionV>
                <wp:extent cx="533400" cy="200025"/>
                <wp:effectExtent l="0" t="19050" r="38100" b="47625"/>
                <wp:wrapNone/>
                <wp:docPr id="8" name="Стрелка вправо 8"/>
                <wp:cNvGraphicFramePr/>
                <a:graphic xmlns:a="http://schemas.openxmlformats.org/drawingml/2006/main">
                  <a:graphicData uri="http://schemas.microsoft.com/office/word/2010/wordprocessingShape">
                    <wps:wsp>
                      <wps:cNvSpPr/>
                      <wps:spPr>
                        <a:xfrm>
                          <a:off x="0" y="0"/>
                          <a:ext cx="533400"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1056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 o:spid="_x0000_s1026" type="#_x0000_t13" style="position:absolute;margin-left:236.7pt;margin-top:5.35pt;width:42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" adj="17550" fillcolor="#5b9bd5 [3204]" strokecolor="#1f4d78 [1604]" strokeweight="1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A3FC976" wp14:editId="4C20628C">
                <wp:simplePos x="0" y="0"/>
                <wp:positionH relativeFrom="column">
                  <wp:posOffset>3787140</wp:posOffset>
                </wp:positionH>
                <wp:positionV relativeFrom="paragraph">
                  <wp:posOffset>8890</wp:posOffset>
                </wp:positionV>
                <wp:extent cx="1933575" cy="361950"/>
                <wp:effectExtent l="0" t="0" r="28575" b="19050"/>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1933575" cy="361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1145B9" w:rsidRDefault="00D176FD" w:rsidP="001145B9">
                            <w:pPr>
                              <w:jc w:val="center"/>
                              <w:rPr>
                                <w:rFonts w:ascii="Times New Roman" w:hAnsi="Times New Roman" w:cs="Times New Roman"/>
                                <w:color w:val="000000" w:themeColor="text1"/>
                                <w:sz w:val="28"/>
                                <w:szCs w:val="28"/>
                                <w:lang w:val="uk-UA"/>
                              </w:rPr>
                            </w:pPr>
                            <w:r w:rsidRPr="001145B9">
                              <w:rPr>
                                <w:rFonts w:ascii="Times New Roman" w:hAnsi="Times New Roman" w:cs="Times New Roman"/>
                                <w:color w:val="000000" w:themeColor="text1"/>
                                <w:sz w:val="28"/>
                                <w:szCs w:val="28"/>
                              </w:rPr>
                              <w:t>Глобальна</w:t>
                            </w:r>
                            <w:r>
                              <w:rPr>
                                <w:rFonts w:ascii="Times New Roman" w:hAnsi="Times New Roman" w:cs="Times New Roman"/>
                                <w:color w:val="000000" w:themeColor="text1"/>
                                <w:sz w:val="28"/>
                                <w:szCs w:val="28"/>
                                <w:lang w:val="uk-UA"/>
                              </w:rPr>
                              <w:t xml:space="preserve"> освіта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FC976" id="Скругленный прямоугольник 12" o:spid="_x0000_s1027" style="position:absolute;margin-left:298.2pt;margin-top:.7pt;width:152.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" fillcolor="#5b9bd5 [3204]" strokecolor="#1f4d78 [1604]" strokeweight="1pt">
                <v:stroke joinstyle="miter"/>
                <v:textbox>
                  <w:txbxContent>
                    <w:p w:rsidR="00D176FD" w:rsidRPr="001145B9" w:rsidRDefault="00D176FD" w:rsidP="001145B9">
                      <w:pPr>
                        <w:jc w:val="center"/>
                        <w:rPr>
                          <w:rFonts w:ascii="Times New Roman" w:hAnsi="Times New Roman" w:cs="Times New Roman"/>
                          <w:color w:val="000000" w:themeColor="text1"/>
                          <w:sz w:val="28"/>
                          <w:szCs w:val="28"/>
                          <w:lang w:val="uk-UA"/>
                        </w:rPr>
                      </w:pPr>
                      <w:r w:rsidRPr="001145B9">
                        <w:rPr>
                          <w:rFonts w:ascii="Times New Roman" w:hAnsi="Times New Roman" w:cs="Times New Roman"/>
                          <w:color w:val="000000" w:themeColor="text1"/>
                          <w:sz w:val="28"/>
                          <w:szCs w:val="28"/>
                        </w:rPr>
                        <w:t>Глобальна</w:t>
                      </w:r>
                      <w:r>
                        <w:rPr>
                          <w:rFonts w:ascii="Times New Roman" w:hAnsi="Times New Roman" w:cs="Times New Roman"/>
                          <w:color w:val="000000" w:themeColor="text1"/>
                          <w:sz w:val="28"/>
                          <w:szCs w:val="28"/>
                          <w:lang w:val="uk-UA"/>
                        </w:rPr>
                        <w:t xml:space="preserve"> освіта</w:t>
                      </w:r>
                    </w:p>
                  </w:txbxContent>
                </v:textbox>
              </v:roundrect>
            </w:pict>
          </mc:Fallback>
        </mc:AlternateContent>
      </w:r>
    </w:p>
    <w:p w:rsidR="00E363E4" w:rsidRDefault="00E91FE5" w:rsidP="00302363">
      <w:pPr>
        <w:spacing w:line="360" w:lineRule="auto"/>
        <w:contextualSpacing/>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3A7B5F5" wp14:editId="53FC17FF">
                <wp:simplePos x="0" y="0"/>
                <wp:positionH relativeFrom="column">
                  <wp:posOffset>3025140</wp:posOffset>
                </wp:positionH>
                <wp:positionV relativeFrom="paragraph">
                  <wp:posOffset>170180</wp:posOffset>
                </wp:positionV>
                <wp:extent cx="533400" cy="219075"/>
                <wp:effectExtent l="0" t="19050" r="38100" b="47625"/>
                <wp:wrapNone/>
                <wp:docPr id="9" name="Стрелка вправо 9"/>
                <wp:cNvGraphicFramePr/>
                <a:graphic xmlns:a="http://schemas.openxmlformats.org/drawingml/2006/main">
                  <a:graphicData uri="http://schemas.microsoft.com/office/word/2010/wordprocessingShape">
                    <wps:wsp>
                      <wps:cNvSpPr/>
                      <wps:spPr>
                        <a:xfrm>
                          <a:off x="0" y="0"/>
                          <a:ext cx="533400"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1E7FD" id="Стрелка вправо 9" o:spid="_x0000_s1026" type="#_x0000_t13" style="position:absolute;margin-left:238.2pt;margin-top:13.4pt;width:42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" adj="17164" fillcolor="#5b9bd5 [3204]" strokecolor="#1f4d78 [1604]" strokeweight="1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4B339AC" wp14:editId="7AB867E7">
                <wp:simplePos x="0" y="0"/>
                <wp:positionH relativeFrom="column">
                  <wp:posOffset>3843655</wp:posOffset>
                </wp:positionH>
                <wp:positionV relativeFrom="paragraph">
                  <wp:posOffset>170815</wp:posOffset>
                </wp:positionV>
                <wp:extent cx="1952625" cy="342900"/>
                <wp:effectExtent l="0" t="0" r="28575" b="1905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1952625"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1145B9" w:rsidRDefault="00D176FD" w:rsidP="001145B9">
                            <w:pPr>
                              <w:jc w:val="center"/>
                              <w:rPr>
                                <w:rFonts w:ascii="Times New Roman" w:hAnsi="Times New Roman" w:cs="Times New Roman"/>
                                <w:color w:val="000000" w:themeColor="text1"/>
                                <w:sz w:val="28"/>
                                <w:szCs w:val="28"/>
                                <w:lang w:val="uk-UA"/>
                              </w:rPr>
                            </w:pPr>
                            <w:r w:rsidRPr="001145B9">
                              <w:rPr>
                                <w:rFonts w:ascii="Times New Roman" w:hAnsi="Times New Roman" w:cs="Times New Roman"/>
                                <w:color w:val="000000" w:themeColor="text1"/>
                                <w:sz w:val="28"/>
                                <w:szCs w:val="28"/>
                                <w:lang w:val="uk-UA"/>
                              </w:rPr>
                              <w:t>Інформальна освіта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B339AC" id="Скругленный прямоугольник 13" o:spid="_x0000_s1028" style="position:absolute;margin-left:302.65pt;margin-top:13.45pt;width:153.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" fillcolor="#5b9bd5 [3204]" strokecolor="#1f4d78 [1604]" strokeweight="1pt">
                <v:stroke joinstyle="miter"/>
                <v:textbox>
                  <w:txbxContent>
                    <w:p w:rsidR="00D176FD" w:rsidRPr="001145B9" w:rsidRDefault="00D176FD" w:rsidP="001145B9">
                      <w:pPr>
                        <w:jc w:val="center"/>
                        <w:rPr>
                          <w:rFonts w:ascii="Times New Roman" w:hAnsi="Times New Roman" w:cs="Times New Roman"/>
                          <w:color w:val="000000" w:themeColor="text1"/>
                          <w:sz w:val="28"/>
                          <w:szCs w:val="28"/>
                          <w:lang w:val="uk-UA"/>
                        </w:rPr>
                      </w:pPr>
                      <w:r w:rsidRPr="001145B9">
                        <w:rPr>
                          <w:rFonts w:ascii="Times New Roman" w:hAnsi="Times New Roman" w:cs="Times New Roman"/>
                          <w:color w:val="000000" w:themeColor="text1"/>
                          <w:sz w:val="28"/>
                          <w:szCs w:val="28"/>
                          <w:lang w:val="uk-UA"/>
                        </w:rPr>
                        <w:t>Інформальна освіта</w:t>
                      </w:r>
                    </w:p>
                  </w:txbxContent>
                </v:textbox>
              </v:roundrect>
            </w:pict>
          </mc:Fallback>
        </mc:AlternateContent>
      </w:r>
    </w:p>
    <w:p w:rsidR="00E363E4" w:rsidRPr="00E363E4" w:rsidRDefault="00E363E4" w:rsidP="00E363E4">
      <w:pPr>
        <w:rPr>
          <w:rFonts w:ascii="Times New Roman" w:hAnsi="Times New Roman" w:cs="Times New Roman"/>
          <w:sz w:val="28"/>
          <w:szCs w:val="28"/>
          <w:lang w:val="uk-UA"/>
        </w:rPr>
      </w:pPr>
    </w:p>
    <w:p w:rsidR="00E363E4" w:rsidRPr="00E363E4" w:rsidRDefault="00E91FE5" w:rsidP="00E363E4">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EEFA835" wp14:editId="5B14CC20">
                <wp:simplePos x="0" y="0"/>
                <wp:positionH relativeFrom="column">
                  <wp:posOffset>3044190</wp:posOffset>
                </wp:positionH>
                <wp:positionV relativeFrom="paragraph">
                  <wp:posOffset>94615</wp:posOffset>
                </wp:positionV>
                <wp:extent cx="542925" cy="228600"/>
                <wp:effectExtent l="0" t="19050" r="47625" b="38100"/>
                <wp:wrapNone/>
                <wp:docPr id="10" name="Стрелка вправо 10"/>
                <wp:cNvGraphicFramePr/>
                <a:graphic xmlns:a="http://schemas.openxmlformats.org/drawingml/2006/main">
                  <a:graphicData uri="http://schemas.microsoft.com/office/word/2010/wordprocessingShape">
                    <wps:wsp>
                      <wps:cNvSpPr/>
                      <wps:spPr>
                        <a:xfrm>
                          <a:off x="0" y="0"/>
                          <a:ext cx="542925"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B372A" id="Стрелка вправо 10" o:spid="_x0000_s1026" type="#_x0000_t13" style="position:absolute;margin-left:239.7pt;margin-top:7.45pt;width:42.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" adj="17053" fillcolor="#5b9bd5 [3204]" strokecolor="#1f4d78 [1604]" strokeweight="1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CE4876B" wp14:editId="062BD297">
                <wp:simplePos x="0" y="0"/>
                <wp:positionH relativeFrom="column">
                  <wp:posOffset>3806190</wp:posOffset>
                </wp:positionH>
                <wp:positionV relativeFrom="paragraph">
                  <wp:posOffset>8890</wp:posOffset>
                </wp:positionV>
                <wp:extent cx="1971675" cy="352425"/>
                <wp:effectExtent l="0" t="0" r="28575" b="28575"/>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1971675" cy="352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1145B9" w:rsidRDefault="00D176FD" w:rsidP="001145B9">
                            <w:pPr>
                              <w:jc w:val="center"/>
                              <w:rPr>
                                <w:rFonts w:ascii="Times New Roman" w:hAnsi="Times New Roman" w:cs="Times New Roman"/>
                                <w:color w:val="000000" w:themeColor="text1"/>
                                <w:sz w:val="28"/>
                                <w:szCs w:val="28"/>
                                <w:lang w:val="uk-UA"/>
                              </w:rPr>
                            </w:pPr>
                            <w:r w:rsidRPr="001145B9">
                              <w:rPr>
                                <w:rFonts w:ascii="Times New Roman" w:hAnsi="Times New Roman" w:cs="Times New Roman"/>
                                <w:color w:val="000000" w:themeColor="text1"/>
                                <w:sz w:val="28"/>
                                <w:szCs w:val="28"/>
                                <w:lang w:val="uk-UA"/>
                              </w:rPr>
                              <w:t>Формальна освіта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E4876B" id="Скругленный прямоугольник 14" o:spid="_x0000_s1029" style="position:absolute;margin-left:299.7pt;margin-top:.7pt;width:155.25pt;height:27.7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" fillcolor="#5b9bd5 [3204]" strokecolor="#1f4d78 [1604]" strokeweight="1pt">
                <v:stroke joinstyle="miter"/>
                <v:textbox>
                  <w:txbxContent>
                    <w:p w:rsidR="00D176FD" w:rsidRPr="001145B9" w:rsidRDefault="00D176FD" w:rsidP="001145B9">
                      <w:pPr>
                        <w:jc w:val="center"/>
                        <w:rPr>
                          <w:rFonts w:ascii="Times New Roman" w:hAnsi="Times New Roman" w:cs="Times New Roman"/>
                          <w:color w:val="000000" w:themeColor="text1"/>
                          <w:sz w:val="28"/>
                          <w:szCs w:val="28"/>
                          <w:lang w:val="uk-UA"/>
                        </w:rPr>
                      </w:pPr>
                      <w:r w:rsidRPr="001145B9">
                        <w:rPr>
                          <w:rFonts w:ascii="Times New Roman" w:hAnsi="Times New Roman" w:cs="Times New Roman"/>
                          <w:color w:val="000000" w:themeColor="text1"/>
                          <w:sz w:val="28"/>
                          <w:szCs w:val="28"/>
                          <w:lang w:val="uk-UA"/>
                        </w:rPr>
                        <w:t>Формальна освіта</w:t>
                      </w:r>
                    </w:p>
                  </w:txbxContent>
                </v:textbox>
              </v:roundrect>
            </w:pict>
          </mc:Fallback>
        </mc:AlternateContent>
      </w:r>
    </w:p>
    <w:p w:rsidR="00E363E4" w:rsidRPr="00E363E4" w:rsidRDefault="00DA7370" w:rsidP="00E363E4">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DB2125E" wp14:editId="7377671A">
                <wp:simplePos x="0" y="0"/>
                <wp:positionH relativeFrom="column">
                  <wp:posOffset>3834765</wp:posOffset>
                </wp:positionH>
                <wp:positionV relativeFrom="paragraph">
                  <wp:posOffset>200660</wp:posOffset>
                </wp:positionV>
                <wp:extent cx="2019300" cy="361950"/>
                <wp:effectExtent l="0" t="0" r="19050" b="1905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2019300" cy="361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1145B9" w:rsidRDefault="00D176FD" w:rsidP="001145B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О</w:t>
                            </w:r>
                            <w:r w:rsidRPr="001145B9">
                              <w:rPr>
                                <w:rFonts w:ascii="Times New Roman" w:hAnsi="Times New Roman" w:cs="Times New Roman"/>
                                <w:color w:val="000000" w:themeColor="text1"/>
                                <w:sz w:val="28"/>
                                <w:szCs w:val="28"/>
                              </w:rPr>
                              <w:t>світа протягом життя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B2125E" id="Скругленный прямоугольник 15" o:spid="_x0000_s1030" style="position:absolute;margin-left:301.95pt;margin-top:15.8pt;width:159pt;height:2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" fillcolor="#5b9bd5 [3204]" strokecolor="#1f4d78 [1604]" strokeweight="1pt">
                <v:stroke joinstyle="miter"/>
                <v:textbox>
                  <w:txbxContent>
                    <w:p w:rsidR="00D176FD" w:rsidRPr="001145B9" w:rsidRDefault="00D176FD" w:rsidP="001145B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О</w:t>
                      </w:r>
                      <w:r w:rsidRPr="001145B9">
                        <w:rPr>
                          <w:rFonts w:ascii="Times New Roman" w:hAnsi="Times New Roman" w:cs="Times New Roman"/>
                          <w:color w:val="000000" w:themeColor="text1"/>
                          <w:sz w:val="28"/>
                          <w:szCs w:val="28"/>
                        </w:rPr>
                        <w:t>світа протягом життя</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6E7EEC28" wp14:editId="1636A48F">
                <wp:simplePos x="0" y="0"/>
                <wp:positionH relativeFrom="column">
                  <wp:posOffset>3082290</wp:posOffset>
                </wp:positionH>
                <wp:positionV relativeFrom="paragraph">
                  <wp:posOffset>324485</wp:posOffset>
                </wp:positionV>
                <wp:extent cx="495300" cy="228600"/>
                <wp:effectExtent l="0" t="19050" r="38100" b="38100"/>
                <wp:wrapNone/>
                <wp:docPr id="11" name="Стрелка вправо 11"/>
                <wp:cNvGraphicFramePr/>
                <a:graphic xmlns:a="http://schemas.openxmlformats.org/drawingml/2006/main">
                  <a:graphicData uri="http://schemas.microsoft.com/office/word/2010/wordprocessingShape">
                    <wps:wsp>
                      <wps:cNvSpPr/>
                      <wps:spPr>
                        <a:xfrm>
                          <a:off x="0" y="0"/>
                          <a:ext cx="4953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813FA6" id="Стрелка вправо 11" o:spid="_x0000_s1026" type="#_x0000_t13" style="position:absolute;margin-left:242.7pt;margin-top:25.55pt;width:39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" adj="16615" fillcolor="#5b9bd5 [3204]" strokecolor="#1f4d78 [1604]" strokeweight="1pt"/>
            </w:pict>
          </mc:Fallback>
        </mc:AlternateContent>
      </w:r>
    </w:p>
    <w:p w:rsidR="00E363E4" w:rsidRDefault="00E363E4" w:rsidP="00E363E4">
      <w:pPr>
        <w:rPr>
          <w:rFonts w:ascii="Times New Roman" w:hAnsi="Times New Roman" w:cs="Times New Roman"/>
          <w:sz w:val="28"/>
          <w:szCs w:val="28"/>
          <w:lang w:val="uk-UA"/>
        </w:rPr>
      </w:pPr>
    </w:p>
    <w:p w:rsidR="00E363E4" w:rsidRDefault="003F61C7" w:rsidP="00E363E4">
      <w:pPr>
        <w:jc w:val="right"/>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8480" behindDoc="0" locked="0" layoutInCell="1" allowOverlap="1" wp14:anchorId="323FD5F7" wp14:editId="5600210C">
                <wp:simplePos x="0" y="0"/>
                <wp:positionH relativeFrom="column">
                  <wp:posOffset>41910</wp:posOffset>
                </wp:positionH>
                <wp:positionV relativeFrom="paragraph">
                  <wp:posOffset>111125</wp:posOffset>
                </wp:positionV>
                <wp:extent cx="1866900" cy="1209675"/>
                <wp:effectExtent l="0" t="0" r="19050" b="28575"/>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1866900" cy="1209675"/>
                        </a:xfrm>
                        <a:prstGeom prst="roundRect">
                          <a:avLst/>
                        </a:prstGeom>
                        <a:ln>
                          <a:solidFill>
                            <a:schemeClr val="accent1">
                              <a:lumMod val="50000"/>
                            </a:schemeClr>
                          </a:solidFill>
                        </a:ln>
                      </wps:spPr>
                      <wps:style>
                        <a:lnRef idx="1">
                          <a:schemeClr val="accent1"/>
                        </a:lnRef>
                        <a:fillRef idx="2">
                          <a:schemeClr val="accent1"/>
                        </a:fillRef>
                        <a:effectRef idx="1">
                          <a:schemeClr val="accent1"/>
                        </a:effectRef>
                        <a:fontRef idx="minor">
                          <a:schemeClr val="dk1"/>
                        </a:fontRef>
                      </wps:style>
                      <wps:txbx>
                        <w:txbxContent>
                          <w:p w:rsidR="00D176FD" w:rsidRPr="00695F5D" w:rsidRDefault="00D176FD" w:rsidP="00695F5D">
                            <w:pPr>
                              <w:jc w:val="center"/>
                              <w:rPr>
                                <w:rFonts w:ascii="Times New Roman" w:hAnsi="Times New Roman" w:cs="Times New Roman"/>
                                <w:sz w:val="28"/>
                                <w:szCs w:val="28"/>
                                <w:lang w:val="uk-UA"/>
                              </w:rPr>
                            </w:pPr>
                            <w:r w:rsidRPr="00695F5D">
                              <w:rPr>
                                <w:rFonts w:ascii="Times New Roman" w:hAnsi="Times New Roman" w:cs="Times New Roman"/>
                                <w:sz w:val="28"/>
                                <w:szCs w:val="28"/>
                                <w:lang w:val="uk-UA"/>
                              </w:rPr>
                              <w:t>Глобальна освіта (за визначенням В. Огнев</w:t>
                            </w:r>
                            <w:r w:rsidRPr="00695F5D">
                              <w:rPr>
                                <w:rFonts w:ascii="Times New Roman" w:hAnsi="Times New Roman" w:cs="Times New Roman"/>
                                <w:sz w:val="28"/>
                                <w:szCs w:val="28"/>
                              </w:rPr>
                              <w:t>’</w:t>
                            </w:r>
                            <w:r w:rsidRPr="00695F5D">
                              <w:rPr>
                                <w:rFonts w:ascii="Times New Roman" w:hAnsi="Times New Roman" w:cs="Times New Roman"/>
                                <w:sz w:val="28"/>
                                <w:szCs w:val="28"/>
                                <w:lang w:val="uk-UA"/>
                              </w:rPr>
                              <w:t xml:space="preserve">юка) полягає 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3FD5F7" id="Скругленный прямоугольник 16" o:spid="_x0000_s1031" style="position:absolute;left:0;text-align:left;margin-left:3.3pt;margin-top:8.75pt;width:147pt;height:9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" fillcolor="#91bce3 [2164]" strokecolor="#1f4d78 [1604]" strokeweight=".5pt">
                <v:fill color2="#7aaddd [2612]" rotate="t" colors="0 #b1cbe9;.5 #a3c1e5;1 #92b9e4" focus="100%" type="gradient">
                  <o:fill v:ext="view" type="gradientUnscaled"/>
                </v:fill>
                <v:stroke joinstyle="miter"/>
                <v:textbox>
                  <w:txbxContent>
                    <w:p w:rsidR="00D176FD" w:rsidRPr="00695F5D" w:rsidRDefault="00D176FD" w:rsidP="00695F5D">
                      <w:pPr>
                        <w:jc w:val="center"/>
                        <w:rPr>
                          <w:rFonts w:ascii="Times New Roman" w:hAnsi="Times New Roman" w:cs="Times New Roman"/>
                          <w:sz w:val="28"/>
                          <w:szCs w:val="28"/>
                          <w:lang w:val="uk-UA"/>
                        </w:rPr>
                      </w:pPr>
                      <w:r w:rsidRPr="00695F5D">
                        <w:rPr>
                          <w:rFonts w:ascii="Times New Roman" w:hAnsi="Times New Roman" w:cs="Times New Roman"/>
                          <w:sz w:val="28"/>
                          <w:szCs w:val="28"/>
                          <w:lang w:val="uk-UA"/>
                        </w:rPr>
                        <w:t>Глобальна освіта (за визначенням В. Огнев</w:t>
                      </w:r>
                      <w:r w:rsidRPr="00695F5D">
                        <w:rPr>
                          <w:rFonts w:ascii="Times New Roman" w:hAnsi="Times New Roman" w:cs="Times New Roman"/>
                          <w:sz w:val="28"/>
                          <w:szCs w:val="28"/>
                        </w:rPr>
                        <w:t>’</w:t>
                      </w:r>
                      <w:r w:rsidRPr="00695F5D">
                        <w:rPr>
                          <w:rFonts w:ascii="Times New Roman" w:hAnsi="Times New Roman" w:cs="Times New Roman"/>
                          <w:sz w:val="28"/>
                          <w:szCs w:val="28"/>
                          <w:lang w:val="uk-UA"/>
                        </w:rPr>
                        <w:t xml:space="preserve">юка) полягає в </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124B0FEA" wp14:editId="64AE3622">
                <wp:simplePos x="0" y="0"/>
                <wp:positionH relativeFrom="column">
                  <wp:posOffset>3343910</wp:posOffset>
                </wp:positionH>
                <wp:positionV relativeFrom="paragraph">
                  <wp:posOffset>15875</wp:posOffset>
                </wp:positionV>
                <wp:extent cx="2838450" cy="1485900"/>
                <wp:effectExtent l="0" t="0" r="19050" b="19050"/>
                <wp:wrapNone/>
                <wp:docPr id="19" name="Блок-схема: альтернативный процесс 19"/>
                <wp:cNvGraphicFramePr/>
                <a:graphic xmlns:a="http://schemas.openxmlformats.org/drawingml/2006/main">
                  <a:graphicData uri="http://schemas.microsoft.com/office/word/2010/wordprocessingShape">
                    <wps:wsp>
                      <wps:cNvSpPr/>
                      <wps:spPr>
                        <a:xfrm>
                          <a:off x="0" y="0"/>
                          <a:ext cx="2838450" cy="1485900"/>
                        </a:xfrm>
                        <a:prstGeom prst="flowChartAlternateProcess">
                          <a:avLst/>
                        </a:prstGeom>
                        <a:solidFill>
                          <a:schemeClr val="tx2">
                            <a:lumMod val="40000"/>
                            <a:lumOff val="60000"/>
                          </a:schemeClr>
                        </a:solidFill>
                        <a:ln>
                          <a:solidFill>
                            <a:schemeClr val="accent1">
                              <a:lumMod val="60000"/>
                              <a:lumOff val="40000"/>
                            </a:schemeClr>
                          </a:solidFill>
                        </a:ln>
                      </wps:spPr>
                      <wps:style>
                        <a:lnRef idx="3">
                          <a:schemeClr val="lt1"/>
                        </a:lnRef>
                        <a:fillRef idx="1">
                          <a:schemeClr val="accent5"/>
                        </a:fillRef>
                        <a:effectRef idx="1">
                          <a:schemeClr val="accent5"/>
                        </a:effectRef>
                        <a:fontRef idx="minor">
                          <a:schemeClr val="lt1"/>
                        </a:fontRef>
                      </wps:style>
                      <wps:txbx>
                        <w:txbxContent>
                          <w:p w:rsidR="00D176FD" w:rsidRPr="00695F5D" w:rsidRDefault="00D176FD" w:rsidP="00695F5D">
                            <w:pPr>
                              <w:jc w:val="center"/>
                              <w:rPr>
                                <w:rFonts w:ascii="Times New Roman" w:hAnsi="Times New Roman" w:cs="Times New Roman"/>
                                <w:color w:val="000000" w:themeColor="text1"/>
                                <w:sz w:val="28"/>
                                <w:szCs w:val="28"/>
                              </w:rPr>
                            </w:pPr>
                            <w:r w:rsidRPr="00695F5D">
                              <w:rPr>
                                <w:rFonts w:ascii="Times New Roman" w:hAnsi="Times New Roman" w:cs="Times New Roman"/>
                                <w:color w:val="000000" w:themeColor="text1"/>
                                <w:sz w:val="28"/>
                                <w:szCs w:val="28"/>
                              </w:rPr>
                              <w:t>підготовці молоді до корисної та ефективної діяльності в суспільстві та постійно змінюваному світі.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B0FE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9" o:spid="_x0000_s1032" type="#_x0000_t176" style="position:absolute;left:0;text-align:left;margin-left:263.3pt;margin-top:1.25pt;width:223.5pt;height:1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" fillcolor="#acb9ca [1311]" strokecolor="#9cc2e5 [1940]" strokeweight="1.5pt">
                <v:textbox>
                  <w:txbxContent>
                    <w:p w:rsidR="00D176FD" w:rsidRPr="00695F5D" w:rsidRDefault="00D176FD" w:rsidP="00695F5D">
                      <w:pPr>
                        <w:jc w:val="center"/>
                        <w:rPr>
                          <w:rFonts w:ascii="Times New Roman" w:hAnsi="Times New Roman" w:cs="Times New Roman"/>
                          <w:color w:val="000000" w:themeColor="text1"/>
                          <w:sz w:val="28"/>
                          <w:szCs w:val="28"/>
                        </w:rPr>
                      </w:pPr>
                      <w:r w:rsidRPr="00695F5D">
                        <w:rPr>
                          <w:rFonts w:ascii="Times New Roman" w:hAnsi="Times New Roman" w:cs="Times New Roman"/>
                          <w:color w:val="000000" w:themeColor="text1"/>
                          <w:sz w:val="28"/>
                          <w:szCs w:val="28"/>
                        </w:rPr>
                        <w:t>підготовці молоді до корисної та ефективної діяльності в суспільстві та постійно змінюваному світі.</w:t>
                      </w:r>
                    </w:p>
                  </w:txbxContent>
                </v:textbox>
              </v:shape>
            </w:pict>
          </mc:Fallback>
        </mc:AlternateContent>
      </w:r>
    </w:p>
    <w:p w:rsidR="00566C8F" w:rsidRDefault="003F61C7" w:rsidP="00E363E4">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0F71C95" wp14:editId="13104212">
                <wp:simplePos x="0" y="0"/>
                <wp:positionH relativeFrom="column">
                  <wp:posOffset>2281555</wp:posOffset>
                </wp:positionH>
                <wp:positionV relativeFrom="paragraph">
                  <wp:posOffset>127635</wp:posOffset>
                </wp:positionV>
                <wp:extent cx="657225" cy="276225"/>
                <wp:effectExtent l="0" t="19050" r="47625" b="47625"/>
                <wp:wrapNone/>
                <wp:docPr id="17" name="Стрелка вправо 17"/>
                <wp:cNvGraphicFramePr/>
                <a:graphic xmlns:a="http://schemas.openxmlformats.org/drawingml/2006/main">
                  <a:graphicData uri="http://schemas.microsoft.com/office/word/2010/wordprocessingShape">
                    <wps:wsp>
                      <wps:cNvSpPr/>
                      <wps:spPr>
                        <a:xfrm>
                          <a:off x="0" y="0"/>
                          <a:ext cx="65722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172343" id="Стрелка вправо 17" o:spid="_x0000_s1026" type="#_x0000_t13" style="position:absolute;margin-left:179.65pt;margin-top:10.05pt;width:51.75pt;height:21.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" adj="17061" fillcolor="#5b9bd5 [3204]" strokecolor="#1f4d78 [1604]" strokeweight="1pt"/>
            </w:pict>
          </mc:Fallback>
        </mc:AlternateContent>
      </w:r>
    </w:p>
    <w:p w:rsidR="00566C8F" w:rsidRPr="00566C8F" w:rsidRDefault="00566C8F" w:rsidP="00566C8F">
      <w:pPr>
        <w:rPr>
          <w:rFonts w:ascii="Times New Roman" w:hAnsi="Times New Roman" w:cs="Times New Roman"/>
          <w:sz w:val="28"/>
          <w:szCs w:val="28"/>
          <w:lang w:val="uk-UA"/>
        </w:rPr>
      </w:pPr>
    </w:p>
    <w:p w:rsidR="00566C8F" w:rsidRPr="00566C8F" w:rsidRDefault="00566C8F" w:rsidP="00566C8F">
      <w:pPr>
        <w:rPr>
          <w:rFonts w:ascii="Times New Roman" w:hAnsi="Times New Roman" w:cs="Times New Roman"/>
          <w:sz w:val="28"/>
          <w:szCs w:val="28"/>
          <w:lang w:val="uk-UA"/>
        </w:rPr>
      </w:pPr>
    </w:p>
    <w:p w:rsidR="00566C8F" w:rsidRPr="00566C8F" w:rsidRDefault="00566C8F" w:rsidP="00566C8F">
      <w:pPr>
        <w:rPr>
          <w:rFonts w:ascii="Times New Roman" w:hAnsi="Times New Roman" w:cs="Times New Roman"/>
          <w:sz w:val="28"/>
          <w:szCs w:val="28"/>
          <w:lang w:val="uk-UA"/>
        </w:rPr>
      </w:pPr>
    </w:p>
    <w:p w:rsidR="00566C8F" w:rsidRDefault="00566C8F" w:rsidP="00566C8F">
      <w:pP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4045FA1F" wp14:editId="57994184">
            <wp:extent cx="6048375" cy="4448175"/>
            <wp:effectExtent l="57150" t="0" r="47625" b="0"/>
            <wp:docPr id="23" name="Схема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CE6E76" w:rsidRDefault="00182C5C" w:rsidP="00566C8F">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2825115</wp:posOffset>
                </wp:positionH>
                <wp:positionV relativeFrom="paragraph">
                  <wp:posOffset>38735</wp:posOffset>
                </wp:positionV>
                <wp:extent cx="3248025" cy="2162175"/>
                <wp:effectExtent l="0" t="0" r="28575" b="28575"/>
                <wp:wrapNone/>
                <wp:docPr id="26" name="Скругленный прямоугольник 26"/>
                <wp:cNvGraphicFramePr/>
                <a:graphic xmlns:a="http://schemas.openxmlformats.org/drawingml/2006/main">
                  <a:graphicData uri="http://schemas.microsoft.com/office/word/2010/wordprocessingShape">
                    <wps:wsp>
                      <wps:cNvSpPr/>
                      <wps:spPr>
                        <a:xfrm>
                          <a:off x="0" y="0"/>
                          <a:ext cx="3248025" cy="2162175"/>
                        </a:xfrm>
                        <a:prstGeom prst="roundRect">
                          <a:avLst/>
                        </a:prstGeom>
                        <a:solidFill>
                          <a:schemeClr val="accent1">
                            <a:lumMod val="60000"/>
                            <a:lumOff val="4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182C5C" w:rsidRDefault="00D176FD" w:rsidP="00182C5C">
                            <w:pPr>
                              <w:jc w:val="center"/>
                              <w:rPr>
                                <w:rFonts w:ascii="Times New Roman" w:hAnsi="Times New Roman" w:cs="Times New Roman"/>
                                <w:color w:val="000000" w:themeColor="text1"/>
                                <w:sz w:val="28"/>
                                <w:szCs w:val="28"/>
                              </w:rPr>
                            </w:pPr>
                            <w:r w:rsidRPr="00182C5C">
                              <w:rPr>
                                <w:rFonts w:ascii="Times New Roman" w:hAnsi="Times New Roman" w:cs="Times New Roman"/>
                                <w:color w:val="000000" w:themeColor="text1"/>
                                <w:sz w:val="28"/>
                                <w:szCs w:val="28"/>
                              </w:rPr>
                              <w:t>цілеспрямований процес розвитку і виховання особистості шляхом реалізації освітніх програм та послуг, здійснення освітньо-інформаційної діяльності в межах та поза межами загальної середньої, професійно-технічної, вищої та післядипломної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6" o:spid="_x0000_s1033" style="position:absolute;margin-left:222.45pt;margin-top:3.05pt;width:255.75pt;height:17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" fillcolor="#9cc2e5 [1940]" strokecolor="#212934 [1615]" strokeweight="1pt">
                <v:stroke joinstyle="miter"/>
                <v:textbox>
                  <w:txbxContent>
                    <w:p w:rsidR="00D176FD" w:rsidRPr="00182C5C" w:rsidRDefault="00D176FD" w:rsidP="00182C5C">
                      <w:pPr>
                        <w:jc w:val="center"/>
                        <w:rPr>
                          <w:rFonts w:ascii="Times New Roman" w:hAnsi="Times New Roman" w:cs="Times New Roman"/>
                          <w:color w:val="000000" w:themeColor="text1"/>
                          <w:sz w:val="28"/>
                          <w:szCs w:val="28"/>
                        </w:rPr>
                      </w:pPr>
                      <w:r w:rsidRPr="00182C5C">
                        <w:rPr>
                          <w:rFonts w:ascii="Times New Roman" w:hAnsi="Times New Roman" w:cs="Times New Roman"/>
                          <w:color w:val="000000" w:themeColor="text1"/>
                          <w:sz w:val="28"/>
                          <w:szCs w:val="28"/>
                        </w:rPr>
                        <w:t>цілеспрямований процес розвитку і виховання особистості шляхом реалізації освітніх програм та послуг, здійснення освітньо-інформаційної діяльності в межах та поза межами загальної середньої, професійно-технічної, вищої та післядипломної освіти.</w:t>
                      </w:r>
                    </w:p>
                  </w:txbxContent>
                </v:textbox>
              </v:roundrect>
            </w:pict>
          </mc:Fallback>
        </mc:AlternateContent>
      </w:r>
    </w:p>
    <w:p w:rsidR="003B57C4" w:rsidRDefault="003B57C4" w:rsidP="00566C8F">
      <w:pPr>
        <w:tabs>
          <w:tab w:val="left" w:pos="1710"/>
        </w:tabs>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47664E07" wp14:editId="3ACC33FE">
                <wp:simplePos x="0" y="0"/>
                <wp:positionH relativeFrom="column">
                  <wp:posOffset>1977390</wp:posOffset>
                </wp:positionH>
                <wp:positionV relativeFrom="paragraph">
                  <wp:posOffset>420370</wp:posOffset>
                </wp:positionV>
                <wp:extent cx="666750" cy="276225"/>
                <wp:effectExtent l="0" t="19050" r="38100" b="47625"/>
                <wp:wrapNone/>
                <wp:docPr id="25" name="Стрелка вправо 25"/>
                <wp:cNvGraphicFramePr/>
                <a:graphic xmlns:a="http://schemas.openxmlformats.org/drawingml/2006/main">
                  <a:graphicData uri="http://schemas.microsoft.com/office/word/2010/wordprocessingShape">
                    <wps:wsp>
                      <wps:cNvSpPr/>
                      <wps:spPr>
                        <a:xfrm>
                          <a:off x="0" y="0"/>
                          <a:ext cx="666750"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2128F" id="Стрелка вправо 25" o:spid="_x0000_s1026" type="#_x0000_t13" style="position:absolute;margin-left:155.7pt;margin-top:33.1pt;width:52.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" adj="17126" fillcolor="#5b9bd5 [3204]" strokecolor="#1f4d78 [1604]" strokeweight="1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FD18D36" wp14:editId="25234E20">
                <wp:simplePos x="0" y="0"/>
                <wp:positionH relativeFrom="column">
                  <wp:posOffset>-60960</wp:posOffset>
                </wp:positionH>
                <wp:positionV relativeFrom="paragraph">
                  <wp:posOffset>287655</wp:posOffset>
                </wp:positionV>
                <wp:extent cx="1790700" cy="628650"/>
                <wp:effectExtent l="0" t="0" r="19050" b="19050"/>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1790700" cy="628650"/>
                        </a:xfrm>
                        <a:prstGeom prst="roundRect">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182C5C" w:rsidRDefault="00D176FD" w:rsidP="00182C5C">
                            <w:pPr>
                              <w:jc w:val="center"/>
                              <w:rPr>
                                <w:rFonts w:ascii="Times New Roman" w:hAnsi="Times New Roman" w:cs="Times New Roman"/>
                                <w:color w:val="000000" w:themeColor="text1"/>
                                <w:sz w:val="28"/>
                                <w:szCs w:val="28"/>
                                <w:lang w:val="uk-UA"/>
                              </w:rPr>
                            </w:pPr>
                            <w:r w:rsidRPr="00182C5C">
                              <w:rPr>
                                <w:rFonts w:ascii="Times New Roman" w:hAnsi="Times New Roman" w:cs="Times New Roman"/>
                                <w:color w:val="000000" w:themeColor="text1"/>
                                <w:sz w:val="28"/>
                                <w:szCs w:val="28"/>
                                <w:lang w:val="uk-UA"/>
                              </w:rPr>
                              <w:t xml:space="preserve">Освіта протягом життя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D18D36" id="Скругленный прямоугольник 24" o:spid="_x0000_s1034" style="position:absolute;margin-left:-4.8pt;margin-top:22.65pt;width:141pt;height:49.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" fillcolor="#2e74b5 [2404]" strokecolor="#1f4d78 [1604]" strokeweight="1pt">
                <v:stroke joinstyle="miter"/>
                <v:textbox>
                  <w:txbxContent>
                    <w:p w:rsidR="00D176FD" w:rsidRPr="00182C5C" w:rsidRDefault="00D176FD" w:rsidP="00182C5C">
                      <w:pPr>
                        <w:jc w:val="center"/>
                        <w:rPr>
                          <w:rFonts w:ascii="Times New Roman" w:hAnsi="Times New Roman" w:cs="Times New Roman"/>
                          <w:color w:val="000000" w:themeColor="text1"/>
                          <w:sz w:val="28"/>
                          <w:szCs w:val="28"/>
                          <w:lang w:val="uk-UA"/>
                        </w:rPr>
                      </w:pPr>
                      <w:r w:rsidRPr="00182C5C">
                        <w:rPr>
                          <w:rFonts w:ascii="Times New Roman" w:hAnsi="Times New Roman" w:cs="Times New Roman"/>
                          <w:color w:val="000000" w:themeColor="text1"/>
                          <w:sz w:val="28"/>
                          <w:szCs w:val="28"/>
                          <w:lang w:val="uk-UA"/>
                        </w:rPr>
                        <w:t xml:space="preserve">Освіта протягом життя </w:t>
                      </w:r>
                    </w:p>
                  </w:txbxContent>
                </v:textbox>
              </v:roundrect>
            </w:pict>
          </mc:Fallback>
        </mc:AlternateContent>
      </w:r>
    </w:p>
    <w:p w:rsidR="003B57C4" w:rsidRPr="003B57C4" w:rsidRDefault="003B57C4" w:rsidP="003B57C4">
      <w:pPr>
        <w:rPr>
          <w:rFonts w:ascii="Times New Roman" w:hAnsi="Times New Roman" w:cs="Times New Roman"/>
          <w:sz w:val="28"/>
          <w:szCs w:val="28"/>
          <w:lang w:val="uk-UA"/>
        </w:rPr>
      </w:pPr>
    </w:p>
    <w:p w:rsidR="003B57C4" w:rsidRPr="003B57C4" w:rsidRDefault="003B57C4" w:rsidP="003B57C4">
      <w:pPr>
        <w:rPr>
          <w:rFonts w:ascii="Times New Roman" w:hAnsi="Times New Roman" w:cs="Times New Roman"/>
          <w:sz w:val="28"/>
          <w:szCs w:val="28"/>
          <w:lang w:val="uk-UA"/>
        </w:rPr>
      </w:pPr>
    </w:p>
    <w:p w:rsidR="003B57C4" w:rsidRPr="003B57C4" w:rsidRDefault="003B57C4" w:rsidP="003B57C4">
      <w:pPr>
        <w:rPr>
          <w:rFonts w:ascii="Times New Roman" w:hAnsi="Times New Roman" w:cs="Times New Roman"/>
          <w:sz w:val="28"/>
          <w:szCs w:val="28"/>
          <w:lang w:val="uk-UA"/>
        </w:rPr>
      </w:pPr>
    </w:p>
    <w:p w:rsidR="003B57C4" w:rsidRPr="003B57C4" w:rsidRDefault="003B57C4" w:rsidP="003B57C4">
      <w:pPr>
        <w:rPr>
          <w:rFonts w:ascii="Times New Roman" w:hAnsi="Times New Roman" w:cs="Times New Roman"/>
          <w:sz w:val="28"/>
          <w:szCs w:val="28"/>
          <w:lang w:val="uk-UA"/>
        </w:rPr>
      </w:pPr>
    </w:p>
    <w:p w:rsidR="003B57C4" w:rsidRDefault="003B57C4" w:rsidP="003B57C4">
      <w:pPr>
        <w:rPr>
          <w:rFonts w:ascii="Times New Roman" w:hAnsi="Times New Roman" w:cs="Times New Roman"/>
          <w:sz w:val="28"/>
          <w:szCs w:val="28"/>
          <w:lang w:val="uk-UA"/>
        </w:rPr>
      </w:pPr>
    </w:p>
    <w:p w:rsidR="00F11732" w:rsidRPr="003B57C4" w:rsidRDefault="00F11732" w:rsidP="003B57C4">
      <w:pPr>
        <w:rPr>
          <w:rFonts w:ascii="Times New Roman" w:hAnsi="Times New Roman" w:cs="Times New Roman"/>
          <w:sz w:val="28"/>
          <w:szCs w:val="28"/>
          <w:lang w:val="uk-UA"/>
        </w:rPr>
      </w:pPr>
    </w:p>
    <w:p w:rsidR="00E363E4" w:rsidRDefault="00E363E4" w:rsidP="003B57C4">
      <w:pPr>
        <w:rPr>
          <w:rFonts w:ascii="Times New Roman" w:hAnsi="Times New Roman" w:cs="Times New Roman"/>
          <w:sz w:val="28"/>
          <w:szCs w:val="28"/>
          <w:lang w:val="uk-UA"/>
        </w:rPr>
      </w:pPr>
    </w:p>
    <w:p w:rsidR="00354E2A" w:rsidRDefault="00354E2A" w:rsidP="003B57C4">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125245A2" wp14:editId="79460122">
                <wp:simplePos x="0" y="0"/>
                <wp:positionH relativeFrom="column">
                  <wp:posOffset>1986915</wp:posOffset>
                </wp:positionH>
                <wp:positionV relativeFrom="paragraph">
                  <wp:posOffset>584835</wp:posOffset>
                </wp:positionV>
                <wp:extent cx="647700" cy="200025"/>
                <wp:effectExtent l="0" t="19050" r="38100" b="47625"/>
                <wp:wrapNone/>
                <wp:docPr id="6" name="Стрелка вправо 6"/>
                <wp:cNvGraphicFramePr/>
                <a:graphic xmlns:a="http://schemas.openxmlformats.org/drawingml/2006/main">
                  <a:graphicData uri="http://schemas.microsoft.com/office/word/2010/wordprocessingShape">
                    <wps:wsp>
                      <wps:cNvSpPr/>
                      <wps:spPr>
                        <a:xfrm>
                          <a:off x="0" y="0"/>
                          <a:ext cx="647700"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225DE" id="Стрелка вправо 6" o:spid="_x0000_s1026" type="#_x0000_t13" style="position:absolute;margin-left:156.45pt;margin-top:46.05pt;width:51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" adj="18265" fillcolor="#5b9bd5 [3204]" strokecolor="#1f4d78 [1604]" strokeweight="1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4A5E28E7" wp14:editId="1953EFBA">
                <wp:simplePos x="0" y="0"/>
                <wp:positionH relativeFrom="margin">
                  <wp:align>left</wp:align>
                </wp:positionH>
                <wp:positionV relativeFrom="paragraph">
                  <wp:posOffset>384810</wp:posOffset>
                </wp:positionV>
                <wp:extent cx="1828800" cy="628650"/>
                <wp:effectExtent l="0" t="0" r="19050" b="190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1828800" cy="628650"/>
                        </a:xfrm>
                        <a:prstGeom prst="roundRect">
                          <a:avLst/>
                        </a:prstGeom>
                      </wps:spPr>
                      <wps:style>
                        <a:lnRef idx="1">
                          <a:schemeClr val="accent5"/>
                        </a:lnRef>
                        <a:fillRef idx="3">
                          <a:schemeClr val="accent5"/>
                        </a:fillRef>
                        <a:effectRef idx="2">
                          <a:schemeClr val="accent5"/>
                        </a:effectRef>
                        <a:fontRef idx="minor">
                          <a:schemeClr val="lt1"/>
                        </a:fontRef>
                      </wps:style>
                      <wps:txbx>
                        <w:txbxContent>
                          <w:p w:rsidR="00D176FD" w:rsidRPr="00354E2A" w:rsidRDefault="00D176FD" w:rsidP="00354E2A">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Формальна освіта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5E28E7" id="Скругленный прямоугольник 1" o:spid="_x0000_s1035" style="position:absolute;margin-left:0;margin-top:30.3pt;width:2in;height:49.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" fillcolor="#4f7ac7 [3032]" strokecolor="#4472c4 [3208]" strokeweight=".5pt">
                <v:fill color2="#416fc3 [3176]" rotate="t" colors="0 #6083cb;.5 #3e70ca;1 #2e61ba" focus="100%" type="gradient">
                  <o:fill v:ext="view" type="gradientUnscaled"/>
                </v:fill>
                <v:stroke joinstyle="miter"/>
                <v:textbox>
                  <w:txbxContent>
                    <w:p w:rsidR="00D176FD" w:rsidRPr="00354E2A" w:rsidRDefault="00D176FD" w:rsidP="00354E2A">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Формальна освіта</w:t>
                      </w:r>
                    </w:p>
                  </w:txbxContent>
                </v:textbox>
                <w10:wrap anchorx="margin"/>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007589C5" wp14:editId="38330A2E">
                <wp:simplePos x="0" y="0"/>
                <wp:positionH relativeFrom="margin">
                  <wp:posOffset>2710815</wp:posOffset>
                </wp:positionH>
                <wp:positionV relativeFrom="paragraph">
                  <wp:posOffset>-367665</wp:posOffset>
                </wp:positionV>
                <wp:extent cx="3648075" cy="2409825"/>
                <wp:effectExtent l="0" t="0" r="28575" b="28575"/>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3648075" cy="24098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D176FD" w:rsidRPr="00354E2A" w:rsidRDefault="00D176FD" w:rsidP="00354E2A">
                            <w:pPr>
                              <w:jc w:val="center"/>
                              <w:rPr>
                                <w:rFonts w:ascii="Times New Roman" w:hAnsi="Times New Roman" w:cs="Times New Roman"/>
                                <w:sz w:val="28"/>
                                <w:szCs w:val="28"/>
                                <w:lang w:val="uk-UA"/>
                              </w:rPr>
                            </w:pPr>
                            <w:r w:rsidRPr="00354E2A">
                              <w:rPr>
                                <w:rFonts w:ascii="Times New Roman" w:hAnsi="Times New Roman" w:cs="Times New Roman"/>
                                <w:sz w:val="28"/>
                                <w:szCs w:val="28"/>
                              </w:rPr>
                              <w:t>спрямована на одержання або зміну освітнього рівня та кваліфікації в навчальних закладах та</w:t>
                            </w:r>
                            <w:r w:rsidRPr="00354E2A">
                              <w:rPr>
                                <w:rFonts w:ascii="Times New Roman" w:hAnsi="Times New Roman" w:cs="Times New Roman"/>
                                <w:sz w:val="28"/>
                                <w:szCs w:val="28"/>
                                <w:lang w:val="uk-UA"/>
                              </w:rPr>
                              <w:t xml:space="preserve"> </w:t>
                            </w:r>
                            <w:r w:rsidRPr="00354E2A">
                              <w:rPr>
                                <w:rFonts w:ascii="Times New Roman" w:hAnsi="Times New Roman" w:cs="Times New Roman"/>
                                <w:sz w:val="28"/>
                                <w:szCs w:val="28"/>
                              </w:rPr>
                              <w:t>установах освіти згідно з визначеними освітньопрофесійними програмами і терміном навчання, заходами державної атестації, що підтверджується отриманням відповідних документів про освіту.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589C5" id="Скругленный прямоугольник 18" o:spid="_x0000_s1036" style="position:absolute;margin-left:213.45pt;margin-top:-28.95pt;width:287.25pt;height:189.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" fillcolor="#91bce3 [2164]" strokecolor="#5b9bd5 [3204]" strokeweight=".5pt">
                <v:fill color2="#7aaddd [2612]" rotate="t" colors="0 #b1cbe9;.5 #a3c1e5;1 #92b9e4" focus="100%" type="gradient">
                  <o:fill v:ext="view" type="gradientUnscaled"/>
                </v:fill>
                <v:stroke joinstyle="miter"/>
                <v:textbox>
                  <w:txbxContent>
                    <w:p w:rsidR="00D176FD" w:rsidRPr="00354E2A" w:rsidRDefault="00D176FD" w:rsidP="00354E2A">
                      <w:pPr>
                        <w:jc w:val="center"/>
                        <w:rPr>
                          <w:rFonts w:ascii="Times New Roman" w:hAnsi="Times New Roman" w:cs="Times New Roman"/>
                          <w:sz w:val="28"/>
                          <w:szCs w:val="28"/>
                          <w:lang w:val="uk-UA"/>
                        </w:rPr>
                      </w:pPr>
                      <w:r w:rsidRPr="00354E2A">
                        <w:rPr>
                          <w:rFonts w:ascii="Times New Roman" w:hAnsi="Times New Roman" w:cs="Times New Roman"/>
                          <w:sz w:val="28"/>
                          <w:szCs w:val="28"/>
                        </w:rPr>
                        <w:t>спрямована на одержання або зміну освітнього рівня та кваліфікації в навчальних закладах та</w:t>
                      </w:r>
                      <w:r w:rsidRPr="00354E2A">
                        <w:rPr>
                          <w:rFonts w:ascii="Times New Roman" w:hAnsi="Times New Roman" w:cs="Times New Roman"/>
                          <w:sz w:val="28"/>
                          <w:szCs w:val="28"/>
                          <w:lang w:val="uk-UA"/>
                        </w:rPr>
                        <w:t xml:space="preserve"> </w:t>
                      </w:r>
                      <w:r w:rsidRPr="00354E2A">
                        <w:rPr>
                          <w:rFonts w:ascii="Times New Roman" w:hAnsi="Times New Roman" w:cs="Times New Roman"/>
                          <w:sz w:val="28"/>
                          <w:szCs w:val="28"/>
                        </w:rPr>
                        <w:t>установах освіти згідно з визначеними освітньопрофесійними програмами і терміном навчання, заходами державної атестації, що підтверджується отриманням відповідних документів про освіту.</w:t>
                      </w:r>
                    </w:p>
                  </w:txbxContent>
                </v:textbox>
                <w10:wrap anchorx="margin"/>
              </v:roundrect>
            </w:pict>
          </mc:Fallback>
        </mc:AlternateContent>
      </w:r>
    </w:p>
    <w:p w:rsidR="00354E2A" w:rsidRPr="00354E2A" w:rsidRDefault="00354E2A" w:rsidP="00354E2A">
      <w:pPr>
        <w:rPr>
          <w:rFonts w:ascii="Times New Roman" w:hAnsi="Times New Roman" w:cs="Times New Roman"/>
          <w:sz w:val="28"/>
          <w:szCs w:val="28"/>
          <w:lang w:val="uk-UA"/>
        </w:rPr>
      </w:pPr>
    </w:p>
    <w:p w:rsidR="00354E2A" w:rsidRPr="00354E2A" w:rsidRDefault="00354E2A" w:rsidP="00354E2A">
      <w:pPr>
        <w:rPr>
          <w:rFonts w:ascii="Times New Roman" w:hAnsi="Times New Roman" w:cs="Times New Roman"/>
          <w:sz w:val="28"/>
          <w:szCs w:val="28"/>
          <w:lang w:val="uk-UA"/>
        </w:rPr>
      </w:pPr>
    </w:p>
    <w:p w:rsidR="00354E2A" w:rsidRPr="00354E2A" w:rsidRDefault="00354E2A" w:rsidP="00354E2A">
      <w:pPr>
        <w:rPr>
          <w:rFonts w:ascii="Times New Roman" w:hAnsi="Times New Roman" w:cs="Times New Roman"/>
          <w:sz w:val="28"/>
          <w:szCs w:val="28"/>
          <w:lang w:val="uk-UA"/>
        </w:rPr>
      </w:pPr>
    </w:p>
    <w:p w:rsidR="00354E2A" w:rsidRPr="00354E2A" w:rsidRDefault="00354E2A" w:rsidP="00354E2A">
      <w:pPr>
        <w:rPr>
          <w:rFonts w:ascii="Times New Roman" w:hAnsi="Times New Roman" w:cs="Times New Roman"/>
          <w:sz w:val="28"/>
          <w:szCs w:val="28"/>
          <w:lang w:val="uk-UA"/>
        </w:rPr>
      </w:pPr>
    </w:p>
    <w:p w:rsidR="00354E2A" w:rsidRPr="00354E2A" w:rsidRDefault="00354E2A" w:rsidP="00354E2A">
      <w:pPr>
        <w:rPr>
          <w:rFonts w:ascii="Times New Roman" w:hAnsi="Times New Roman" w:cs="Times New Roman"/>
          <w:sz w:val="28"/>
          <w:szCs w:val="28"/>
          <w:lang w:val="uk-UA"/>
        </w:rPr>
      </w:pPr>
    </w:p>
    <w:p w:rsidR="00354E2A" w:rsidRDefault="00354E2A" w:rsidP="00354E2A">
      <w:pPr>
        <w:rPr>
          <w:rFonts w:ascii="Times New Roman" w:hAnsi="Times New Roman" w:cs="Times New Roman"/>
          <w:sz w:val="28"/>
          <w:szCs w:val="28"/>
          <w:lang w:val="uk-UA"/>
        </w:rPr>
      </w:pPr>
    </w:p>
    <w:p w:rsidR="00BF1DD8" w:rsidRDefault="004B5BA1" w:rsidP="00354E2A">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018B3D99" wp14:editId="55C6B574">
                <wp:simplePos x="0" y="0"/>
                <wp:positionH relativeFrom="column">
                  <wp:posOffset>2901315</wp:posOffset>
                </wp:positionH>
                <wp:positionV relativeFrom="paragraph">
                  <wp:posOffset>91440</wp:posOffset>
                </wp:positionV>
                <wp:extent cx="3371850" cy="1343025"/>
                <wp:effectExtent l="0" t="0" r="19050" b="28575"/>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3371850" cy="1343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D2564C" w:rsidRDefault="00D176FD" w:rsidP="00D2564C">
                            <w:pPr>
                              <w:jc w:val="center"/>
                              <w:rPr>
                                <w:rFonts w:ascii="Times New Roman" w:hAnsi="Times New Roman" w:cs="Times New Roman"/>
                                <w:color w:val="000000" w:themeColor="text1"/>
                                <w:sz w:val="28"/>
                                <w:szCs w:val="28"/>
                              </w:rPr>
                            </w:pPr>
                            <w:r w:rsidRPr="00D2564C">
                              <w:rPr>
                                <w:rFonts w:ascii="Times New Roman" w:hAnsi="Times New Roman" w:cs="Times New Roman"/>
                                <w:color w:val="000000" w:themeColor="text1"/>
                                <w:sz w:val="28"/>
                                <w:szCs w:val="28"/>
                              </w:rPr>
                              <w:t>зовні не організована, тобто неофіційна, самоорганізована освіта (самоосвіта).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8B3D99" id="Скругленный прямоугольник 22" o:spid="_x0000_s1037" style="position:absolute;margin-left:228.45pt;margin-top:7.2pt;width:265.5pt;height:10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" fillcolor="#5b9bd5 [3204]" strokecolor="#1f4d78 [1604]" strokeweight="1pt">
                <v:stroke joinstyle="miter"/>
                <v:textbox>
                  <w:txbxContent>
                    <w:p w:rsidR="00D176FD" w:rsidRPr="00D2564C" w:rsidRDefault="00D176FD" w:rsidP="00D2564C">
                      <w:pPr>
                        <w:jc w:val="center"/>
                        <w:rPr>
                          <w:rFonts w:ascii="Times New Roman" w:hAnsi="Times New Roman" w:cs="Times New Roman"/>
                          <w:color w:val="000000" w:themeColor="text1"/>
                          <w:sz w:val="28"/>
                          <w:szCs w:val="28"/>
                        </w:rPr>
                      </w:pPr>
                      <w:r w:rsidRPr="00D2564C">
                        <w:rPr>
                          <w:rFonts w:ascii="Times New Roman" w:hAnsi="Times New Roman" w:cs="Times New Roman"/>
                          <w:color w:val="000000" w:themeColor="text1"/>
                          <w:sz w:val="28"/>
                          <w:szCs w:val="28"/>
                        </w:rPr>
                        <w:t>зовні не організована, тобто неофіційна, самоорганізована освіта (самоосвіта).</w:t>
                      </w:r>
                    </w:p>
                  </w:txbxContent>
                </v:textbox>
              </v:roundrect>
            </w:pict>
          </mc:Fallback>
        </mc:AlternateContent>
      </w:r>
      <w:r w:rsidR="00D2564C">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5DA6719C" wp14:editId="55615E83">
                <wp:simplePos x="0" y="0"/>
                <wp:positionH relativeFrom="margin">
                  <wp:align>left</wp:align>
                </wp:positionH>
                <wp:positionV relativeFrom="paragraph">
                  <wp:posOffset>309880</wp:posOffset>
                </wp:positionV>
                <wp:extent cx="1876425" cy="638175"/>
                <wp:effectExtent l="0" t="0" r="28575" b="28575"/>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1876425" cy="63817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rsidR="00D176FD" w:rsidRPr="00D2564C" w:rsidRDefault="00D176FD" w:rsidP="00D2564C">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Інформальна освіта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A6719C" id="Скругленный прямоугольник 20" o:spid="_x0000_s1038" style="position:absolute;margin-left:0;margin-top:24.4pt;width:147.75pt;height:50.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" fillcolor="#4f7ac7 [3032]" strokecolor="#4472c4 [3208]" strokeweight=".5pt">
                <v:fill color2="#416fc3 [3176]" rotate="t" colors="0 #6083cb;.5 #3e70ca;1 #2e61ba" focus="100%" type="gradient">
                  <o:fill v:ext="view" type="gradientUnscaled"/>
                </v:fill>
                <v:stroke joinstyle="miter"/>
                <v:textbox>
                  <w:txbxContent>
                    <w:p w:rsidR="00D176FD" w:rsidRPr="00D2564C" w:rsidRDefault="00D176FD" w:rsidP="00D2564C">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Інформальна освіта</w:t>
                      </w:r>
                    </w:p>
                  </w:txbxContent>
                </v:textbox>
                <w10:wrap anchorx="margin"/>
              </v:roundrect>
            </w:pict>
          </mc:Fallback>
        </mc:AlternateContent>
      </w:r>
      <w:r w:rsidR="00D2564C">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1373B690" wp14:editId="592F6629">
                <wp:simplePos x="0" y="0"/>
                <wp:positionH relativeFrom="column">
                  <wp:posOffset>2034540</wp:posOffset>
                </wp:positionH>
                <wp:positionV relativeFrom="paragraph">
                  <wp:posOffset>481965</wp:posOffset>
                </wp:positionV>
                <wp:extent cx="714375" cy="304800"/>
                <wp:effectExtent l="0" t="19050" r="47625" b="38100"/>
                <wp:wrapNone/>
                <wp:docPr id="21" name="Стрелка вправо 21"/>
                <wp:cNvGraphicFramePr/>
                <a:graphic xmlns:a="http://schemas.openxmlformats.org/drawingml/2006/main">
                  <a:graphicData uri="http://schemas.microsoft.com/office/word/2010/wordprocessingShape">
                    <wps:wsp>
                      <wps:cNvSpPr/>
                      <wps:spPr>
                        <a:xfrm>
                          <a:off x="0" y="0"/>
                          <a:ext cx="714375"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A93514" id="Стрелка вправо 21" o:spid="_x0000_s1026" type="#_x0000_t13" style="position:absolute;margin-left:160.2pt;margin-top:37.95pt;width:56.25pt;height:2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" adj="16992" fillcolor="#5b9bd5 [3204]" strokecolor="#1f4d78 [1604]" strokeweight="1pt"/>
            </w:pict>
          </mc:Fallback>
        </mc:AlternateContent>
      </w:r>
    </w:p>
    <w:p w:rsidR="00BF1DD8" w:rsidRPr="00BF1DD8" w:rsidRDefault="00BF1DD8" w:rsidP="00BF1DD8">
      <w:pPr>
        <w:rPr>
          <w:rFonts w:ascii="Times New Roman" w:hAnsi="Times New Roman" w:cs="Times New Roman"/>
          <w:sz w:val="28"/>
          <w:szCs w:val="28"/>
          <w:lang w:val="uk-UA"/>
        </w:rPr>
      </w:pPr>
    </w:p>
    <w:p w:rsidR="00BF1DD8" w:rsidRPr="00BF1DD8" w:rsidRDefault="00BF1DD8" w:rsidP="00BF1DD8">
      <w:pPr>
        <w:rPr>
          <w:rFonts w:ascii="Times New Roman" w:hAnsi="Times New Roman" w:cs="Times New Roman"/>
          <w:sz w:val="28"/>
          <w:szCs w:val="28"/>
          <w:lang w:val="uk-UA"/>
        </w:rPr>
      </w:pPr>
    </w:p>
    <w:p w:rsidR="00BF1DD8" w:rsidRDefault="00BF1DD8" w:rsidP="00BF1DD8">
      <w:pPr>
        <w:rPr>
          <w:rFonts w:ascii="Times New Roman" w:hAnsi="Times New Roman" w:cs="Times New Roman"/>
          <w:sz w:val="28"/>
          <w:szCs w:val="28"/>
          <w:lang w:val="uk-UA"/>
        </w:rPr>
      </w:pPr>
    </w:p>
    <w:p w:rsidR="00CA2EC1" w:rsidRPr="00BF1DD8" w:rsidRDefault="00CA2EC1" w:rsidP="00BF1DD8">
      <w:pPr>
        <w:rPr>
          <w:rFonts w:ascii="Times New Roman" w:hAnsi="Times New Roman" w:cs="Times New Roman"/>
          <w:sz w:val="28"/>
          <w:szCs w:val="28"/>
          <w:lang w:val="uk-UA"/>
        </w:rPr>
      </w:pPr>
    </w:p>
    <w:p w:rsidR="00BF1DD8" w:rsidRDefault="00CA2EC1" w:rsidP="00BF1DD8">
      <w:pP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4DE6AF03" wp14:editId="25D4F3DD">
            <wp:extent cx="6175168" cy="3491304"/>
            <wp:effectExtent l="0" t="0" r="16510" b="13970"/>
            <wp:docPr id="29" name="Схема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CD5D6C" w:rsidRPr="00BF1DD8" w:rsidRDefault="00CD5D6C" w:rsidP="00BF1DD8">
      <w:pPr>
        <w:rPr>
          <w:rFonts w:ascii="Times New Roman" w:hAnsi="Times New Roman" w:cs="Times New Roman"/>
          <w:sz w:val="28"/>
          <w:szCs w:val="28"/>
          <w:lang w:val="uk-UA"/>
        </w:rPr>
      </w:pPr>
    </w:p>
    <w:p w:rsidR="00BF1DD8" w:rsidRDefault="00285FA5" w:rsidP="00BF1DD8">
      <w:pP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84864" behindDoc="0" locked="0" layoutInCell="1" allowOverlap="1" wp14:anchorId="6E6E8614" wp14:editId="211AAA19">
                <wp:simplePos x="0" y="0"/>
                <wp:positionH relativeFrom="margin">
                  <wp:align>right</wp:align>
                </wp:positionH>
                <wp:positionV relativeFrom="paragraph">
                  <wp:posOffset>20460</wp:posOffset>
                </wp:positionV>
                <wp:extent cx="2886075" cy="2400300"/>
                <wp:effectExtent l="0" t="0" r="28575" b="19050"/>
                <wp:wrapNone/>
                <wp:docPr id="35" name="Скругленный прямоугольник 35"/>
                <wp:cNvGraphicFramePr/>
                <a:graphic xmlns:a="http://schemas.openxmlformats.org/drawingml/2006/main">
                  <a:graphicData uri="http://schemas.microsoft.com/office/word/2010/wordprocessingShape">
                    <wps:wsp>
                      <wps:cNvSpPr/>
                      <wps:spPr>
                        <a:xfrm>
                          <a:off x="0" y="0"/>
                          <a:ext cx="2886075" cy="2400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Default="00D176FD" w:rsidP="00780BA1">
                            <w:pPr>
                              <w:jc w:val="center"/>
                            </w:pPr>
                            <w:r w:rsidRPr="00780BA1">
                              <w:rPr>
                                <w:rFonts w:ascii="Times New Roman" w:hAnsi="Times New Roman" w:cs="Times New Roman"/>
                                <w:color w:val="000000" w:themeColor="text1"/>
                                <w:sz w:val="28"/>
                                <w:szCs w:val="28"/>
                              </w:rPr>
                              <w:t>2) неможливість вартісного вираження цінності, та роблять висновок, що складові освіти, хоча постають нематеріальними соціальними благами, проте мають вартісну цінність, «оскільки дають</w:t>
                            </w:r>
                            <w:r w:rsidRPr="00780BA1">
                              <w:rPr>
                                <w:color w:val="000000" w:themeColor="text1"/>
                              </w:rPr>
                              <w:t xml:space="preserve"> </w:t>
                            </w:r>
                            <w:r w:rsidRPr="00780BA1">
                              <w:rPr>
                                <w:rFonts w:ascii="Times New Roman" w:hAnsi="Times New Roman" w:cs="Times New Roman"/>
                                <w:color w:val="000000" w:themeColor="text1"/>
                                <w:sz w:val="28"/>
                                <w:szCs w:val="28"/>
                              </w:rPr>
                              <w:t>можливість зайняти певне місце на ринку праці та оцінюватися ним»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6E8614" id="Скругленный прямоугольник 35" o:spid="_x0000_s1039" style="position:absolute;margin-left:176.05pt;margin-top:1.6pt;width:227.25pt;height:189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" fillcolor="#5b9bd5 [3204]" strokecolor="#1f4d78 [1604]" strokeweight="1pt">
                <v:stroke joinstyle="miter"/>
                <v:textbox>
                  <w:txbxContent>
                    <w:p w:rsidR="00D176FD" w:rsidRDefault="00D176FD" w:rsidP="00780BA1">
                      <w:pPr>
                        <w:jc w:val="center"/>
                      </w:pPr>
                      <w:r w:rsidRPr="00780BA1">
                        <w:rPr>
                          <w:rFonts w:ascii="Times New Roman" w:hAnsi="Times New Roman" w:cs="Times New Roman"/>
                          <w:color w:val="000000" w:themeColor="text1"/>
                          <w:sz w:val="28"/>
                          <w:szCs w:val="28"/>
                        </w:rPr>
                        <w:t>2) неможливість вартісного вираження цінності, та роблять висновок, що складові освіти, хоча постають нематеріальними соціальними благами, проте мають вартісну цінність, «оскільки дають</w:t>
                      </w:r>
                      <w:r w:rsidRPr="00780BA1">
                        <w:rPr>
                          <w:color w:val="000000" w:themeColor="text1"/>
                        </w:rPr>
                        <w:t xml:space="preserve"> </w:t>
                      </w:r>
                      <w:r w:rsidRPr="00780BA1">
                        <w:rPr>
                          <w:rFonts w:ascii="Times New Roman" w:hAnsi="Times New Roman" w:cs="Times New Roman"/>
                          <w:color w:val="000000" w:themeColor="text1"/>
                          <w:sz w:val="28"/>
                          <w:szCs w:val="28"/>
                        </w:rPr>
                        <w:t xml:space="preserve">можливість зайняти певне місце </w:t>
                      </w:r>
                      <w:proofErr w:type="gramStart"/>
                      <w:r w:rsidRPr="00780BA1">
                        <w:rPr>
                          <w:rFonts w:ascii="Times New Roman" w:hAnsi="Times New Roman" w:cs="Times New Roman"/>
                          <w:color w:val="000000" w:themeColor="text1"/>
                          <w:sz w:val="28"/>
                          <w:szCs w:val="28"/>
                        </w:rPr>
                        <w:t>на ринку</w:t>
                      </w:r>
                      <w:proofErr w:type="gramEnd"/>
                      <w:r w:rsidRPr="00780BA1">
                        <w:rPr>
                          <w:rFonts w:ascii="Times New Roman" w:hAnsi="Times New Roman" w:cs="Times New Roman"/>
                          <w:color w:val="000000" w:themeColor="text1"/>
                          <w:sz w:val="28"/>
                          <w:szCs w:val="28"/>
                        </w:rPr>
                        <w:t xml:space="preserve"> праці та оцінюватися ним»</w:t>
                      </w:r>
                    </w:p>
                  </w:txbxContent>
                </v:textbox>
                <w10:wrap anchorx="margin"/>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6DDB00A7" wp14:editId="05B50AC5">
                <wp:simplePos x="0" y="0"/>
                <wp:positionH relativeFrom="margin">
                  <wp:posOffset>-162420</wp:posOffset>
                </wp:positionH>
                <wp:positionV relativeFrom="paragraph">
                  <wp:posOffset>17862</wp:posOffset>
                </wp:positionV>
                <wp:extent cx="2838450" cy="1314450"/>
                <wp:effectExtent l="0" t="0" r="19050" b="19050"/>
                <wp:wrapNone/>
                <wp:docPr id="31" name="Скругленный прямоугольник 31"/>
                <wp:cNvGraphicFramePr/>
                <a:graphic xmlns:a="http://schemas.openxmlformats.org/drawingml/2006/main">
                  <a:graphicData uri="http://schemas.microsoft.com/office/word/2010/wordprocessingShape">
                    <wps:wsp>
                      <wps:cNvSpPr/>
                      <wps:spPr>
                        <a:xfrm>
                          <a:off x="0" y="0"/>
                          <a:ext cx="2838450" cy="1314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780BA1" w:rsidRDefault="00D176FD" w:rsidP="00780BA1">
                            <w:pPr>
                              <w:jc w:val="center"/>
                              <w:rPr>
                                <w:rFonts w:ascii="Times New Roman" w:hAnsi="Times New Roman" w:cs="Times New Roman"/>
                                <w:color w:val="000000" w:themeColor="text1"/>
                                <w:sz w:val="28"/>
                                <w:szCs w:val="28"/>
                                <w:lang w:val="uk-UA"/>
                              </w:rPr>
                            </w:pPr>
                            <w:r w:rsidRPr="00780BA1">
                              <w:rPr>
                                <w:rFonts w:ascii="Times New Roman" w:hAnsi="Times New Roman" w:cs="Times New Roman"/>
                                <w:color w:val="000000" w:themeColor="text1"/>
                                <w:sz w:val="28"/>
                                <w:szCs w:val="28"/>
                                <w:lang w:val="uk-UA"/>
                              </w:rPr>
                              <w:t>Як говорив С.В. Куров, вищезазначені компоненти визнаються як нематеріальні блага, та містять в собі наступні ознаки нематеріальних благ: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DB00A7" id="Скругленный прямоугольник 31" o:spid="_x0000_s1040" style="position:absolute;margin-left:-12.8pt;margin-top:1.4pt;width:223.5pt;height:10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" fillcolor="#5b9bd5 [3204]" strokecolor="#1f4d78 [1604]" strokeweight="1pt">
                <v:stroke joinstyle="miter"/>
                <v:textbox>
                  <w:txbxContent>
                    <w:p w:rsidR="00D176FD" w:rsidRPr="00780BA1" w:rsidRDefault="00D176FD" w:rsidP="00780BA1">
                      <w:pPr>
                        <w:jc w:val="center"/>
                        <w:rPr>
                          <w:rFonts w:ascii="Times New Roman" w:hAnsi="Times New Roman" w:cs="Times New Roman"/>
                          <w:color w:val="000000" w:themeColor="text1"/>
                          <w:sz w:val="28"/>
                          <w:szCs w:val="28"/>
                          <w:lang w:val="uk-UA"/>
                        </w:rPr>
                      </w:pPr>
                      <w:r w:rsidRPr="00780BA1">
                        <w:rPr>
                          <w:rFonts w:ascii="Times New Roman" w:hAnsi="Times New Roman" w:cs="Times New Roman"/>
                          <w:color w:val="000000" w:themeColor="text1"/>
                          <w:sz w:val="28"/>
                          <w:szCs w:val="28"/>
                          <w:lang w:val="uk-UA"/>
                        </w:rPr>
                        <w:t>Як говорив С.В. Куров, вищезазначені компоненти визнаються як нематеріальні блага, та містять в собі наступні ознаки нематеріальних благ:</w:t>
                      </w:r>
                    </w:p>
                  </w:txbxContent>
                </v:textbox>
                <w10:wrap anchorx="margin"/>
              </v:roundrect>
            </w:pict>
          </mc:Fallback>
        </mc:AlternateContent>
      </w:r>
    </w:p>
    <w:p w:rsidR="00CA2EC1" w:rsidRDefault="00285FA5" w:rsidP="00BF1DD8">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D6AE409" wp14:editId="58BAF726">
                <wp:simplePos x="0" y="0"/>
                <wp:positionH relativeFrom="column">
                  <wp:posOffset>2844042</wp:posOffset>
                </wp:positionH>
                <wp:positionV relativeFrom="paragraph">
                  <wp:posOffset>66988</wp:posOffset>
                </wp:positionV>
                <wp:extent cx="342900" cy="390525"/>
                <wp:effectExtent l="0" t="19050" r="38100" b="47625"/>
                <wp:wrapNone/>
                <wp:docPr id="33" name="Стрелка вправо 33"/>
                <wp:cNvGraphicFramePr/>
                <a:graphic xmlns:a="http://schemas.openxmlformats.org/drawingml/2006/main">
                  <a:graphicData uri="http://schemas.microsoft.com/office/word/2010/wordprocessingShape">
                    <wps:wsp>
                      <wps:cNvSpPr/>
                      <wps:spPr>
                        <a:xfrm>
                          <a:off x="0" y="0"/>
                          <a:ext cx="342900"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35187" id="Стрелка вправо 33" o:spid="_x0000_s1026" type="#_x0000_t13" style="position:absolute;margin-left:223.95pt;margin-top:5.25pt;width:27pt;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" adj="10800" fillcolor="#5b9bd5 [3204]" strokecolor="#1f4d78 [1604]" strokeweight="1pt"/>
            </w:pict>
          </mc:Fallback>
        </mc:AlternateContent>
      </w:r>
    </w:p>
    <w:p w:rsidR="00A70886" w:rsidRDefault="00A70886" w:rsidP="00BF1DD8">
      <w:pPr>
        <w:rPr>
          <w:rFonts w:ascii="Times New Roman" w:hAnsi="Times New Roman" w:cs="Times New Roman"/>
          <w:sz w:val="28"/>
          <w:szCs w:val="28"/>
          <w:lang w:val="uk-UA"/>
        </w:rPr>
      </w:pPr>
    </w:p>
    <w:p w:rsidR="00325BF1" w:rsidRDefault="00325BF1" w:rsidP="00BF1DD8">
      <w:pPr>
        <w:rPr>
          <w:rFonts w:ascii="Times New Roman" w:hAnsi="Times New Roman" w:cs="Times New Roman"/>
          <w:sz w:val="28"/>
          <w:szCs w:val="28"/>
          <w:lang w:val="uk-UA"/>
        </w:rPr>
      </w:pPr>
    </w:p>
    <w:p w:rsidR="00325BF1" w:rsidRDefault="00285FA5" w:rsidP="00BF1DD8">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27E029BF" wp14:editId="5DAE5DED">
                <wp:simplePos x="0" y="0"/>
                <wp:positionH relativeFrom="column">
                  <wp:posOffset>914400</wp:posOffset>
                </wp:positionH>
                <wp:positionV relativeFrom="paragraph">
                  <wp:posOffset>132130</wp:posOffset>
                </wp:positionV>
                <wp:extent cx="447675" cy="390525"/>
                <wp:effectExtent l="19050" t="0" r="28575" b="47625"/>
                <wp:wrapNone/>
                <wp:docPr id="36" name="Стрелка вниз 36"/>
                <wp:cNvGraphicFramePr/>
                <a:graphic xmlns:a="http://schemas.openxmlformats.org/drawingml/2006/main">
                  <a:graphicData uri="http://schemas.microsoft.com/office/word/2010/wordprocessingShape">
                    <wps:wsp>
                      <wps:cNvSpPr/>
                      <wps:spPr>
                        <a:xfrm>
                          <a:off x="0" y="0"/>
                          <a:ext cx="447675"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C9F8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6" o:spid="_x0000_s1026" type="#_x0000_t67" style="position:absolute;margin-left:1in;margin-top:10.4pt;width:35.25pt;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" adj="10800" fillcolor="#5b9bd5 [3204]" strokecolor="#1f4d78 [1604]" strokeweight="1pt"/>
            </w:pict>
          </mc:Fallback>
        </mc:AlternateContent>
      </w:r>
    </w:p>
    <w:p w:rsidR="00325BF1" w:rsidRDefault="00325BF1" w:rsidP="00BF1DD8">
      <w:pPr>
        <w:rPr>
          <w:rFonts w:ascii="Times New Roman" w:hAnsi="Times New Roman" w:cs="Times New Roman"/>
          <w:sz w:val="28"/>
          <w:szCs w:val="28"/>
          <w:lang w:val="uk-UA"/>
        </w:rPr>
      </w:pPr>
    </w:p>
    <w:p w:rsidR="00325BF1" w:rsidRDefault="00285FA5" w:rsidP="00BF1DD8">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463808B2" wp14:editId="6EB27B9D">
                <wp:simplePos x="0" y="0"/>
                <wp:positionH relativeFrom="margin">
                  <wp:align>left</wp:align>
                </wp:positionH>
                <wp:positionV relativeFrom="paragraph">
                  <wp:posOffset>10795</wp:posOffset>
                </wp:positionV>
                <wp:extent cx="2286000" cy="638175"/>
                <wp:effectExtent l="0" t="0" r="19050" b="28575"/>
                <wp:wrapNone/>
                <wp:docPr id="34" name="Скругленный прямоугольник 34"/>
                <wp:cNvGraphicFramePr/>
                <a:graphic xmlns:a="http://schemas.openxmlformats.org/drawingml/2006/main">
                  <a:graphicData uri="http://schemas.microsoft.com/office/word/2010/wordprocessingShape">
                    <wps:wsp>
                      <wps:cNvSpPr/>
                      <wps:spPr>
                        <a:xfrm>
                          <a:off x="0" y="0"/>
                          <a:ext cx="2286000" cy="638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780BA1" w:rsidRDefault="00D176FD" w:rsidP="00780BA1">
                            <w:pPr>
                              <w:pStyle w:val="a4"/>
                              <w:numPr>
                                <w:ilvl w:val="0"/>
                                <w:numId w:val="2"/>
                              </w:numPr>
                              <w:jc w:val="center"/>
                              <w:rPr>
                                <w:rFonts w:ascii="Times New Roman" w:hAnsi="Times New Roman" w:cs="Times New Roman"/>
                                <w:color w:val="000000" w:themeColor="text1"/>
                                <w:sz w:val="28"/>
                                <w:szCs w:val="28"/>
                                <w:lang w:val="uk-UA"/>
                              </w:rPr>
                            </w:pPr>
                            <w:r w:rsidRPr="00780BA1">
                              <w:rPr>
                                <w:rFonts w:ascii="Times New Roman" w:hAnsi="Times New Roman" w:cs="Times New Roman"/>
                                <w:color w:val="000000" w:themeColor="text1"/>
                                <w:sz w:val="28"/>
                                <w:szCs w:val="28"/>
                                <w:lang w:val="uk-UA"/>
                              </w:rPr>
                              <w:t>Невідчужуваність від носія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3808B2" id="Скругленный прямоугольник 34" o:spid="_x0000_s1041" style="position:absolute;margin-left:0;margin-top:.85pt;width:180pt;height:50.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" fillcolor="#5b9bd5 [3204]" strokecolor="#1f4d78 [1604]" strokeweight="1pt">
                <v:stroke joinstyle="miter"/>
                <v:textbox>
                  <w:txbxContent>
                    <w:p w:rsidR="00D176FD" w:rsidRPr="00780BA1" w:rsidRDefault="00D176FD" w:rsidP="00780BA1">
                      <w:pPr>
                        <w:pStyle w:val="a4"/>
                        <w:numPr>
                          <w:ilvl w:val="0"/>
                          <w:numId w:val="2"/>
                        </w:numPr>
                        <w:jc w:val="center"/>
                        <w:rPr>
                          <w:rFonts w:ascii="Times New Roman" w:hAnsi="Times New Roman" w:cs="Times New Roman"/>
                          <w:color w:val="000000" w:themeColor="text1"/>
                          <w:sz w:val="28"/>
                          <w:szCs w:val="28"/>
                          <w:lang w:val="uk-UA"/>
                        </w:rPr>
                      </w:pPr>
                      <w:r w:rsidRPr="00780BA1">
                        <w:rPr>
                          <w:rFonts w:ascii="Times New Roman" w:hAnsi="Times New Roman" w:cs="Times New Roman"/>
                          <w:color w:val="000000" w:themeColor="text1"/>
                          <w:sz w:val="28"/>
                          <w:szCs w:val="28"/>
                          <w:lang w:val="uk-UA"/>
                        </w:rPr>
                        <w:t>Невідчужуваність від носія</w:t>
                      </w:r>
                    </w:p>
                  </w:txbxContent>
                </v:textbox>
                <w10:wrap anchorx="margin"/>
              </v:roundrect>
            </w:pict>
          </mc:Fallback>
        </mc:AlternateContent>
      </w:r>
    </w:p>
    <w:p w:rsidR="00325BF1" w:rsidRPr="00325BF1" w:rsidRDefault="00325BF1" w:rsidP="00325BF1">
      <w:pPr>
        <w:rPr>
          <w:rFonts w:ascii="Times New Roman" w:hAnsi="Times New Roman" w:cs="Times New Roman"/>
          <w:sz w:val="28"/>
          <w:szCs w:val="28"/>
          <w:lang w:val="uk-UA"/>
        </w:rPr>
      </w:pPr>
    </w:p>
    <w:p w:rsidR="00325BF1" w:rsidRDefault="00643873" w:rsidP="00325BF1">
      <w:pP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36672376" wp14:editId="2DC83598">
            <wp:extent cx="5762625" cy="3533775"/>
            <wp:effectExtent l="0" t="57150" r="0" b="47625"/>
            <wp:docPr id="37" name="Схема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643873" w:rsidRDefault="00433698" w:rsidP="00325BF1">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margin">
                  <wp:posOffset>3034665</wp:posOffset>
                </wp:positionH>
                <wp:positionV relativeFrom="paragraph">
                  <wp:posOffset>14605</wp:posOffset>
                </wp:positionV>
                <wp:extent cx="3171825" cy="2362200"/>
                <wp:effectExtent l="0" t="0" r="28575" b="19050"/>
                <wp:wrapNone/>
                <wp:docPr id="40" name="Скругленный прямоугольник 40"/>
                <wp:cNvGraphicFramePr/>
                <a:graphic xmlns:a="http://schemas.openxmlformats.org/drawingml/2006/main">
                  <a:graphicData uri="http://schemas.microsoft.com/office/word/2010/wordprocessingShape">
                    <wps:wsp>
                      <wps:cNvSpPr/>
                      <wps:spPr>
                        <a:xfrm>
                          <a:off x="0" y="0"/>
                          <a:ext cx="3171825" cy="23622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433698" w:rsidRDefault="00D176FD" w:rsidP="00433698">
                            <w:pPr>
                              <w:jc w:val="center"/>
                              <w:rPr>
                                <w:rFonts w:ascii="Times New Roman" w:hAnsi="Times New Roman" w:cs="Times New Roman"/>
                                <w:color w:val="000000" w:themeColor="text1"/>
                                <w:sz w:val="28"/>
                                <w:szCs w:val="28"/>
                              </w:rPr>
                            </w:pPr>
                            <w:r w:rsidRPr="00433698">
                              <w:rPr>
                                <w:rFonts w:ascii="Times New Roman" w:hAnsi="Times New Roman" w:cs="Times New Roman"/>
                                <w:color w:val="000000" w:themeColor="text1"/>
                                <w:sz w:val="28"/>
                                <w:szCs w:val="28"/>
                              </w:rPr>
                              <w:t>цілеспрямована діяльність педагогічних (науково-педагогічних, наукових) та інших працівників навчальних закладів (методичних, наукових установ), спрямовану на безпосереднє забезпечення діяльності учіння та здобуття змісту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0" o:spid="_x0000_s1042" style="position:absolute;margin-left:238.95pt;margin-top:1.15pt;width:249.75pt;height:18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" fillcolor="#9cc2e5 [1940]" strokecolor="#1f4d78 [1604]" strokeweight="1pt">
                <v:stroke joinstyle="miter"/>
                <v:textbox>
                  <w:txbxContent>
                    <w:p w:rsidR="00D176FD" w:rsidRPr="00433698" w:rsidRDefault="00D176FD" w:rsidP="00433698">
                      <w:pPr>
                        <w:jc w:val="center"/>
                        <w:rPr>
                          <w:rFonts w:ascii="Times New Roman" w:hAnsi="Times New Roman" w:cs="Times New Roman"/>
                          <w:color w:val="000000" w:themeColor="text1"/>
                          <w:sz w:val="28"/>
                          <w:szCs w:val="28"/>
                        </w:rPr>
                      </w:pPr>
                      <w:r w:rsidRPr="00433698">
                        <w:rPr>
                          <w:rFonts w:ascii="Times New Roman" w:hAnsi="Times New Roman" w:cs="Times New Roman"/>
                          <w:color w:val="000000" w:themeColor="text1"/>
                          <w:sz w:val="28"/>
                          <w:szCs w:val="28"/>
                        </w:rPr>
                        <w:t>цілеспрямована діяльність педагогічних (науково-педагогічних, наукових) та інших працівників навчальних закладів (методичних, наукових установ), спрямовану на безпосереднє забезпечення діяльності учіння та здобуття змісту освіти</w:t>
                      </w:r>
                    </w:p>
                  </w:txbxContent>
                </v:textbox>
                <w10:wrap anchorx="margin"/>
              </v:roundrect>
            </w:pict>
          </mc:Fallback>
        </mc:AlternateContent>
      </w:r>
    </w:p>
    <w:p w:rsidR="00325BF1" w:rsidRDefault="00325BF1" w:rsidP="00325BF1">
      <w:pPr>
        <w:rPr>
          <w:rFonts w:ascii="Times New Roman" w:hAnsi="Times New Roman" w:cs="Times New Roman"/>
          <w:sz w:val="28"/>
          <w:szCs w:val="28"/>
          <w:lang w:val="uk-UA"/>
        </w:rPr>
      </w:pPr>
    </w:p>
    <w:p w:rsidR="00325BF1" w:rsidRDefault="00433698" w:rsidP="00325BF1">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62D7BD40" wp14:editId="09843956">
                <wp:simplePos x="0" y="0"/>
                <wp:positionH relativeFrom="column">
                  <wp:posOffset>52705</wp:posOffset>
                </wp:positionH>
                <wp:positionV relativeFrom="paragraph">
                  <wp:posOffset>8255</wp:posOffset>
                </wp:positionV>
                <wp:extent cx="1914525" cy="828675"/>
                <wp:effectExtent l="0" t="0" r="28575" b="28575"/>
                <wp:wrapNone/>
                <wp:docPr id="38" name="Скругленный прямоугольник 38"/>
                <wp:cNvGraphicFramePr/>
                <a:graphic xmlns:a="http://schemas.openxmlformats.org/drawingml/2006/main">
                  <a:graphicData uri="http://schemas.microsoft.com/office/word/2010/wordprocessingShape">
                    <wps:wsp>
                      <wps:cNvSpPr/>
                      <wps:spPr>
                        <a:xfrm>
                          <a:off x="0" y="0"/>
                          <a:ext cx="1914525" cy="828675"/>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433698" w:rsidRDefault="00D176FD" w:rsidP="00433698">
                            <w:pPr>
                              <w:jc w:val="center"/>
                              <w:rPr>
                                <w:rFonts w:ascii="Times New Roman" w:hAnsi="Times New Roman" w:cs="Times New Roman"/>
                                <w:sz w:val="28"/>
                                <w:szCs w:val="28"/>
                                <w:lang w:val="uk-UA"/>
                              </w:rPr>
                            </w:pPr>
                            <w:r w:rsidRPr="00433698">
                              <w:rPr>
                                <w:rFonts w:ascii="Times New Roman" w:hAnsi="Times New Roman" w:cs="Times New Roman"/>
                                <w:color w:val="000000" w:themeColor="text1"/>
                                <w:sz w:val="28"/>
                                <w:szCs w:val="28"/>
                                <w:lang w:val="uk-UA"/>
                              </w:rPr>
                              <w:t>Викладання</w:t>
                            </w:r>
                            <w:r w:rsidRPr="00433698">
                              <w:rPr>
                                <w:rFonts w:ascii="Times New Roman" w:hAnsi="Times New Roman" w:cs="Times New Roman"/>
                                <w:sz w:val="28"/>
                                <w:szCs w:val="28"/>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D7BD40" id="Скругленный прямоугольник 38" o:spid="_x0000_s1043" style="position:absolute;margin-left:4.15pt;margin-top:.65pt;width:150.75pt;height:6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" fillcolor="#2e74b5 [2404]" strokecolor="#1f4d78 [1604]" strokeweight="1pt">
                <v:stroke joinstyle="miter"/>
                <v:textbox>
                  <w:txbxContent>
                    <w:p w:rsidR="00D176FD" w:rsidRPr="00433698" w:rsidRDefault="00D176FD" w:rsidP="00433698">
                      <w:pPr>
                        <w:jc w:val="center"/>
                        <w:rPr>
                          <w:rFonts w:ascii="Times New Roman" w:hAnsi="Times New Roman" w:cs="Times New Roman"/>
                          <w:sz w:val="28"/>
                          <w:szCs w:val="28"/>
                          <w:lang w:val="uk-UA"/>
                        </w:rPr>
                      </w:pPr>
                      <w:r w:rsidRPr="00433698">
                        <w:rPr>
                          <w:rFonts w:ascii="Times New Roman" w:hAnsi="Times New Roman" w:cs="Times New Roman"/>
                          <w:color w:val="000000" w:themeColor="text1"/>
                          <w:sz w:val="28"/>
                          <w:szCs w:val="28"/>
                          <w:lang w:val="uk-UA"/>
                        </w:rPr>
                        <w:t>Викладання</w:t>
                      </w:r>
                      <w:r w:rsidRPr="00433698">
                        <w:rPr>
                          <w:rFonts w:ascii="Times New Roman" w:hAnsi="Times New Roman" w:cs="Times New Roman"/>
                          <w:sz w:val="28"/>
                          <w:szCs w:val="28"/>
                          <w:lang w:val="uk-UA"/>
                        </w:rPr>
                        <w:t xml:space="preserve"> </w:t>
                      </w:r>
                    </w:p>
                  </w:txbxContent>
                </v:textbox>
              </v:roundrect>
            </w:pict>
          </mc:Fallback>
        </mc:AlternateContent>
      </w:r>
    </w:p>
    <w:p w:rsidR="00325BF1" w:rsidRPr="00325BF1" w:rsidRDefault="00433698" w:rsidP="00325BF1">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34301F6B" wp14:editId="35320A83">
                <wp:simplePos x="0" y="0"/>
                <wp:positionH relativeFrom="column">
                  <wp:posOffset>2262505</wp:posOffset>
                </wp:positionH>
                <wp:positionV relativeFrom="paragraph">
                  <wp:posOffset>29210</wp:posOffset>
                </wp:positionV>
                <wp:extent cx="600075" cy="304800"/>
                <wp:effectExtent l="0" t="19050" r="47625" b="38100"/>
                <wp:wrapNone/>
                <wp:docPr id="39" name="Штриховая стрелка вправо 39"/>
                <wp:cNvGraphicFramePr/>
                <a:graphic xmlns:a="http://schemas.openxmlformats.org/drawingml/2006/main">
                  <a:graphicData uri="http://schemas.microsoft.com/office/word/2010/wordprocessingShape">
                    <wps:wsp>
                      <wps:cNvSpPr/>
                      <wps:spPr>
                        <a:xfrm>
                          <a:off x="0" y="0"/>
                          <a:ext cx="600075" cy="30480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C6AD0"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39" o:spid="_x0000_s1026" type="#_x0000_t93" style="position:absolute;margin-left:178.15pt;margin-top:2.3pt;width:47.2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" adj="16114" fillcolor="#5b9bd5 [3204]" strokecolor="#1f4d78 [1604]" strokeweight="1pt"/>
            </w:pict>
          </mc:Fallback>
        </mc:AlternateContent>
      </w:r>
    </w:p>
    <w:p w:rsidR="00325BF1" w:rsidRPr="00325BF1" w:rsidRDefault="00325BF1" w:rsidP="00325BF1">
      <w:pPr>
        <w:rPr>
          <w:rFonts w:ascii="Times New Roman" w:hAnsi="Times New Roman" w:cs="Times New Roman"/>
          <w:sz w:val="28"/>
          <w:szCs w:val="28"/>
          <w:lang w:val="uk-UA"/>
        </w:rPr>
      </w:pPr>
    </w:p>
    <w:p w:rsidR="00325BF1" w:rsidRPr="00325BF1" w:rsidRDefault="00325BF1" w:rsidP="00325BF1">
      <w:pPr>
        <w:rPr>
          <w:rFonts w:ascii="Times New Roman" w:hAnsi="Times New Roman" w:cs="Times New Roman"/>
          <w:sz w:val="28"/>
          <w:szCs w:val="28"/>
          <w:lang w:val="uk-UA"/>
        </w:rPr>
      </w:pPr>
    </w:p>
    <w:p w:rsidR="00325BF1" w:rsidRPr="00325BF1" w:rsidRDefault="00325BF1" w:rsidP="00325BF1">
      <w:pPr>
        <w:rPr>
          <w:rFonts w:ascii="Times New Roman" w:hAnsi="Times New Roman" w:cs="Times New Roman"/>
          <w:sz w:val="28"/>
          <w:szCs w:val="28"/>
          <w:lang w:val="uk-UA"/>
        </w:rPr>
      </w:pPr>
    </w:p>
    <w:p w:rsidR="00325BF1" w:rsidRDefault="00325BF1" w:rsidP="00325BF1">
      <w:pPr>
        <w:rPr>
          <w:rFonts w:ascii="Times New Roman" w:hAnsi="Times New Roman" w:cs="Times New Roman"/>
          <w:sz w:val="28"/>
          <w:szCs w:val="28"/>
          <w:lang w:val="uk-UA"/>
        </w:rPr>
      </w:pPr>
    </w:p>
    <w:p w:rsidR="00433698" w:rsidRPr="00325BF1" w:rsidRDefault="00B4427E" w:rsidP="00325BF1">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simplePos x="0" y="0"/>
                <wp:positionH relativeFrom="margin">
                  <wp:align>right</wp:align>
                </wp:positionH>
                <wp:positionV relativeFrom="paragraph">
                  <wp:posOffset>-253364</wp:posOffset>
                </wp:positionV>
                <wp:extent cx="4029075" cy="1733550"/>
                <wp:effectExtent l="0" t="0" r="28575" b="19050"/>
                <wp:wrapNone/>
                <wp:docPr id="43" name="Скругленный прямоугольник 43"/>
                <wp:cNvGraphicFramePr/>
                <a:graphic xmlns:a="http://schemas.openxmlformats.org/drawingml/2006/main">
                  <a:graphicData uri="http://schemas.microsoft.com/office/word/2010/wordprocessingShape">
                    <wps:wsp>
                      <wps:cNvSpPr/>
                      <wps:spPr>
                        <a:xfrm>
                          <a:off x="0" y="0"/>
                          <a:ext cx="4029075" cy="1733550"/>
                        </a:xfrm>
                        <a:prstGeom prst="roundRect">
                          <a:avLst/>
                        </a:prstGeom>
                        <a:solidFill>
                          <a:schemeClr val="accent1">
                            <a:lumMod val="60000"/>
                            <a:lumOff val="4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B4427E" w:rsidRDefault="00D176FD" w:rsidP="00B4427E">
                            <w:pPr>
                              <w:jc w:val="center"/>
                              <w:rPr>
                                <w:rFonts w:ascii="Times New Roman" w:hAnsi="Times New Roman" w:cs="Times New Roman"/>
                                <w:color w:val="000000" w:themeColor="text1"/>
                                <w:sz w:val="28"/>
                                <w:szCs w:val="28"/>
                                <w:lang w:val="uk-UA"/>
                              </w:rPr>
                            </w:pPr>
                            <w:r w:rsidRPr="00B4427E">
                              <w:rPr>
                                <w:rFonts w:ascii="Times New Roman" w:hAnsi="Times New Roman" w:cs="Times New Roman"/>
                                <w:color w:val="000000" w:themeColor="text1"/>
                                <w:sz w:val="28"/>
                                <w:szCs w:val="28"/>
                              </w:rPr>
                              <w:t>цілеспрямована діяльність здобувачів освіти, що забезпечується (підтримується) діяльністю педагогічних та інших працівників навчальних закладів (методичних, наукових установ) та спрямована на безпосереднє здобуття змісту освіти</w:t>
                            </w:r>
                            <w:r w:rsidRPr="00B4427E">
                              <w:rPr>
                                <w:rFonts w:ascii="Times New Roman" w:hAnsi="Times New Roman" w:cs="Times New Roman"/>
                                <w:color w:val="000000" w:themeColor="text1"/>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3" o:spid="_x0000_s1044" style="position:absolute;margin-left:266.05pt;margin-top:-19.95pt;width:317.25pt;height:136.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" fillcolor="#9cc2e5 [1940]" strokecolor="#1f4d78 [1604]" strokeweight="1pt">
                <v:stroke joinstyle="miter"/>
                <v:textbox>
                  <w:txbxContent>
                    <w:p w:rsidR="00D176FD" w:rsidRPr="00B4427E" w:rsidRDefault="00D176FD" w:rsidP="00B4427E">
                      <w:pPr>
                        <w:jc w:val="center"/>
                        <w:rPr>
                          <w:rFonts w:ascii="Times New Roman" w:hAnsi="Times New Roman" w:cs="Times New Roman"/>
                          <w:color w:val="000000" w:themeColor="text1"/>
                          <w:sz w:val="28"/>
                          <w:szCs w:val="28"/>
                          <w:lang w:val="uk-UA"/>
                        </w:rPr>
                      </w:pPr>
                      <w:r w:rsidRPr="00B4427E">
                        <w:rPr>
                          <w:rFonts w:ascii="Times New Roman" w:hAnsi="Times New Roman" w:cs="Times New Roman"/>
                          <w:color w:val="000000" w:themeColor="text1"/>
                          <w:sz w:val="28"/>
                          <w:szCs w:val="28"/>
                        </w:rPr>
                        <w:t>цілеспрямована діяльність здобувачів освіти, що забезпечується (підтримується) діяльністю педагогічних та інших працівників навчальних закладів (методичних, наукових установ) та спрямована на безпосереднє здобуття змісту освіти</w:t>
                      </w:r>
                      <w:r w:rsidRPr="00B4427E">
                        <w:rPr>
                          <w:rFonts w:ascii="Times New Roman" w:hAnsi="Times New Roman" w:cs="Times New Roman"/>
                          <w:color w:val="000000" w:themeColor="text1"/>
                          <w:sz w:val="28"/>
                          <w:szCs w:val="28"/>
                          <w:lang w:val="uk-UA"/>
                        </w:rPr>
                        <w:t>.</w:t>
                      </w:r>
                    </w:p>
                  </w:txbxContent>
                </v:textbox>
                <w10:wrap anchorx="margin"/>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1510665</wp:posOffset>
                </wp:positionH>
                <wp:positionV relativeFrom="paragraph">
                  <wp:posOffset>203835</wp:posOffset>
                </wp:positionV>
                <wp:extent cx="485775" cy="209550"/>
                <wp:effectExtent l="0" t="19050" r="47625" b="38100"/>
                <wp:wrapNone/>
                <wp:docPr id="42" name="Стрелка вправо 42"/>
                <wp:cNvGraphicFramePr/>
                <a:graphic xmlns:a="http://schemas.openxmlformats.org/drawingml/2006/main">
                  <a:graphicData uri="http://schemas.microsoft.com/office/word/2010/wordprocessingShape">
                    <wps:wsp>
                      <wps:cNvSpPr/>
                      <wps:spPr>
                        <a:xfrm>
                          <a:off x="0" y="0"/>
                          <a:ext cx="485775"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E0C985" id="Стрелка вправо 42" o:spid="_x0000_s1026" type="#_x0000_t13" style="position:absolute;margin-left:118.95pt;margin-top:16.05pt;width:38.25pt;height:16.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" adj="16941" fillcolor="#5b9bd5 [3204]" strokecolor="#1f4d78 [1604]" strokeweight="1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margin">
                  <wp:align>left</wp:align>
                </wp:positionH>
                <wp:positionV relativeFrom="paragraph">
                  <wp:posOffset>41911</wp:posOffset>
                </wp:positionV>
                <wp:extent cx="1400175" cy="590550"/>
                <wp:effectExtent l="0" t="0" r="28575" b="19050"/>
                <wp:wrapNone/>
                <wp:docPr id="41" name="Скругленный прямоугольник 41"/>
                <wp:cNvGraphicFramePr/>
                <a:graphic xmlns:a="http://schemas.openxmlformats.org/drawingml/2006/main">
                  <a:graphicData uri="http://schemas.microsoft.com/office/word/2010/wordprocessingShape">
                    <wps:wsp>
                      <wps:cNvSpPr/>
                      <wps:spPr>
                        <a:xfrm>
                          <a:off x="0" y="0"/>
                          <a:ext cx="1400175" cy="590550"/>
                        </a:xfrm>
                        <a:prstGeom prst="roundRect">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B4427E" w:rsidRDefault="00D176FD" w:rsidP="00B4427E">
                            <w:pPr>
                              <w:jc w:val="center"/>
                              <w:rPr>
                                <w:rFonts w:ascii="Times New Roman" w:hAnsi="Times New Roman" w:cs="Times New Roman"/>
                                <w:sz w:val="28"/>
                                <w:szCs w:val="28"/>
                                <w:lang w:val="uk-UA"/>
                              </w:rPr>
                            </w:pPr>
                            <w:r w:rsidRPr="00B4427E">
                              <w:rPr>
                                <w:rFonts w:ascii="Times New Roman" w:hAnsi="Times New Roman" w:cs="Times New Roman"/>
                                <w:color w:val="000000" w:themeColor="text1"/>
                                <w:sz w:val="28"/>
                                <w:szCs w:val="28"/>
                                <w:lang w:val="uk-UA"/>
                              </w:rPr>
                              <w:t>Учіння</w:t>
                            </w:r>
                            <w:r w:rsidRPr="00B4427E">
                              <w:rPr>
                                <w:rFonts w:ascii="Times New Roman" w:hAnsi="Times New Roman" w:cs="Times New Roman"/>
                                <w:sz w:val="28"/>
                                <w:szCs w:val="28"/>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1" o:spid="_x0000_s1045" style="position:absolute;margin-left:0;margin-top:3.3pt;width:110.25pt;height:46.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" fillcolor="#2e74b5 [2404]" strokecolor="#1f4d78 [1604]" strokeweight="1pt">
                <v:stroke joinstyle="miter"/>
                <v:textbox>
                  <w:txbxContent>
                    <w:p w:rsidR="00D176FD" w:rsidRPr="00B4427E" w:rsidRDefault="00D176FD" w:rsidP="00B4427E">
                      <w:pPr>
                        <w:jc w:val="center"/>
                        <w:rPr>
                          <w:rFonts w:ascii="Times New Roman" w:hAnsi="Times New Roman" w:cs="Times New Roman"/>
                          <w:sz w:val="28"/>
                          <w:szCs w:val="28"/>
                          <w:lang w:val="uk-UA"/>
                        </w:rPr>
                      </w:pPr>
                      <w:r w:rsidRPr="00B4427E">
                        <w:rPr>
                          <w:rFonts w:ascii="Times New Roman" w:hAnsi="Times New Roman" w:cs="Times New Roman"/>
                          <w:color w:val="000000" w:themeColor="text1"/>
                          <w:sz w:val="28"/>
                          <w:szCs w:val="28"/>
                          <w:lang w:val="uk-UA"/>
                        </w:rPr>
                        <w:t>Учіння</w:t>
                      </w:r>
                      <w:r w:rsidRPr="00B4427E">
                        <w:rPr>
                          <w:rFonts w:ascii="Times New Roman" w:hAnsi="Times New Roman" w:cs="Times New Roman"/>
                          <w:sz w:val="28"/>
                          <w:szCs w:val="28"/>
                          <w:lang w:val="uk-UA"/>
                        </w:rPr>
                        <w:t xml:space="preserve"> </w:t>
                      </w:r>
                    </w:p>
                  </w:txbxContent>
                </v:textbox>
                <w10:wrap anchorx="margin"/>
              </v:roundrect>
            </w:pict>
          </mc:Fallback>
        </mc:AlternateContent>
      </w:r>
    </w:p>
    <w:p w:rsidR="00325BF1" w:rsidRPr="00325BF1" w:rsidRDefault="00325BF1" w:rsidP="00325BF1">
      <w:pPr>
        <w:rPr>
          <w:rFonts w:ascii="Times New Roman" w:hAnsi="Times New Roman" w:cs="Times New Roman"/>
          <w:sz w:val="28"/>
          <w:szCs w:val="28"/>
          <w:lang w:val="uk-UA"/>
        </w:rPr>
      </w:pPr>
    </w:p>
    <w:p w:rsidR="00325BF1" w:rsidRPr="00325BF1" w:rsidRDefault="00325BF1" w:rsidP="00325BF1">
      <w:pPr>
        <w:rPr>
          <w:rFonts w:ascii="Times New Roman" w:hAnsi="Times New Roman" w:cs="Times New Roman"/>
          <w:sz w:val="28"/>
          <w:szCs w:val="28"/>
          <w:lang w:val="uk-UA"/>
        </w:rPr>
      </w:pPr>
    </w:p>
    <w:p w:rsidR="00325BF1" w:rsidRDefault="00325BF1" w:rsidP="00325BF1">
      <w:pPr>
        <w:rPr>
          <w:rFonts w:ascii="Times New Roman" w:hAnsi="Times New Roman" w:cs="Times New Roman"/>
          <w:sz w:val="28"/>
          <w:szCs w:val="28"/>
          <w:lang w:val="uk-UA"/>
        </w:rPr>
      </w:pPr>
    </w:p>
    <w:p w:rsidR="00B4427E" w:rsidRDefault="00B4427E" w:rsidP="00325BF1">
      <w:pPr>
        <w:rPr>
          <w:rFonts w:ascii="Times New Roman" w:hAnsi="Times New Roman" w:cs="Times New Roman"/>
          <w:sz w:val="28"/>
          <w:szCs w:val="28"/>
          <w:lang w:val="uk-UA"/>
        </w:rPr>
      </w:pPr>
    </w:p>
    <w:p w:rsidR="00B4427E" w:rsidRDefault="0056063B" w:rsidP="00325BF1">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34100" cy="3552825"/>
            <wp:effectExtent l="0" t="57150" r="0" b="47625"/>
            <wp:docPr id="44" name="Схема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B20C68" w:rsidRDefault="00B20C68" w:rsidP="00325BF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15240</wp:posOffset>
                </wp:positionH>
                <wp:positionV relativeFrom="paragraph">
                  <wp:posOffset>57785</wp:posOffset>
                </wp:positionV>
                <wp:extent cx="4657725" cy="504825"/>
                <wp:effectExtent l="0" t="0" r="28575" b="28575"/>
                <wp:wrapNone/>
                <wp:docPr id="46" name="Скругленный прямоугольник 46"/>
                <wp:cNvGraphicFramePr/>
                <a:graphic xmlns:a="http://schemas.openxmlformats.org/drawingml/2006/main">
                  <a:graphicData uri="http://schemas.microsoft.com/office/word/2010/wordprocessingShape">
                    <wps:wsp>
                      <wps:cNvSpPr/>
                      <wps:spPr>
                        <a:xfrm>
                          <a:off x="0" y="0"/>
                          <a:ext cx="4657725" cy="504825"/>
                        </a:xfrm>
                        <a:prstGeom prst="roundRect">
                          <a:avLst/>
                        </a:prstGeom>
                        <a:solidFill>
                          <a:schemeClr val="accent1">
                            <a:lumMod val="60000"/>
                            <a:lumOff val="4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B20C68" w:rsidRDefault="00D176FD" w:rsidP="00B20C68">
                            <w:pPr>
                              <w:jc w:val="center"/>
                              <w:rPr>
                                <w:rFonts w:ascii="Times New Roman" w:hAnsi="Times New Roman" w:cs="Times New Roman"/>
                                <w:color w:val="000000" w:themeColor="text1"/>
                                <w:sz w:val="32"/>
                                <w:szCs w:val="32"/>
                                <w:lang w:val="uk-UA"/>
                              </w:rPr>
                            </w:pPr>
                            <w:r w:rsidRPr="00B20C68">
                              <w:rPr>
                                <w:rFonts w:ascii="Times New Roman" w:hAnsi="Times New Roman" w:cs="Times New Roman"/>
                                <w:color w:val="000000" w:themeColor="text1"/>
                                <w:sz w:val="32"/>
                                <w:szCs w:val="32"/>
                                <w:lang w:val="uk-UA"/>
                              </w:rPr>
                              <w:t>Співвідношення обсягів суміжних понять</w:t>
                            </w:r>
                          </w:p>
                          <w:p w:rsidR="00D176FD" w:rsidRDefault="00D176FD" w:rsidP="00B20C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46" o:spid="_x0000_s1046" style="position:absolute;margin-left:1.2pt;margin-top:4.55pt;width:366.75pt;height:39.7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" fillcolor="#9cc2e5 [1940]" strokecolor="#1f4d78 [1604]" strokeweight="1pt">
                <v:stroke joinstyle="miter"/>
                <v:textbox>
                  <w:txbxContent>
                    <w:p w:rsidR="00D176FD" w:rsidRPr="00B20C68" w:rsidRDefault="00D176FD" w:rsidP="00B20C68">
                      <w:pPr>
                        <w:jc w:val="center"/>
                        <w:rPr>
                          <w:rFonts w:ascii="Times New Roman" w:hAnsi="Times New Roman" w:cs="Times New Roman"/>
                          <w:color w:val="000000" w:themeColor="text1"/>
                          <w:sz w:val="32"/>
                          <w:szCs w:val="32"/>
                          <w:lang w:val="uk-UA"/>
                        </w:rPr>
                      </w:pPr>
                      <w:r w:rsidRPr="00B20C68">
                        <w:rPr>
                          <w:rFonts w:ascii="Times New Roman" w:hAnsi="Times New Roman" w:cs="Times New Roman"/>
                          <w:color w:val="000000" w:themeColor="text1"/>
                          <w:sz w:val="32"/>
                          <w:szCs w:val="32"/>
                          <w:lang w:val="uk-UA"/>
                        </w:rPr>
                        <w:t>Співвідношення обсягів суміжних понять</w:t>
                      </w:r>
                    </w:p>
                    <w:p w:rsidR="00D176FD" w:rsidRDefault="00D176FD" w:rsidP="00B20C68">
                      <w:pPr>
                        <w:jc w:val="center"/>
                      </w:pPr>
                    </w:p>
                  </w:txbxContent>
                </v:textbox>
              </v:roundrect>
            </w:pict>
          </mc:Fallback>
        </mc:AlternateContent>
      </w:r>
    </w:p>
    <w:p w:rsidR="00B20C68" w:rsidRDefault="00B20C68" w:rsidP="00B20C68">
      <w:pPr>
        <w:tabs>
          <w:tab w:val="left" w:pos="8055"/>
        </w:tabs>
        <w:rPr>
          <w:rFonts w:ascii="Times New Roman" w:hAnsi="Times New Roman" w:cs="Times New Roman"/>
          <w:sz w:val="28"/>
          <w:szCs w:val="28"/>
        </w:rPr>
      </w:pPr>
      <w:r>
        <w:rPr>
          <w:rFonts w:ascii="Times New Roman" w:hAnsi="Times New Roman" w:cs="Times New Roman"/>
          <w:sz w:val="28"/>
          <w:szCs w:val="28"/>
        </w:rPr>
        <w:tab/>
      </w:r>
    </w:p>
    <w:p w:rsidR="00422ADE" w:rsidRDefault="00422ADE" w:rsidP="00B20C68">
      <w:pPr>
        <w:tabs>
          <w:tab w:val="left" w:pos="8055"/>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00228603" wp14:editId="477BD6BD">
                <wp:simplePos x="0" y="0"/>
                <wp:positionH relativeFrom="column">
                  <wp:posOffset>510540</wp:posOffset>
                </wp:positionH>
                <wp:positionV relativeFrom="paragraph">
                  <wp:posOffset>1327150</wp:posOffset>
                </wp:positionV>
                <wp:extent cx="1304925" cy="1114425"/>
                <wp:effectExtent l="0" t="0" r="28575" b="28575"/>
                <wp:wrapNone/>
                <wp:docPr id="54" name="Прямоугольник 54"/>
                <wp:cNvGraphicFramePr/>
                <a:graphic xmlns:a="http://schemas.openxmlformats.org/drawingml/2006/main">
                  <a:graphicData uri="http://schemas.microsoft.com/office/word/2010/wordprocessingShape">
                    <wps:wsp>
                      <wps:cNvSpPr/>
                      <wps:spPr>
                        <a:xfrm>
                          <a:off x="0" y="0"/>
                          <a:ext cx="1304925" cy="1114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422ADE" w:rsidRDefault="00D176FD" w:rsidP="00422ADE">
                            <w:pPr>
                              <w:jc w:val="center"/>
                              <w:rPr>
                                <w:rFonts w:ascii="Times New Roman" w:hAnsi="Times New Roman" w:cs="Times New Roman"/>
                                <w:color w:val="000000" w:themeColor="text1"/>
                                <w:sz w:val="28"/>
                                <w:szCs w:val="28"/>
                                <w:lang w:val="uk-UA"/>
                              </w:rPr>
                            </w:pPr>
                            <w:r w:rsidRPr="00422ADE">
                              <w:rPr>
                                <w:rFonts w:ascii="Times New Roman" w:hAnsi="Times New Roman" w:cs="Times New Roman"/>
                                <w:color w:val="000000" w:themeColor="text1"/>
                                <w:sz w:val="28"/>
                                <w:szCs w:val="28"/>
                                <w:lang w:val="uk-UA"/>
                              </w:rPr>
                              <w:t>Діяльність учіння (вивчення)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28603" id="Прямоугольник 54" o:spid="_x0000_s1047" style="position:absolute;margin-left:40.2pt;margin-top:104.5pt;width:102.75pt;height:8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" fillcolor="#5b9bd5 [3204]" strokecolor="#1f4d78 [1604]" strokeweight="1pt">
                <v:textbox>
                  <w:txbxContent>
                    <w:p w:rsidR="00D176FD" w:rsidRPr="00422ADE" w:rsidRDefault="00D176FD" w:rsidP="00422ADE">
                      <w:pPr>
                        <w:jc w:val="center"/>
                        <w:rPr>
                          <w:rFonts w:ascii="Times New Roman" w:hAnsi="Times New Roman" w:cs="Times New Roman"/>
                          <w:color w:val="000000" w:themeColor="text1"/>
                          <w:sz w:val="28"/>
                          <w:szCs w:val="28"/>
                          <w:lang w:val="uk-UA"/>
                        </w:rPr>
                      </w:pPr>
                      <w:r w:rsidRPr="00422ADE">
                        <w:rPr>
                          <w:rFonts w:ascii="Times New Roman" w:hAnsi="Times New Roman" w:cs="Times New Roman"/>
                          <w:color w:val="000000" w:themeColor="text1"/>
                          <w:sz w:val="28"/>
                          <w:szCs w:val="28"/>
                          <w:lang w:val="uk-UA"/>
                        </w:rPr>
                        <w:t>Діяльність учіння (вивчення)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23E516FE" wp14:editId="26AFE38B">
                <wp:simplePos x="0" y="0"/>
                <wp:positionH relativeFrom="margin">
                  <wp:posOffset>4139565</wp:posOffset>
                </wp:positionH>
                <wp:positionV relativeFrom="paragraph">
                  <wp:posOffset>108585</wp:posOffset>
                </wp:positionV>
                <wp:extent cx="1371600" cy="1009650"/>
                <wp:effectExtent l="0" t="0" r="19050" b="19050"/>
                <wp:wrapNone/>
                <wp:docPr id="51" name="Прямоугольник 51"/>
                <wp:cNvGraphicFramePr/>
                <a:graphic xmlns:a="http://schemas.openxmlformats.org/drawingml/2006/main">
                  <a:graphicData uri="http://schemas.microsoft.com/office/word/2010/wordprocessingShape">
                    <wps:wsp>
                      <wps:cNvSpPr/>
                      <wps:spPr>
                        <a:xfrm>
                          <a:off x="0" y="0"/>
                          <a:ext cx="1371600" cy="1009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422ADE" w:rsidRDefault="00D176FD" w:rsidP="00422ADE">
                            <w:pPr>
                              <w:jc w:val="center"/>
                              <w:rPr>
                                <w:rFonts w:ascii="Times New Roman" w:hAnsi="Times New Roman" w:cs="Times New Roman"/>
                                <w:color w:val="000000" w:themeColor="text1"/>
                                <w:sz w:val="28"/>
                                <w:szCs w:val="28"/>
                                <w:lang w:val="uk-UA"/>
                              </w:rPr>
                            </w:pPr>
                            <w:r w:rsidRPr="00422ADE">
                              <w:rPr>
                                <w:rFonts w:ascii="Times New Roman" w:hAnsi="Times New Roman" w:cs="Times New Roman"/>
                                <w:color w:val="000000" w:themeColor="text1"/>
                                <w:sz w:val="28"/>
                                <w:szCs w:val="28"/>
                                <w:lang w:val="uk-UA"/>
                              </w:rPr>
                              <w:t>Діяльність викладання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516FE" id="Прямоугольник 51" o:spid="_x0000_s1048" style="position:absolute;margin-left:325.95pt;margin-top:8.55pt;width:108pt;height:79.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" fillcolor="#5b9bd5 [3204]" strokecolor="#1f4d78 [1604]" strokeweight="1pt">
                <v:textbox>
                  <w:txbxContent>
                    <w:p w:rsidR="00D176FD" w:rsidRPr="00422ADE" w:rsidRDefault="00D176FD" w:rsidP="00422ADE">
                      <w:pPr>
                        <w:jc w:val="center"/>
                        <w:rPr>
                          <w:rFonts w:ascii="Times New Roman" w:hAnsi="Times New Roman" w:cs="Times New Roman"/>
                          <w:color w:val="000000" w:themeColor="text1"/>
                          <w:sz w:val="28"/>
                          <w:szCs w:val="28"/>
                          <w:lang w:val="uk-UA"/>
                        </w:rPr>
                      </w:pPr>
                      <w:r w:rsidRPr="00422ADE">
                        <w:rPr>
                          <w:rFonts w:ascii="Times New Roman" w:hAnsi="Times New Roman" w:cs="Times New Roman"/>
                          <w:color w:val="000000" w:themeColor="text1"/>
                          <w:sz w:val="28"/>
                          <w:szCs w:val="28"/>
                          <w:lang w:val="uk-UA"/>
                        </w:rPr>
                        <w:t>Діяльність викладання</w:t>
                      </w:r>
                    </w:p>
                  </w:txbxContent>
                </v:textbox>
                <w10:wrap anchorx="margin"/>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44B91A19" wp14:editId="0C2AF951">
                <wp:simplePos x="0" y="0"/>
                <wp:positionH relativeFrom="column">
                  <wp:posOffset>1986914</wp:posOffset>
                </wp:positionH>
                <wp:positionV relativeFrom="paragraph">
                  <wp:posOffset>99059</wp:posOffset>
                </wp:positionV>
                <wp:extent cx="1304925" cy="1038225"/>
                <wp:effectExtent l="0" t="0" r="28575" b="28575"/>
                <wp:wrapNone/>
                <wp:docPr id="49" name="Прямоугольник 49"/>
                <wp:cNvGraphicFramePr/>
                <a:graphic xmlns:a="http://schemas.openxmlformats.org/drawingml/2006/main">
                  <a:graphicData uri="http://schemas.microsoft.com/office/word/2010/wordprocessingShape">
                    <wps:wsp>
                      <wps:cNvSpPr/>
                      <wps:spPr>
                        <a:xfrm>
                          <a:off x="0" y="0"/>
                          <a:ext cx="1304925" cy="103822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422ADE" w:rsidRDefault="00D176FD" w:rsidP="00422ADE">
                            <w:pPr>
                              <w:jc w:val="center"/>
                              <w:rPr>
                                <w:rFonts w:ascii="Times New Roman" w:hAnsi="Times New Roman" w:cs="Times New Roman"/>
                                <w:color w:val="000000" w:themeColor="text1"/>
                                <w:sz w:val="28"/>
                                <w:szCs w:val="28"/>
                                <w:lang w:val="uk-UA"/>
                              </w:rPr>
                            </w:pPr>
                            <w:r w:rsidRPr="00422ADE">
                              <w:rPr>
                                <w:rFonts w:ascii="Times New Roman" w:hAnsi="Times New Roman" w:cs="Times New Roman"/>
                                <w:color w:val="000000" w:themeColor="text1"/>
                                <w:sz w:val="28"/>
                                <w:szCs w:val="28"/>
                                <w:lang w:val="uk-UA"/>
                              </w:rPr>
                              <w:t>Діяльність виховання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91A19" id="Прямоугольник 49" o:spid="_x0000_s1049" style="position:absolute;margin-left:156.45pt;margin-top:7.8pt;width:102.75pt;height:8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" fillcolor="#b4c6e7 [1304]" strokecolor="#1f4d78 [1604]" strokeweight="1pt">
                <v:textbox>
                  <w:txbxContent>
                    <w:p w:rsidR="00D176FD" w:rsidRPr="00422ADE" w:rsidRDefault="00D176FD" w:rsidP="00422ADE">
                      <w:pPr>
                        <w:jc w:val="center"/>
                        <w:rPr>
                          <w:rFonts w:ascii="Times New Roman" w:hAnsi="Times New Roman" w:cs="Times New Roman"/>
                          <w:color w:val="000000" w:themeColor="text1"/>
                          <w:sz w:val="28"/>
                          <w:szCs w:val="28"/>
                          <w:lang w:val="uk-UA"/>
                        </w:rPr>
                      </w:pPr>
                      <w:r w:rsidRPr="00422ADE">
                        <w:rPr>
                          <w:rFonts w:ascii="Times New Roman" w:hAnsi="Times New Roman" w:cs="Times New Roman"/>
                          <w:color w:val="000000" w:themeColor="text1"/>
                          <w:sz w:val="28"/>
                          <w:szCs w:val="28"/>
                          <w:lang w:val="uk-UA"/>
                        </w:rPr>
                        <w:t>Діяльність виховання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67AB4FCC" wp14:editId="322127DE">
                <wp:simplePos x="0" y="0"/>
                <wp:positionH relativeFrom="column">
                  <wp:posOffset>3387089</wp:posOffset>
                </wp:positionH>
                <wp:positionV relativeFrom="paragraph">
                  <wp:posOffset>461009</wp:posOffset>
                </wp:positionV>
                <wp:extent cx="638175" cy="333375"/>
                <wp:effectExtent l="0" t="0" r="0" b="0"/>
                <wp:wrapNone/>
                <wp:docPr id="50" name="Равно 50"/>
                <wp:cNvGraphicFramePr/>
                <a:graphic xmlns:a="http://schemas.openxmlformats.org/drawingml/2006/main">
                  <a:graphicData uri="http://schemas.microsoft.com/office/word/2010/wordprocessingShape">
                    <wps:wsp>
                      <wps:cNvSpPr/>
                      <wps:spPr>
                        <a:xfrm>
                          <a:off x="0" y="0"/>
                          <a:ext cx="638175" cy="333375"/>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EF86C" id="Равно 50" o:spid="_x0000_s1026" style="position:absolute;margin-left:266.7pt;margin-top:36.3pt;width:50.25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8175,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" path="m84590,68675r468995,l553585,147085r-468995,l84590,68675xm84590,186290r468995,l553585,264700r-468995,l84590,186290xe" fillcolor="#5b9bd5 [3204]" strokecolor="#1f4d78 [1604]" strokeweight="1pt">
                <v:stroke joinstyle="miter"/>
                <v:path arrowok="t" o:connecttype="custom" o:connectlocs="84590,68675;553585,68675;553585,147085;84590,147085;84590,68675;84590,186290;553585,186290;553585,264700;84590,264700;84590,186290" o:connectangles="0,0,0,0,0,0,0,0,0,0"/>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00A16BBD" wp14:editId="4BAEDC38">
                <wp:simplePos x="0" y="0"/>
                <wp:positionH relativeFrom="column">
                  <wp:posOffset>1977390</wp:posOffset>
                </wp:positionH>
                <wp:positionV relativeFrom="paragraph">
                  <wp:posOffset>1556385</wp:posOffset>
                </wp:positionV>
                <wp:extent cx="914400" cy="476250"/>
                <wp:effectExtent l="0" t="0" r="0" b="0"/>
                <wp:wrapNone/>
                <wp:docPr id="55" name="Равно 55"/>
                <wp:cNvGraphicFramePr/>
                <a:graphic xmlns:a="http://schemas.openxmlformats.org/drawingml/2006/main">
                  <a:graphicData uri="http://schemas.microsoft.com/office/word/2010/wordprocessingShape">
                    <wps:wsp>
                      <wps:cNvSpPr/>
                      <wps:spPr>
                        <a:xfrm>
                          <a:off x="0" y="0"/>
                          <a:ext cx="914400" cy="476250"/>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295163" id="Равно 55" o:spid="_x0000_s1026" style="position:absolute;margin-left:155.7pt;margin-top:122.55pt;width:1in;height:37.5pt;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9144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" path="m121204,98108r671992,l793196,210122r-671992,l121204,98108xm121204,266129r671992,l793196,378143r-671992,l121204,266129xe" fillcolor="#5b9bd5 [3204]" strokecolor="#1f4d78 [1604]" strokeweight="1pt">
                <v:stroke joinstyle="miter"/>
                <v:path arrowok="t" o:connecttype="custom" o:connectlocs="121204,98108;793196,98108;793196,210122;121204,210122;121204,98108;121204,266129;793196,266129;793196,378143;121204,378143;121204,266129" o:connectangles="0,0,0,0,0,0,0,0,0,0"/>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0E4330C8" wp14:editId="42B31ED4">
                <wp:simplePos x="0" y="0"/>
                <wp:positionH relativeFrom="column">
                  <wp:posOffset>-194310</wp:posOffset>
                </wp:positionH>
                <wp:positionV relativeFrom="paragraph">
                  <wp:posOffset>1480185</wp:posOffset>
                </wp:positionV>
                <wp:extent cx="628650" cy="581025"/>
                <wp:effectExtent l="0" t="0" r="0" b="0"/>
                <wp:wrapNone/>
                <wp:docPr id="53" name="Плюс 53"/>
                <wp:cNvGraphicFramePr/>
                <a:graphic xmlns:a="http://schemas.openxmlformats.org/drawingml/2006/main">
                  <a:graphicData uri="http://schemas.microsoft.com/office/word/2010/wordprocessingShape">
                    <wps:wsp>
                      <wps:cNvSpPr/>
                      <wps:spPr>
                        <a:xfrm>
                          <a:off x="0" y="0"/>
                          <a:ext cx="628650" cy="581025"/>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3C5AFC" id="Плюс 53" o:spid="_x0000_s1026" style="position:absolute;margin-left:-15.3pt;margin-top:116.55pt;width:49.5pt;height:45.75pt;z-index:251700224;visibility:visible;mso-wrap-style:square;mso-wrap-distance-left:9pt;mso-wrap-distance-top:0;mso-wrap-distance-right:9pt;mso-wrap-distance-bottom:0;mso-position-horizontal:absolute;mso-position-horizontal-relative:text;mso-position-vertical:absolute;mso-position-vertical-relative:text;v-text-anchor:middle" coordsize="628650,58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" path="m83328,222184r162668,l245996,77015r136658,l382654,222184r162668,l545322,358841r-162668,l382654,504010r-136658,l245996,358841r-162668,l83328,222184xe" fillcolor="#5b9bd5 [3204]" strokecolor="#1f4d78 [1604]" strokeweight="1pt">
                <v:stroke joinstyle="miter"/>
                <v:path arrowok="t" o:connecttype="custom" o:connectlocs="83328,222184;245996,222184;245996,77015;382654,77015;382654,222184;545322,222184;545322,358841;382654,358841;382654,504010;245996,504010;245996,358841;83328,358841;83328,222184" o:connectangles="0,0,0,0,0,0,0,0,0,0,0,0,0"/>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6CB2915E" wp14:editId="197FA1A3">
                <wp:simplePos x="0" y="0"/>
                <wp:positionH relativeFrom="margin">
                  <wp:align>right</wp:align>
                </wp:positionH>
                <wp:positionV relativeFrom="paragraph">
                  <wp:posOffset>327660</wp:posOffset>
                </wp:positionV>
                <wp:extent cx="609600" cy="542925"/>
                <wp:effectExtent l="0" t="0" r="0" b="0"/>
                <wp:wrapNone/>
                <wp:docPr id="52" name="Плюс 52"/>
                <wp:cNvGraphicFramePr/>
                <a:graphic xmlns:a="http://schemas.openxmlformats.org/drawingml/2006/main">
                  <a:graphicData uri="http://schemas.microsoft.com/office/word/2010/wordprocessingShape">
                    <wps:wsp>
                      <wps:cNvSpPr/>
                      <wps:spPr>
                        <a:xfrm>
                          <a:off x="0" y="0"/>
                          <a:ext cx="609600" cy="542925"/>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E3D9A7" id="Плюс 52" o:spid="_x0000_s1026" style="position:absolute;margin-left:-3.2pt;margin-top:25.8pt;width:48pt;height:42.75pt;z-index:251699200;visibility:visible;mso-wrap-style:square;mso-wrap-distance-left:9pt;mso-wrap-distance-top:0;mso-wrap-distance-right:9pt;mso-wrap-distance-bottom:0;mso-position-horizontal:right;mso-position-horizontal-relative:margin;mso-position-vertical:absolute;mso-position-vertical-relative:text;v-text-anchor:middle" coordsize="609600,54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" path="m80802,207615r160150,l240952,71965r127696,l368648,207615r160150,l528798,335310r-160150,l368648,470960r-127696,l240952,335310r-160150,l80802,207615xe" fillcolor="#5b9bd5 [3204]" strokecolor="#1f4d78 [1604]" strokeweight="1pt">
                <v:stroke joinstyle="miter"/>
                <v:path arrowok="t" o:connecttype="custom" o:connectlocs="80802,207615;240952,207615;240952,71965;368648,71965;368648,207615;528798,207615;528798,335310;368648,335310;368648,470960;240952,470960;240952,335310;80802,335310;80802,207615" o:connectangles="0,0,0,0,0,0,0,0,0,0,0,0,0"/>
                <w10:wrap anchorx="margi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50689FA3" wp14:editId="58C11D9C">
                <wp:simplePos x="0" y="0"/>
                <wp:positionH relativeFrom="column">
                  <wp:posOffset>1377315</wp:posOffset>
                </wp:positionH>
                <wp:positionV relativeFrom="paragraph">
                  <wp:posOffset>375285</wp:posOffset>
                </wp:positionV>
                <wp:extent cx="504825" cy="409575"/>
                <wp:effectExtent l="0" t="0" r="0" b="0"/>
                <wp:wrapNone/>
                <wp:docPr id="48" name="Плюс 48"/>
                <wp:cNvGraphicFramePr/>
                <a:graphic xmlns:a="http://schemas.openxmlformats.org/drawingml/2006/main">
                  <a:graphicData uri="http://schemas.microsoft.com/office/word/2010/wordprocessingShape">
                    <wps:wsp>
                      <wps:cNvSpPr/>
                      <wps:spPr>
                        <a:xfrm>
                          <a:off x="0" y="0"/>
                          <a:ext cx="504825" cy="409575"/>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8D608E" id="Плюс 48" o:spid="_x0000_s1026" style="position:absolute;margin-left:108.45pt;margin-top:29.55pt;width:39.75pt;height:32.25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504825,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" path="m66915,156621r137331,l204246,54289r96333,l300579,156621r137331,l437910,252954r-137331,l300579,355286r-96333,l204246,252954r-137331,l66915,156621xe" fillcolor="#5b9bd5 [3204]" strokecolor="#1f4d78 [1604]" strokeweight="1pt">
                <v:stroke joinstyle="miter"/>
                <v:path arrowok="t" o:connecttype="custom" o:connectlocs="66915,156621;204246,156621;204246,54289;300579,54289;300579,156621;437910,156621;437910,252954;300579,252954;300579,355286;204246,355286;204246,252954;66915,252954;66915,156621" o:connectangles="0,0,0,0,0,0,0,0,0,0,0,0,0"/>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0399CB02" wp14:editId="3E0DBD54">
                <wp:simplePos x="0" y="0"/>
                <wp:positionH relativeFrom="column">
                  <wp:posOffset>-13335</wp:posOffset>
                </wp:positionH>
                <wp:positionV relativeFrom="paragraph">
                  <wp:posOffset>51434</wp:posOffset>
                </wp:positionV>
                <wp:extent cx="1352550" cy="1114425"/>
                <wp:effectExtent l="0" t="0" r="19050" b="28575"/>
                <wp:wrapNone/>
                <wp:docPr id="47" name="Прямоугольник 47"/>
                <wp:cNvGraphicFramePr/>
                <a:graphic xmlns:a="http://schemas.openxmlformats.org/drawingml/2006/main">
                  <a:graphicData uri="http://schemas.microsoft.com/office/word/2010/wordprocessingShape">
                    <wps:wsp>
                      <wps:cNvSpPr/>
                      <wps:spPr>
                        <a:xfrm>
                          <a:off x="0" y="0"/>
                          <a:ext cx="1352550" cy="111442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422ADE" w:rsidRDefault="00D176FD" w:rsidP="00422ADE">
                            <w:pPr>
                              <w:jc w:val="center"/>
                              <w:rPr>
                                <w:rFonts w:ascii="Times New Roman" w:hAnsi="Times New Roman" w:cs="Times New Roman"/>
                                <w:color w:val="000000" w:themeColor="text1"/>
                                <w:sz w:val="28"/>
                                <w:szCs w:val="28"/>
                                <w:lang w:val="uk-UA"/>
                              </w:rPr>
                            </w:pPr>
                            <w:r w:rsidRPr="00422ADE">
                              <w:rPr>
                                <w:rFonts w:ascii="Times New Roman" w:hAnsi="Times New Roman" w:cs="Times New Roman"/>
                                <w:color w:val="000000" w:themeColor="text1"/>
                                <w:sz w:val="28"/>
                                <w:szCs w:val="28"/>
                                <w:lang w:val="uk-UA"/>
                              </w:rPr>
                              <w:t>Діяльність навчання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9CB02" id="Прямоугольник 47" o:spid="_x0000_s1050" style="position:absolute;margin-left:-1.05pt;margin-top:4.05pt;width:106.5pt;height:8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" fillcolor="#b4c6e7 [1304]" strokecolor="#1f4d78 [1604]" strokeweight="1pt">
                <v:textbox>
                  <w:txbxContent>
                    <w:p w:rsidR="00D176FD" w:rsidRPr="00422ADE" w:rsidRDefault="00D176FD" w:rsidP="00422ADE">
                      <w:pPr>
                        <w:jc w:val="center"/>
                        <w:rPr>
                          <w:rFonts w:ascii="Times New Roman" w:hAnsi="Times New Roman" w:cs="Times New Roman"/>
                          <w:color w:val="000000" w:themeColor="text1"/>
                          <w:sz w:val="28"/>
                          <w:szCs w:val="28"/>
                          <w:lang w:val="uk-UA"/>
                        </w:rPr>
                      </w:pPr>
                      <w:r w:rsidRPr="00422ADE">
                        <w:rPr>
                          <w:rFonts w:ascii="Times New Roman" w:hAnsi="Times New Roman" w:cs="Times New Roman"/>
                          <w:color w:val="000000" w:themeColor="text1"/>
                          <w:sz w:val="28"/>
                          <w:szCs w:val="28"/>
                          <w:lang w:val="uk-UA"/>
                        </w:rPr>
                        <w:t>Діяльність навчання</w:t>
                      </w:r>
                    </w:p>
                  </w:txbxContent>
                </v:textbox>
              </v:rect>
            </w:pict>
          </mc:Fallback>
        </mc:AlternateContent>
      </w:r>
    </w:p>
    <w:p w:rsidR="00422ADE" w:rsidRPr="00422ADE" w:rsidRDefault="00422ADE" w:rsidP="00422ADE">
      <w:pPr>
        <w:rPr>
          <w:rFonts w:ascii="Times New Roman" w:hAnsi="Times New Roman" w:cs="Times New Roman"/>
          <w:sz w:val="28"/>
          <w:szCs w:val="28"/>
        </w:rPr>
      </w:pPr>
    </w:p>
    <w:p w:rsidR="00422ADE" w:rsidRPr="00422ADE" w:rsidRDefault="00422ADE" w:rsidP="00422ADE">
      <w:pPr>
        <w:rPr>
          <w:rFonts w:ascii="Times New Roman" w:hAnsi="Times New Roman" w:cs="Times New Roman"/>
          <w:sz w:val="28"/>
          <w:szCs w:val="28"/>
        </w:rPr>
      </w:pPr>
    </w:p>
    <w:p w:rsidR="00422ADE" w:rsidRPr="00422ADE" w:rsidRDefault="00422ADE" w:rsidP="00422ADE">
      <w:pPr>
        <w:rPr>
          <w:rFonts w:ascii="Times New Roman" w:hAnsi="Times New Roman" w:cs="Times New Roman"/>
          <w:sz w:val="28"/>
          <w:szCs w:val="28"/>
        </w:rPr>
      </w:pPr>
    </w:p>
    <w:p w:rsidR="00422ADE" w:rsidRPr="00422ADE" w:rsidRDefault="00422ADE" w:rsidP="00422AD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7FDB9FA1" wp14:editId="2787F035">
                <wp:simplePos x="0" y="0"/>
                <wp:positionH relativeFrom="column">
                  <wp:posOffset>3072765</wp:posOffset>
                </wp:positionH>
                <wp:positionV relativeFrom="paragraph">
                  <wp:posOffset>105410</wp:posOffset>
                </wp:positionV>
                <wp:extent cx="2266950" cy="1047750"/>
                <wp:effectExtent l="0" t="0" r="19050" b="19050"/>
                <wp:wrapNone/>
                <wp:docPr id="56" name="Прямоугольник 56"/>
                <wp:cNvGraphicFramePr/>
                <a:graphic xmlns:a="http://schemas.openxmlformats.org/drawingml/2006/main">
                  <a:graphicData uri="http://schemas.microsoft.com/office/word/2010/wordprocessingShape">
                    <wps:wsp>
                      <wps:cNvSpPr/>
                      <wps:spPr>
                        <a:xfrm>
                          <a:off x="0" y="0"/>
                          <a:ext cx="2266950" cy="104775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422ADE" w:rsidRDefault="00D176FD" w:rsidP="00422ADE">
                            <w:pPr>
                              <w:jc w:val="center"/>
                              <w:rPr>
                                <w:rFonts w:ascii="Times New Roman" w:hAnsi="Times New Roman" w:cs="Times New Roman"/>
                                <w:color w:val="000000" w:themeColor="text1"/>
                                <w:sz w:val="28"/>
                                <w:szCs w:val="28"/>
                                <w:lang w:val="uk-UA"/>
                              </w:rPr>
                            </w:pPr>
                            <w:r w:rsidRPr="00422ADE">
                              <w:rPr>
                                <w:rFonts w:ascii="Times New Roman" w:hAnsi="Times New Roman" w:cs="Times New Roman"/>
                                <w:color w:val="000000" w:themeColor="text1"/>
                                <w:sz w:val="28"/>
                                <w:szCs w:val="28"/>
                                <w:lang w:val="uk-UA"/>
                              </w:rPr>
                              <w:t>Освітня діяльність (освіта як процес)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B9FA1" id="Прямоугольник 56" o:spid="_x0000_s1051" style="position:absolute;margin-left:241.95pt;margin-top:8.3pt;width:178.5pt;height: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" fillcolor="#8eaadb [1944]" strokecolor="#1f4d78 [1604]" strokeweight="1pt">
                <v:textbox>
                  <w:txbxContent>
                    <w:p w:rsidR="00D176FD" w:rsidRPr="00422ADE" w:rsidRDefault="00D176FD" w:rsidP="00422ADE">
                      <w:pPr>
                        <w:jc w:val="center"/>
                        <w:rPr>
                          <w:rFonts w:ascii="Times New Roman" w:hAnsi="Times New Roman" w:cs="Times New Roman"/>
                          <w:color w:val="000000" w:themeColor="text1"/>
                          <w:sz w:val="28"/>
                          <w:szCs w:val="28"/>
                          <w:lang w:val="uk-UA"/>
                        </w:rPr>
                      </w:pPr>
                      <w:r w:rsidRPr="00422ADE">
                        <w:rPr>
                          <w:rFonts w:ascii="Times New Roman" w:hAnsi="Times New Roman" w:cs="Times New Roman"/>
                          <w:color w:val="000000" w:themeColor="text1"/>
                          <w:sz w:val="28"/>
                          <w:szCs w:val="28"/>
                          <w:lang w:val="uk-UA"/>
                        </w:rPr>
                        <w:t>Освітня діяльність (освіта як процес)</w:t>
                      </w:r>
                    </w:p>
                  </w:txbxContent>
                </v:textbox>
              </v:rect>
            </w:pict>
          </mc:Fallback>
        </mc:AlternateContent>
      </w:r>
    </w:p>
    <w:p w:rsidR="00422ADE" w:rsidRPr="00422ADE" w:rsidRDefault="00422ADE" w:rsidP="00422ADE">
      <w:pPr>
        <w:rPr>
          <w:rFonts w:ascii="Times New Roman" w:hAnsi="Times New Roman" w:cs="Times New Roman"/>
          <w:sz w:val="28"/>
          <w:szCs w:val="28"/>
        </w:rPr>
      </w:pPr>
    </w:p>
    <w:p w:rsidR="00422ADE" w:rsidRDefault="00422ADE" w:rsidP="00422ADE">
      <w:pPr>
        <w:rPr>
          <w:rFonts w:ascii="Times New Roman" w:hAnsi="Times New Roman" w:cs="Times New Roman"/>
          <w:sz w:val="28"/>
          <w:szCs w:val="28"/>
        </w:rPr>
      </w:pPr>
    </w:p>
    <w:p w:rsidR="00422ADE" w:rsidRDefault="00DD004A" w:rsidP="00422ADE">
      <w:pPr>
        <w:tabs>
          <w:tab w:val="left" w:pos="8775"/>
        </w:tabs>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704320" behindDoc="0" locked="0" layoutInCell="1" allowOverlap="1" wp14:anchorId="4B37ECA8" wp14:editId="3B7EB622">
                <wp:simplePos x="0" y="0"/>
                <wp:positionH relativeFrom="column">
                  <wp:posOffset>243346</wp:posOffset>
                </wp:positionH>
                <wp:positionV relativeFrom="paragraph">
                  <wp:posOffset>-87935</wp:posOffset>
                </wp:positionV>
                <wp:extent cx="5143500" cy="485775"/>
                <wp:effectExtent l="0" t="0" r="19050" b="28575"/>
                <wp:wrapNone/>
                <wp:docPr id="57" name="Скругленный прямоугольник 57"/>
                <wp:cNvGraphicFramePr/>
                <a:graphic xmlns:a="http://schemas.openxmlformats.org/drawingml/2006/main">
                  <a:graphicData uri="http://schemas.microsoft.com/office/word/2010/wordprocessingShape">
                    <wps:wsp>
                      <wps:cNvSpPr/>
                      <wps:spPr>
                        <a:xfrm>
                          <a:off x="0" y="0"/>
                          <a:ext cx="5143500" cy="485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671094" w:rsidRDefault="00D176FD" w:rsidP="00A92988">
                            <w:pPr>
                              <w:jc w:val="center"/>
                              <w:rPr>
                                <w:rFonts w:ascii="Times New Roman" w:hAnsi="Times New Roman" w:cs="Times New Roman"/>
                                <w:b/>
                                <w:color w:val="000000" w:themeColor="text1"/>
                                <w:sz w:val="28"/>
                                <w:szCs w:val="28"/>
                                <w:lang w:val="uk-UA"/>
                              </w:rPr>
                            </w:pPr>
                            <w:r w:rsidRPr="00671094">
                              <w:rPr>
                                <w:rFonts w:ascii="Times New Roman" w:hAnsi="Times New Roman" w:cs="Times New Roman"/>
                                <w:b/>
                                <w:color w:val="000000" w:themeColor="text1"/>
                                <w:sz w:val="28"/>
                                <w:szCs w:val="28"/>
                                <w:lang w:val="uk-UA"/>
                              </w:rPr>
                              <w:t>Законодавче закріплення терміну «освіта»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B37ECA8" id="Скругленный прямоугольник 57" o:spid="_x0000_s1052" style="position:absolute;margin-left:19.15pt;margin-top:-6.9pt;width:405pt;height:38.2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" fillcolor="#5b9bd5 [3204]" strokecolor="#1f4d78 [1604]" strokeweight="1pt">
                <v:stroke joinstyle="miter"/>
                <v:textbox>
                  <w:txbxContent>
                    <w:p w:rsidR="00D176FD" w:rsidRPr="00671094" w:rsidRDefault="00D176FD" w:rsidP="00A92988">
                      <w:pPr>
                        <w:jc w:val="center"/>
                        <w:rPr>
                          <w:rFonts w:ascii="Times New Roman" w:hAnsi="Times New Roman" w:cs="Times New Roman"/>
                          <w:b/>
                          <w:color w:val="000000" w:themeColor="text1"/>
                          <w:sz w:val="28"/>
                          <w:szCs w:val="28"/>
                          <w:lang w:val="uk-UA"/>
                        </w:rPr>
                      </w:pPr>
                      <w:r w:rsidRPr="00671094">
                        <w:rPr>
                          <w:rFonts w:ascii="Times New Roman" w:hAnsi="Times New Roman" w:cs="Times New Roman"/>
                          <w:b/>
                          <w:color w:val="000000" w:themeColor="text1"/>
                          <w:sz w:val="28"/>
                          <w:szCs w:val="28"/>
                          <w:lang w:val="uk-UA"/>
                        </w:rPr>
                        <w:t>Законодавче закріплення терміну «освіта»</w:t>
                      </w:r>
                    </w:p>
                  </w:txbxContent>
                </v:textbox>
              </v:roundrect>
            </w:pict>
          </mc:Fallback>
        </mc:AlternateContent>
      </w:r>
      <w:r w:rsidR="00422ADE">
        <w:rPr>
          <w:rFonts w:ascii="Times New Roman" w:hAnsi="Times New Roman" w:cs="Times New Roman"/>
          <w:sz w:val="28"/>
          <w:szCs w:val="28"/>
        </w:rPr>
        <w:tab/>
      </w:r>
    </w:p>
    <w:p w:rsidR="009C278F" w:rsidRDefault="009C278F" w:rsidP="00422ADE">
      <w:pPr>
        <w:tabs>
          <w:tab w:val="left" w:pos="8775"/>
        </w:tabs>
        <w:rPr>
          <w:rFonts w:ascii="Times New Roman" w:hAnsi="Times New Roman" w:cs="Times New Roman"/>
          <w:sz w:val="28"/>
          <w:szCs w:val="28"/>
        </w:rPr>
      </w:pPr>
    </w:p>
    <w:tbl>
      <w:tblPr>
        <w:tblStyle w:val="-15"/>
        <w:tblW w:w="9716" w:type="dxa"/>
        <w:tblLook w:val="04A0" w:firstRow="1" w:lastRow="0" w:firstColumn="1" w:lastColumn="0" w:noHBand="0" w:noVBand="1"/>
      </w:tblPr>
      <w:tblGrid>
        <w:gridCol w:w="4858"/>
        <w:gridCol w:w="4858"/>
      </w:tblGrid>
      <w:tr w:rsidR="00961551" w:rsidTr="00961551">
        <w:trPr>
          <w:cnfStyle w:val="100000000000" w:firstRow="1" w:lastRow="0" w:firstColumn="0" w:lastColumn="0" w:oddVBand="0" w:evenVBand="0" w:oddHBand="0"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4858" w:type="dxa"/>
            <w:tcBorders>
              <w:bottom w:val="none" w:sz="0" w:space="0" w:color="auto"/>
            </w:tcBorders>
          </w:tcPr>
          <w:p w:rsidR="00961551" w:rsidRPr="00AA7AE9" w:rsidRDefault="00961551" w:rsidP="00422ADE">
            <w:pPr>
              <w:tabs>
                <w:tab w:val="left" w:pos="8775"/>
              </w:tabs>
              <w:rPr>
                <w:rFonts w:ascii="Times New Roman" w:hAnsi="Times New Roman" w:cs="Times New Roman"/>
                <w:sz w:val="28"/>
                <w:szCs w:val="28"/>
                <w:lang w:val="uk-UA"/>
              </w:rPr>
            </w:pPr>
            <w:r w:rsidRPr="00AA7AE9">
              <w:rPr>
                <w:rFonts w:ascii="Times New Roman" w:hAnsi="Times New Roman" w:cs="Times New Roman"/>
                <w:sz w:val="28"/>
                <w:szCs w:val="28"/>
                <w:lang w:val="uk-UA"/>
              </w:rPr>
              <w:t>Нормативно-правовий акт</w:t>
            </w:r>
          </w:p>
        </w:tc>
        <w:tc>
          <w:tcPr>
            <w:tcW w:w="4858" w:type="dxa"/>
            <w:tcBorders>
              <w:bottom w:val="none" w:sz="0" w:space="0" w:color="auto"/>
            </w:tcBorders>
          </w:tcPr>
          <w:p w:rsidR="00961551" w:rsidRPr="00AA7AE9" w:rsidRDefault="00961551" w:rsidP="00422ADE">
            <w:pPr>
              <w:tabs>
                <w:tab w:val="left" w:pos="8775"/>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AA7AE9">
              <w:rPr>
                <w:rFonts w:ascii="Times New Roman" w:hAnsi="Times New Roman" w:cs="Times New Roman"/>
                <w:sz w:val="28"/>
                <w:szCs w:val="28"/>
                <w:lang w:val="uk-UA"/>
              </w:rPr>
              <w:t>Визначення терміну «Освіта»</w:t>
            </w:r>
          </w:p>
        </w:tc>
      </w:tr>
      <w:tr w:rsidR="00961551" w:rsidRPr="004875D9" w:rsidTr="00961551">
        <w:trPr>
          <w:trHeight w:val="866"/>
        </w:trPr>
        <w:tc>
          <w:tcPr>
            <w:cnfStyle w:val="001000000000" w:firstRow="0" w:lastRow="0" w:firstColumn="1" w:lastColumn="0" w:oddVBand="0" w:evenVBand="0" w:oddHBand="0" w:evenHBand="0" w:firstRowFirstColumn="0" w:firstRowLastColumn="0" w:lastRowFirstColumn="0" w:lastRowLastColumn="0"/>
            <w:tcW w:w="4858" w:type="dxa"/>
          </w:tcPr>
          <w:p w:rsidR="00961551" w:rsidRPr="00414302" w:rsidRDefault="00414302" w:rsidP="00422ADE">
            <w:pPr>
              <w:tabs>
                <w:tab w:val="left" w:pos="8775"/>
              </w:tabs>
              <w:rPr>
                <w:rFonts w:ascii="Times New Roman" w:hAnsi="Times New Roman" w:cs="Times New Roman"/>
                <w:sz w:val="28"/>
                <w:szCs w:val="28"/>
                <w:lang w:val="uk-UA"/>
              </w:rPr>
            </w:pPr>
            <w:r>
              <w:rPr>
                <w:rFonts w:ascii="Times New Roman" w:hAnsi="Times New Roman" w:cs="Times New Roman"/>
                <w:sz w:val="28"/>
                <w:szCs w:val="28"/>
                <w:lang w:val="uk-UA"/>
              </w:rPr>
              <w:t>Закон України «Про освіту»</w:t>
            </w:r>
          </w:p>
        </w:tc>
        <w:tc>
          <w:tcPr>
            <w:tcW w:w="4858" w:type="dxa"/>
          </w:tcPr>
          <w:p w:rsidR="00961551" w:rsidRPr="00414302" w:rsidRDefault="00E30147" w:rsidP="00422ADE">
            <w:pPr>
              <w:tabs>
                <w:tab w:val="left" w:pos="877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є</w:t>
            </w:r>
            <w:r w:rsidR="00414302">
              <w:rPr>
                <w:rFonts w:ascii="Times New Roman" w:hAnsi="Times New Roman" w:cs="Times New Roman"/>
                <w:sz w:val="28"/>
                <w:szCs w:val="28"/>
                <w:lang w:val="uk-UA"/>
              </w:rPr>
              <w:t xml:space="preserve"> </w:t>
            </w:r>
            <w:r w:rsidR="00414302" w:rsidRPr="00414302">
              <w:rPr>
                <w:rFonts w:ascii="Times New Roman" w:hAnsi="Times New Roman" w:cs="Times New Roman"/>
                <w:sz w:val="28"/>
                <w:szCs w:val="28"/>
                <w:lang w:val="uk-UA"/>
              </w:rPr>
              <w:t>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tc>
      </w:tr>
      <w:tr w:rsidR="00961551" w:rsidRPr="004875D9" w:rsidTr="00961551">
        <w:trPr>
          <w:trHeight w:val="826"/>
        </w:trPr>
        <w:tc>
          <w:tcPr>
            <w:cnfStyle w:val="001000000000" w:firstRow="0" w:lastRow="0" w:firstColumn="1" w:lastColumn="0" w:oddVBand="0" w:evenVBand="0" w:oddHBand="0" w:evenHBand="0" w:firstRowFirstColumn="0" w:firstRowLastColumn="0" w:lastRowFirstColumn="0" w:lastRowLastColumn="0"/>
            <w:tcW w:w="4858" w:type="dxa"/>
          </w:tcPr>
          <w:p w:rsidR="00961551" w:rsidRPr="00414302" w:rsidRDefault="00414302" w:rsidP="00422ADE">
            <w:pPr>
              <w:tabs>
                <w:tab w:val="left" w:pos="8775"/>
              </w:tabs>
              <w:rPr>
                <w:rFonts w:ascii="Times New Roman" w:hAnsi="Times New Roman" w:cs="Times New Roman"/>
                <w:sz w:val="28"/>
                <w:szCs w:val="28"/>
                <w:lang w:val="uk-UA"/>
              </w:rPr>
            </w:pPr>
            <w:r>
              <w:rPr>
                <w:rFonts w:ascii="Times New Roman" w:hAnsi="Times New Roman" w:cs="Times New Roman"/>
                <w:sz w:val="28"/>
                <w:szCs w:val="28"/>
                <w:lang w:val="uk-UA"/>
              </w:rPr>
              <w:t>Закон України «Про дошкільну освіту»</w:t>
            </w:r>
          </w:p>
        </w:tc>
        <w:tc>
          <w:tcPr>
            <w:tcW w:w="4858" w:type="dxa"/>
          </w:tcPr>
          <w:p w:rsidR="00414302" w:rsidRPr="00F11732" w:rsidRDefault="00E30147" w:rsidP="00414302">
            <w:pPr>
              <w:tabs>
                <w:tab w:val="left" w:pos="877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ц</w:t>
            </w:r>
            <w:r w:rsidR="00414302" w:rsidRPr="00F11732">
              <w:rPr>
                <w:rFonts w:ascii="Times New Roman" w:hAnsi="Times New Roman" w:cs="Times New Roman"/>
                <w:sz w:val="28"/>
                <w:szCs w:val="28"/>
                <w:lang w:val="uk-UA"/>
              </w:rPr>
              <w:t>ілісний процес, спрямований на:</w:t>
            </w:r>
          </w:p>
          <w:p w:rsidR="00414302" w:rsidRPr="00F11732" w:rsidRDefault="00414302" w:rsidP="00414302">
            <w:pPr>
              <w:tabs>
                <w:tab w:val="left" w:pos="877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bookmarkStart w:id="1" w:name="n36"/>
            <w:bookmarkEnd w:id="1"/>
            <w:r w:rsidRPr="00F11732">
              <w:rPr>
                <w:rFonts w:ascii="Times New Roman" w:hAnsi="Times New Roman" w:cs="Times New Roman"/>
                <w:sz w:val="28"/>
                <w:szCs w:val="28"/>
                <w:lang w:val="uk-UA"/>
              </w:rPr>
              <w:t>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bookmarkStart w:id="2" w:name="n431"/>
            <w:bookmarkStart w:id="3" w:name="n37"/>
            <w:bookmarkEnd w:id="2"/>
            <w:bookmarkEnd w:id="3"/>
            <w:r>
              <w:rPr>
                <w:rFonts w:ascii="Times New Roman" w:hAnsi="Times New Roman" w:cs="Times New Roman"/>
                <w:sz w:val="28"/>
                <w:szCs w:val="28"/>
                <w:lang w:val="uk-UA"/>
              </w:rPr>
              <w:t xml:space="preserve"> </w:t>
            </w:r>
            <w:r>
              <w:rPr>
                <w:rFonts w:ascii="Times New Roman" w:hAnsi="Times New Roman" w:cs="Times New Roman"/>
                <w:sz w:val="28"/>
                <w:szCs w:val="28"/>
                <w:lang w:val="uk-UA"/>
              </w:rPr>
              <w:br/>
            </w:r>
            <w:r w:rsidRPr="00F11732">
              <w:rPr>
                <w:rFonts w:ascii="Times New Roman" w:hAnsi="Times New Roman" w:cs="Times New Roman"/>
                <w:sz w:val="28"/>
                <w:szCs w:val="28"/>
                <w:lang w:val="uk-UA"/>
              </w:rPr>
              <w:t>формування у дитини дошкільного віку моральних норм, набуття нею життєвого соціального досвіду.</w:t>
            </w:r>
          </w:p>
          <w:p w:rsidR="00961551" w:rsidRPr="00F11732" w:rsidRDefault="00961551" w:rsidP="00422ADE">
            <w:pPr>
              <w:tabs>
                <w:tab w:val="left" w:pos="877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p>
        </w:tc>
      </w:tr>
      <w:tr w:rsidR="00961551" w:rsidRPr="00414302" w:rsidTr="00961551">
        <w:trPr>
          <w:trHeight w:val="826"/>
        </w:trPr>
        <w:tc>
          <w:tcPr>
            <w:cnfStyle w:val="001000000000" w:firstRow="0" w:lastRow="0" w:firstColumn="1" w:lastColumn="0" w:oddVBand="0" w:evenVBand="0" w:oddHBand="0" w:evenHBand="0" w:firstRowFirstColumn="0" w:firstRowLastColumn="0" w:lastRowFirstColumn="0" w:lastRowLastColumn="0"/>
            <w:tcW w:w="4858" w:type="dxa"/>
          </w:tcPr>
          <w:p w:rsidR="00961551" w:rsidRPr="00414302" w:rsidRDefault="00414302" w:rsidP="00422ADE">
            <w:pPr>
              <w:tabs>
                <w:tab w:val="left" w:pos="8775"/>
              </w:tabs>
              <w:rPr>
                <w:rFonts w:ascii="Times New Roman" w:hAnsi="Times New Roman" w:cs="Times New Roman"/>
                <w:sz w:val="28"/>
                <w:szCs w:val="28"/>
                <w:lang w:val="uk-UA"/>
              </w:rPr>
            </w:pPr>
            <w:r>
              <w:rPr>
                <w:rFonts w:ascii="Times New Roman" w:hAnsi="Times New Roman" w:cs="Times New Roman"/>
                <w:sz w:val="28"/>
                <w:szCs w:val="28"/>
                <w:lang w:val="uk-UA"/>
              </w:rPr>
              <w:t>Закон України «Про повну загальну середню освіту»</w:t>
            </w:r>
          </w:p>
        </w:tc>
        <w:tc>
          <w:tcPr>
            <w:tcW w:w="4858" w:type="dxa"/>
          </w:tcPr>
          <w:p w:rsidR="00961551" w:rsidRPr="00414302" w:rsidRDefault="00414302" w:rsidP="00422ADE">
            <w:pPr>
              <w:tabs>
                <w:tab w:val="left" w:pos="877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414302">
              <w:rPr>
                <w:rFonts w:ascii="Times New Roman" w:hAnsi="Times New Roman" w:cs="Times New Roman"/>
                <w:sz w:val="28"/>
                <w:szCs w:val="28"/>
              </w:rPr>
              <w:t>систематизована та передбачена відповідними державними стандартами сукупність результатів навчання і компетентностей, здобутих особою на рівнях початкової, базової середньої</w:t>
            </w:r>
            <w:r>
              <w:rPr>
                <w:rFonts w:ascii="Times New Roman" w:hAnsi="Times New Roman" w:cs="Times New Roman"/>
                <w:sz w:val="28"/>
                <w:szCs w:val="28"/>
              </w:rPr>
              <w:t xml:space="preserve"> та профільної середньої освіти.</w:t>
            </w:r>
          </w:p>
        </w:tc>
      </w:tr>
      <w:tr w:rsidR="00961551" w:rsidRPr="004875D9" w:rsidTr="00961551">
        <w:trPr>
          <w:trHeight w:val="826"/>
        </w:trPr>
        <w:tc>
          <w:tcPr>
            <w:cnfStyle w:val="001000000000" w:firstRow="0" w:lastRow="0" w:firstColumn="1" w:lastColumn="0" w:oddVBand="0" w:evenVBand="0" w:oddHBand="0" w:evenHBand="0" w:firstRowFirstColumn="0" w:firstRowLastColumn="0" w:lastRowFirstColumn="0" w:lastRowLastColumn="0"/>
            <w:tcW w:w="4858" w:type="dxa"/>
          </w:tcPr>
          <w:p w:rsidR="00961551" w:rsidRPr="00414302" w:rsidRDefault="00BC7576" w:rsidP="00422ADE">
            <w:pPr>
              <w:tabs>
                <w:tab w:val="left" w:pos="8775"/>
              </w:tabs>
              <w:rPr>
                <w:rFonts w:ascii="Times New Roman" w:hAnsi="Times New Roman" w:cs="Times New Roman"/>
                <w:sz w:val="28"/>
                <w:szCs w:val="28"/>
                <w:lang w:val="uk-UA"/>
              </w:rPr>
            </w:pPr>
            <w:r>
              <w:rPr>
                <w:rFonts w:ascii="Times New Roman" w:hAnsi="Times New Roman" w:cs="Times New Roman"/>
                <w:sz w:val="28"/>
                <w:szCs w:val="28"/>
                <w:lang w:val="uk-UA"/>
              </w:rPr>
              <w:t>Закон України «Про  вищу освіту»</w:t>
            </w:r>
          </w:p>
        </w:tc>
        <w:tc>
          <w:tcPr>
            <w:tcW w:w="4858" w:type="dxa"/>
          </w:tcPr>
          <w:p w:rsidR="00961551" w:rsidRPr="00BC7576" w:rsidRDefault="00BC7576" w:rsidP="00422ADE">
            <w:pPr>
              <w:tabs>
                <w:tab w:val="left" w:pos="877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BC7576">
              <w:rPr>
                <w:rFonts w:ascii="Times New Roman" w:hAnsi="Times New Roman" w:cs="Times New Roman"/>
                <w:sz w:val="28"/>
                <w:szCs w:val="28"/>
                <w:lang w:val="uk-UA"/>
              </w:rPr>
              <w:t xml:space="preserve">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компетентностей, здобутих у закладі вищої освіти (науковій установі) у відповідній галузі знань за певною кваліфікацією на рівнях вищої освіти, що за складністю є вищими, ніж </w:t>
            </w:r>
            <w:r w:rsidRPr="00BC7576">
              <w:rPr>
                <w:rFonts w:ascii="Times New Roman" w:hAnsi="Times New Roman" w:cs="Times New Roman"/>
                <w:sz w:val="28"/>
                <w:szCs w:val="28"/>
                <w:lang w:val="uk-UA"/>
              </w:rPr>
              <w:lastRenderedPageBreak/>
              <w:t>рівень по</w:t>
            </w:r>
            <w:r>
              <w:rPr>
                <w:rFonts w:ascii="Times New Roman" w:hAnsi="Times New Roman" w:cs="Times New Roman"/>
                <w:sz w:val="28"/>
                <w:szCs w:val="28"/>
                <w:lang w:val="uk-UA"/>
              </w:rPr>
              <w:t>вної загальної середньої освіти.</w:t>
            </w:r>
          </w:p>
        </w:tc>
      </w:tr>
      <w:tr w:rsidR="00961551" w:rsidRPr="004875D9" w:rsidTr="00961551">
        <w:trPr>
          <w:trHeight w:val="826"/>
        </w:trPr>
        <w:tc>
          <w:tcPr>
            <w:cnfStyle w:val="001000000000" w:firstRow="0" w:lastRow="0" w:firstColumn="1" w:lastColumn="0" w:oddVBand="0" w:evenVBand="0" w:oddHBand="0" w:evenHBand="0" w:firstRowFirstColumn="0" w:firstRowLastColumn="0" w:lastRowFirstColumn="0" w:lastRowLastColumn="0"/>
            <w:tcW w:w="4858" w:type="dxa"/>
          </w:tcPr>
          <w:p w:rsidR="00961551" w:rsidRPr="00414302" w:rsidRDefault="00671094" w:rsidP="00422ADE">
            <w:pPr>
              <w:tabs>
                <w:tab w:val="left" w:pos="8775"/>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Закон України «Про позашкільну освіту»</w:t>
            </w:r>
          </w:p>
        </w:tc>
        <w:tc>
          <w:tcPr>
            <w:tcW w:w="4858" w:type="dxa"/>
          </w:tcPr>
          <w:p w:rsidR="00961551" w:rsidRPr="00671094" w:rsidRDefault="00671094" w:rsidP="00422ADE">
            <w:pPr>
              <w:tabs>
                <w:tab w:val="left" w:pos="877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671094">
              <w:rPr>
                <w:rFonts w:ascii="Times New Roman" w:hAnsi="Times New Roman" w:cs="Times New Roman"/>
                <w:sz w:val="28"/>
                <w:szCs w:val="28"/>
                <w:lang w:val="uk-UA"/>
              </w:rPr>
              <w:t>сукупність знань, умінь та навичок, що здобувають вихованці, учні і слухачі в закладах позашкільної освіти, інших суб’єктах освітньої діяльності за</w:t>
            </w:r>
            <w:r>
              <w:rPr>
                <w:rFonts w:ascii="Times New Roman" w:hAnsi="Times New Roman" w:cs="Times New Roman"/>
                <w:sz w:val="28"/>
                <w:szCs w:val="28"/>
                <w:lang w:val="uk-UA"/>
              </w:rPr>
              <w:t xml:space="preserve"> програмами позашкільної освіти.</w:t>
            </w:r>
          </w:p>
        </w:tc>
      </w:tr>
      <w:tr w:rsidR="00961551" w:rsidRPr="004875D9" w:rsidTr="00961551">
        <w:trPr>
          <w:trHeight w:val="826"/>
        </w:trPr>
        <w:tc>
          <w:tcPr>
            <w:cnfStyle w:val="001000000000" w:firstRow="0" w:lastRow="0" w:firstColumn="1" w:lastColumn="0" w:oddVBand="0" w:evenVBand="0" w:oddHBand="0" w:evenHBand="0" w:firstRowFirstColumn="0" w:firstRowLastColumn="0" w:lastRowFirstColumn="0" w:lastRowLastColumn="0"/>
            <w:tcW w:w="4858" w:type="dxa"/>
          </w:tcPr>
          <w:p w:rsidR="00961551" w:rsidRPr="00414302" w:rsidRDefault="00E30147" w:rsidP="00422ADE">
            <w:pPr>
              <w:tabs>
                <w:tab w:val="left" w:pos="8775"/>
              </w:tabs>
              <w:rPr>
                <w:rFonts w:ascii="Times New Roman" w:hAnsi="Times New Roman" w:cs="Times New Roman"/>
                <w:sz w:val="28"/>
                <w:szCs w:val="28"/>
                <w:lang w:val="uk-UA"/>
              </w:rPr>
            </w:pPr>
            <w:r>
              <w:rPr>
                <w:rFonts w:ascii="Times New Roman" w:hAnsi="Times New Roman" w:cs="Times New Roman"/>
                <w:sz w:val="28"/>
                <w:szCs w:val="28"/>
                <w:lang w:val="uk-UA"/>
              </w:rPr>
              <w:t>Закон України «Про професійну (професійно-технічну) освіту»</w:t>
            </w:r>
          </w:p>
        </w:tc>
        <w:tc>
          <w:tcPr>
            <w:tcW w:w="4858" w:type="dxa"/>
          </w:tcPr>
          <w:p w:rsidR="00961551" w:rsidRPr="00E30147" w:rsidRDefault="00E30147" w:rsidP="00422ADE">
            <w:pPr>
              <w:tabs>
                <w:tab w:val="left" w:pos="877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E30147">
              <w:rPr>
                <w:rFonts w:ascii="Times New Roman" w:hAnsi="Times New Roman" w:cs="Times New Roman"/>
                <w:sz w:val="28"/>
                <w:szCs w:val="28"/>
                <w:lang w:val="uk-UA"/>
              </w:rPr>
              <w:t>є комплексом педагогічних та організаційно-управлінських заходів, спрямованих на забезпечення оволодіння громадянами знаннями, уміннями і навичками в обраній ними галузі професійної діяльності, розвиток компетентності та професіоналізму, виховання загальної і професійної культури.</w:t>
            </w:r>
          </w:p>
        </w:tc>
      </w:tr>
      <w:tr w:rsidR="00414302" w:rsidRPr="004875D9" w:rsidTr="00961551">
        <w:trPr>
          <w:trHeight w:val="826"/>
        </w:trPr>
        <w:tc>
          <w:tcPr>
            <w:cnfStyle w:val="001000000000" w:firstRow="0" w:lastRow="0" w:firstColumn="1" w:lastColumn="0" w:oddVBand="0" w:evenVBand="0" w:oddHBand="0" w:evenHBand="0" w:firstRowFirstColumn="0" w:firstRowLastColumn="0" w:lastRowFirstColumn="0" w:lastRowLastColumn="0"/>
            <w:tcW w:w="4858" w:type="dxa"/>
          </w:tcPr>
          <w:p w:rsidR="00414302" w:rsidRPr="00414302" w:rsidRDefault="00B144FA" w:rsidP="00422ADE">
            <w:pPr>
              <w:tabs>
                <w:tab w:val="left" w:pos="8775"/>
              </w:tabs>
              <w:rPr>
                <w:rFonts w:ascii="Times New Roman" w:hAnsi="Times New Roman" w:cs="Times New Roman"/>
                <w:sz w:val="28"/>
                <w:szCs w:val="28"/>
                <w:lang w:val="uk-UA"/>
              </w:rPr>
            </w:pPr>
            <w:r>
              <w:rPr>
                <w:rFonts w:ascii="Times New Roman" w:hAnsi="Times New Roman" w:cs="Times New Roman"/>
                <w:sz w:val="28"/>
                <w:szCs w:val="28"/>
                <w:lang w:val="uk-UA"/>
              </w:rPr>
              <w:t>Закон України «Про фахову передвищу освіту»</w:t>
            </w:r>
          </w:p>
        </w:tc>
        <w:tc>
          <w:tcPr>
            <w:tcW w:w="4858" w:type="dxa"/>
          </w:tcPr>
          <w:p w:rsidR="00414302" w:rsidRPr="00B144FA" w:rsidRDefault="00B144FA" w:rsidP="00422ADE">
            <w:pPr>
              <w:tabs>
                <w:tab w:val="left" w:pos="877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B144FA">
              <w:rPr>
                <w:rFonts w:ascii="Times New Roman" w:hAnsi="Times New Roman" w:cs="Times New Roman"/>
                <w:sz w:val="28"/>
                <w:szCs w:val="28"/>
                <w:lang w:val="uk-UA"/>
              </w:rPr>
              <w:t>єдиний комплекс освітніх компонентів (навчальних дисциплін, індивідуальних завдань, практик, контрольних заходів тощо), спрямованих на досягнення визначених результатів навчання, що дає право на отримання визначеної освітн</w:t>
            </w:r>
            <w:r>
              <w:rPr>
                <w:rFonts w:ascii="Times New Roman" w:hAnsi="Times New Roman" w:cs="Times New Roman"/>
                <w:sz w:val="28"/>
                <w:szCs w:val="28"/>
                <w:lang w:val="uk-UA"/>
              </w:rPr>
              <w:t>ьої та професійної кваліфікації.</w:t>
            </w:r>
          </w:p>
        </w:tc>
      </w:tr>
      <w:tr w:rsidR="004E3C92" w:rsidRPr="004875D9" w:rsidTr="00961551">
        <w:trPr>
          <w:trHeight w:val="826"/>
        </w:trPr>
        <w:tc>
          <w:tcPr>
            <w:cnfStyle w:val="001000000000" w:firstRow="0" w:lastRow="0" w:firstColumn="1" w:lastColumn="0" w:oddVBand="0" w:evenVBand="0" w:oddHBand="0" w:evenHBand="0" w:firstRowFirstColumn="0" w:firstRowLastColumn="0" w:lastRowFirstColumn="0" w:lastRowLastColumn="0"/>
            <w:tcW w:w="4858" w:type="dxa"/>
          </w:tcPr>
          <w:p w:rsidR="004E3C92" w:rsidRPr="0077617E" w:rsidRDefault="0077617E" w:rsidP="00422ADE">
            <w:pPr>
              <w:tabs>
                <w:tab w:val="left" w:pos="8775"/>
              </w:tabs>
              <w:rPr>
                <w:rFonts w:ascii="Times New Roman" w:hAnsi="Times New Roman" w:cs="Times New Roman"/>
                <w:sz w:val="28"/>
                <w:szCs w:val="28"/>
                <w:lang w:val="uk-UA"/>
              </w:rPr>
            </w:pPr>
            <w:r>
              <w:rPr>
                <w:rFonts w:ascii="Times New Roman" w:hAnsi="Times New Roman" w:cs="Times New Roman"/>
                <w:sz w:val="28"/>
                <w:szCs w:val="28"/>
                <w:lang w:val="uk-UA"/>
              </w:rPr>
              <w:t xml:space="preserve">Міжнародна стандартна класифікація освіти, схвалена </w:t>
            </w:r>
            <w:r w:rsidRPr="0077617E">
              <w:rPr>
                <w:rFonts w:ascii="Times New Roman" w:hAnsi="Times New Roman" w:cs="Times New Roman"/>
                <w:sz w:val="28"/>
                <w:szCs w:val="28"/>
                <w:lang w:val="uk-UA"/>
              </w:rPr>
              <w:t>ЮНЕСКО у 1997 році)</w:t>
            </w:r>
          </w:p>
        </w:tc>
        <w:tc>
          <w:tcPr>
            <w:tcW w:w="4858" w:type="dxa"/>
          </w:tcPr>
          <w:p w:rsidR="004E3C92" w:rsidRPr="0077617E" w:rsidRDefault="0077617E" w:rsidP="00422ADE">
            <w:pPr>
              <w:tabs>
                <w:tab w:val="left" w:pos="877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77617E">
              <w:rPr>
                <w:rFonts w:ascii="Times New Roman" w:hAnsi="Times New Roman" w:cs="Times New Roman"/>
                <w:sz w:val="28"/>
                <w:szCs w:val="28"/>
                <w:lang w:val="uk-UA"/>
              </w:rPr>
              <w:t>процеси, за допомогою яких суспільство цілеспрямовано передає між людьми заради їх навчання/навченості накопичену інформацію, знання, розуміння, ставлення, цінності, уміння, зразки поведінки, інші компетентності, включно з підготовкою, насамперед професійною, що спрямована на досягнення певних навчальних цілей.</w:t>
            </w:r>
          </w:p>
        </w:tc>
      </w:tr>
    </w:tbl>
    <w:p w:rsidR="00675F27" w:rsidRDefault="00675F27" w:rsidP="00422ADE">
      <w:pPr>
        <w:tabs>
          <w:tab w:val="left" w:pos="8775"/>
        </w:tabs>
        <w:rPr>
          <w:rFonts w:ascii="Times New Roman" w:hAnsi="Times New Roman" w:cs="Times New Roman"/>
          <w:sz w:val="28"/>
          <w:szCs w:val="28"/>
          <w:lang w:val="uk-UA"/>
        </w:rPr>
      </w:pPr>
    </w:p>
    <w:p w:rsidR="003965F4" w:rsidRDefault="003965F4" w:rsidP="00422ADE">
      <w:pPr>
        <w:tabs>
          <w:tab w:val="left" w:pos="8775"/>
        </w:tabs>
        <w:rPr>
          <w:rFonts w:ascii="Times New Roman" w:hAnsi="Times New Roman" w:cs="Times New Roman"/>
          <w:sz w:val="28"/>
          <w:szCs w:val="28"/>
          <w:lang w:val="uk-UA"/>
        </w:rPr>
      </w:pPr>
    </w:p>
    <w:p w:rsidR="003965F4" w:rsidRDefault="003965F4" w:rsidP="00422ADE">
      <w:pPr>
        <w:tabs>
          <w:tab w:val="left" w:pos="8775"/>
        </w:tabs>
        <w:rPr>
          <w:rFonts w:ascii="Times New Roman" w:hAnsi="Times New Roman" w:cs="Times New Roman"/>
          <w:sz w:val="28"/>
          <w:szCs w:val="28"/>
          <w:lang w:val="uk-UA"/>
        </w:rPr>
      </w:pPr>
    </w:p>
    <w:p w:rsidR="003965F4" w:rsidRDefault="003965F4" w:rsidP="00422ADE">
      <w:pPr>
        <w:tabs>
          <w:tab w:val="left" w:pos="8775"/>
        </w:tabs>
        <w:rPr>
          <w:rFonts w:ascii="Times New Roman" w:hAnsi="Times New Roman" w:cs="Times New Roman"/>
          <w:sz w:val="28"/>
          <w:szCs w:val="28"/>
          <w:lang w:val="uk-UA"/>
        </w:rPr>
      </w:pPr>
    </w:p>
    <w:p w:rsidR="00B71A30" w:rsidRDefault="00B71A30" w:rsidP="00422ADE">
      <w:pPr>
        <w:tabs>
          <w:tab w:val="left" w:pos="8775"/>
        </w:tabs>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705344" behindDoc="0" locked="0" layoutInCell="1" allowOverlap="1" wp14:anchorId="4B91B282" wp14:editId="2F7A0FA0">
                <wp:simplePos x="0" y="0"/>
                <wp:positionH relativeFrom="column">
                  <wp:posOffset>100964</wp:posOffset>
                </wp:positionH>
                <wp:positionV relativeFrom="paragraph">
                  <wp:posOffset>27305</wp:posOffset>
                </wp:positionV>
                <wp:extent cx="5553075" cy="447675"/>
                <wp:effectExtent l="0" t="0" r="28575" b="28575"/>
                <wp:wrapNone/>
                <wp:docPr id="58" name="Скругленный прямоугольник 58"/>
                <wp:cNvGraphicFramePr/>
                <a:graphic xmlns:a="http://schemas.openxmlformats.org/drawingml/2006/main">
                  <a:graphicData uri="http://schemas.microsoft.com/office/word/2010/wordprocessingShape">
                    <wps:wsp>
                      <wps:cNvSpPr/>
                      <wps:spPr>
                        <a:xfrm>
                          <a:off x="0" y="0"/>
                          <a:ext cx="5553075" cy="447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B71A30" w:rsidRDefault="00D176FD" w:rsidP="00B71A30">
                            <w:pPr>
                              <w:jc w:val="center"/>
                              <w:rPr>
                                <w:rFonts w:ascii="Times New Roman" w:hAnsi="Times New Roman" w:cs="Times New Roman"/>
                                <w:b/>
                                <w:color w:val="000000" w:themeColor="text1"/>
                                <w:sz w:val="28"/>
                                <w:szCs w:val="28"/>
                                <w:lang w:val="uk-UA"/>
                              </w:rPr>
                            </w:pPr>
                            <w:r w:rsidRPr="00B71A30">
                              <w:rPr>
                                <w:rFonts w:ascii="Times New Roman" w:hAnsi="Times New Roman" w:cs="Times New Roman"/>
                                <w:b/>
                                <w:color w:val="000000" w:themeColor="text1"/>
                                <w:sz w:val="28"/>
                                <w:szCs w:val="28"/>
                                <w:lang w:val="uk-UA"/>
                              </w:rPr>
                              <w:t>Нормативно-правові акти, котрі регулюють освітню сферу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B91B282" id="Скругленный прямоугольник 58" o:spid="_x0000_s1053" style="position:absolute;margin-left:7.95pt;margin-top:2.15pt;width:437.25pt;height:35.2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" fillcolor="#5b9bd5 [3204]" strokecolor="#1f4d78 [1604]" strokeweight="1pt">
                <v:stroke joinstyle="miter"/>
                <v:textbox>
                  <w:txbxContent>
                    <w:p w:rsidR="00D176FD" w:rsidRPr="00B71A30" w:rsidRDefault="00D176FD" w:rsidP="00B71A30">
                      <w:pPr>
                        <w:jc w:val="center"/>
                        <w:rPr>
                          <w:rFonts w:ascii="Times New Roman" w:hAnsi="Times New Roman" w:cs="Times New Roman"/>
                          <w:b/>
                          <w:color w:val="000000" w:themeColor="text1"/>
                          <w:sz w:val="28"/>
                          <w:szCs w:val="28"/>
                          <w:lang w:val="uk-UA"/>
                        </w:rPr>
                      </w:pPr>
                      <w:r w:rsidRPr="00B71A30">
                        <w:rPr>
                          <w:rFonts w:ascii="Times New Roman" w:hAnsi="Times New Roman" w:cs="Times New Roman"/>
                          <w:b/>
                          <w:color w:val="000000" w:themeColor="text1"/>
                          <w:sz w:val="28"/>
                          <w:szCs w:val="28"/>
                          <w:lang w:val="uk-UA"/>
                        </w:rPr>
                        <w:t>Нормативно-правові акти, котрі регулюють освітню сферу</w:t>
                      </w:r>
                    </w:p>
                  </w:txbxContent>
                </v:textbox>
              </v:roundrect>
            </w:pict>
          </mc:Fallback>
        </mc:AlternateContent>
      </w:r>
    </w:p>
    <w:p w:rsidR="00B71A30" w:rsidRDefault="00B71A30" w:rsidP="00B71A30">
      <w:pPr>
        <w:rPr>
          <w:rFonts w:ascii="Times New Roman" w:hAnsi="Times New Roman" w:cs="Times New Roman"/>
          <w:sz w:val="28"/>
          <w:szCs w:val="28"/>
          <w:lang w:val="uk-UA"/>
        </w:rPr>
      </w:pPr>
    </w:p>
    <w:tbl>
      <w:tblPr>
        <w:tblStyle w:val="-15"/>
        <w:tblW w:w="0" w:type="auto"/>
        <w:tblLook w:val="04A0" w:firstRow="1" w:lastRow="0" w:firstColumn="1" w:lastColumn="0" w:noHBand="0" w:noVBand="1"/>
      </w:tblPr>
      <w:tblGrid>
        <w:gridCol w:w="4769"/>
        <w:gridCol w:w="4769"/>
      </w:tblGrid>
      <w:tr w:rsidR="00B71A30" w:rsidTr="00B71A30">
        <w:trPr>
          <w:cnfStyle w:val="100000000000" w:firstRow="1" w:lastRow="0" w:firstColumn="0" w:lastColumn="0" w:oddVBand="0" w:evenVBand="0" w:oddHBand="0"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4769" w:type="dxa"/>
            <w:tcBorders>
              <w:bottom w:val="none" w:sz="0" w:space="0" w:color="auto"/>
            </w:tcBorders>
          </w:tcPr>
          <w:p w:rsidR="00B71A30" w:rsidRDefault="00B71A30" w:rsidP="00B71A30">
            <w:pPr>
              <w:rPr>
                <w:rFonts w:ascii="Times New Roman" w:hAnsi="Times New Roman" w:cs="Times New Roman"/>
                <w:sz w:val="28"/>
                <w:szCs w:val="28"/>
                <w:lang w:val="uk-UA"/>
              </w:rPr>
            </w:pPr>
            <w:r>
              <w:rPr>
                <w:rFonts w:ascii="Times New Roman" w:hAnsi="Times New Roman" w:cs="Times New Roman"/>
                <w:sz w:val="28"/>
                <w:szCs w:val="28"/>
                <w:lang w:val="uk-UA"/>
              </w:rPr>
              <w:t>Національне законодавство</w:t>
            </w:r>
          </w:p>
        </w:tc>
        <w:tc>
          <w:tcPr>
            <w:tcW w:w="4769" w:type="dxa"/>
            <w:tcBorders>
              <w:bottom w:val="none" w:sz="0" w:space="0" w:color="auto"/>
            </w:tcBorders>
          </w:tcPr>
          <w:p w:rsidR="00B71A30" w:rsidRDefault="00B71A30" w:rsidP="00B71A3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 xml:space="preserve">Міжнародне законодавство </w:t>
            </w:r>
          </w:p>
        </w:tc>
      </w:tr>
      <w:tr w:rsidR="00B71A30" w:rsidRPr="004875D9" w:rsidTr="00B71A30">
        <w:trPr>
          <w:trHeight w:val="862"/>
        </w:trPr>
        <w:tc>
          <w:tcPr>
            <w:cnfStyle w:val="001000000000" w:firstRow="0" w:lastRow="0" w:firstColumn="1" w:lastColumn="0" w:oddVBand="0" w:evenVBand="0" w:oddHBand="0" w:evenHBand="0" w:firstRowFirstColumn="0" w:firstRowLastColumn="0" w:lastRowFirstColumn="0" w:lastRowLastColumn="0"/>
            <w:tcW w:w="4769" w:type="dxa"/>
          </w:tcPr>
          <w:p w:rsidR="00B71A30" w:rsidRPr="003D62CB" w:rsidRDefault="00CE7BE5" w:rsidP="00B71A30">
            <w:pPr>
              <w:rPr>
                <w:rFonts w:ascii="Times New Roman" w:hAnsi="Times New Roman" w:cs="Times New Roman"/>
                <w:b w:val="0"/>
                <w:sz w:val="28"/>
                <w:szCs w:val="28"/>
                <w:lang w:val="uk-UA"/>
              </w:rPr>
            </w:pPr>
            <w:r w:rsidRPr="003D62CB">
              <w:rPr>
                <w:rFonts w:ascii="Times New Roman" w:hAnsi="Times New Roman" w:cs="Times New Roman"/>
                <w:b w:val="0"/>
                <w:sz w:val="28"/>
                <w:szCs w:val="28"/>
                <w:lang w:val="uk-UA"/>
              </w:rPr>
              <w:t>Конституція України (ст.24, 26)</w:t>
            </w:r>
          </w:p>
        </w:tc>
        <w:tc>
          <w:tcPr>
            <w:tcW w:w="4769" w:type="dxa"/>
          </w:tcPr>
          <w:p w:rsidR="002321B8" w:rsidRPr="002321B8" w:rsidRDefault="002321B8" w:rsidP="002321B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2321B8">
              <w:rPr>
                <w:rFonts w:ascii="Times New Roman" w:hAnsi="Times New Roman" w:cs="Times New Roman"/>
                <w:sz w:val="28"/>
                <w:szCs w:val="28"/>
                <w:lang w:val="uk-UA"/>
              </w:rPr>
              <w:t>Конвенція про визнання кваліфікацій з вищої освіти в європейському регіоні</w:t>
            </w:r>
            <w:r w:rsidRPr="002321B8">
              <w:rPr>
                <w:rFonts w:ascii="Times New Roman" w:hAnsi="Times New Roman" w:cs="Times New Roman"/>
                <w:sz w:val="28"/>
                <w:szCs w:val="28"/>
              </w:rPr>
              <w:t> </w:t>
            </w:r>
            <w:r w:rsidRPr="002321B8">
              <w:rPr>
                <w:rFonts w:ascii="Times New Roman" w:hAnsi="Times New Roman" w:cs="Times New Roman"/>
                <w:sz w:val="28"/>
                <w:szCs w:val="28"/>
                <w:lang w:val="uk-UA"/>
              </w:rPr>
              <w:t>(Лісабон, 11 квітня 1997 року), ратифікована Законом України «Про ратифікацію Конвенції про визнання кваліфікацій з вищої освіти в Європейському регіоні» від 03.12.1999 № 1273-</w:t>
            </w:r>
            <w:r w:rsidRPr="002321B8">
              <w:rPr>
                <w:rFonts w:ascii="Times New Roman" w:hAnsi="Times New Roman" w:cs="Times New Roman"/>
                <w:sz w:val="28"/>
                <w:szCs w:val="28"/>
              </w:rPr>
              <w:t>XIV</w:t>
            </w:r>
          </w:p>
          <w:p w:rsidR="00B71A30" w:rsidRDefault="00B71A30" w:rsidP="00B71A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p>
        </w:tc>
      </w:tr>
      <w:tr w:rsidR="00B71A30" w:rsidTr="00B71A30">
        <w:trPr>
          <w:trHeight w:val="823"/>
        </w:trPr>
        <w:tc>
          <w:tcPr>
            <w:cnfStyle w:val="001000000000" w:firstRow="0" w:lastRow="0" w:firstColumn="1" w:lastColumn="0" w:oddVBand="0" w:evenVBand="0" w:oddHBand="0" w:evenHBand="0" w:firstRowFirstColumn="0" w:firstRowLastColumn="0" w:lastRowFirstColumn="0" w:lastRowLastColumn="0"/>
            <w:tcW w:w="4769" w:type="dxa"/>
          </w:tcPr>
          <w:p w:rsidR="00B71A30" w:rsidRPr="003D62CB" w:rsidRDefault="00CE7BE5" w:rsidP="00B71A30">
            <w:pPr>
              <w:rPr>
                <w:rFonts w:ascii="Times New Roman" w:hAnsi="Times New Roman" w:cs="Times New Roman"/>
                <w:b w:val="0"/>
                <w:sz w:val="28"/>
                <w:szCs w:val="28"/>
                <w:lang w:val="uk-UA"/>
              </w:rPr>
            </w:pPr>
            <w:r w:rsidRPr="003D62CB">
              <w:rPr>
                <w:rFonts w:ascii="Times New Roman" w:hAnsi="Times New Roman" w:cs="Times New Roman"/>
                <w:b w:val="0"/>
                <w:sz w:val="28"/>
                <w:szCs w:val="28"/>
                <w:lang w:val="uk-UA"/>
              </w:rPr>
              <w:t xml:space="preserve">Закон України «Про освіту» </w:t>
            </w:r>
            <w:r w:rsidRPr="003D62CB">
              <w:rPr>
                <w:rFonts w:ascii="Times New Roman" w:hAnsi="Times New Roman" w:cs="Times New Roman"/>
                <w:b w:val="0"/>
                <w:sz w:val="28"/>
                <w:szCs w:val="28"/>
              </w:rPr>
              <w:t>від 05.09.2017 № 2145-VIII;</w:t>
            </w:r>
          </w:p>
        </w:tc>
        <w:tc>
          <w:tcPr>
            <w:tcW w:w="4769" w:type="dxa"/>
          </w:tcPr>
          <w:p w:rsidR="002321B8" w:rsidRPr="002321B8" w:rsidRDefault="002321B8" w:rsidP="002321B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321B8">
              <w:rPr>
                <w:rFonts w:ascii="Times New Roman" w:hAnsi="Times New Roman" w:cs="Times New Roman"/>
                <w:sz w:val="28"/>
                <w:szCs w:val="28"/>
                <w:lang w:val="uk-UA"/>
              </w:rPr>
              <w:t>Конвенція про визнання учбових курсів, дипломів про вищу освіту та учбових ступенів у державах регіону Європи</w:t>
            </w:r>
            <w:r w:rsidRPr="002321B8">
              <w:rPr>
                <w:rFonts w:ascii="Times New Roman" w:hAnsi="Times New Roman" w:cs="Times New Roman"/>
                <w:sz w:val="28"/>
                <w:szCs w:val="28"/>
              </w:rPr>
              <w:t> </w:t>
            </w:r>
            <w:r w:rsidRPr="002321B8">
              <w:rPr>
                <w:rFonts w:ascii="Times New Roman" w:hAnsi="Times New Roman" w:cs="Times New Roman"/>
                <w:sz w:val="28"/>
                <w:szCs w:val="28"/>
                <w:lang w:val="uk-UA"/>
              </w:rPr>
              <w:t xml:space="preserve">(Париж, 21 грудня 1979 р.), ратифікована Указом Президії Верховної Ради Української РСР "Про ратифікацію </w:t>
            </w:r>
            <w:r w:rsidRPr="002321B8">
              <w:rPr>
                <w:rFonts w:ascii="Times New Roman" w:hAnsi="Times New Roman" w:cs="Times New Roman"/>
                <w:sz w:val="28"/>
                <w:szCs w:val="28"/>
              </w:rPr>
              <w:t>Конвенції про визнання учбових курсів, дипломів про вищу освіту та вчених ступенів у державах регіон</w:t>
            </w:r>
            <w:r>
              <w:rPr>
                <w:rFonts w:ascii="Times New Roman" w:hAnsi="Times New Roman" w:cs="Times New Roman"/>
                <w:sz w:val="28"/>
                <w:szCs w:val="28"/>
              </w:rPr>
              <w:t>у Європи" від 11.01.82 № 2993-X</w:t>
            </w:r>
          </w:p>
          <w:p w:rsidR="00B71A30" w:rsidRDefault="00B71A30" w:rsidP="00B71A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p>
        </w:tc>
      </w:tr>
      <w:tr w:rsidR="00B71A30" w:rsidTr="00B71A30">
        <w:trPr>
          <w:trHeight w:val="823"/>
        </w:trPr>
        <w:tc>
          <w:tcPr>
            <w:cnfStyle w:val="001000000000" w:firstRow="0" w:lastRow="0" w:firstColumn="1" w:lastColumn="0" w:oddVBand="0" w:evenVBand="0" w:oddHBand="0" w:evenHBand="0" w:firstRowFirstColumn="0" w:firstRowLastColumn="0" w:lastRowFirstColumn="0" w:lastRowLastColumn="0"/>
            <w:tcW w:w="4769" w:type="dxa"/>
          </w:tcPr>
          <w:p w:rsidR="00CE7BE5" w:rsidRPr="003D62CB" w:rsidRDefault="00CE7BE5" w:rsidP="00CE7BE5">
            <w:pPr>
              <w:rPr>
                <w:rFonts w:ascii="Times New Roman" w:hAnsi="Times New Roman" w:cs="Times New Roman"/>
                <w:b w:val="0"/>
                <w:sz w:val="28"/>
                <w:szCs w:val="28"/>
              </w:rPr>
            </w:pPr>
            <w:r w:rsidRPr="003D62CB">
              <w:rPr>
                <w:rFonts w:ascii="Times New Roman" w:hAnsi="Times New Roman" w:cs="Times New Roman"/>
                <w:b w:val="0"/>
                <w:sz w:val="28"/>
                <w:szCs w:val="28"/>
              </w:rPr>
              <w:t>Закон України "Про вищу освіту"</w:t>
            </w:r>
            <w:r w:rsidRPr="003D62CB">
              <w:rPr>
                <w:rFonts w:ascii="Times New Roman" w:hAnsi="Times New Roman" w:cs="Times New Roman"/>
                <w:b w:val="0"/>
                <w:sz w:val="28"/>
                <w:szCs w:val="28"/>
                <w:lang w:val="uk-UA"/>
              </w:rPr>
              <w:t xml:space="preserve"> </w:t>
            </w:r>
            <w:r w:rsidRPr="003D62CB">
              <w:rPr>
                <w:rFonts w:ascii="Times New Roman" w:hAnsi="Times New Roman" w:cs="Times New Roman"/>
                <w:b w:val="0"/>
                <w:sz w:val="28"/>
                <w:szCs w:val="28"/>
              </w:rPr>
              <w:t>від 01.07.2014 № 1556-VII;</w:t>
            </w:r>
          </w:p>
          <w:p w:rsidR="00B71A30" w:rsidRPr="00CE7BE5" w:rsidRDefault="00B71A30" w:rsidP="00B71A30">
            <w:pPr>
              <w:rPr>
                <w:rFonts w:ascii="Times New Roman" w:hAnsi="Times New Roman" w:cs="Times New Roman"/>
                <w:b w:val="0"/>
                <w:sz w:val="28"/>
                <w:szCs w:val="28"/>
              </w:rPr>
            </w:pPr>
          </w:p>
        </w:tc>
        <w:tc>
          <w:tcPr>
            <w:tcW w:w="4769" w:type="dxa"/>
          </w:tcPr>
          <w:p w:rsidR="00F41193" w:rsidRPr="00F41193" w:rsidRDefault="00F41193" w:rsidP="00F411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41193">
              <w:rPr>
                <w:rFonts w:ascii="Times New Roman" w:hAnsi="Times New Roman" w:cs="Times New Roman"/>
                <w:sz w:val="28"/>
                <w:szCs w:val="28"/>
              </w:rPr>
              <w:t>Конвенція, що скасовує вимогу легалізації іноземних офіційних документів (Гаага, 5 жовтня 1961 р.). Приєднання України згідно з Законом України «Про приєднання України до Конвенції, що скасовує вимогу легалізації іноземних офіційних докуме</w:t>
            </w:r>
            <w:r>
              <w:rPr>
                <w:rFonts w:ascii="Times New Roman" w:hAnsi="Times New Roman" w:cs="Times New Roman"/>
                <w:sz w:val="28"/>
                <w:szCs w:val="28"/>
              </w:rPr>
              <w:t>нтів» від 10.01.2002 № 2933-III</w:t>
            </w:r>
          </w:p>
          <w:p w:rsidR="00B71A30" w:rsidRPr="00F41193" w:rsidRDefault="00B71A30" w:rsidP="00B71A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B71A30" w:rsidTr="00B71A30">
        <w:trPr>
          <w:trHeight w:val="823"/>
        </w:trPr>
        <w:tc>
          <w:tcPr>
            <w:cnfStyle w:val="001000000000" w:firstRow="0" w:lastRow="0" w:firstColumn="1" w:lastColumn="0" w:oddVBand="0" w:evenVBand="0" w:oddHBand="0" w:evenHBand="0" w:firstRowFirstColumn="0" w:firstRowLastColumn="0" w:lastRowFirstColumn="0" w:lastRowLastColumn="0"/>
            <w:tcW w:w="4769" w:type="dxa"/>
          </w:tcPr>
          <w:p w:rsidR="00B71A30" w:rsidRPr="003D62CB" w:rsidRDefault="0014722C" w:rsidP="00B71A30">
            <w:pPr>
              <w:rPr>
                <w:rFonts w:ascii="Times New Roman" w:hAnsi="Times New Roman" w:cs="Times New Roman"/>
                <w:b w:val="0"/>
                <w:sz w:val="28"/>
                <w:szCs w:val="28"/>
                <w:lang w:val="uk-UA"/>
              </w:rPr>
            </w:pPr>
            <w:r w:rsidRPr="003D62CB">
              <w:rPr>
                <w:rFonts w:ascii="Times New Roman" w:hAnsi="Times New Roman" w:cs="Times New Roman"/>
                <w:b w:val="0"/>
                <w:sz w:val="28"/>
                <w:szCs w:val="28"/>
                <w:lang w:val="uk-UA"/>
              </w:rPr>
              <w:t xml:space="preserve">Закон України «Про дошкільну освіту» від 11.07.2001 № </w:t>
            </w:r>
            <w:r w:rsidRPr="003D62CB">
              <w:rPr>
                <w:rFonts w:ascii="Times New Roman" w:hAnsi="Times New Roman" w:cs="Times New Roman"/>
                <w:b w:val="0"/>
                <w:sz w:val="28"/>
                <w:szCs w:val="28"/>
              </w:rPr>
              <w:t>2628-III</w:t>
            </w:r>
            <w:r w:rsidRPr="003D62CB">
              <w:rPr>
                <w:rFonts w:ascii="Times New Roman" w:hAnsi="Times New Roman" w:cs="Times New Roman"/>
                <w:b w:val="0"/>
                <w:sz w:val="28"/>
                <w:szCs w:val="28"/>
                <w:lang w:val="uk-UA"/>
              </w:rPr>
              <w:t>;</w:t>
            </w:r>
          </w:p>
        </w:tc>
        <w:tc>
          <w:tcPr>
            <w:tcW w:w="4769" w:type="dxa"/>
          </w:tcPr>
          <w:p w:rsidR="00F41193" w:rsidRPr="00F41193" w:rsidRDefault="00F41193" w:rsidP="00F411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41193">
              <w:rPr>
                <w:rFonts w:ascii="Times New Roman" w:hAnsi="Times New Roman" w:cs="Times New Roman"/>
                <w:sz w:val="28"/>
                <w:szCs w:val="28"/>
              </w:rPr>
              <w:t>Угода про співробітництво в галузі освіти</w:t>
            </w:r>
            <w:r>
              <w:rPr>
                <w:rFonts w:ascii="Times New Roman" w:hAnsi="Times New Roman" w:cs="Times New Roman"/>
                <w:sz w:val="28"/>
                <w:szCs w:val="28"/>
              </w:rPr>
              <w:t> (Ташкент, 15 травня 1992 р.)</w:t>
            </w:r>
          </w:p>
          <w:p w:rsidR="00B71A30" w:rsidRPr="00F41193" w:rsidRDefault="00B71A30" w:rsidP="00B71A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B71A30" w:rsidTr="00B71A30">
        <w:trPr>
          <w:trHeight w:val="823"/>
        </w:trPr>
        <w:tc>
          <w:tcPr>
            <w:cnfStyle w:val="001000000000" w:firstRow="0" w:lastRow="0" w:firstColumn="1" w:lastColumn="0" w:oddVBand="0" w:evenVBand="0" w:oddHBand="0" w:evenHBand="0" w:firstRowFirstColumn="0" w:firstRowLastColumn="0" w:lastRowFirstColumn="0" w:lastRowLastColumn="0"/>
            <w:tcW w:w="4769" w:type="dxa"/>
          </w:tcPr>
          <w:p w:rsidR="00B71A30" w:rsidRPr="003D62CB" w:rsidRDefault="002D4D0C" w:rsidP="00B71A30">
            <w:pPr>
              <w:rPr>
                <w:rFonts w:ascii="Times New Roman" w:hAnsi="Times New Roman" w:cs="Times New Roman"/>
                <w:b w:val="0"/>
                <w:sz w:val="28"/>
                <w:szCs w:val="28"/>
                <w:lang w:val="uk-UA"/>
              </w:rPr>
            </w:pPr>
            <w:r w:rsidRPr="003D62CB">
              <w:rPr>
                <w:rFonts w:ascii="Times New Roman" w:hAnsi="Times New Roman" w:cs="Times New Roman"/>
                <w:b w:val="0"/>
                <w:sz w:val="28"/>
                <w:szCs w:val="28"/>
                <w:lang w:val="uk-UA"/>
              </w:rPr>
              <w:lastRenderedPageBreak/>
              <w:t xml:space="preserve">Закон України «Про повну загальну середню освіту» </w:t>
            </w:r>
            <w:r w:rsidRPr="003D62CB">
              <w:rPr>
                <w:rFonts w:ascii="Times New Roman" w:hAnsi="Times New Roman" w:cs="Times New Roman"/>
                <w:b w:val="0"/>
                <w:sz w:val="28"/>
                <w:szCs w:val="28"/>
              </w:rPr>
              <w:t>від 16.01.2020 № 463-IX</w:t>
            </w:r>
          </w:p>
        </w:tc>
        <w:tc>
          <w:tcPr>
            <w:tcW w:w="4769" w:type="dxa"/>
          </w:tcPr>
          <w:p w:rsidR="00B71A30" w:rsidRDefault="00F41193" w:rsidP="00B71A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F41193">
              <w:rPr>
                <w:rFonts w:ascii="Times New Roman" w:hAnsi="Times New Roman" w:cs="Times New Roman"/>
                <w:iCs/>
                <w:sz w:val="28"/>
                <w:szCs w:val="28"/>
              </w:rPr>
              <w:t>Міжнародний пакт про економічні, соціальні і культурні права</w:t>
            </w:r>
            <w:r w:rsidRPr="00F41193">
              <w:rPr>
                <w:rFonts w:ascii="Times New Roman" w:hAnsi="Times New Roman" w:cs="Times New Roman"/>
                <w:sz w:val="28"/>
                <w:szCs w:val="28"/>
              </w:rPr>
              <w:t> (1966 р.)</w:t>
            </w:r>
          </w:p>
        </w:tc>
      </w:tr>
      <w:tr w:rsidR="00B71A30" w:rsidTr="00B71A30">
        <w:trPr>
          <w:trHeight w:val="823"/>
        </w:trPr>
        <w:tc>
          <w:tcPr>
            <w:cnfStyle w:val="001000000000" w:firstRow="0" w:lastRow="0" w:firstColumn="1" w:lastColumn="0" w:oddVBand="0" w:evenVBand="0" w:oddHBand="0" w:evenHBand="0" w:firstRowFirstColumn="0" w:firstRowLastColumn="0" w:lastRowFirstColumn="0" w:lastRowLastColumn="0"/>
            <w:tcW w:w="4769" w:type="dxa"/>
          </w:tcPr>
          <w:p w:rsidR="00B71A30" w:rsidRPr="003D62CB" w:rsidRDefault="002D4D0C" w:rsidP="00B71A30">
            <w:pPr>
              <w:rPr>
                <w:rFonts w:ascii="Times New Roman" w:hAnsi="Times New Roman" w:cs="Times New Roman"/>
                <w:b w:val="0"/>
                <w:sz w:val="28"/>
                <w:szCs w:val="28"/>
                <w:lang w:val="uk-UA"/>
              </w:rPr>
            </w:pPr>
            <w:r w:rsidRPr="003D62CB">
              <w:rPr>
                <w:rFonts w:ascii="Times New Roman" w:hAnsi="Times New Roman" w:cs="Times New Roman"/>
                <w:b w:val="0"/>
                <w:sz w:val="28"/>
                <w:szCs w:val="28"/>
                <w:lang w:val="uk-UA"/>
              </w:rPr>
              <w:t xml:space="preserve">Закон України «Про позашкільну освіту» від </w:t>
            </w:r>
            <w:r w:rsidRPr="003D62CB">
              <w:rPr>
                <w:rFonts w:ascii="Times New Roman" w:hAnsi="Times New Roman" w:cs="Times New Roman"/>
                <w:b w:val="0"/>
                <w:sz w:val="28"/>
                <w:szCs w:val="28"/>
              </w:rPr>
              <w:t>22.06.2000 № 1841-III</w:t>
            </w:r>
          </w:p>
        </w:tc>
        <w:tc>
          <w:tcPr>
            <w:tcW w:w="4769" w:type="dxa"/>
          </w:tcPr>
          <w:p w:rsidR="00B71A30" w:rsidRDefault="00F41193" w:rsidP="00B71A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Конвенція про права дитини (1989 р.)</w:t>
            </w:r>
          </w:p>
        </w:tc>
      </w:tr>
      <w:tr w:rsidR="00B71A30" w:rsidTr="00B71A30">
        <w:trPr>
          <w:trHeight w:val="823"/>
        </w:trPr>
        <w:tc>
          <w:tcPr>
            <w:cnfStyle w:val="001000000000" w:firstRow="0" w:lastRow="0" w:firstColumn="1" w:lastColumn="0" w:oddVBand="0" w:evenVBand="0" w:oddHBand="0" w:evenHBand="0" w:firstRowFirstColumn="0" w:firstRowLastColumn="0" w:lastRowFirstColumn="0" w:lastRowLastColumn="0"/>
            <w:tcW w:w="4769" w:type="dxa"/>
          </w:tcPr>
          <w:p w:rsidR="00B71A30" w:rsidRPr="003D62CB" w:rsidRDefault="002D4D0C" w:rsidP="00B71A30">
            <w:pPr>
              <w:rPr>
                <w:rFonts w:ascii="Times New Roman" w:hAnsi="Times New Roman" w:cs="Times New Roman"/>
                <w:b w:val="0"/>
                <w:sz w:val="28"/>
                <w:szCs w:val="28"/>
                <w:lang w:val="uk-UA"/>
              </w:rPr>
            </w:pPr>
            <w:r w:rsidRPr="003D62CB">
              <w:rPr>
                <w:rFonts w:ascii="Times New Roman" w:hAnsi="Times New Roman" w:cs="Times New Roman"/>
                <w:b w:val="0"/>
                <w:sz w:val="28"/>
                <w:szCs w:val="28"/>
                <w:lang w:val="uk-UA"/>
              </w:rPr>
              <w:t xml:space="preserve">Закон України «Про професійну (професійно-технічну) освіту» від </w:t>
            </w:r>
            <w:r w:rsidRPr="003D62CB">
              <w:rPr>
                <w:rFonts w:ascii="Times New Roman" w:hAnsi="Times New Roman" w:cs="Times New Roman"/>
                <w:b w:val="0"/>
                <w:sz w:val="28"/>
                <w:szCs w:val="28"/>
              </w:rPr>
              <w:t>від 10.02.1998 № 103/98-ВР</w:t>
            </w:r>
          </w:p>
        </w:tc>
        <w:tc>
          <w:tcPr>
            <w:tcW w:w="4769" w:type="dxa"/>
          </w:tcPr>
          <w:p w:rsidR="00B71A30" w:rsidRDefault="00F45653" w:rsidP="00B71A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F45653">
              <w:rPr>
                <w:rFonts w:ascii="Times New Roman" w:hAnsi="Times New Roman" w:cs="Times New Roman"/>
                <w:iCs/>
                <w:sz w:val="28"/>
                <w:szCs w:val="28"/>
              </w:rPr>
              <w:t>Рекомендації по боротьбі з дискримінацією в області освіти</w:t>
            </w:r>
            <w:r w:rsidRPr="00F45653">
              <w:rPr>
                <w:rFonts w:ascii="Times New Roman" w:hAnsi="Times New Roman" w:cs="Times New Roman"/>
                <w:sz w:val="28"/>
                <w:szCs w:val="28"/>
              </w:rPr>
              <w:t> (1960 р.)</w:t>
            </w:r>
          </w:p>
        </w:tc>
      </w:tr>
      <w:tr w:rsidR="00FE6782" w:rsidTr="00B71A30">
        <w:trPr>
          <w:trHeight w:val="823"/>
        </w:trPr>
        <w:tc>
          <w:tcPr>
            <w:cnfStyle w:val="001000000000" w:firstRow="0" w:lastRow="0" w:firstColumn="1" w:lastColumn="0" w:oddVBand="0" w:evenVBand="0" w:oddHBand="0" w:evenHBand="0" w:firstRowFirstColumn="0" w:firstRowLastColumn="0" w:lastRowFirstColumn="0" w:lastRowLastColumn="0"/>
            <w:tcW w:w="4769" w:type="dxa"/>
          </w:tcPr>
          <w:p w:rsidR="00FE6782" w:rsidRPr="003D62CB" w:rsidRDefault="00FE6782" w:rsidP="00B71A30">
            <w:pPr>
              <w:rPr>
                <w:rFonts w:ascii="Times New Roman" w:hAnsi="Times New Roman" w:cs="Times New Roman"/>
                <w:b w:val="0"/>
                <w:sz w:val="28"/>
                <w:szCs w:val="28"/>
                <w:lang w:val="uk-UA"/>
              </w:rPr>
            </w:pPr>
            <w:r w:rsidRPr="003D62CB">
              <w:rPr>
                <w:rFonts w:ascii="Times New Roman" w:hAnsi="Times New Roman" w:cs="Times New Roman"/>
                <w:b w:val="0"/>
                <w:sz w:val="28"/>
                <w:szCs w:val="28"/>
                <w:lang w:val="uk-UA"/>
              </w:rPr>
              <w:t xml:space="preserve">Закон України «Про фахову передвищу освіту» від </w:t>
            </w:r>
            <w:r w:rsidRPr="003D62CB">
              <w:rPr>
                <w:rFonts w:ascii="Times New Roman" w:hAnsi="Times New Roman" w:cs="Times New Roman"/>
                <w:b w:val="0"/>
                <w:sz w:val="28"/>
                <w:szCs w:val="28"/>
              </w:rPr>
              <w:t>від 06.06.2019 № 2745-VIII</w:t>
            </w:r>
          </w:p>
        </w:tc>
        <w:tc>
          <w:tcPr>
            <w:tcW w:w="4769" w:type="dxa"/>
          </w:tcPr>
          <w:p w:rsidR="00FE6782" w:rsidRDefault="00FA1E6E" w:rsidP="00B71A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FA1E6E">
              <w:rPr>
                <w:rFonts w:ascii="Times New Roman" w:hAnsi="Times New Roman" w:cs="Times New Roman"/>
                <w:iCs/>
                <w:sz w:val="28"/>
                <w:szCs w:val="28"/>
              </w:rPr>
              <w:t>Перегляд Рекомендацій про технічну та професійну освіту</w:t>
            </w:r>
            <w:r w:rsidRPr="00FA1E6E">
              <w:rPr>
                <w:rFonts w:ascii="Times New Roman" w:hAnsi="Times New Roman" w:cs="Times New Roman"/>
                <w:sz w:val="28"/>
                <w:szCs w:val="28"/>
              </w:rPr>
              <w:t> (2001 р.)</w:t>
            </w:r>
          </w:p>
        </w:tc>
      </w:tr>
      <w:tr w:rsidR="00FE6782" w:rsidTr="00B71A30">
        <w:trPr>
          <w:trHeight w:val="823"/>
        </w:trPr>
        <w:tc>
          <w:tcPr>
            <w:cnfStyle w:val="001000000000" w:firstRow="0" w:lastRow="0" w:firstColumn="1" w:lastColumn="0" w:oddVBand="0" w:evenVBand="0" w:oddHBand="0" w:evenHBand="0" w:firstRowFirstColumn="0" w:firstRowLastColumn="0" w:lastRowFirstColumn="0" w:lastRowLastColumn="0"/>
            <w:tcW w:w="4769" w:type="dxa"/>
          </w:tcPr>
          <w:p w:rsidR="00FE6782" w:rsidRPr="003D62CB" w:rsidRDefault="00FE6782" w:rsidP="00B71A30">
            <w:pPr>
              <w:rPr>
                <w:rFonts w:ascii="Times New Roman" w:hAnsi="Times New Roman" w:cs="Times New Roman"/>
                <w:b w:val="0"/>
                <w:sz w:val="28"/>
                <w:szCs w:val="28"/>
              </w:rPr>
            </w:pPr>
            <w:r w:rsidRPr="003D62CB">
              <w:rPr>
                <w:rFonts w:ascii="Times New Roman" w:hAnsi="Times New Roman" w:cs="Times New Roman"/>
                <w:b w:val="0"/>
                <w:sz w:val="28"/>
                <w:szCs w:val="28"/>
              </w:rPr>
              <w:t>Постанова Кабінету Міністрів України від 31.08.2011 № 924 «Питання національного інформаційного центру академічної мобільності»</w:t>
            </w:r>
          </w:p>
        </w:tc>
        <w:tc>
          <w:tcPr>
            <w:tcW w:w="4769" w:type="dxa"/>
          </w:tcPr>
          <w:p w:rsidR="00FE6782" w:rsidRDefault="00FA1E6E" w:rsidP="00B71A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Загальна декларація прав людини (1948 р.)</w:t>
            </w:r>
          </w:p>
        </w:tc>
      </w:tr>
      <w:tr w:rsidR="00FE6782" w:rsidTr="00B71A30">
        <w:trPr>
          <w:trHeight w:val="823"/>
        </w:trPr>
        <w:tc>
          <w:tcPr>
            <w:cnfStyle w:val="001000000000" w:firstRow="0" w:lastRow="0" w:firstColumn="1" w:lastColumn="0" w:oddVBand="0" w:evenVBand="0" w:oddHBand="0" w:evenHBand="0" w:firstRowFirstColumn="0" w:firstRowLastColumn="0" w:lastRowFirstColumn="0" w:lastRowLastColumn="0"/>
            <w:tcW w:w="4769" w:type="dxa"/>
          </w:tcPr>
          <w:p w:rsidR="00C933ED" w:rsidRPr="003D62CB" w:rsidRDefault="00C933ED" w:rsidP="00C933ED">
            <w:pPr>
              <w:rPr>
                <w:rFonts w:ascii="Times New Roman" w:hAnsi="Times New Roman" w:cs="Times New Roman"/>
                <w:b w:val="0"/>
                <w:sz w:val="28"/>
                <w:szCs w:val="28"/>
                <w:lang w:val="uk-UA"/>
              </w:rPr>
            </w:pPr>
            <w:r w:rsidRPr="003D62CB">
              <w:rPr>
                <w:rFonts w:ascii="Times New Roman" w:hAnsi="Times New Roman" w:cs="Times New Roman"/>
                <w:b w:val="0"/>
                <w:sz w:val="28"/>
                <w:szCs w:val="28"/>
                <w:lang w:val="uk-UA"/>
              </w:rPr>
              <w:t>Наказ Міністерства освіти і науки України «Деякі питання визнання в Україні іноземних документів про освіту»</w:t>
            </w:r>
            <w:r w:rsidRPr="003D62CB">
              <w:rPr>
                <w:rFonts w:ascii="Times New Roman" w:hAnsi="Times New Roman" w:cs="Times New Roman"/>
                <w:b w:val="0"/>
                <w:sz w:val="28"/>
                <w:szCs w:val="28"/>
              </w:rPr>
              <w:t> </w:t>
            </w:r>
            <w:r w:rsidRPr="003D62CB">
              <w:rPr>
                <w:rFonts w:ascii="Times New Roman" w:hAnsi="Times New Roman" w:cs="Times New Roman"/>
                <w:b w:val="0"/>
                <w:sz w:val="28"/>
                <w:szCs w:val="28"/>
                <w:lang w:val="uk-UA"/>
              </w:rPr>
              <w:t>від 05.05.2015 № 504, зареєстрований в Міністерстві юстиції України 27 травня 2015 р. за № 614/27059</w:t>
            </w:r>
          </w:p>
          <w:p w:rsidR="00FE6782" w:rsidRDefault="00FE6782" w:rsidP="00B71A30">
            <w:pPr>
              <w:rPr>
                <w:rFonts w:ascii="Times New Roman" w:hAnsi="Times New Roman" w:cs="Times New Roman"/>
                <w:b w:val="0"/>
                <w:sz w:val="28"/>
                <w:szCs w:val="28"/>
                <w:lang w:val="uk-UA"/>
              </w:rPr>
            </w:pPr>
          </w:p>
        </w:tc>
        <w:tc>
          <w:tcPr>
            <w:tcW w:w="4769" w:type="dxa"/>
          </w:tcPr>
          <w:p w:rsidR="00FE6782" w:rsidRDefault="004972D3" w:rsidP="00B71A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4972D3">
              <w:rPr>
                <w:rFonts w:ascii="Times New Roman" w:hAnsi="Times New Roman" w:cs="Times New Roman"/>
                <w:iCs/>
                <w:sz w:val="28"/>
                <w:szCs w:val="28"/>
              </w:rPr>
              <w:t>Всесвітня декларація про освіту для всіх</w:t>
            </w:r>
            <w:r w:rsidRPr="004972D3">
              <w:rPr>
                <w:rFonts w:ascii="Times New Roman" w:hAnsi="Times New Roman" w:cs="Times New Roman"/>
                <w:sz w:val="28"/>
                <w:szCs w:val="28"/>
              </w:rPr>
              <w:t> (1990 р.)</w:t>
            </w:r>
          </w:p>
        </w:tc>
      </w:tr>
      <w:tr w:rsidR="00FE6782" w:rsidTr="00B71A30">
        <w:trPr>
          <w:trHeight w:val="823"/>
        </w:trPr>
        <w:tc>
          <w:tcPr>
            <w:cnfStyle w:val="001000000000" w:firstRow="0" w:lastRow="0" w:firstColumn="1" w:lastColumn="0" w:oddVBand="0" w:evenVBand="0" w:oddHBand="0" w:evenHBand="0" w:firstRowFirstColumn="0" w:firstRowLastColumn="0" w:lastRowFirstColumn="0" w:lastRowLastColumn="0"/>
            <w:tcW w:w="4769" w:type="dxa"/>
          </w:tcPr>
          <w:p w:rsidR="00C933ED" w:rsidRPr="0024144B" w:rsidRDefault="00C933ED" w:rsidP="00C933ED">
            <w:pPr>
              <w:rPr>
                <w:rFonts w:ascii="Times New Roman" w:hAnsi="Times New Roman" w:cs="Times New Roman"/>
                <w:b w:val="0"/>
                <w:sz w:val="28"/>
                <w:szCs w:val="28"/>
              </w:rPr>
            </w:pPr>
            <w:r w:rsidRPr="0024144B">
              <w:rPr>
                <w:rFonts w:ascii="Times New Roman" w:hAnsi="Times New Roman" w:cs="Times New Roman"/>
                <w:b w:val="0"/>
                <w:sz w:val="28"/>
                <w:szCs w:val="28"/>
              </w:rPr>
              <w:t>Порядок визнання в Україні документів про середню, середню професійну, професійну освіту, виданих навчальними закладами інших держав, затверджений наказом Міністерства освіти і науки України від 05.05.2015 № 504, зареєстрований в Міністерстві юстиції України 27 травня 2015 р. за № 615/27060</w:t>
            </w:r>
          </w:p>
          <w:p w:rsidR="00FE6782" w:rsidRPr="00C933ED" w:rsidRDefault="00FE6782" w:rsidP="00B71A30">
            <w:pPr>
              <w:rPr>
                <w:rFonts w:ascii="Times New Roman" w:hAnsi="Times New Roman" w:cs="Times New Roman"/>
                <w:b w:val="0"/>
                <w:sz w:val="28"/>
                <w:szCs w:val="28"/>
              </w:rPr>
            </w:pPr>
          </w:p>
        </w:tc>
        <w:tc>
          <w:tcPr>
            <w:tcW w:w="4769" w:type="dxa"/>
          </w:tcPr>
          <w:p w:rsidR="00FE6782" w:rsidRDefault="004972D3" w:rsidP="00B71A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4972D3">
              <w:rPr>
                <w:rFonts w:ascii="Times New Roman" w:hAnsi="Times New Roman" w:cs="Times New Roman"/>
                <w:iCs/>
                <w:sz w:val="28"/>
                <w:szCs w:val="28"/>
              </w:rPr>
              <w:t>Саламанкська декларація про принципи, політику та практичну діяльність у сфері освіти осіб з особливими потребами</w:t>
            </w:r>
            <w:r w:rsidRPr="004972D3">
              <w:rPr>
                <w:rFonts w:ascii="Times New Roman" w:hAnsi="Times New Roman" w:cs="Times New Roman"/>
                <w:sz w:val="28"/>
                <w:szCs w:val="28"/>
              </w:rPr>
              <w:t> (1994р.)</w:t>
            </w:r>
          </w:p>
        </w:tc>
      </w:tr>
    </w:tbl>
    <w:p w:rsidR="00961D12" w:rsidRDefault="00961D12" w:rsidP="00B71A30">
      <w:pPr>
        <w:rPr>
          <w:rFonts w:ascii="Times New Roman" w:hAnsi="Times New Roman" w:cs="Times New Roman"/>
          <w:sz w:val="28"/>
          <w:szCs w:val="28"/>
          <w:lang w:val="uk-UA"/>
        </w:rPr>
      </w:pPr>
    </w:p>
    <w:p w:rsidR="00961D12" w:rsidRDefault="00961D12" w:rsidP="00B71A30">
      <w:pPr>
        <w:rPr>
          <w:rFonts w:ascii="Times New Roman" w:hAnsi="Times New Roman" w:cs="Times New Roman"/>
          <w:sz w:val="28"/>
          <w:szCs w:val="28"/>
          <w:lang w:val="uk-UA"/>
        </w:rPr>
      </w:pPr>
    </w:p>
    <w:p w:rsidR="00961D12" w:rsidRDefault="00961D12" w:rsidP="00B71A30">
      <w:pPr>
        <w:rPr>
          <w:rFonts w:ascii="Times New Roman" w:hAnsi="Times New Roman" w:cs="Times New Roman"/>
          <w:sz w:val="28"/>
          <w:szCs w:val="28"/>
          <w:lang w:val="uk-UA"/>
        </w:rPr>
      </w:pPr>
    </w:p>
    <w:p w:rsidR="00961D12" w:rsidRDefault="00961D12" w:rsidP="00B71A30">
      <w:pPr>
        <w:rPr>
          <w:rFonts w:ascii="Times New Roman" w:hAnsi="Times New Roman" w:cs="Times New Roman"/>
          <w:sz w:val="28"/>
          <w:szCs w:val="28"/>
          <w:lang w:val="uk-UA"/>
        </w:rPr>
      </w:pPr>
    </w:p>
    <w:p w:rsidR="00961D12" w:rsidRDefault="00961D12" w:rsidP="00B71A30">
      <w:pPr>
        <w:rPr>
          <w:rFonts w:ascii="Times New Roman" w:hAnsi="Times New Roman" w:cs="Times New Roman"/>
          <w:sz w:val="28"/>
          <w:szCs w:val="28"/>
          <w:lang w:val="uk-UA"/>
        </w:rPr>
      </w:pPr>
    </w:p>
    <w:p w:rsidR="00961D12" w:rsidRDefault="00961D12" w:rsidP="00B71A30">
      <w:pPr>
        <w:rPr>
          <w:rFonts w:ascii="Times New Roman" w:hAnsi="Times New Roman" w:cs="Times New Roman"/>
          <w:sz w:val="28"/>
          <w:szCs w:val="28"/>
          <w:lang w:val="uk-UA"/>
        </w:rPr>
      </w:pPr>
    </w:p>
    <w:p w:rsidR="00B71A30" w:rsidRDefault="004E0C8B" w:rsidP="00B71A30">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55D67F0F" wp14:editId="20D54355">
                <wp:simplePos x="0" y="0"/>
                <wp:positionH relativeFrom="margin">
                  <wp:posOffset>-22861</wp:posOffset>
                </wp:positionH>
                <wp:positionV relativeFrom="paragraph">
                  <wp:posOffset>213995</wp:posOffset>
                </wp:positionV>
                <wp:extent cx="6124575" cy="609600"/>
                <wp:effectExtent l="0" t="0" r="28575" b="19050"/>
                <wp:wrapNone/>
                <wp:docPr id="59" name="Скругленный прямоугольник 59"/>
                <wp:cNvGraphicFramePr/>
                <a:graphic xmlns:a="http://schemas.openxmlformats.org/drawingml/2006/main">
                  <a:graphicData uri="http://schemas.microsoft.com/office/word/2010/wordprocessingShape">
                    <wps:wsp>
                      <wps:cNvSpPr/>
                      <wps:spPr>
                        <a:xfrm>
                          <a:off x="0" y="0"/>
                          <a:ext cx="6124575" cy="609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Default="00D176FD" w:rsidP="004E0C8B">
                            <w:pPr>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Н</w:t>
                            </w:r>
                            <w:r w:rsidRPr="00F35350">
                              <w:rPr>
                                <w:rFonts w:ascii="Times New Roman" w:hAnsi="Times New Roman" w:cs="Times New Roman"/>
                                <w:b/>
                                <w:color w:val="000000" w:themeColor="text1"/>
                                <w:sz w:val="28"/>
                                <w:szCs w:val="28"/>
                                <w:lang w:val="uk-UA"/>
                              </w:rPr>
                              <w:t>евід</w:t>
                            </w:r>
                            <w:r w:rsidRPr="00F35350">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lang w:val="uk-UA"/>
                              </w:rPr>
                              <w:t>ємними складниками системи освіти, відповідно до Закону України «Про освіту» є:</w:t>
                            </w:r>
                          </w:p>
                          <w:p w:rsidR="00D176FD" w:rsidRPr="004E0C8B" w:rsidRDefault="00D176FD" w:rsidP="004E0C8B">
                            <w:pPr>
                              <w:jc w:val="center"/>
                              <w:rPr>
                                <w:rFonts w:ascii="Times New Roman" w:hAnsi="Times New Roman" w:cs="Times New Roman"/>
                                <w:b/>
                                <w:color w:val="000000" w:themeColor="text1"/>
                                <w:sz w:val="28"/>
                                <w:szCs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5D67F0F" id="Скругленный прямоугольник 59" o:spid="_x0000_s1054" style="position:absolute;margin-left:-1.8pt;margin-top:16.85pt;width:482.25pt;height:48pt;z-index:2517063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" fillcolor="#5b9bd5 [3204]" strokecolor="#1f4d78 [1604]" strokeweight="1pt">
                <v:stroke joinstyle="miter"/>
                <v:textbox>
                  <w:txbxContent>
                    <w:p w:rsidR="00D176FD" w:rsidRDefault="00D176FD" w:rsidP="004E0C8B">
                      <w:pPr>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Н</w:t>
                      </w:r>
                      <w:r w:rsidRPr="00F35350">
                        <w:rPr>
                          <w:rFonts w:ascii="Times New Roman" w:hAnsi="Times New Roman" w:cs="Times New Roman"/>
                          <w:b/>
                          <w:color w:val="000000" w:themeColor="text1"/>
                          <w:sz w:val="28"/>
                          <w:szCs w:val="28"/>
                          <w:lang w:val="uk-UA"/>
                        </w:rPr>
                        <w:t>евід</w:t>
                      </w:r>
                      <w:r w:rsidRPr="00F35350">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lang w:val="uk-UA"/>
                        </w:rPr>
                        <w:t>ємними складниками системи освіти, відповідно до Закону України «Про освіту» є:</w:t>
                      </w:r>
                    </w:p>
                    <w:p w:rsidR="00D176FD" w:rsidRPr="004E0C8B" w:rsidRDefault="00D176FD" w:rsidP="004E0C8B">
                      <w:pPr>
                        <w:jc w:val="center"/>
                        <w:rPr>
                          <w:rFonts w:ascii="Times New Roman" w:hAnsi="Times New Roman" w:cs="Times New Roman"/>
                          <w:b/>
                          <w:color w:val="000000" w:themeColor="text1"/>
                          <w:sz w:val="28"/>
                          <w:szCs w:val="28"/>
                          <w:lang w:val="uk-UA"/>
                        </w:rPr>
                      </w:pPr>
                    </w:p>
                  </w:txbxContent>
                </v:textbox>
                <w10:wrap anchorx="margin"/>
              </v:roundrect>
            </w:pict>
          </mc:Fallback>
        </mc:AlternateContent>
      </w:r>
    </w:p>
    <w:p w:rsidR="00F35350" w:rsidRDefault="00F35350" w:rsidP="00B71A30">
      <w:pPr>
        <w:rPr>
          <w:rFonts w:ascii="Times New Roman" w:hAnsi="Times New Roman" w:cs="Times New Roman"/>
          <w:sz w:val="28"/>
          <w:szCs w:val="28"/>
          <w:lang w:val="uk-UA"/>
        </w:rPr>
      </w:pPr>
    </w:p>
    <w:p w:rsidR="00F35350" w:rsidRDefault="00F35350" w:rsidP="00F35350">
      <w:pPr>
        <w:rPr>
          <w:rFonts w:ascii="Times New Roman" w:hAnsi="Times New Roman" w:cs="Times New Roman"/>
          <w:sz w:val="28"/>
          <w:szCs w:val="28"/>
          <w:lang w:val="uk-UA"/>
        </w:rPr>
      </w:pPr>
    </w:p>
    <w:p w:rsidR="004E0C8B" w:rsidRDefault="00130D22" w:rsidP="00F35350">
      <w:pP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5BB8D416" wp14:editId="5CAD2B67">
            <wp:extent cx="6219825" cy="3905250"/>
            <wp:effectExtent l="19050" t="0" r="0" b="19050"/>
            <wp:docPr id="63" name="Схема 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B83F7E" w:rsidRDefault="00B83F7E" w:rsidP="00F35350">
      <w:pPr>
        <w:rPr>
          <w:rFonts w:ascii="Times New Roman" w:hAnsi="Times New Roman" w:cs="Times New Roman"/>
          <w:sz w:val="28"/>
          <w:szCs w:val="28"/>
          <w:lang w:val="uk-UA"/>
        </w:rPr>
      </w:pPr>
    </w:p>
    <w:p w:rsidR="00675F27" w:rsidRDefault="00961D12" w:rsidP="00F35350">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1ABA394E" wp14:editId="75351450">
                <wp:simplePos x="0" y="0"/>
                <wp:positionH relativeFrom="margin">
                  <wp:align>center</wp:align>
                </wp:positionH>
                <wp:positionV relativeFrom="paragraph">
                  <wp:posOffset>23495</wp:posOffset>
                </wp:positionV>
                <wp:extent cx="5715000" cy="542925"/>
                <wp:effectExtent l="57150" t="57150" r="57150" b="47625"/>
                <wp:wrapNone/>
                <wp:docPr id="65" name="Скругленный прямоугольник 65"/>
                <wp:cNvGraphicFramePr/>
                <a:graphic xmlns:a="http://schemas.openxmlformats.org/drawingml/2006/main">
                  <a:graphicData uri="http://schemas.microsoft.com/office/word/2010/wordprocessingShape">
                    <wps:wsp>
                      <wps:cNvSpPr/>
                      <wps:spPr>
                        <a:xfrm>
                          <a:off x="0" y="0"/>
                          <a:ext cx="5715000" cy="542925"/>
                        </a:xfrm>
                        <a:prstGeom prst="roundRect">
                          <a:avLst/>
                        </a:prstGeom>
                        <a:ln>
                          <a:solidFill>
                            <a:schemeClr val="accent1">
                              <a:lumMod val="50000"/>
                            </a:schemeClr>
                          </a:solidFill>
                        </a:ln>
                        <a:scene3d>
                          <a:camera prst="orthographicFront"/>
                          <a:lightRig rig="threePt" dir="t"/>
                        </a:scene3d>
                        <a:sp3d>
                          <a:bevelT w="165100" prst="coolSlant"/>
                        </a:sp3d>
                      </wps:spPr>
                      <wps:style>
                        <a:lnRef idx="1">
                          <a:schemeClr val="accent5"/>
                        </a:lnRef>
                        <a:fillRef idx="2">
                          <a:schemeClr val="accent5"/>
                        </a:fillRef>
                        <a:effectRef idx="1">
                          <a:schemeClr val="accent5"/>
                        </a:effectRef>
                        <a:fontRef idx="minor">
                          <a:schemeClr val="dk1"/>
                        </a:fontRef>
                      </wps:style>
                      <wps:txbx>
                        <w:txbxContent>
                          <w:p w:rsidR="00D176FD" w:rsidRPr="00B83F7E" w:rsidRDefault="00D176FD" w:rsidP="00B83F7E">
                            <w:pPr>
                              <w:jc w:val="center"/>
                              <w:rPr>
                                <w:rFonts w:ascii="Times New Roman" w:hAnsi="Times New Roman" w:cs="Times New Roman"/>
                                <w:b/>
                                <w:color w:val="000000" w:themeColor="text1"/>
                                <w:sz w:val="28"/>
                                <w:szCs w:val="28"/>
                                <w:lang w:val="uk-UA"/>
                              </w:rPr>
                            </w:pPr>
                            <w:r w:rsidRPr="00B83F7E">
                              <w:rPr>
                                <w:rFonts w:ascii="Times New Roman" w:hAnsi="Times New Roman" w:cs="Times New Roman"/>
                                <w:b/>
                                <w:color w:val="000000" w:themeColor="text1"/>
                                <w:sz w:val="28"/>
                                <w:szCs w:val="28"/>
                                <w:lang w:val="uk-UA"/>
                              </w:rPr>
                              <w:t>Відповідно до Закону України «Про освіту» рівнями освіти 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BA394E" id="Скругленный прямоугольник 65" o:spid="_x0000_s1055" style="position:absolute;margin-left:0;margin-top:1.85pt;width:450pt;height:42.75pt;z-index:25170739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" fillcolor="#82a0d7 [2168]" strokecolor="#1f4d78 [1604]" strokeweight=".5pt">
                <v:fill color2="#678ccf [2616]" rotate="t" colors="0 #a8b7df;.5 #9aabd9;1 #879ed7" focus="100%" type="gradient">
                  <o:fill v:ext="view" type="gradientUnscaled"/>
                </v:fill>
                <v:stroke joinstyle="miter"/>
                <v:textbox>
                  <w:txbxContent>
                    <w:p w:rsidR="00D176FD" w:rsidRPr="00B83F7E" w:rsidRDefault="00D176FD" w:rsidP="00B83F7E">
                      <w:pPr>
                        <w:jc w:val="center"/>
                        <w:rPr>
                          <w:rFonts w:ascii="Times New Roman" w:hAnsi="Times New Roman" w:cs="Times New Roman"/>
                          <w:b/>
                          <w:color w:val="000000" w:themeColor="text1"/>
                          <w:sz w:val="28"/>
                          <w:szCs w:val="28"/>
                          <w:lang w:val="uk-UA"/>
                        </w:rPr>
                      </w:pPr>
                      <w:r w:rsidRPr="00B83F7E">
                        <w:rPr>
                          <w:rFonts w:ascii="Times New Roman" w:hAnsi="Times New Roman" w:cs="Times New Roman"/>
                          <w:b/>
                          <w:color w:val="000000" w:themeColor="text1"/>
                          <w:sz w:val="28"/>
                          <w:szCs w:val="28"/>
                          <w:lang w:val="uk-UA"/>
                        </w:rPr>
                        <w:t>Відповідно до Закону України «Про освіту» рівнями освіти є:</w:t>
                      </w:r>
                    </w:p>
                  </w:txbxContent>
                </v:textbox>
                <w10:wrap anchorx="margin"/>
              </v:roundrect>
            </w:pict>
          </mc:Fallback>
        </mc:AlternateContent>
      </w:r>
    </w:p>
    <w:p w:rsidR="00675F27" w:rsidRPr="00675F27" w:rsidRDefault="00675F27" w:rsidP="00675F27">
      <w:pPr>
        <w:rPr>
          <w:rFonts w:ascii="Times New Roman" w:hAnsi="Times New Roman" w:cs="Times New Roman"/>
          <w:sz w:val="28"/>
          <w:szCs w:val="28"/>
          <w:lang w:val="uk-UA"/>
        </w:rPr>
      </w:pPr>
    </w:p>
    <w:p w:rsidR="00675F27" w:rsidRPr="00675F27" w:rsidRDefault="00675F27" w:rsidP="00675F27">
      <w:pPr>
        <w:rPr>
          <w:rFonts w:ascii="Times New Roman" w:hAnsi="Times New Roman" w:cs="Times New Roman"/>
          <w:sz w:val="28"/>
          <w:szCs w:val="28"/>
          <w:lang w:val="uk-UA"/>
        </w:rPr>
      </w:pPr>
    </w:p>
    <w:p w:rsidR="00675F27" w:rsidRPr="00675F27" w:rsidRDefault="00675F27" w:rsidP="00675F27">
      <w:pPr>
        <w:rPr>
          <w:rFonts w:ascii="Times New Roman" w:hAnsi="Times New Roman" w:cs="Times New Roman"/>
          <w:sz w:val="28"/>
          <w:szCs w:val="28"/>
          <w:lang w:val="uk-UA"/>
        </w:rPr>
      </w:pPr>
    </w:p>
    <w:p w:rsidR="00675F27" w:rsidRPr="00675F27" w:rsidRDefault="00675F27" w:rsidP="00675F27">
      <w:pPr>
        <w:rPr>
          <w:rFonts w:ascii="Times New Roman" w:hAnsi="Times New Roman" w:cs="Times New Roman"/>
          <w:sz w:val="28"/>
          <w:szCs w:val="28"/>
          <w:lang w:val="uk-UA"/>
        </w:rPr>
      </w:pPr>
    </w:p>
    <w:p w:rsidR="00675F27" w:rsidRPr="00675F27" w:rsidRDefault="00675F27" w:rsidP="00675F27">
      <w:pPr>
        <w:rPr>
          <w:rFonts w:ascii="Times New Roman" w:hAnsi="Times New Roman" w:cs="Times New Roman"/>
          <w:sz w:val="28"/>
          <w:szCs w:val="28"/>
          <w:lang w:val="uk-UA"/>
        </w:rPr>
      </w:pPr>
    </w:p>
    <w:p w:rsidR="00675F27" w:rsidRDefault="00675F27" w:rsidP="00675F27">
      <w:pPr>
        <w:rPr>
          <w:rFonts w:ascii="Times New Roman" w:hAnsi="Times New Roman" w:cs="Times New Roman"/>
          <w:sz w:val="28"/>
          <w:szCs w:val="28"/>
          <w:lang w:val="uk-UA"/>
        </w:rPr>
      </w:pPr>
    </w:p>
    <w:p w:rsidR="00675F27" w:rsidRDefault="00675F27" w:rsidP="00675F27">
      <w:pPr>
        <w:rPr>
          <w:rFonts w:ascii="Times New Roman" w:hAnsi="Times New Roman" w:cs="Times New Roman"/>
          <w:sz w:val="28"/>
          <w:szCs w:val="28"/>
          <w:lang w:val="uk-UA"/>
        </w:rPr>
      </w:pPr>
    </w:p>
    <w:p w:rsidR="00675F27" w:rsidRDefault="00CD5D6C" w:rsidP="00675F27">
      <w:pP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14:anchorId="51169B86" wp14:editId="6B5937C0">
            <wp:extent cx="5818909" cy="7552707"/>
            <wp:effectExtent l="0" t="57150" r="0" b="48260"/>
            <wp:docPr id="64" name="Схема 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675F27" w:rsidRDefault="00675F27" w:rsidP="00675F27">
      <w:pPr>
        <w:rPr>
          <w:rFonts w:ascii="Times New Roman" w:hAnsi="Times New Roman" w:cs="Times New Roman"/>
          <w:sz w:val="28"/>
          <w:szCs w:val="28"/>
          <w:lang w:val="uk-UA"/>
        </w:rPr>
      </w:pPr>
    </w:p>
    <w:p w:rsidR="00675F27" w:rsidRPr="00675F27" w:rsidRDefault="00675F27" w:rsidP="00675F27">
      <w:pPr>
        <w:rPr>
          <w:rFonts w:ascii="Times New Roman" w:hAnsi="Times New Roman" w:cs="Times New Roman"/>
          <w:sz w:val="28"/>
          <w:szCs w:val="28"/>
          <w:lang w:val="uk-UA"/>
        </w:rPr>
      </w:pPr>
    </w:p>
    <w:p w:rsidR="00277C52" w:rsidRDefault="00CD5D6C" w:rsidP="00F35350">
      <w:pP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14:anchorId="17743E8C" wp14:editId="61904771">
            <wp:extent cx="5486400" cy="2636322"/>
            <wp:effectExtent l="38100" t="57150" r="38100" b="50165"/>
            <wp:docPr id="66" name="Схема 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tbl>
      <w:tblPr>
        <w:tblStyle w:val="aa"/>
        <w:tblW w:w="9702" w:type="dxa"/>
        <w:tblLook w:val="04A0" w:firstRow="1" w:lastRow="0" w:firstColumn="1" w:lastColumn="0" w:noHBand="0" w:noVBand="1"/>
      </w:tblPr>
      <w:tblGrid>
        <w:gridCol w:w="4851"/>
        <w:gridCol w:w="4851"/>
      </w:tblGrid>
      <w:tr w:rsidR="009E73DC" w:rsidRPr="004875D9" w:rsidTr="009E73DC">
        <w:trPr>
          <w:trHeight w:val="767"/>
        </w:trPr>
        <w:tc>
          <w:tcPr>
            <w:tcW w:w="4851" w:type="dxa"/>
          </w:tcPr>
          <w:p w:rsidR="009E73DC" w:rsidRDefault="009E73DC" w:rsidP="00F35350">
            <w:pPr>
              <w:rPr>
                <w:rFonts w:ascii="Times New Roman" w:hAnsi="Times New Roman" w:cs="Times New Roman"/>
                <w:sz w:val="28"/>
                <w:szCs w:val="28"/>
                <w:lang w:val="uk-UA"/>
              </w:rPr>
            </w:pPr>
            <w:r>
              <w:rPr>
                <w:rFonts w:ascii="Times New Roman" w:hAnsi="Times New Roman" w:cs="Times New Roman"/>
                <w:sz w:val="28"/>
                <w:szCs w:val="28"/>
                <w:lang w:val="uk-UA"/>
              </w:rPr>
              <w:t>Формальна освіта</w:t>
            </w:r>
          </w:p>
        </w:tc>
        <w:tc>
          <w:tcPr>
            <w:tcW w:w="4851" w:type="dxa"/>
          </w:tcPr>
          <w:p w:rsidR="009E73DC" w:rsidRPr="009E73DC" w:rsidRDefault="009E73DC" w:rsidP="00F35350">
            <w:pPr>
              <w:rPr>
                <w:rFonts w:ascii="Times New Roman" w:hAnsi="Times New Roman" w:cs="Times New Roman"/>
                <w:sz w:val="28"/>
                <w:szCs w:val="28"/>
                <w:lang w:val="uk-UA"/>
              </w:rPr>
            </w:pPr>
            <w:r w:rsidRPr="009E73DC">
              <w:rPr>
                <w:rFonts w:ascii="Times New Roman" w:hAnsi="Times New Roman" w:cs="Times New Roman"/>
                <w:sz w:val="28"/>
                <w:szCs w:val="28"/>
                <w:lang w:val="uk-UA"/>
              </w:rPr>
              <w:t>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tc>
      </w:tr>
      <w:tr w:rsidR="009E73DC" w:rsidRPr="004875D9" w:rsidTr="009E73DC">
        <w:trPr>
          <w:trHeight w:val="767"/>
        </w:trPr>
        <w:tc>
          <w:tcPr>
            <w:tcW w:w="4851" w:type="dxa"/>
          </w:tcPr>
          <w:p w:rsidR="009E73DC" w:rsidRDefault="009E73DC" w:rsidP="00F35350">
            <w:pPr>
              <w:rPr>
                <w:rFonts w:ascii="Times New Roman" w:hAnsi="Times New Roman" w:cs="Times New Roman"/>
                <w:sz w:val="28"/>
                <w:szCs w:val="28"/>
                <w:lang w:val="uk-UA"/>
              </w:rPr>
            </w:pPr>
            <w:r>
              <w:rPr>
                <w:rFonts w:ascii="Times New Roman" w:hAnsi="Times New Roman" w:cs="Times New Roman"/>
                <w:sz w:val="28"/>
                <w:szCs w:val="28"/>
                <w:lang w:val="uk-UA"/>
              </w:rPr>
              <w:t>Неформальна освіта</w:t>
            </w:r>
          </w:p>
        </w:tc>
        <w:tc>
          <w:tcPr>
            <w:tcW w:w="4851" w:type="dxa"/>
          </w:tcPr>
          <w:p w:rsidR="009E73DC" w:rsidRPr="009E73DC" w:rsidRDefault="009E73DC" w:rsidP="00F35350">
            <w:pPr>
              <w:rPr>
                <w:rFonts w:ascii="Times New Roman" w:hAnsi="Times New Roman" w:cs="Times New Roman"/>
                <w:sz w:val="28"/>
                <w:szCs w:val="28"/>
                <w:lang w:val="uk-UA"/>
              </w:rPr>
            </w:pPr>
            <w:r w:rsidRPr="009E73DC">
              <w:rPr>
                <w:rFonts w:ascii="Times New Roman" w:hAnsi="Times New Roman" w:cs="Times New Roman"/>
                <w:sz w:val="28"/>
                <w:szCs w:val="28"/>
                <w:lang w:val="uk-UA"/>
              </w:rPr>
              <w:t>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tc>
      </w:tr>
      <w:tr w:rsidR="009E73DC" w:rsidRPr="004875D9" w:rsidTr="003965F4">
        <w:trPr>
          <w:trHeight w:val="273"/>
        </w:trPr>
        <w:tc>
          <w:tcPr>
            <w:tcW w:w="4851" w:type="dxa"/>
          </w:tcPr>
          <w:p w:rsidR="009E73DC" w:rsidRDefault="009E73DC" w:rsidP="00F35350">
            <w:pPr>
              <w:rPr>
                <w:rFonts w:ascii="Times New Roman" w:hAnsi="Times New Roman" w:cs="Times New Roman"/>
                <w:sz w:val="28"/>
                <w:szCs w:val="28"/>
                <w:lang w:val="uk-UA"/>
              </w:rPr>
            </w:pPr>
            <w:r>
              <w:rPr>
                <w:rFonts w:ascii="Times New Roman" w:hAnsi="Times New Roman" w:cs="Times New Roman"/>
                <w:sz w:val="28"/>
                <w:szCs w:val="28"/>
                <w:lang w:val="uk-UA"/>
              </w:rPr>
              <w:t>Інформальна освіта(самоосвіта</w:t>
            </w:r>
            <w:r w:rsidR="00034BF5">
              <w:rPr>
                <w:rFonts w:ascii="Times New Roman" w:hAnsi="Times New Roman" w:cs="Times New Roman"/>
                <w:sz w:val="28"/>
                <w:szCs w:val="28"/>
                <w:lang w:val="uk-UA"/>
              </w:rPr>
              <w:t xml:space="preserve">) </w:t>
            </w:r>
          </w:p>
        </w:tc>
        <w:tc>
          <w:tcPr>
            <w:tcW w:w="4851" w:type="dxa"/>
          </w:tcPr>
          <w:p w:rsidR="009E73DC" w:rsidRPr="00034BF5" w:rsidRDefault="00034BF5" w:rsidP="00F35350">
            <w:pPr>
              <w:rPr>
                <w:rFonts w:ascii="Times New Roman" w:hAnsi="Times New Roman" w:cs="Times New Roman"/>
                <w:sz w:val="28"/>
                <w:szCs w:val="28"/>
                <w:lang w:val="uk-UA"/>
              </w:rPr>
            </w:pPr>
            <w:r w:rsidRPr="00034BF5">
              <w:rPr>
                <w:rFonts w:ascii="Times New Roman" w:hAnsi="Times New Roman" w:cs="Times New Roman"/>
                <w:sz w:val="28"/>
                <w:szCs w:val="28"/>
                <w:lang w:val="uk-UA"/>
              </w:rPr>
              <w:t>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tc>
      </w:tr>
    </w:tbl>
    <w:p w:rsidR="009E73DC" w:rsidRDefault="00675F27" w:rsidP="00F35350">
      <w:pP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14:anchorId="2EE8F100" wp14:editId="39726A70">
            <wp:extent cx="5810250" cy="3543300"/>
            <wp:effectExtent l="57150" t="57150" r="38100" b="38100"/>
            <wp:docPr id="67" name="Схема 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rsidR="009B4D9B" w:rsidRDefault="00F22EA3" w:rsidP="00F35350">
      <w:pP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2873C616" wp14:editId="7C830DD5">
            <wp:extent cx="6115792" cy="4060825"/>
            <wp:effectExtent l="0" t="57150" r="0" b="53975"/>
            <wp:docPr id="68" name="Схема 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rsidR="00BE0FA1" w:rsidRDefault="00BE0FA1" w:rsidP="00F35350">
      <w:pPr>
        <w:rPr>
          <w:rFonts w:ascii="Times New Roman" w:hAnsi="Times New Roman" w:cs="Times New Roman"/>
          <w:sz w:val="28"/>
          <w:szCs w:val="28"/>
          <w:lang w:val="uk-UA"/>
        </w:rPr>
      </w:pPr>
    </w:p>
    <w:p w:rsidR="001B528F" w:rsidRDefault="001B528F" w:rsidP="00F35350">
      <w:pPr>
        <w:rPr>
          <w:rFonts w:ascii="Times New Roman" w:hAnsi="Times New Roman" w:cs="Times New Roman"/>
          <w:sz w:val="28"/>
          <w:szCs w:val="28"/>
          <w:lang w:val="uk-UA"/>
        </w:rPr>
      </w:pPr>
    </w:p>
    <w:p w:rsidR="001B528F" w:rsidRDefault="00315685" w:rsidP="00F35350">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53125" cy="3648075"/>
            <wp:effectExtent l="0" t="57150" r="0" b="66675"/>
            <wp:docPr id="69" name="Схема 6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inline>
        </w:drawing>
      </w:r>
    </w:p>
    <w:tbl>
      <w:tblPr>
        <w:tblStyle w:val="aa"/>
        <w:tblW w:w="9672" w:type="dxa"/>
        <w:tblLook w:val="04A0" w:firstRow="1" w:lastRow="0" w:firstColumn="1" w:lastColumn="0" w:noHBand="0" w:noVBand="1"/>
      </w:tblPr>
      <w:tblGrid>
        <w:gridCol w:w="4836"/>
        <w:gridCol w:w="4836"/>
      </w:tblGrid>
      <w:tr w:rsidR="000B2247" w:rsidRPr="004875D9" w:rsidTr="007B73A4">
        <w:trPr>
          <w:trHeight w:val="1574"/>
        </w:trPr>
        <w:tc>
          <w:tcPr>
            <w:tcW w:w="4836" w:type="dxa"/>
          </w:tcPr>
          <w:p w:rsidR="000B2247" w:rsidRPr="000B2247" w:rsidRDefault="000B2247" w:rsidP="00F35350">
            <w:pPr>
              <w:rPr>
                <w:rFonts w:ascii="Times New Roman" w:hAnsi="Times New Roman" w:cs="Times New Roman"/>
                <w:sz w:val="28"/>
                <w:szCs w:val="28"/>
                <w:lang w:val="uk-UA"/>
              </w:rPr>
            </w:pPr>
            <w:r>
              <w:rPr>
                <w:rFonts w:ascii="Times New Roman" w:hAnsi="Times New Roman" w:cs="Times New Roman"/>
                <w:sz w:val="28"/>
                <w:szCs w:val="28"/>
                <w:lang w:val="uk-UA"/>
              </w:rPr>
              <w:t>Очна (денна, вечірня)</w:t>
            </w:r>
            <w:r w:rsidR="007B73A4">
              <w:rPr>
                <w:rFonts w:ascii="Times New Roman" w:hAnsi="Times New Roman" w:cs="Times New Roman"/>
                <w:sz w:val="28"/>
                <w:szCs w:val="28"/>
                <w:lang w:val="uk-UA"/>
              </w:rPr>
              <w:t xml:space="preserve"> форма здобуття освіти</w:t>
            </w:r>
          </w:p>
        </w:tc>
        <w:tc>
          <w:tcPr>
            <w:tcW w:w="4836" w:type="dxa"/>
          </w:tcPr>
          <w:p w:rsidR="000B2247" w:rsidRPr="000B2247" w:rsidRDefault="000B2247" w:rsidP="00F35350">
            <w:pPr>
              <w:rPr>
                <w:rFonts w:ascii="Times New Roman" w:hAnsi="Times New Roman" w:cs="Times New Roman"/>
                <w:sz w:val="28"/>
                <w:szCs w:val="28"/>
                <w:lang w:val="uk-UA"/>
              </w:rPr>
            </w:pPr>
            <w:r w:rsidRPr="000B2247">
              <w:rPr>
                <w:rFonts w:ascii="Times New Roman" w:hAnsi="Times New Roman" w:cs="Times New Roman"/>
                <w:sz w:val="28"/>
                <w:szCs w:val="28"/>
                <w:lang w:val="uk-UA"/>
              </w:rPr>
              <w:t>це спосіб організації навчання здобувачів освіти, що передбачає їх безпосередню участь в освітньому процесі.</w:t>
            </w:r>
          </w:p>
        </w:tc>
      </w:tr>
      <w:tr w:rsidR="000B2247" w:rsidRPr="000B2247" w:rsidTr="007B73A4">
        <w:trPr>
          <w:trHeight w:val="384"/>
        </w:trPr>
        <w:tc>
          <w:tcPr>
            <w:tcW w:w="4836" w:type="dxa"/>
          </w:tcPr>
          <w:p w:rsidR="000B2247" w:rsidRPr="007B73A4" w:rsidRDefault="007B73A4" w:rsidP="00F35350">
            <w:pPr>
              <w:rPr>
                <w:rFonts w:ascii="Times New Roman" w:hAnsi="Times New Roman" w:cs="Times New Roman"/>
                <w:sz w:val="28"/>
                <w:szCs w:val="28"/>
              </w:rPr>
            </w:pPr>
            <w:r w:rsidRPr="007B73A4">
              <w:rPr>
                <w:rFonts w:ascii="Times New Roman" w:hAnsi="Times New Roman" w:cs="Times New Roman"/>
                <w:sz w:val="28"/>
                <w:szCs w:val="28"/>
              </w:rPr>
              <w:t>Заочна форма здобуття освіти</w:t>
            </w:r>
          </w:p>
        </w:tc>
        <w:tc>
          <w:tcPr>
            <w:tcW w:w="4836" w:type="dxa"/>
          </w:tcPr>
          <w:p w:rsidR="000B2247" w:rsidRPr="000B2247" w:rsidRDefault="007B73A4" w:rsidP="00F35350">
            <w:pPr>
              <w:rPr>
                <w:rFonts w:ascii="Times New Roman" w:hAnsi="Times New Roman" w:cs="Times New Roman"/>
                <w:sz w:val="28"/>
                <w:szCs w:val="28"/>
                <w:lang w:val="uk-UA"/>
              </w:rPr>
            </w:pPr>
            <w:r w:rsidRPr="007B73A4">
              <w:rPr>
                <w:rFonts w:ascii="Times New Roman" w:hAnsi="Times New Roman" w:cs="Times New Roman"/>
                <w:sz w:val="28"/>
                <w:szCs w:val="28"/>
              </w:rPr>
              <w:t>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tc>
      </w:tr>
      <w:tr w:rsidR="000B2247" w:rsidRPr="004875D9" w:rsidTr="007B73A4">
        <w:trPr>
          <w:trHeight w:val="384"/>
        </w:trPr>
        <w:tc>
          <w:tcPr>
            <w:tcW w:w="4836" w:type="dxa"/>
          </w:tcPr>
          <w:p w:rsidR="000B2247" w:rsidRPr="000B2247" w:rsidRDefault="007B73A4" w:rsidP="00F35350">
            <w:pPr>
              <w:rPr>
                <w:rFonts w:ascii="Times New Roman" w:hAnsi="Times New Roman" w:cs="Times New Roman"/>
                <w:sz w:val="28"/>
                <w:szCs w:val="28"/>
                <w:lang w:val="uk-UA"/>
              </w:rPr>
            </w:pPr>
            <w:r w:rsidRPr="007B73A4">
              <w:rPr>
                <w:rFonts w:ascii="Times New Roman" w:hAnsi="Times New Roman" w:cs="Times New Roman"/>
                <w:sz w:val="28"/>
                <w:szCs w:val="28"/>
              </w:rPr>
              <w:t>Дистанційна форма здобуття освіти</w:t>
            </w:r>
          </w:p>
        </w:tc>
        <w:tc>
          <w:tcPr>
            <w:tcW w:w="4836" w:type="dxa"/>
          </w:tcPr>
          <w:p w:rsidR="000B2247" w:rsidRPr="007B73A4" w:rsidRDefault="007B73A4" w:rsidP="00F35350">
            <w:pPr>
              <w:rPr>
                <w:rFonts w:ascii="Times New Roman" w:hAnsi="Times New Roman" w:cs="Times New Roman"/>
                <w:sz w:val="28"/>
                <w:szCs w:val="28"/>
                <w:lang w:val="uk-UA"/>
              </w:rPr>
            </w:pPr>
            <w:r w:rsidRPr="007B73A4">
              <w:rPr>
                <w:rFonts w:ascii="Times New Roman" w:hAnsi="Times New Roman" w:cs="Times New Roman"/>
                <w:sz w:val="28"/>
                <w:szCs w:val="28"/>
                <w:lang w:val="uk-UA"/>
              </w:rPr>
              <w:t>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tc>
      </w:tr>
      <w:tr w:rsidR="000B2247" w:rsidRPr="004875D9" w:rsidTr="007B73A4">
        <w:trPr>
          <w:trHeight w:val="384"/>
        </w:trPr>
        <w:tc>
          <w:tcPr>
            <w:tcW w:w="4836" w:type="dxa"/>
          </w:tcPr>
          <w:p w:rsidR="000B2247" w:rsidRPr="000B2247" w:rsidRDefault="007B73A4" w:rsidP="00F35350">
            <w:pPr>
              <w:rPr>
                <w:rFonts w:ascii="Times New Roman" w:hAnsi="Times New Roman" w:cs="Times New Roman"/>
                <w:sz w:val="28"/>
                <w:szCs w:val="28"/>
                <w:lang w:val="uk-UA"/>
              </w:rPr>
            </w:pPr>
            <w:r w:rsidRPr="007B73A4">
              <w:rPr>
                <w:rFonts w:ascii="Times New Roman" w:hAnsi="Times New Roman" w:cs="Times New Roman"/>
                <w:sz w:val="28"/>
                <w:szCs w:val="28"/>
              </w:rPr>
              <w:lastRenderedPageBreak/>
              <w:t>Мережева форма здобуття освіти</w:t>
            </w:r>
          </w:p>
        </w:tc>
        <w:tc>
          <w:tcPr>
            <w:tcW w:w="4836" w:type="dxa"/>
          </w:tcPr>
          <w:p w:rsidR="000B2247" w:rsidRPr="007B73A4" w:rsidRDefault="007B73A4" w:rsidP="00F35350">
            <w:pPr>
              <w:rPr>
                <w:rFonts w:ascii="Times New Roman" w:hAnsi="Times New Roman" w:cs="Times New Roman"/>
                <w:sz w:val="28"/>
                <w:szCs w:val="28"/>
                <w:lang w:val="uk-UA"/>
              </w:rPr>
            </w:pPr>
            <w:r w:rsidRPr="007B73A4">
              <w:rPr>
                <w:rFonts w:ascii="Times New Roman" w:hAnsi="Times New Roman" w:cs="Times New Roman"/>
                <w:sz w:val="28"/>
                <w:szCs w:val="28"/>
                <w:lang w:val="uk-UA"/>
              </w:rPr>
              <w:t>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tc>
      </w:tr>
      <w:tr w:rsidR="000B2247" w:rsidRPr="004875D9" w:rsidTr="007B73A4">
        <w:trPr>
          <w:trHeight w:val="384"/>
        </w:trPr>
        <w:tc>
          <w:tcPr>
            <w:tcW w:w="4836" w:type="dxa"/>
          </w:tcPr>
          <w:p w:rsidR="000B2247" w:rsidRPr="000B2247" w:rsidRDefault="007B73A4" w:rsidP="00F35350">
            <w:pPr>
              <w:rPr>
                <w:rFonts w:ascii="Times New Roman" w:hAnsi="Times New Roman" w:cs="Times New Roman"/>
                <w:sz w:val="28"/>
                <w:szCs w:val="28"/>
                <w:lang w:val="uk-UA"/>
              </w:rPr>
            </w:pPr>
            <w:r w:rsidRPr="007B73A4">
              <w:rPr>
                <w:rFonts w:ascii="Times New Roman" w:hAnsi="Times New Roman" w:cs="Times New Roman"/>
                <w:sz w:val="28"/>
                <w:szCs w:val="28"/>
              </w:rPr>
              <w:t>Екстернатна форма здобуття освіти (екстернат)</w:t>
            </w:r>
          </w:p>
        </w:tc>
        <w:tc>
          <w:tcPr>
            <w:tcW w:w="4836" w:type="dxa"/>
          </w:tcPr>
          <w:p w:rsidR="000B2247" w:rsidRPr="007B73A4" w:rsidRDefault="007B73A4" w:rsidP="00F35350">
            <w:pPr>
              <w:rPr>
                <w:rFonts w:ascii="Times New Roman" w:hAnsi="Times New Roman" w:cs="Times New Roman"/>
                <w:sz w:val="28"/>
                <w:szCs w:val="28"/>
                <w:lang w:val="uk-UA"/>
              </w:rPr>
            </w:pPr>
            <w:r w:rsidRPr="007B73A4">
              <w:rPr>
                <w:rFonts w:ascii="Times New Roman" w:hAnsi="Times New Roman" w:cs="Times New Roman"/>
                <w:sz w:val="28"/>
                <w:szCs w:val="28"/>
                <w:lang w:val="uk-UA"/>
              </w:rPr>
              <w:t>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tc>
      </w:tr>
      <w:tr w:rsidR="000B2247" w:rsidRPr="000B2247" w:rsidTr="007B73A4">
        <w:trPr>
          <w:trHeight w:val="384"/>
        </w:trPr>
        <w:tc>
          <w:tcPr>
            <w:tcW w:w="4836" w:type="dxa"/>
          </w:tcPr>
          <w:p w:rsidR="000B2247" w:rsidRPr="000B2247" w:rsidRDefault="007B73A4" w:rsidP="00F35350">
            <w:pPr>
              <w:rPr>
                <w:rFonts w:ascii="Times New Roman" w:hAnsi="Times New Roman" w:cs="Times New Roman"/>
                <w:sz w:val="28"/>
                <w:szCs w:val="28"/>
                <w:lang w:val="uk-UA"/>
              </w:rPr>
            </w:pPr>
            <w:r w:rsidRPr="007B73A4">
              <w:rPr>
                <w:rFonts w:ascii="Times New Roman" w:hAnsi="Times New Roman" w:cs="Times New Roman"/>
                <w:sz w:val="28"/>
                <w:szCs w:val="28"/>
              </w:rPr>
              <w:t>Сімейна (домашня) форма здобуття освіти</w:t>
            </w:r>
          </w:p>
        </w:tc>
        <w:tc>
          <w:tcPr>
            <w:tcW w:w="4836" w:type="dxa"/>
          </w:tcPr>
          <w:p w:rsidR="000B2247" w:rsidRPr="000B2247" w:rsidRDefault="007B73A4" w:rsidP="00F35350">
            <w:pPr>
              <w:rPr>
                <w:rFonts w:ascii="Times New Roman" w:hAnsi="Times New Roman" w:cs="Times New Roman"/>
                <w:sz w:val="28"/>
                <w:szCs w:val="28"/>
                <w:lang w:val="uk-UA"/>
              </w:rPr>
            </w:pPr>
            <w:r w:rsidRPr="007B73A4">
              <w:rPr>
                <w:rFonts w:ascii="Times New Roman" w:hAnsi="Times New Roman" w:cs="Times New Roman"/>
                <w:sz w:val="28"/>
                <w:szCs w:val="28"/>
                <w:lang w:val="uk-UA"/>
              </w:rPr>
              <w:t xml:space="preserve">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w:t>
            </w:r>
            <w:r w:rsidRPr="007B73A4">
              <w:rPr>
                <w:rFonts w:ascii="Times New Roman" w:hAnsi="Times New Roman" w:cs="Times New Roman"/>
                <w:sz w:val="28"/>
                <w:szCs w:val="28"/>
              </w:rPr>
              <w:t>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tc>
      </w:tr>
      <w:tr w:rsidR="000B2247" w:rsidRPr="004875D9" w:rsidTr="007B73A4">
        <w:trPr>
          <w:trHeight w:val="384"/>
        </w:trPr>
        <w:tc>
          <w:tcPr>
            <w:tcW w:w="4836" w:type="dxa"/>
          </w:tcPr>
          <w:p w:rsidR="000B2247" w:rsidRPr="000B2247" w:rsidRDefault="007B73A4" w:rsidP="00F35350">
            <w:pPr>
              <w:rPr>
                <w:rFonts w:ascii="Times New Roman" w:hAnsi="Times New Roman" w:cs="Times New Roman"/>
                <w:sz w:val="28"/>
                <w:szCs w:val="28"/>
                <w:lang w:val="uk-UA"/>
              </w:rPr>
            </w:pPr>
            <w:r>
              <w:rPr>
                <w:rFonts w:ascii="Times New Roman" w:hAnsi="Times New Roman" w:cs="Times New Roman"/>
                <w:sz w:val="28"/>
                <w:szCs w:val="28"/>
                <w:lang w:val="uk-UA"/>
              </w:rPr>
              <w:t>Педагогічний патронаж</w:t>
            </w:r>
          </w:p>
        </w:tc>
        <w:tc>
          <w:tcPr>
            <w:tcW w:w="4836" w:type="dxa"/>
          </w:tcPr>
          <w:p w:rsidR="000B2247" w:rsidRPr="000B2247" w:rsidRDefault="007B73A4" w:rsidP="00F35350">
            <w:pPr>
              <w:rPr>
                <w:rFonts w:ascii="Times New Roman" w:hAnsi="Times New Roman" w:cs="Times New Roman"/>
                <w:sz w:val="28"/>
                <w:szCs w:val="28"/>
                <w:lang w:val="uk-UA"/>
              </w:rPr>
            </w:pPr>
            <w:r w:rsidRPr="007B73A4">
              <w:rPr>
                <w:rFonts w:ascii="Times New Roman" w:hAnsi="Times New Roman" w:cs="Times New Roman"/>
                <w:sz w:val="28"/>
                <w:szCs w:val="28"/>
                <w:lang w:val="uk-UA"/>
              </w:rPr>
              <w:t>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tc>
      </w:tr>
      <w:tr w:rsidR="000B2247" w:rsidRPr="004875D9" w:rsidTr="007B73A4">
        <w:trPr>
          <w:trHeight w:val="384"/>
        </w:trPr>
        <w:tc>
          <w:tcPr>
            <w:tcW w:w="4836" w:type="dxa"/>
          </w:tcPr>
          <w:p w:rsidR="000B2247" w:rsidRPr="000B2247" w:rsidRDefault="007B73A4" w:rsidP="00F35350">
            <w:pPr>
              <w:rPr>
                <w:rFonts w:ascii="Times New Roman" w:hAnsi="Times New Roman" w:cs="Times New Roman"/>
                <w:sz w:val="28"/>
                <w:szCs w:val="28"/>
                <w:lang w:val="uk-UA"/>
              </w:rPr>
            </w:pPr>
            <w:r w:rsidRPr="007B73A4">
              <w:rPr>
                <w:rFonts w:ascii="Times New Roman" w:hAnsi="Times New Roman" w:cs="Times New Roman"/>
                <w:sz w:val="28"/>
                <w:szCs w:val="28"/>
              </w:rPr>
              <w:t>Здобуття освіти на робочому місці</w:t>
            </w:r>
          </w:p>
        </w:tc>
        <w:tc>
          <w:tcPr>
            <w:tcW w:w="4836" w:type="dxa"/>
          </w:tcPr>
          <w:p w:rsidR="000B2247" w:rsidRPr="007B73A4" w:rsidRDefault="007B73A4" w:rsidP="00F35350">
            <w:pPr>
              <w:rPr>
                <w:rFonts w:ascii="Times New Roman" w:hAnsi="Times New Roman" w:cs="Times New Roman"/>
                <w:sz w:val="28"/>
                <w:szCs w:val="28"/>
                <w:lang w:val="uk-UA"/>
              </w:rPr>
            </w:pPr>
            <w:r w:rsidRPr="007B73A4">
              <w:rPr>
                <w:rFonts w:ascii="Times New Roman" w:hAnsi="Times New Roman" w:cs="Times New Roman"/>
                <w:sz w:val="28"/>
                <w:szCs w:val="28"/>
                <w:lang w:val="uk-UA"/>
              </w:rPr>
              <w:t xml:space="preserve">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w:t>
            </w:r>
            <w:r w:rsidRPr="007B73A4">
              <w:rPr>
                <w:rFonts w:ascii="Times New Roman" w:hAnsi="Times New Roman" w:cs="Times New Roman"/>
                <w:sz w:val="28"/>
                <w:szCs w:val="28"/>
                <w:lang w:val="uk-UA"/>
              </w:rPr>
              <w:lastRenderedPageBreak/>
              <w:t>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tc>
      </w:tr>
      <w:tr w:rsidR="000B2247" w:rsidRPr="004875D9" w:rsidTr="007B73A4">
        <w:trPr>
          <w:trHeight w:val="384"/>
        </w:trPr>
        <w:tc>
          <w:tcPr>
            <w:tcW w:w="4836" w:type="dxa"/>
          </w:tcPr>
          <w:p w:rsidR="000B2247" w:rsidRPr="000B2247" w:rsidRDefault="007B73A4" w:rsidP="00F35350">
            <w:pPr>
              <w:rPr>
                <w:rFonts w:ascii="Times New Roman" w:hAnsi="Times New Roman" w:cs="Times New Roman"/>
                <w:sz w:val="28"/>
                <w:szCs w:val="28"/>
                <w:lang w:val="uk-UA"/>
              </w:rPr>
            </w:pPr>
            <w:r w:rsidRPr="007B73A4">
              <w:rPr>
                <w:rFonts w:ascii="Times New Roman" w:hAnsi="Times New Roman" w:cs="Times New Roman"/>
                <w:sz w:val="28"/>
                <w:szCs w:val="28"/>
              </w:rPr>
              <w:lastRenderedPageBreak/>
              <w:t>Дуальна форма здобуття освіти</w:t>
            </w:r>
          </w:p>
        </w:tc>
        <w:tc>
          <w:tcPr>
            <w:tcW w:w="4836" w:type="dxa"/>
          </w:tcPr>
          <w:p w:rsidR="000B2247" w:rsidRPr="007B73A4" w:rsidRDefault="007B73A4" w:rsidP="00F35350">
            <w:pPr>
              <w:rPr>
                <w:rFonts w:ascii="Times New Roman" w:hAnsi="Times New Roman" w:cs="Times New Roman"/>
                <w:sz w:val="28"/>
                <w:szCs w:val="28"/>
                <w:lang w:val="uk-UA"/>
              </w:rPr>
            </w:pPr>
            <w:r w:rsidRPr="007B73A4">
              <w:rPr>
                <w:rFonts w:ascii="Times New Roman" w:hAnsi="Times New Roman" w:cs="Times New Roman"/>
                <w:sz w:val="28"/>
                <w:szCs w:val="28"/>
                <w:lang w:val="uk-UA"/>
              </w:rPr>
              <w:t>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tc>
      </w:tr>
    </w:tbl>
    <w:p w:rsidR="00D870D9" w:rsidRDefault="007B73A4" w:rsidP="00F35350">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62865</wp:posOffset>
                </wp:positionH>
                <wp:positionV relativeFrom="paragraph">
                  <wp:posOffset>121285</wp:posOffset>
                </wp:positionV>
                <wp:extent cx="6162675" cy="2590800"/>
                <wp:effectExtent l="0" t="0" r="28575" b="19050"/>
                <wp:wrapNone/>
                <wp:docPr id="70" name="Скругленный прямоугольник 70"/>
                <wp:cNvGraphicFramePr/>
                <a:graphic xmlns:a="http://schemas.openxmlformats.org/drawingml/2006/main">
                  <a:graphicData uri="http://schemas.microsoft.com/office/word/2010/wordprocessingShape">
                    <wps:wsp>
                      <wps:cNvSpPr/>
                      <wps:spPr>
                        <a:xfrm>
                          <a:off x="0" y="0"/>
                          <a:ext cx="6162675" cy="25908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176FD" w:rsidRPr="00D870D9" w:rsidRDefault="00D176FD" w:rsidP="00D870D9">
                            <w:pPr>
                              <w:rPr>
                                <w:rFonts w:ascii="Times New Roman" w:hAnsi="Times New Roman" w:cs="Times New Roman"/>
                                <w:color w:val="000000" w:themeColor="text1"/>
                                <w:sz w:val="28"/>
                                <w:szCs w:val="28"/>
                              </w:rPr>
                            </w:pPr>
                            <w:r w:rsidRPr="00D870D9">
                              <w:rPr>
                                <w:rFonts w:ascii="Times New Roman" w:hAnsi="Times New Roman" w:cs="Times New Roman"/>
                                <w:color w:val="000000" w:themeColor="text1"/>
                                <w:sz w:val="28"/>
                                <w:szCs w:val="28"/>
                                <w:lang w:val="uk-UA"/>
                              </w:rPr>
                              <w:t>С</w:t>
                            </w:r>
                            <w:r>
                              <w:rPr>
                                <w:rFonts w:ascii="Times New Roman" w:hAnsi="Times New Roman" w:cs="Times New Roman"/>
                                <w:color w:val="000000" w:themeColor="text1"/>
                                <w:sz w:val="28"/>
                                <w:szCs w:val="28"/>
                              </w:rPr>
                              <w:t xml:space="preserve">тан справ у галузі освіти, темпи та </w:t>
                            </w:r>
                            <w:r w:rsidRPr="00D870D9">
                              <w:rPr>
                                <w:rFonts w:ascii="Times New Roman" w:hAnsi="Times New Roman" w:cs="Times New Roman"/>
                                <w:color w:val="000000" w:themeColor="text1"/>
                                <w:sz w:val="28"/>
                                <w:szCs w:val="28"/>
                              </w:rPr>
                              <w:t xml:space="preserve">глибина перетворень не повною  мірою </w:t>
                            </w:r>
                            <w:r>
                              <w:rPr>
                                <w:rFonts w:ascii="Times New Roman" w:hAnsi="Times New Roman" w:cs="Times New Roman"/>
                                <w:color w:val="000000" w:themeColor="text1"/>
                                <w:sz w:val="28"/>
                                <w:szCs w:val="28"/>
                              </w:rPr>
                              <w:t xml:space="preserve">задовольняють потреби </w:t>
                            </w:r>
                            <w:r w:rsidRPr="00D870D9">
                              <w:rPr>
                                <w:rFonts w:ascii="Times New Roman" w:hAnsi="Times New Roman" w:cs="Times New Roman"/>
                                <w:color w:val="000000" w:themeColor="text1"/>
                                <w:sz w:val="28"/>
                                <w:szCs w:val="28"/>
                              </w:rPr>
                              <w:t>особистості, суспільства і держави.  Глобалізація, зміна технологій, перехід до постінду</w:t>
                            </w:r>
                            <w:r>
                              <w:rPr>
                                <w:rFonts w:ascii="Times New Roman" w:hAnsi="Times New Roman" w:cs="Times New Roman"/>
                                <w:color w:val="000000" w:themeColor="text1"/>
                                <w:sz w:val="28"/>
                                <w:szCs w:val="28"/>
                              </w:rPr>
                              <w:t xml:space="preserve">стріального,   інформаційного суспільства, </w:t>
                            </w:r>
                            <w:r w:rsidRPr="00D870D9">
                              <w:rPr>
                                <w:rFonts w:ascii="Times New Roman" w:hAnsi="Times New Roman" w:cs="Times New Roman"/>
                                <w:color w:val="000000" w:themeColor="text1"/>
                                <w:sz w:val="28"/>
                                <w:szCs w:val="28"/>
                              </w:rPr>
                              <w:t xml:space="preserve">утвердження пріоритетів  сталого розвитку,  інші властиві сучасній цивілізації риси зумовлюють розвиток людини як головну мету, ключовий показник </w:t>
                            </w:r>
                            <w:r>
                              <w:rPr>
                                <w:rFonts w:ascii="Times New Roman" w:hAnsi="Times New Roman" w:cs="Times New Roman"/>
                                <w:color w:val="000000" w:themeColor="text1"/>
                                <w:sz w:val="28"/>
                                <w:szCs w:val="28"/>
                              </w:rPr>
                              <w:t xml:space="preserve">і основний важіль сучасного прогресу,  потребу в радикальній модернізації  галузі, ставлять </w:t>
                            </w:r>
                            <w:r w:rsidRPr="00D870D9">
                              <w:rPr>
                                <w:rFonts w:ascii="Times New Roman" w:hAnsi="Times New Roman" w:cs="Times New Roman"/>
                                <w:color w:val="000000" w:themeColor="text1"/>
                                <w:sz w:val="28"/>
                                <w:szCs w:val="28"/>
                              </w:rPr>
                              <w:t>перед</w:t>
                            </w:r>
                            <w:r>
                              <w:rPr>
                                <w:rFonts w:ascii="Times New Roman" w:hAnsi="Times New Roman" w:cs="Times New Roman"/>
                                <w:color w:val="000000" w:themeColor="text1"/>
                                <w:sz w:val="28"/>
                                <w:szCs w:val="28"/>
                              </w:rPr>
                              <w:t xml:space="preserve"> </w:t>
                            </w:r>
                            <w:r w:rsidRPr="00D870D9">
                              <w:rPr>
                                <w:rFonts w:ascii="Times New Roman" w:hAnsi="Times New Roman" w:cs="Times New Roman"/>
                                <w:color w:val="000000" w:themeColor="text1"/>
                                <w:sz w:val="28"/>
                                <w:szCs w:val="28"/>
                              </w:rPr>
                              <w:t>державою,   суспільством завданн</w:t>
                            </w:r>
                            <w:r>
                              <w:rPr>
                                <w:rFonts w:ascii="Times New Roman" w:hAnsi="Times New Roman" w:cs="Times New Roman"/>
                                <w:color w:val="000000" w:themeColor="text1"/>
                                <w:sz w:val="28"/>
                                <w:szCs w:val="28"/>
                              </w:rPr>
                              <w:t xml:space="preserve">я забезпечити пріоритетність розвитку освіти </w:t>
                            </w:r>
                            <w:r w:rsidRPr="00D870D9">
                              <w:rPr>
                                <w:rFonts w:ascii="Times New Roman" w:hAnsi="Times New Roman" w:cs="Times New Roman"/>
                                <w:color w:val="000000" w:themeColor="text1"/>
                                <w:sz w:val="28"/>
                                <w:szCs w:val="28"/>
                              </w:rPr>
                              <w:t>і  науки, першочерговість розв'язання їх нагальних проблем.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0" o:spid="_x0000_s1056" style="position:absolute;margin-left:4.95pt;margin-top:9.55pt;width:485.25pt;height:20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" fillcolor="#82a0d7 [2168]" strokecolor="#4472c4 [3208]" strokeweight=".5pt">
                <v:fill color2="#678ccf [2616]" rotate="t" colors="0 #a8b7df;.5 #9aabd9;1 #879ed7" focus="100%" type="gradient">
                  <o:fill v:ext="view" type="gradientUnscaled"/>
                </v:fill>
                <v:stroke joinstyle="miter"/>
                <v:textbox>
                  <w:txbxContent>
                    <w:p w:rsidR="00D176FD" w:rsidRPr="00D870D9" w:rsidRDefault="00D176FD" w:rsidP="00D870D9">
                      <w:pPr>
                        <w:rPr>
                          <w:rFonts w:ascii="Times New Roman" w:hAnsi="Times New Roman" w:cs="Times New Roman"/>
                          <w:color w:val="000000" w:themeColor="text1"/>
                          <w:sz w:val="28"/>
                          <w:szCs w:val="28"/>
                        </w:rPr>
                      </w:pPr>
                      <w:r w:rsidRPr="00D870D9">
                        <w:rPr>
                          <w:rFonts w:ascii="Times New Roman" w:hAnsi="Times New Roman" w:cs="Times New Roman"/>
                          <w:color w:val="000000" w:themeColor="text1"/>
                          <w:sz w:val="28"/>
                          <w:szCs w:val="28"/>
                          <w:lang w:val="uk-UA"/>
                        </w:rPr>
                        <w:t>С</w:t>
                      </w:r>
                      <w:r>
                        <w:rPr>
                          <w:rFonts w:ascii="Times New Roman" w:hAnsi="Times New Roman" w:cs="Times New Roman"/>
                          <w:color w:val="000000" w:themeColor="text1"/>
                          <w:sz w:val="28"/>
                          <w:szCs w:val="28"/>
                        </w:rPr>
                        <w:t xml:space="preserve">тан справ у галузі освіти, темпи та </w:t>
                      </w:r>
                      <w:r w:rsidRPr="00D870D9">
                        <w:rPr>
                          <w:rFonts w:ascii="Times New Roman" w:hAnsi="Times New Roman" w:cs="Times New Roman"/>
                          <w:color w:val="000000" w:themeColor="text1"/>
                          <w:sz w:val="28"/>
                          <w:szCs w:val="28"/>
                        </w:rPr>
                        <w:t xml:space="preserve">глибина перетворень не повною  мірою </w:t>
                      </w:r>
                      <w:r>
                        <w:rPr>
                          <w:rFonts w:ascii="Times New Roman" w:hAnsi="Times New Roman" w:cs="Times New Roman"/>
                          <w:color w:val="000000" w:themeColor="text1"/>
                          <w:sz w:val="28"/>
                          <w:szCs w:val="28"/>
                        </w:rPr>
                        <w:t xml:space="preserve">задовольняють потреби </w:t>
                      </w:r>
                      <w:r w:rsidRPr="00D870D9">
                        <w:rPr>
                          <w:rFonts w:ascii="Times New Roman" w:hAnsi="Times New Roman" w:cs="Times New Roman"/>
                          <w:color w:val="000000" w:themeColor="text1"/>
                          <w:sz w:val="28"/>
                          <w:szCs w:val="28"/>
                        </w:rPr>
                        <w:t xml:space="preserve">особистості, суспільства і держави.  Глобалізація, зміна технологій, перехід до </w:t>
                      </w:r>
                      <w:proofErr w:type="gramStart"/>
                      <w:r w:rsidRPr="00D870D9">
                        <w:rPr>
                          <w:rFonts w:ascii="Times New Roman" w:hAnsi="Times New Roman" w:cs="Times New Roman"/>
                          <w:color w:val="000000" w:themeColor="text1"/>
                          <w:sz w:val="28"/>
                          <w:szCs w:val="28"/>
                        </w:rPr>
                        <w:t>постінду</w:t>
                      </w:r>
                      <w:r>
                        <w:rPr>
                          <w:rFonts w:ascii="Times New Roman" w:hAnsi="Times New Roman" w:cs="Times New Roman"/>
                          <w:color w:val="000000" w:themeColor="text1"/>
                          <w:sz w:val="28"/>
                          <w:szCs w:val="28"/>
                        </w:rPr>
                        <w:t xml:space="preserve">стріального,   </w:t>
                      </w:r>
                      <w:proofErr w:type="gramEnd"/>
                      <w:r>
                        <w:rPr>
                          <w:rFonts w:ascii="Times New Roman" w:hAnsi="Times New Roman" w:cs="Times New Roman"/>
                          <w:color w:val="000000" w:themeColor="text1"/>
                          <w:sz w:val="28"/>
                          <w:szCs w:val="28"/>
                        </w:rPr>
                        <w:t xml:space="preserve">інформаційного суспільства, </w:t>
                      </w:r>
                      <w:r w:rsidRPr="00D870D9">
                        <w:rPr>
                          <w:rFonts w:ascii="Times New Roman" w:hAnsi="Times New Roman" w:cs="Times New Roman"/>
                          <w:color w:val="000000" w:themeColor="text1"/>
                          <w:sz w:val="28"/>
                          <w:szCs w:val="28"/>
                        </w:rPr>
                        <w:t xml:space="preserve">утвердження пріоритетів  сталого розвитку,  інші властиві сучасній цивілізації риси зумовлюють розвиток людини як головну мету, ключовий показник </w:t>
                      </w:r>
                      <w:r>
                        <w:rPr>
                          <w:rFonts w:ascii="Times New Roman" w:hAnsi="Times New Roman" w:cs="Times New Roman"/>
                          <w:color w:val="000000" w:themeColor="text1"/>
                          <w:sz w:val="28"/>
                          <w:szCs w:val="28"/>
                        </w:rPr>
                        <w:t xml:space="preserve">і основний важіль сучасного прогресу,  потребу в радикальній модернізації  галузі, ставлять </w:t>
                      </w:r>
                      <w:r w:rsidRPr="00D870D9">
                        <w:rPr>
                          <w:rFonts w:ascii="Times New Roman" w:hAnsi="Times New Roman" w:cs="Times New Roman"/>
                          <w:color w:val="000000" w:themeColor="text1"/>
                          <w:sz w:val="28"/>
                          <w:szCs w:val="28"/>
                        </w:rPr>
                        <w:t>перед</w:t>
                      </w:r>
                      <w:r>
                        <w:rPr>
                          <w:rFonts w:ascii="Times New Roman" w:hAnsi="Times New Roman" w:cs="Times New Roman"/>
                          <w:color w:val="000000" w:themeColor="text1"/>
                          <w:sz w:val="28"/>
                          <w:szCs w:val="28"/>
                        </w:rPr>
                        <w:t xml:space="preserve"> </w:t>
                      </w:r>
                      <w:r w:rsidRPr="00D870D9">
                        <w:rPr>
                          <w:rFonts w:ascii="Times New Roman" w:hAnsi="Times New Roman" w:cs="Times New Roman"/>
                          <w:color w:val="000000" w:themeColor="text1"/>
                          <w:sz w:val="28"/>
                          <w:szCs w:val="28"/>
                        </w:rPr>
                        <w:t>державою,   суспільством завданн</w:t>
                      </w:r>
                      <w:r>
                        <w:rPr>
                          <w:rFonts w:ascii="Times New Roman" w:hAnsi="Times New Roman" w:cs="Times New Roman"/>
                          <w:color w:val="000000" w:themeColor="text1"/>
                          <w:sz w:val="28"/>
                          <w:szCs w:val="28"/>
                        </w:rPr>
                        <w:t xml:space="preserve">я забезпечити пріоритетність розвитку освіти </w:t>
                      </w:r>
                      <w:r w:rsidRPr="00D870D9">
                        <w:rPr>
                          <w:rFonts w:ascii="Times New Roman" w:hAnsi="Times New Roman" w:cs="Times New Roman"/>
                          <w:color w:val="000000" w:themeColor="text1"/>
                          <w:sz w:val="28"/>
                          <w:szCs w:val="28"/>
                        </w:rPr>
                        <w:t>і  науки, першочерговість розв'язання їх нагальних проблем.</w:t>
                      </w:r>
                    </w:p>
                  </w:txbxContent>
                </v:textbox>
              </v:roundrect>
            </w:pict>
          </mc:Fallback>
        </mc:AlternateContent>
      </w:r>
    </w:p>
    <w:p w:rsidR="00D870D9" w:rsidRPr="00D870D9" w:rsidRDefault="00D870D9" w:rsidP="00D870D9">
      <w:pPr>
        <w:rPr>
          <w:rFonts w:ascii="Times New Roman" w:hAnsi="Times New Roman" w:cs="Times New Roman"/>
          <w:sz w:val="28"/>
          <w:szCs w:val="28"/>
          <w:lang w:val="uk-UA"/>
        </w:rPr>
      </w:pPr>
    </w:p>
    <w:p w:rsidR="00D870D9" w:rsidRPr="00D870D9" w:rsidRDefault="00D870D9" w:rsidP="00D870D9">
      <w:pPr>
        <w:rPr>
          <w:rFonts w:ascii="Times New Roman" w:hAnsi="Times New Roman" w:cs="Times New Roman"/>
          <w:sz w:val="28"/>
          <w:szCs w:val="28"/>
          <w:lang w:val="uk-UA"/>
        </w:rPr>
      </w:pPr>
    </w:p>
    <w:p w:rsidR="00D870D9" w:rsidRPr="00D870D9" w:rsidRDefault="00D870D9" w:rsidP="00D870D9">
      <w:pPr>
        <w:rPr>
          <w:rFonts w:ascii="Times New Roman" w:hAnsi="Times New Roman" w:cs="Times New Roman"/>
          <w:sz w:val="28"/>
          <w:szCs w:val="28"/>
          <w:lang w:val="uk-UA"/>
        </w:rPr>
      </w:pPr>
    </w:p>
    <w:p w:rsidR="00D870D9" w:rsidRPr="00D870D9" w:rsidRDefault="00D870D9" w:rsidP="00D870D9">
      <w:pPr>
        <w:rPr>
          <w:rFonts w:ascii="Times New Roman" w:hAnsi="Times New Roman" w:cs="Times New Roman"/>
          <w:sz w:val="28"/>
          <w:szCs w:val="28"/>
          <w:lang w:val="uk-UA"/>
        </w:rPr>
      </w:pPr>
    </w:p>
    <w:p w:rsidR="00D870D9" w:rsidRPr="00D870D9" w:rsidRDefault="00D870D9" w:rsidP="00D870D9">
      <w:pPr>
        <w:rPr>
          <w:rFonts w:ascii="Times New Roman" w:hAnsi="Times New Roman" w:cs="Times New Roman"/>
          <w:sz w:val="28"/>
          <w:szCs w:val="28"/>
          <w:lang w:val="uk-UA"/>
        </w:rPr>
      </w:pPr>
    </w:p>
    <w:p w:rsidR="00D870D9" w:rsidRPr="00D870D9" w:rsidRDefault="00D870D9" w:rsidP="00D870D9">
      <w:pPr>
        <w:rPr>
          <w:rFonts w:ascii="Times New Roman" w:hAnsi="Times New Roman" w:cs="Times New Roman"/>
          <w:sz w:val="28"/>
          <w:szCs w:val="28"/>
          <w:lang w:val="uk-UA"/>
        </w:rPr>
      </w:pPr>
    </w:p>
    <w:p w:rsidR="00D870D9" w:rsidRDefault="00D870D9" w:rsidP="00D870D9">
      <w:pPr>
        <w:rPr>
          <w:rFonts w:ascii="Times New Roman" w:hAnsi="Times New Roman" w:cs="Times New Roman"/>
          <w:sz w:val="28"/>
          <w:szCs w:val="28"/>
          <w:lang w:val="uk-UA"/>
        </w:rPr>
      </w:pPr>
    </w:p>
    <w:p w:rsidR="00D870D9" w:rsidRDefault="00D870D9" w:rsidP="00D870D9">
      <w:pPr>
        <w:rPr>
          <w:rFonts w:ascii="Times New Roman" w:hAnsi="Times New Roman" w:cs="Times New Roman"/>
          <w:sz w:val="28"/>
          <w:szCs w:val="28"/>
          <w:lang w:val="uk-UA"/>
        </w:rPr>
      </w:pPr>
    </w:p>
    <w:p w:rsidR="00D870D9" w:rsidRDefault="00D870D9" w:rsidP="00D870D9">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simplePos x="0" y="0"/>
                <wp:positionH relativeFrom="margin">
                  <wp:align>left</wp:align>
                </wp:positionH>
                <wp:positionV relativeFrom="paragraph">
                  <wp:posOffset>21590</wp:posOffset>
                </wp:positionV>
                <wp:extent cx="6200775" cy="2828925"/>
                <wp:effectExtent l="0" t="0" r="28575" b="28575"/>
                <wp:wrapNone/>
                <wp:docPr id="71" name="Скругленный прямоугольник 71"/>
                <wp:cNvGraphicFramePr/>
                <a:graphic xmlns:a="http://schemas.openxmlformats.org/drawingml/2006/main">
                  <a:graphicData uri="http://schemas.microsoft.com/office/word/2010/wordprocessingShape">
                    <wps:wsp>
                      <wps:cNvSpPr/>
                      <wps:spPr>
                        <a:xfrm>
                          <a:off x="0" y="0"/>
                          <a:ext cx="6200775" cy="28289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D176FD" w:rsidRPr="00D870D9" w:rsidRDefault="00D176FD" w:rsidP="00D870D9">
                            <w:pPr>
                              <w:rPr>
                                <w:rFonts w:ascii="Times New Roman" w:hAnsi="Times New Roman" w:cs="Times New Roman"/>
                                <w:sz w:val="28"/>
                                <w:szCs w:val="28"/>
                              </w:rPr>
                            </w:pPr>
                            <w:r>
                              <w:rPr>
                                <w:rFonts w:ascii="Times New Roman" w:hAnsi="Times New Roman" w:cs="Times New Roman"/>
                                <w:sz w:val="28"/>
                                <w:szCs w:val="28"/>
                              </w:rPr>
                              <w:t xml:space="preserve">Актуальним завданням є забезпечення доступності </w:t>
                            </w:r>
                            <w:r w:rsidRPr="00D870D9">
                              <w:rPr>
                                <w:rFonts w:ascii="Times New Roman" w:hAnsi="Times New Roman" w:cs="Times New Roman"/>
                                <w:sz w:val="28"/>
                                <w:szCs w:val="28"/>
                              </w:rPr>
                              <w:t xml:space="preserve">здобуття </w:t>
                            </w:r>
                            <w:r>
                              <w:rPr>
                                <w:rFonts w:ascii="Times New Roman" w:hAnsi="Times New Roman" w:cs="Times New Roman"/>
                                <w:sz w:val="28"/>
                                <w:szCs w:val="28"/>
                              </w:rPr>
                              <w:t xml:space="preserve">якісної   освіти протягом життя для </w:t>
                            </w:r>
                            <w:r w:rsidRPr="00D870D9">
                              <w:rPr>
                                <w:rFonts w:ascii="Times New Roman" w:hAnsi="Times New Roman" w:cs="Times New Roman"/>
                                <w:sz w:val="28"/>
                                <w:szCs w:val="28"/>
                              </w:rPr>
                              <w:t>всі</w:t>
                            </w:r>
                            <w:r>
                              <w:rPr>
                                <w:rFonts w:ascii="Times New Roman" w:hAnsi="Times New Roman" w:cs="Times New Roman"/>
                                <w:sz w:val="28"/>
                                <w:szCs w:val="28"/>
                              </w:rPr>
                              <w:t xml:space="preserve">х громадян та </w:t>
                            </w:r>
                            <w:r w:rsidRPr="00D870D9">
                              <w:rPr>
                                <w:rFonts w:ascii="Times New Roman" w:hAnsi="Times New Roman" w:cs="Times New Roman"/>
                                <w:sz w:val="28"/>
                                <w:szCs w:val="28"/>
                              </w:rPr>
                              <w:t xml:space="preserve">дальше </w:t>
                            </w:r>
                            <w:r>
                              <w:rPr>
                                <w:rFonts w:ascii="Times New Roman" w:hAnsi="Times New Roman" w:cs="Times New Roman"/>
                                <w:sz w:val="28"/>
                                <w:szCs w:val="28"/>
                              </w:rPr>
                              <w:t xml:space="preserve">утвердження </w:t>
                            </w:r>
                            <w:r w:rsidRPr="00D870D9">
                              <w:rPr>
                                <w:rFonts w:ascii="Times New Roman" w:hAnsi="Times New Roman" w:cs="Times New Roman"/>
                                <w:sz w:val="28"/>
                                <w:szCs w:val="28"/>
                              </w:rPr>
                              <w:t xml:space="preserve">її </w:t>
                            </w:r>
                            <w:r>
                              <w:rPr>
                                <w:rFonts w:ascii="Times New Roman" w:hAnsi="Times New Roman" w:cs="Times New Roman"/>
                                <w:sz w:val="28"/>
                                <w:szCs w:val="28"/>
                              </w:rPr>
                              <w:t xml:space="preserve">  національного характеру. Мають </w:t>
                            </w:r>
                            <w:r w:rsidRPr="00D870D9">
                              <w:rPr>
                                <w:rFonts w:ascii="Times New Roman" w:hAnsi="Times New Roman" w:cs="Times New Roman"/>
                                <w:sz w:val="28"/>
                                <w:szCs w:val="28"/>
                              </w:rPr>
                              <w:t xml:space="preserve">постійно </w:t>
                            </w:r>
                            <w:r>
                              <w:rPr>
                                <w:rFonts w:ascii="Times New Roman" w:hAnsi="Times New Roman" w:cs="Times New Roman"/>
                                <w:sz w:val="28"/>
                                <w:szCs w:val="28"/>
                              </w:rPr>
                              <w:t xml:space="preserve">оновлюватися зміст освіти та організація </w:t>
                            </w:r>
                            <w:r w:rsidRPr="00D870D9">
                              <w:rPr>
                                <w:rFonts w:ascii="Times New Roman" w:hAnsi="Times New Roman" w:cs="Times New Roman"/>
                                <w:sz w:val="28"/>
                                <w:szCs w:val="28"/>
                              </w:rPr>
                              <w:t xml:space="preserve">навчально-виховного </w:t>
                            </w:r>
                            <w:r>
                              <w:rPr>
                                <w:rFonts w:ascii="Times New Roman" w:hAnsi="Times New Roman" w:cs="Times New Roman"/>
                                <w:sz w:val="28"/>
                                <w:szCs w:val="28"/>
                              </w:rPr>
                              <w:t xml:space="preserve">процесу відповідно до демократичних  цінностей, ринкових </w:t>
                            </w:r>
                            <w:r w:rsidRPr="00D870D9">
                              <w:rPr>
                                <w:rFonts w:ascii="Times New Roman" w:hAnsi="Times New Roman" w:cs="Times New Roman"/>
                                <w:sz w:val="28"/>
                                <w:szCs w:val="28"/>
                              </w:rPr>
                              <w:t xml:space="preserve">засад </w:t>
                            </w:r>
                            <w:r>
                              <w:rPr>
                                <w:rFonts w:ascii="Times New Roman" w:hAnsi="Times New Roman" w:cs="Times New Roman"/>
                                <w:sz w:val="28"/>
                                <w:szCs w:val="28"/>
                              </w:rPr>
                              <w:t xml:space="preserve">економіки, сучасних  </w:t>
                            </w:r>
                            <w:r w:rsidRPr="00D870D9">
                              <w:rPr>
                                <w:rFonts w:ascii="Times New Roman" w:hAnsi="Times New Roman" w:cs="Times New Roman"/>
                                <w:sz w:val="28"/>
                                <w:szCs w:val="28"/>
                              </w:rPr>
                              <w:t>науково-технічних   досягнень. Критичним залишається стан фінансування освіти і науки, недостатнім є рівень оплати праці працівників освіти і науки.</w:t>
                            </w:r>
                            <w:r w:rsidRPr="00D870D9">
                              <w:rPr>
                                <w:rFonts w:ascii="Times New Roman" w:hAnsi="Times New Roman" w:cs="Times New Roman"/>
                                <w:sz w:val="28"/>
                                <w:szCs w:val="28"/>
                              </w:rPr>
                              <w:br/>
                              <w:t>В Україні повинні забезпечуватися прискорений, випереджальний інноваційний  розвиток  освіти,  а  також  створюватися  умови для розвитку,  самоствердження та самореалізації особистості  протягом життя.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1" o:spid="_x0000_s1057" style="position:absolute;margin-left:0;margin-top:1.7pt;width:488.25pt;height:222.7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" fillcolor="#91bce3 [2164]" strokecolor="#5b9bd5 [3204]" strokeweight=".5pt">
                <v:fill color2="#7aaddd [2612]" rotate="t" colors="0 #b1cbe9;.5 #a3c1e5;1 #92b9e4" focus="100%" type="gradient">
                  <o:fill v:ext="view" type="gradientUnscaled"/>
                </v:fill>
                <v:stroke joinstyle="miter"/>
                <v:textbox>
                  <w:txbxContent>
                    <w:p w:rsidR="00D176FD" w:rsidRPr="00D870D9" w:rsidRDefault="00D176FD" w:rsidP="00D870D9">
                      <w:pPr>
                        <w:rPr>
                          <w:rFonts w:ascii="Times New Roman" w:hAnsi="Times New Roman" w:cs="Times New Roman"/>
                          <w:sz w:val="28"/>
                          <w:szCs w:val="28"/>
                        </w:rPr>
                      </w:pPr>
                      <w:r>
                        <w:rPr>
                          <w:rFonts w:ascii="Times New Roman" w:hAnsi="Times New Roman" w:cs="Times New Roman"/>
                          <w:sz w:val="28"/>
                          <w:szCs w:val="28"/>
                        </w:rPr>
                        <w:t xml:space="preserve">Актуальним завданням є забезпечення доступності </w:t>
                      </w:r>
                      <w:r w:rsidRPr="00D870D9">
                        <w:rPr>
                          <w:rFonts w:ascii="Times New Roman" w:hAnsi="Times New Roman" w:cs="Times New Roman"/>
                          <w:sz w:val="28"/>
                          <w:szCs w:val="28"/>
                        </w:rPr>
                        <w:t xml:space="preserve">здобуття </w:t>
                      </w:r>
                      <w:r>
                        <w:rPr>
                          <w:rFonts w:ascii="Times New Roman" w:hAnsi="Times New Roman" w:cs="Times New Roman"/>
                          <w:sz w:val="28"/>
                          <w:szCs w:val="28"/>
                        </w:rPr>
                        <w:t xml:space="preserve">якісної   освіти протягом життя для </w:t>
                      </w:r>
                      <w:r w:rsidRPr="00D870D9">
                        <w:rPr>
                          <w:rFonts w:ascii="Times New Roman" w:hAnsi="Times New Roman" w:cs="Times New Roman"/>
                          <w:sz w:val="28"/>
                          <w:szCs w:val="28"/>
                        </w:rPr>
                        <w:t>всі</w:t>
                      </w:r>
                      <w:r>
                        <w:rPr>
                          <w:rFonts w:ascii="Times New Roman" w:hAnsi="Times New Roman" w:cs="Times New Roman"/>
                          <w:sz w:val="28"/>
                          <w:szCs w:val="28"/>
                        </w:rPr>
                        <w:t xml:space="preserve">х громадян та </w:t>
                      </w:r>
                      <w:r w:rsidRPr="00D870D9">
                        <w:rPr>
                          <w:rFonts w:ascii="Times New Roman" w:hAnsi="Times New Roman" w:cs="Times New Roman"/>
                          <w:sz w:val="28"/>
                          <w:szCs w:val="28"/>
                        </w:rPr>
                        <w:t xml:space="preserve">дальше </w:t>
                      </w:r>
                      <w:r>
                        <w:rPr>
                          <w:rFonts w:ascii="Times New Roman" w:hAnsi="Times New Roman" w:cs="Times New Roman"/>
                          <w:sz w:val="28"/>
                          <w:szCs w:val="28"/>
                        </w:rPr>
                        <w:t xml:space="preserve">утвердження </w:t>
                      </w:r>
                      <w:r w:rsidRPr="00D870D9">
                        <w:rPr>
                          <w:rFonts w:ascii="Times New Roman" w:hAnsi="Times New Roman" w:cs="Times New Roman"/>
                          <w:sz w:val="28"/>
                          <w:szCs w:val="28"/>
                        </w:rPr>
                        <w:t xml:space="preserve">її </w:t>
                      </w:r>
                      <w:r>
                        <w:rPr>
                          <w:rFonts w:ascii="Times New Roman" w:hAnsi="Times New Roman" w:cs="Times New Roman"/>
                          <w:sz w:val="28"/>
                          <w:szCs w:val="28"/>
                        </w:rPr>
                        <w:t xml:space="preserve">  національного характеру. Мають </w:t>
                      </w:r>
                      <w:r w:rsidRPr="00D870D9">
                        <w:rPr>
                          <w:rFonts w:ascii="Times New Roman" w:hAnsi="Times New Roman" w:cs="Times New Roman"/>
                          <w:sz w:val="28"/>
                          <w:szCs w:val="28"/>
                        </w:rPr>
                        <w:t xml:space="preserve">постійно </w:t>
                      </w:r>
                      <w:r>
                        <w:rPr>
                          <w:rFonts w:ascii="Times New Roman" w:hAnsi="Times New Roman" w:cs="Times New Roman"/>
                          <w:sz w:val="28"/>
                          <w:szCs w:val="28"/>
                        </w:rPr>
                        <w:t xml:space="preserve">оновлюватися зміст освіти та організація </w:t>
                      </w:r>
                      <w:r w:rsidRPr="00D870D9">
                        <w:rPr>
                          <w:rFonts w:ascii="Times New Roman" w:hAnsi="Times New Roman" w:cs="Times New Roman"/>
                          <w:sz w:val="28"/>
                          <w:szCs w:val="28"/>
                        </w:rPr>
                        <w:t xml:space="preserve">навчально-виховного </w:t>
                      </w:r>
                      <w:r>
                        <w:rPr>
                          <w:rFonts w:ascii="Times New Roman" w:hAnsi="Times New Roman" w:cs="Times New Roman"/>
                          <w:sz w:val="28"/>
                          <w:szCs w:val="28"/>
                        </w:rPr>
                        <w:t xml:space="preserve">процесу відповідно до </w:t>
                      </w:r>
                      <w:proofErr w:type="gramStart"/>
                      <w:r>
                        <w:rPr>
                          <w:rFonts w:ascii="Times New Roman" w:hAnsi="Times New Roman" w:cs="Times New Roman"/>
                          <w:sz w:val="28"/>
                          <w:szCs w:val="28"/>
                        </w:rPr>
                        <w:t>демократичних  цінностей</w:t>
                      </w:r>
                      <w:proofErr w:type="gramEnd"/>
                      <w:r>
                        <w:rPr>
                          <w:rFonts w:ascii="Times New Roman" w:hAnsi="Times New Roman" w:cs="Times New Roman"/>
                          <w:sz w:val="28"/>
                          <w:szCs w:val="28"/>
                        </w:rPr>
                        <w:t xml:space="preserve">, ринкових </w:t>
                      </w:r>
                      <w:r w:rsidRPr="00D870D9">
                        <w:rPr>
                          <w:rFonts w:ascii="Times New Roman" w:hAnsi="Times New Roman" w:cs="Times New Roman"/>
                          <w:sz w:val="28"/>
                          <w:szCs w:val="28"/>
                        </w:rPr>
                        <w:t xml:space="preserve">засад </w:t>
                      </w:r>
                      <w:r>
                        <w:rPr>
                          <w:rFonts w:ascii="Times New Roman" w:hAnsi="Times New Roman" w:cs="Times New Roman"/>
                          <w:sz w:val="28"/>
                          <w:szCs w:val="28"/>
                        </w:rPr>
                        <w:t xml:space="preserve">економіки, сучасних  </w:t>
                      </w:r>
                      <w:r w:rsidRPr="00D870D9">
                        <w:rPr>
                          <w:rFonts w:ascii="Times New Roman" w:hAnsi="Times New Roman" w:cs="Times New Roman"/>
                          <w:sz w:val="28"/>
                          <w:szCs w:val="28"/>
                        </w:rPr>
                        <w:t>науково-технічних   досягнень. Критичним залишається стан фінансування освіти і науки, недостатнім є рівень оплати праці працівників освіти і науки.</w:t>
                      </w:r>
                      <w:r w:rsidRPr="00D870D9">
                        <w:rPr>
                          <w:rFonts w:ascii="Times New Roman" w:hAnsi="Times New Roman" w:cs="Times New Roman"/>
                          <w:sz w:val="28"/>
                          <w:szCs w:val="28"/>
                        </w:rPr>
                        <w:br/>
                        <w:t>В Україні повинні забезпечуватися прискорений, випереджальний інноваційний  розвиток  освіти,  а  також  створюватися  умови для розвитку,  самоствердження та самореалізації особистості  протягом життя.</w:t>
                      </w:r>
                    </w:p>
                  </w:txbxContent>
                </v:textbox>
                <w10:wrap anchorx="margin"/>
              </v:roundrect>
            </w:pict>
          </mc:Fallback>
        </mc:AlternateContent>
      </w:r>
    </w:p>
    <w:p w:rsidR="00D870D9" w:rsidRDefault="00D870D9" w:rsidP="00D870D9">
      <w:pPr>
        <w:jc w:val="right"/>
        <w:rPr>
          <w:rFonts w:ascii="Times New Roman" w:hAnsi="Times New Roman" w:cs="Times New Roman"/>
          <w:sz w:val="28"/>
          <w:szCs w:val="28"/>
          <w:lang w:val="uk-UA"/>
        </w:rPr>
      </w:pPr>
    </w:p>
    <w:p w:rsidR="00D870D9" w:rsidRDefault="00D870D9" w:rsidP="00D870D9">
      <w:pPr>
        <w:jc w:val="right"/>
        <w:rPr>
          <w:rFonts w:ascii="Times New Roman" w:hAnsi="Times New Roman" w:cs="Times New Roman"/>
          <w:sz w:val="28"/>
          <w:szCs w:val="28"/>
          <w:lang w:val="uk-UA"/>
        </w:rPr>
      </w:pPr>
    </w:p>
    <w:p w:rsidR="00D870D9" w:rsidRDefault="00D870D9" w:rsidP="00D870D9">
      <w:pPr>
        <w:jc w:val="right"/>
        <w:rPr>
          <w:rFonts w:ascii="Times New Roman" w:hAnsi="Times New Roman" w:cs="Times New Roman"/>
          <w:sz w:val="28"/>
          <w:szCs w:val="28"/>
          <w:lang w:val="uk-UA"/>
        </w:rPr>
      </w:pPr>
    </w:p>
    <w:p w:rsidR="00D870D9" w:rsidRDefault="00D870D9" w:rsidP="00D870D9">
      <w:pPr>
        <w:jc w:val="right"/>
        <w:rPr>
          <w:rFonts w:ascii="Times New Roman" w:hAnsi="Times New Roman" w:cs="Times New Roman"/>
          <w:sz w:val="28"/>
          <w:szCs w:val="28"/>
          <w:lang w:val="uk-UA"/>
        </w:rPr>
      </w:pPr>
    </w:p>
    <w:p w:rsidR="00D870D9" w:rsidRDefault="00D870D9" w:rsidP="00D870D9">
      <w:pPr>
        <w:jc w:val="right"/>
        <w:rPr>
          <w:rFonts w:ascii="Times New Roman" w:hAnsi="Times New Roman" w:cs="Times New Roman"/>
          <w:sz w:val="28"/>
          <w:szCs w:val="28"/>
          <w:lang w:val="uk-UA"/>
        </w:rPr>
      </w:pPr>
    </w:p>
    <w:p w:rsidR="00D870D9" w:rsidRPr="00D870D9" w:rsidRDefault="00D870D9" w:rsidP="00D870D9">
      <w:pPr>
        <w:rPr>
          <w:rFonts w:ascii="Times New Roman" w:hAnsi="Times New Roman" w:cs="Times New Roman"/>
          <w:sz w:val="28"/>
          <w:szCs w:val="28"/>
          <w:lang w:val="uk-UA"/>
        </w:rPr>
      </w:pPr>
    </w:p>
    <w:p w:rsidR="00D870D9" w:rsidRPr="00D870D9" w:rsidRDefault="00D870D9" w:rsidP="00D870D9">
      <w:pPr>
        <w:rPr>
          <w:rFonts w:ascii="Times New Roman" w:hAnsi="Times New Roman" w:cs="Times New Roman"/>
          <w:sz w:val="28"/>
          <w:szCs w:val="28"/>
          <w:lang w:val="uk-UA"/>
        </w:rPr>
      </w:pPr>
    </w:p>
    <w:p w:rsidR="00D870D9" w:rsidRDefault="00D870D9" w:rsidP="00D870D9">
      <w:pPr>
        <w:rPr>
          <w:rFonts w:ascii="Times New Roman" w:hAnsi="Times New Roman" w:cs="Times New Roman"/>
          <w:sz w:val="28"/>
          <w:szCs w:val="28"/>
          <w:lang w:val="uk-UA"/>
        </w:rPr>
      </w:pPr>
    </w:p>
    <w:p w:rsidR="00F742DB" w:rsidRDefault="00F742DB" w:rsidP="00D870D9">
      <w:pP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28FB3D15" wp14:editId="496313CA">
            <wp:extent cx="5800725" cy="3933825"/>
            <wp:effectExtent l="57150" t="57150" r="47625" b="47625"/>
            <wp:docPr id="73" name="Схема 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8" r:lo="rId79" r:qs="rId80" r:cs="rId81"/>
              </a:graphicData>
            </a:graphic>
          </wp:inline>
        </w:drawing>
      </w:r>
    </w:p>
    <w:p w:rsidR="00F742DB" w:rsidRPr="00DC1746" w:rsidRDefault="00DC1746" w:rsidP="00D870D9">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simplePos x="0" y="0"/>
                <wp:positionH relativeFrom="column">
                  <wp:posOffset>53340</wp:posOffset>
                </wp:positionH>
                <wp:positionV relativeFrom="paragraph">
                  <wp:posOffset>67309</wp:posOffset>
                </wp:positionV>
                <wp:extent cx="5838825" cy="923925"/>
                <wp:effectExtent l="0" t="0" r="28575" b="28575"/>
                <wp:wrapNone/>
                <wp:docPr id="74" name="Скругленный прямоугольник 74"/>
                <wp:cNvGraphicFramePr/>
                <a:graphic xmlns:a="http://schemas.openxmlformats.org/drawingml/2006/main">
                  <a:graphicData uri="http://schemas.microsoft.com/office/word/2010/wordprocessingShape">
                    <wps:wsp>
                      <wps:cNvSpPr/>
                      <wps:spPr>
                        <a:xfrm>
                          <a:off x="0" y="0"/>
                          <a:ext cx="5838825" cy="9239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176FD" w:rsidRPr="00DC1746" w:rsidRDefault="00D176FD" w:rsidP="00DC1746">
                            <w:pPr>
                              <w:jc w:val="center"/>
                              <w:rPr>
                                <w:rFonts w:ascii="Times New Roman" w:hAnsi="Times New Roman" w:cs="Times New Roman"/>
                                <w:color w:val="000000" w:themeColor="text1"/>
                                <w:sz w:val="28"/>
                                <w:szCs w:val="28"/>
                              </w:rPr>
                            </w:pPr>
                            <w:r w:rsidRPr="00DC1746">
                              <w:rPr>
                                <w:rFonts w:ascii="Times New Roman" w:hAnsi="Times New Roman" w:cs="Times New Roman"/>
                                <w:color w:val="000000" w:themeColor="text1"/>
                                <w:sz w:val="28"/>
                                <w:szCs w:val="28"/>
                              </w:rPr>
                              <w:t>Кабінет Міністрів України ухвалив Концепцію розвитку природничо-математичної освіти (STEM-освіти), реалізація якої передбачена до 2027 року. Це відбулось 5 серпня 2020 року, під час засідання Уряду.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4" o:spid="_x0000_s1058" style="position:absolute;margin-left:4.2pt;margin-top:5.3pt;width:459.75pt;height:7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" fillcolor="#82a0d7 [2168]" strokecolor="#4472c4 [3208]" strokeweight=".5pt">
                <v:fill color2="#678ccf [2616]" rotate="t" colors="0 #a8b7df;.5 #9aabd9;1 #879ed7" focus="100%" type="gradient">
                  <o:fill v:ext="view" type="gradientUnscaled"/>
                </v:fill>
                <v:stroke joinstyle="miter"/>
                <v:textbox>
                  <w:txbxContent>
                    <w:p w:rsidR="00D176FD" w:rsidRPr="00DC1746" w:rsidRDefault="00D176FD" w:rsidP="00DC1746">
                      <w:pPr>
                        <w:jc w:val="center"/>
                        <w:rPr>
                          <w:rFonts w:ascii="Times New Roman" w:hAnsi="Times New Roman" w:cs="Times New Roman"/>
                          <w:color w:val="000000" w:themeColor="text1"/>
                          <w:sz w:val="28"/>
                          <w:szCs w:val="28"/>
                        </w:rPr>
                      </w:pPr>
                      <w:r w:rsidRPr="00DC1746">
                        <w:rPr>
                          <w:rFonts w:ascii="Times New Roman" w:hAnsi="Times New Roman" w:cs="Times New Roman"/>
                          <w:color w:val="000000" w:themeColor="text1"/>
                          <w:sz w:val="28"/>
                          <w:szCs w:val="28"/>
                        </w:rPr>
                        <w:t>Кабінет Міністрів України ухвалив Концепцію розвитку природничо-математичної освіти (STEM-освіти), реалізація якої передбачена до 2027 року. Це відбулось 5 серпня 2020 року, під час засідання Уряду. </w:t>
                      </w:r>
                    </w:p>
                  </w:txbxContent>
                </v:textbox>
              </v:roundrect>
            </w:pict>
          </mc:Fallback>
        </mc:AlternateContent>
      </w:r>
    </w:p>
    <w:p w:rsidR="00D870D9" w:rsidRDefault="00D870D9" w:rsidP="00D870D9">
      <w:pPr>
        <w:ind w:firstLine="708"/>
        <w:rPr>
          <w:rFonts w:ascii="Times New Roman" w:hAnsi="Times New Roman" w:cs="Times New Roman"/>
          <w:sz w:val="28"/>
          <w:szCs w:val="28"/>
          <w:lang w:val="uk-UA"/>
        </w:rPr>
      </w:pPr>
    </w:p>
    <w:p w:rsidR="00DC1746" w:rsidRDefault="00DC1746" w:rsidP="00D870D9">
      <w:pPr>
        <w:ind w:firstLine="708"/>
        <w:rPr>
          <w:rFonts w:ascii="Times New Roman" w:hAnsi="Times New Roman" w:cs="Times New Roman"/>
          <w:sz w:val="28"/>
          <w:szCs w:val="28"/>
          <w:lang w:val="uk-UA"/>
        </w:rPr>
      </w:pPr>
    </w:p>
    <w:p w:rsidR="000D1F70" w:rsidRDefault="00CD5D6C" w:rsidP="00D870D9">
      <w:pPr>
        <w:ind w:firstLine="708"/>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4666CB6D" wp14:editId="7096FE8B">
                <wp:simplePos x="0" y="0"/>
                <wp:positionH relativeFrom="margin">
                  <wp:align>left</wp:align>
                </wp:positionH>
                <wp:positionV relativeFrom="paragraph">
                  <wp:posOffset>147279</wp:posOffset>
                </wp:positionV>
                <wp:extent cx="2466975" cy="1066800"/>
                <wp:effectExtent l="0" t="0" r="28575" b="19050"/>
                <wp:wrapNone/>
                <wp:docPr id="76" name="Скругленный прямоугольник 76"/>
                <wp:cNvGraphicFramePr/>
                <a:graphic xmlns:a="http://schemas.openxmlformats.org/drawingml/2006/main">
                  <a:graphicData uri="http://schemas.microsoft.com/office/word/2010/wordprocessingShape">
                    <wps:wsp>
                      <wps:cNvSpPr/>
                      <wps:spPr>
                        <a:xfrm>
                          <a:off x="0" y="0"/>
                          <a:ext cx="2466975" cy="10668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D176FD" w:rsidRPr="000D1F70" w:rsidRDefault="00D176FD" w:rsidP="000D1F70">
                            <w:pPr>
                              <w:jc w:val="center"/>
                              <w:rPr>
                                <w:rFonts w:ascii="Times New Roman" w:hAnsi="Times New Roman" w:cs="Times New Roman"/>
                                <w:sz w:val="28"/>
                                <w:szCs w:val="28"/>
                                <w:lang w:val="uk-UA"/>
                              </w:rPr>
                            </w:pPr>
                            <w:r w:rsidRPr="000D1F70">
                              <w:rPr>
                                <w:rFonts w:ascii="Times New Roman" w:hAnsi="Times New Roman" w:cs="Times New Roman"/>
                                <w:sz w:val="28"/>
                                <w:szCs w:val="28"/>
                              </w:rPr>
                              <w:t>Концепція розвитку природничо-математичної освіти (STEM-освіти)</w:t>
                            </w:r>
                            <w:r w:rsidRPr="000D1F70">
                              <w:rPr>
                                <w:rFonts w:ascii="Times New Roman" w:hAnsi="Times New Roman" w:cs="Times New Roman"/>
                                <w:sz w:val="28"/>
                                <w:szCs w:val="28"/>
                                <w:lang w:val="uk-UA"/>
                              </w:rPr>
                              <w:t xml:space="preserve"> спрямована на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66CB6D" id="Скругленный прямоугольник 76" o:spid="_x0000_s1059" style="position:absolute;left:0;text-align:left;margin-left:0;margin-top:11.6pt;width:194.25pt;height:84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" fillcolor="#91bce3 [2164]" strokecolor="#5b9bd5 [3204]" strokeweight=".5pt">
                <v:fill color2="#7aaddd [2612]" rotate="t" colors="0 #b1cbe9;.5 #a3c1e5;1 #92b9e4" focus="100%" type="gradient">
                  <o:fill v:ext="view" type="gradientUnscaled"/>
                </v:fill>
                <v:stroke joinstyle="miter"/>
                <v:textbox>
                  <w:txbxContent>
                    <w:p w:rsidR="00D176FD" w:rsidRPr="000D1F70" w:rsidRDefault="00D176FD" w:rsidP="000D1F70">
                      <w:pPr>
                        <w:jc w:val="center"/>
                        <w:rPr>
                          <w:rFonts w:ascii="Times New Roman" w:hAnsi="Times New Roman" w:cs="Times New Roman"/>
                          <w:sz w:val="28"/>
                          <w:szCs w:val="28"/>
                          <w:lang w:val="uk-UA"/>
                        </w:rPr>
                      </w:pPr>
                      <w:r w:rsidRPr="000D1F70">
                        <w:rPr>
                          <w:rFonts w:ascii="Times New Roman" w:hAnsi="Times New Roman" w:cs="Times New Roman"/>
                          <w:sz w:val="28"/>
                          <w:szCs w:val="28"/>
                        </w:rPr>
                        <w:t>Концепція розвитку природничо-математичної освіти (STEM-освіти)</w:t>
                      </w:r>
                      <w:r w:rsidRPr="000D1F70">
                        <w:rPr>
                          <w:rFonts w:ascii="Times New Roman" w:hAnsi="Times New Roman" w:cs="Times New Roman"/>
                          <w:sz w:val="28"/>
                          <w:szCs w:val="28"/>
                          <w:lang w:val="uk-UA"/>
                        </w:rPr>
                        <w:t xml:space="preserve"> спрямована на </w:t>
                      </w:r>
                    </w:p>
                  </w:txbxContent>
                </v:textbox>
                <w10:wrap anchorx="margin"/>
              </v:roundrect>
            </w:pict>
          </mc:Fallback>
        </mc:AlternateContent>
      </w:r>
    </w:p>
    <w:p w:rsidR="00DC1746" w:rsidRDefault="00CD5D6C" w:rsidP="00DC1746">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6960D301" wp14:editId="428BB570">
                <wp:simplePos x="0" y="0"/>
                <wp:positionH relativeFrom="column">
                  <wp:posOffset>5263515</wp:posOffset>
                </wp:positionH>
                <wp:positionV relativeFrom="paragraph">
                  <wp:posOffset>152071</wp:posOffset>
                </wp:positionV>
                <wp:extent cx="638175" cy="552450"/>
                <wp:effectExtent l="0" t="0" r="0" b="0"/>
                <wp:wrapNone/>
                <wp:docPr id="79" name="Плюс 79"/>
                <wp:cNvGraphicFramePr/>
                <a:graphic xmlns:a="http://schemas.openxmlformats.org/drawingml/2006/main">
                  <a:graphicData uri="http://schemas.microsoft.com/office/word/2010/wordprocessingShape">
                    <wps:wsp>
                      <wps:cNvSpPr/>
                      <wps:spPr>
                        <a:xfrm>
                          <a:off x="0" y="0"/>
                          <a:ext cx="638175" cy="55245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4E236" id="Плюс 79" o:spid="_x0000_s1026" style="position:absolute;margin-left:414.45pt;margin-top:11.95pt;width:50.25pt;height:4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817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" path="m84590,211257r169529,l254119,73227r129937,l384056,211257r169529,l553585,341193r-169529,l384056,479223r-129937,l254119,341193r-169529,l84590,211257xe" fillcolor="#5b9bd5 [3204]" strokecolor="#1f4d78 [1604]" strokeweight="1pt">
                <v:stroke joinstyle="miter"/>
                <v:path arrowok="t" o:connecttype="custom" o:connectlocs="84590,211257;254119,211257;254119,73227;384056,73227;384056,211257;553585,211257;553585,341193;384056,341193;384056,479223;254119,479223;254119,341193;84590,341193;84590,211257" o:connectangles="0,0,0,0,0,0,0,0,0,0,0,0,0"/>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5E39AF63" wp14:editId="660A615F">
                <wp:simplePos x="0" y="0"/>
                <wp:positionH relativeFrom="column">
                  <wp:posOffset>3444240</wp:posOffset>
                </wp:positionH>
                <wp:positionV relativeFrom="paragraph">
                  <wp:posOffset>9773</wp:posOffset>
                </wp:positionV>
                <wp:extent cx="1657350" cy="819150"/>
                <wp:effectExtent l="0" t="0" r="19050" b="19050"/>
                <wp:wrapNone/>
                <wp:docPr id="78" name="Скругленный прямоугольник 78"/>
                <wp:cNvGraphicFramePr/>
                <a:graphic xmlns:a="http://schemas.openxmlformats.org/drawingml/2006/main">
                  <a:graphicData uri="http://schemas.microsoft.com/office/word/2010/wordprocessingShape">
                    <wps:wsp>
                      <wps:cNvSpPr/>
                      <wps:spPr>
                        <a:xfrm>
                          <a:off x="0" y="0"/>
                          <a:ext cx="1657350"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0D1F70" w:rsidRDefault="00D176FD" w:rsidP="000D1F70">
                            <w:pPr>
                              <w:jc w:val="center"/>
                              <w:rPr>
                                <w:rFonts w:ascii="Times New Roman" w:hAnsi="Times New Roman" w:cs="Times New Roman"/>
                                <w:color w:val="000000" w:themeColor="text1"/>
                                <w:sz w:val="28"/>
                                <w:szCs w:val="28"/>
                              </w:rPr>
                            </w:pPr>
                            <w:r w:rsidRPr="000D1F70">
                              <w:rPr>
                                <w:rFonts w:ascii="Times New Roman" w:hAnsi="Times New Roman" w:cs="Times New Roman"/>
                                <w:color w:val="000000" w:themeColor="text1"/>
                                <w:sz w:val="28"/>
                                <w:szCs w:val="28"/>
                              </w:rPr>
                              <w:t>модернізацію STEM-освіти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39AF63" id="Скругленный прямоугольник 78" o:spid="_x0000_s1060" style="position:absolute;margin-left:271.2pt;margin-top:.75pt;width:130.5pt;height:6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" fillcolor="#5b9bd5 [3204]" strokecolor="#1f4d78 [1604]" strokeweight="1pt">
                <v:stroke joinstyle="miter"/>
                <v:textbox>
                  <w:txbxContent>
                    <w:p w:rsidR="00D176FD" w:rsidRPr="000D1F70" w:rsidRDefault="00D176FD" w:rsidP="000D1F70">
                      <w:pPr>
                        <w:jc w:val="center"/>
                        <w:rPr>
                          <w:rFonts w:ascii="Times New Roman" w:hAnsi="Times New Roman" w:cs="Times New Roman"/>
                          <w:color w:val="000000" w:themeColor="text1"/>
                          <w:sz w:val="28"/>
                          <w:szCs w:val="28"/>
                        </w:rPr>
                      </w:pPr>
                      <w:r w:rsidRPr="000D1F70">
                        <w:rPr>
                          <w:rFonts w:ascii="Times New Roman" w:hAnsi="Times New Roman" w:cs="Times New Roman"/>
                          <w:color w:val="000000" w:themeColor="text1"/>
                          <w:sz w:val="28"/>
                          <w:szCs w:val="28"/>
                        </w:rPr>
                        <w:t>модернізацію STEM-освіти</w:t>
                      </w:r>
                    </w:p>
                  </w:txbxContent>
                </v:textbox>
              </v:roundrect>
            </w:pict>
          </mc:Fallback>
        </mc:AlternateContent>
      </w:r>
    </w:p>
    <w:p w:rsidR="000D1F70" w:rsidRDefault="00CD5D6C" w:rsidP="000D1F70">
      <w:pPr>
        <w:tabs>
          <w:tab w:val="left" w:pos="5910"/>
        </w:tabs>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374675BE" wp14:editId="251FDA02">
                <wp:simplePos x="0" y="0"/>
                <wp:positionH relativeFrom="column">
                  <wp:posOffset>2577465</wp:posOffset>
                </wp:positionH>
                <wp:positionV relativeFrom="paragraph">
                  <wp:posOffset>24765</wp:posOffset>
                </wp:positionV>
                <wp:extent cx="581025" cy="314325"/>
                <wp:effectExtent l="0" t="19050" r="47625" b="47625"/>
                <wp:wrapNone/>
                <wp:docPr id="77" name="Штриховая стрелка вправо 77"/>
                <wp:cNvGraphicFramePr/>
                <a:graphic xmlns:a="http://schemas.openxmlformats.org/drawingml/2006/main">
                  <a:graphicData uri="http://schemas.microsoft.com/office/word/2010/wordprocessingShape">
                    <wps:wsp>
                      <wps:cNvSpPr/>
                      <wps:spPr>
                        <a:xfrm>
                          <a:off x="0" y="0"/>
                          <a:ext cx="581025" cy="314325"/>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B8350D"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77" o:spid="_x0000_s1026" type="#_x0000_t93" style="position:absolute;margin-left:202.95pt;margin-top:1.95pt;width:45.75pt;height:24.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" adj="15757" fillcolor="#5b9bd5 [3204]" strokecolor="#1f4d78 [1604]" strokeweight="1pt"/>
            </w:pict>
          </mc:Fallback>
        </mc:AlternateContent>
      </w:r>
      <w:r w:rsidR="000D1F70">
        <w:rPr>
          <w:rFonts w:ascii="Times New Roman" w:hAnsi="Times New Roman" w:cs="Times New Roman"/>
          <w:sz w:val="28"/>
          <w:szCs w:val="28"/>
          <w:lang w:val="uk-UA"/>
        </w:rPr>
        <w:tab/>
      </w:r>
    </w:p>
    <w:p w:rsidR="000D1F70" w:rsidRPr="000D1F70" w:rsidRDefault="000D1F70" w:rsidP="000D1F70">
      <w:pPr>
        <w:rPr>
          <w:rFonts w:ascii="Times New Roman" w:hAnsi="Times New Roman" w:cs="Times New Roman"/>
          <w:sz w:val="28"/>
          <w:szCs w:val="28"/>
          <w:lang w:val="uk-UA"/>
        </w:rPr>
      </w:pPr>
    </w:p>
    <w:p w:rsidR="000D1F70" w:rsidRPr="000D1F70" w:rsidRDefault="00CD5D6C" w:rsidP="000D1F70">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15F89008" wp14:editId="7BBA3900">
                <wp:simplePos x="0" y="0"/>
                <wp:positionH relativeFrom="column">
                  <wp:posOffset>3427285</wp:posOffset>
                </wp:positionH>
                <wp:positionV relativeFrom="paragraph">
                  <wp:posOffset>16156</wp:posOffset>
                </wp:positionV>
                <wp:extent cx="2257425" cy="1123950"/>
                <wp:effectExtent l="0" t="0" r="28575" b="19050"/>
                <wp:wrapNone/>
                <wp:docPr id="82" name="Скругленный прямоугольник 82"/>
                <wp:cNvGraphicFramePr/>
                <a:graphic xmlns:a="http://schemas.openxmlformats.org/drawingml/2006/main">
                  <a:graphicData uri="http://schemas.microsoft.com/office/word/2010/wordprocessingShape">
                    <wps:wsp>
                      <wps:cNvSpPr/>
                      <wps:spPr>
                        <a:xfrm>
                          <a:off x="0" y="0"/>
                          <a:ext cx="2257425" cy="1123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0D1F70" w:rsidRDefault="00D176FD" w:rsidP="000D1F70">
                            <w:pPr>
                              <w:jc w:val="center"/>
                              <w:rPr>
                                <w:rFonts w:ascii="Times New Roman" w:hAnsi="Times New Roman" w:cs="Times New Roman"/>
                                <w:color w:val="000000" w:themeColor="text1"/>
                                <w:sz w:val="28"/>
                                <w:szCs w:val="28"/>
                              </w:rPr>
                            </w:pPr>
                            <w:r w:rsidRPr="000D1F70">
                              <w:rPr>
                                <w:rFonts w:ascii="Times New Roman" w:hAnsi="Times New Roman" w:cs="Times New Roman"/>
                                <w:color w:val="000000" w:themeColor="text1"/>
                                <w:sz w:val="28"/>
                                <w:szCs w:val="28"/>
                              </w:rPr>
                              <w:t>встановлення партнерства з роботодавцями і науковими установами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F89008" id="Скругленный прямоугольник 82" o:spid="_x0000_s1061" style="position:absolute;margin-left:269.85pt;margin-top:1.25pt;width:177.75pt;height:8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" fillcolor="#5b9bd5 [3204]" strokecolor="#1f4d78 [1604]" strokeweight="1pt">
                <v:stroke joinstyle="miter"/>
                <v:textbox>
                  <w:txbxContent>
                    <w:p w:rsidR="00D176FD" w:rsidRPr="000D1F70" w:rsidRDefault="00D176FD" w:rsidP="000D1F70">
                      <w:pPr>
                        <w:jc w:val="center"/>
                        <w:rPr>
                          <w:rFonts w:ascii="Times New Roman" w:hAnsi="Times New Roman" w:cs="Times New Roman"/>
                          <w:color w:val="000000" w:themeColor="text1"/>
                          <w:sz w:val="28"/>
                          <w:szCs w:val="28"/>
                        </w:rPr>
                      </w:pPr>
                      <w:r w:rsidRPr="000D1F70">
                        <w:rPr>
                          <w:rFonts w:ascii="Times New Roman" w:hAnsi="Times New Roman" w:cs="Times New Roman"/>
                          <w:color w:val="000000" w:themeColor="text1"/>
                          <w:sz w:val="28"/>
                          <w:szCs w:val="28"/>
                        </w:rPr>
                        <w:t>встановлення партнерства з роботодавцями і науковими установами</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769EDC1B" wp14:editId="476EE68D">
                <wp:simplePos x="0" y="0"/>
                <wp:positionH relativeFrom="column">
                  <wp:posOffset>57529</wp:posOffset>
                </wp:positionH>
                <wp:positionV relativeFrom="paragraph">
                  <wp:posOffset>76373</wp:posOffset>
                </wp:positionV>
                <wp:extent cx="2333625" cy="1085850"/>
                <wp:effectExtent l="0" t="0" r="28575" b="19050"/>
                <wp:wrapNone/>
                <wp:docPr id="80" name="Скругленный прямоугольник 80"/>
                <wp:cNvGraphicFramePr/>
                <a:graphic xmlns:a="http://schemas.openxmlformats.org/drawingml/2006/main">
                  <a:graphicData uri="http://schemas.microsoft.com/office/word/2010/wordprocessingShape">
                    <wps:wsp>
                      <wps:cNvSpPr/>
                      <wps:spPr>
                        <a:xfrm>
                          <a:off x="0" y="0"/>
                          <a:ext cx="233362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0D1F70" w:rsidRDefault="00D176FD" w:rsidP="000D1F70">
                            <w:pPr>
                              <w:jc w:val="center"/>
                              <w:rPr>
                                <w:rFonts w:ascii="Times New Roman" w:hAnsi="Times New Roman" w:cs="Times New Roman"/>
                                <w:color w:val="000000" w:themeColor="text1"/>
                                <w:sz w:val="28"/>
                                <w:szCs w:val="28"/>
                              </w:rPr>
                            </w:pPr>
                            <w:r w:rsidRPr="000D1F70">
                              <w:rPr>
                                <w:rFonts w:ascii="Times New Roman" w:hAnsi="Times New Roman" w:cs="Times New Roman"/>
                                <w:color w:val="000000" w:themeColor="text1"/>
                                <w:sz w:val="28"/>
                                <w:szCs w:val="28"/>
                              </w:rPr>
                              <w:t xml:space="preserve">широкомасштабне впровадження </w:t>
                            </w:r>
                            <w:r w:rsidRPr="000D1F70">
                              <w:rPr>
                                <w:rFonts w:ascii="Times New Roman" w:hAnsi="Times New Roman" w:cs="Times New Roman"/>
                                <w:color w:val="000000" w:themeColor="text1"/>
                                <w:sz w:val="28"/>
                                <w:szCs w:val="28"/>
                                <w:lang w:val="en-US"/>
                              </w:rPr>
                              <w:t>STEAM</w:t>
                            </w:r>
                            <w:r w:rsidRPr="000D1F70">
                              <w:rPr>
                                <w:rFonts w:ascii="Times New Roman" w:hAnsi="Times New Roman" w:cs="Times New Roman"/>
                                <w:color w:val="000000" w:themeColor="text1"/>
                                <w:sz w:val="28"/>
                                <w:szCs w:val="28"/>
                              </w:rPr>
                              <w:t>-</w:t>
                            </w:r>
                            <w:r w:rsidRPr="000D1F70">
                              <w:rPr>
                                <w:rFonts w:ascii="Times New Roman" w:hAnsi="Times New Roman" w:cs="Times New Roman"/>
                                <w:color w:val="000000" w:themeColor="text1"/>
                                <w:sz w:val="28"/>
                                <w:szCs w:val="28"/>
                                <w:lang w:val="uk-UA"/>
                              </w:rPr>
                              <w:t xml:space="preserve">освіти </w:t>
                            </w:r>
                            <w:r w:rsidRPr="000D1F70">
                              <w:rPr>
                                <w:rFonts w:ascii="Times New Roman" w:hAnsi="Times New Roman" w:cs="Times New Roman"/>
                                <w:color w:val="000000" w:themeColor="text1"/>
                                <w:sz w:val="28"/>
                                <w:szCs w:val="28"/>
                              </w:rPr>
                              <w:t>на всіх складниках та рівнях освіти,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EDC1B" id="Скругленный прямоугольник 80" o:spid="_x0000_s1062" style="position:absolute;margin-left:4.55pt;margin-top:6pt;width:183.75pt;height:8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" fillcolor="#5b9bd5 [3204]" strokecolor="#1f4d78 [1604]" strokeweight="1pt">
                <v:stroke joinstyle="miter"/>
                <v:textbox>
                  <w:txbxContent>
                    <w:p w:rsidR="00D176FD" w:rsidRPr="000D1F70" w:rsidRDefault="00D176FD" w:rsidP="000D1F70">
                      <w:pPr>
                        <w:jc w:val="center"/>
                        <w:rPr>
                          <w:rFonts w:ascii="Times New Roman" w:hAnsi="Times New Roman" w:cs="Times New Roman"/>
                          <w:color w:val="000000" w:themeColor="text1"/>
                          <w:sz w:val="28"/>
                          <w:szCs w:val="28"/>
                        </w:rPr>
                      </w:pPr>
                      <w:r w:rsidRPr="000D1F70">
                        <w:rPr>
                          <w:rFonts w:ascii="Times New Roman" w:hAnsi="Times New Roman" w:cs="Times New Roman"/>
                          <w:color w:val="000000" w:themeColor="text1"/>
                          <w:sz w:val="28"/>
                          <w:szCs w:val="28"/>
                        </w:rPr>
                        <w:t xml:space="preserve">широкомасштабне впровадження </w:t>
                      </w:r>
                      <w:r w:rsidRPr="000D1F70">
                        <w:rPr>
                          <w:rFonts w:ascii="Times New Roman" w:hAnsi="Times New Roman" w:cs="Times New Roman"/>
                          <w:color w:val="000000" w:themeColor="text1"/>
                          <w:sz w:val="28"/>
                          <w:szCs w:val="28"/>
                          <w:lang w:val="en-US"/>
                        </w:rPr>
                        <w:t>STEAM</w:t>
                      </w:r>
                      <w:r w:rsidRPr="000D1F70">
                        <w:rPr>
                          <w:rFonts w:ascii="Times New Roman" w:hAnsi="Times New Roman" w:cs="Times New Roman"/>
                          <w:color w:val="000000" w:themeColor="text1"/>
                          <w:sz w:val="28"/>
                          <w:szCs w:val="28"/>
                        </w:rPr>
                        <w:t>-</w:t>
                      </w:r>
                      <w:r w:rsidRPr="000D1F70">
                        <w:rPr>
                          <w:rFonts w:ascii="Times New Roman" w:hAnsi="Times New Roman" w:cs="Times New Roman"/>
                          <w:color w:val="000000" w:themeColor="text1"/>
                          <w:sz w:val="28"/>
                          <w:szCs w:val="28"/>
                          <w:lang w:val="uk-UA"/>
                        </w:rPr>
                        <w:t xml:space="preserve">освіти </w:t>
                      </w:r>
                      <w:r w:rsidRPr="000D1F70">
                        <w:rPr>
                          <w:rFonts w:ascii="Times New Roman" w:hAnsi="Times New Roman" w:cs="Times New Roman"/>
                          <w:color w:val="000000" w:themeColor="text1"/>
                          <w:sz w:val="28"/>
                          <w:szCs w:val="28"/>
                        </w:rPr>
                        <w:t>на всіх складниках та рівнях освіти, </w:t>
                      </w:r>
                    </w:p>
                  </w:txbxContent>
                </v:textbox>
              </v:roundrect>
            </w:pict>
          </mc:Fallback>
        </mc:AlternateContent>
      </w:r>
    </w:p>
    <w:p w:rsidR="000D1F70" w:rsidRDefault="000D1F70" w:rsidP="000D1F70">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simplePos x="0" y="0"/>
                <wp:positionH relativeFrom="margin">
                  <wp:posOffset>2507615</wp:posOffset>
                </wp:positionH>
                <wp:positionV relativeFrom="paragraph">
                  <wp:posOffset>137160</wp:posOffset>
                </wp:positionV>
                <wp:extent cx="723900" cy="676275"/>
                <wp:effectExtent l="0" t="0" r="0" b="0"/>
                <wp:wrapNone/>
                <wp:docPr id="81" name="Плюс 81"/>
                <wp:cNvGraphicFramePr/>
                <a:graphic xmlns:a="http://schemas.openxmlformats.org/drawingml/2006/main">
                  <a:graphicData uri="http://schemas.microsoft.com/office/word/2010/wordprocessingShape">
                    <wps:wsp>
                      <wps:cNvSpPr/>
                      <wps:spPr>
                        <a:xfrm>
                          <a:off x="0" y="0"/>
                          <a:ext cx="723900" cy="676275"/>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545BE6" id="Плюс 81" o:spid="_x0000_s1026" style="position:absolute;margin-left:197.45pt;margin-top:10.8pt;width:57pt;height:53.25pt;z-index:251716608;visibility:visible;mso-wrap-style:square;mso-wrap-distance-left:9pt;mso-wrap-distance-top:0;mso-wrap-distance-right:9pt;mso-wrap-distance-bottom:0;mso-position-horizontal:absolute;mso-position-horizontal-relative:margin;mso-position-vertical:absolute;mso-position-vertical-relative:text;v-text-anchor:middle" coordsize="723900,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" path="m95953,258608r186467,l282420,89640r159060,l441480,258608r186467,l627947,417667r-186467,l441480,586635r-159060,l282420,417667r-186467,l95953,258608xe" fillcolor="#5b9bd5 [3204]" strokecolor="#1f4d78 [1604]" strokeweight="1pt">
                <v:stroke joinstyle="miter"/>
                <v:path arrowok="t" o:connecttype="custom" o:connectlocs="95953,258608;282420,258608;282420,89640;441480,89640;441480,258608;627947,258608;627947,417667;441480,417667;441480,586635;282420,586635;282420,417667;95953,417667;95953,258608" o:connectangles="0,0,0,0,0,0,0,0,0,0,0,0,0"/>
                <w10:wrap anchorx="margin"/>
              </v:shape>
            </w:pict>
          </mc:Fallback>
        </mc:AlternateContent>
      </w:r>
    </w:p>
    <w:p w:rsidR="002503A2" w:rsidRDefault="000D1F70" w:rsidP="000D1F70">
      <w:pPr>
        <w:tabs>
          <w:tab w:val="left" w:pos="5895"/>
        </w:tabs>
        <w:rPr>
          <w:rFonts w:ascii="Times New Roman" w:hAnsi="Times New Roman" w:cs="Times New Roman"/>
          <w:sz w:val="28"/>
          <w:szCs w:val="28"/>
          <w:lang w:val="uk-UA"/>
        </w:rPr>
      </w:pPr>
      <w:r>
        <w:rPr>
          <w:rFonts w:ascii="Times New Roman" w:hAnsi="Times New Roman" w:cs="Times New Roman"/>
          <w:sz w:val="28"/>
          <w:szCs w:val="28"/>
          <w:lang w:val="uk-UA"/>
        </w:rPr>
        <w:tab/>
      </w:r>
    </w:p>
    <w:p w:rsidR="002503A2" w:rsidRPr="002503A2" w:rsidRDefault="00CD5D6C" w:rsidP="002503A2">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0B2F0559" wp14:editId="25ECE0A7">
                <wp:simplePos x="0" y="0"/>
                <wp:positionH relativeFrom="column">
                  <wp:posOffset>2073844</wp:posOffset>
                </wp:positionH>
                <wp:positionV relativeFrom="paragraph">
                  <wp:posOffset>287911</wp:posOffset>
                </wp:positionV>
                <wp:extent cx="3028207" cy="997527"/>
                <wp:effectExtent l="0" t="0" r="20320" b="12700"/>
                <wp:wrapNone/>
                <wp:docPr id="84" name="Скругленный прямоугольник 84"/>
                <wp:cNvGraphicFramePr/>
                <a:graphic xmlns:a="http://schemas.openxmlformats.org/drawingml/2006/main">
                  <a:graphicData uri="http://schemas.microsoft.com/office/word/2010/wordprocessingShape">
                    <wps:wsp>
                      <wps:cNvSpPr/>
                      <wps:spPr>
                        <a:xfrm>
                          <a:off x="0" y="0"/>
                          <a:ext cx="3028207" cy="99752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2503A2" w:rsidRDefault="00D176FD" w:rsidP="002503A2">
                            <w:pPr>
                              <w:jc w:val="center"/>
                              <w:rPr>
                                <w:rFonts w:ascii="Times New Roman" w:hAnsi="Times New Roman" w:cs="Times New Roman"/>
                                <w:color w:val="000000" w:themeColor="text1"/>
                                <w:sz w:val="28"/>
                                <w:szCs w:val="28"/>
                              </w:rPr>
                            </w:pPr>
                            <w:r w:rsidRPr="002503A2">
                              <w:rPr>
                                <w:rFonts w:ascii="Times New Roman" w:hAnsi="Times New Roman" w:cs="Times New Roman"/>
                                <w:color w:val="000000" w:themeColor="text1"/>
                                <w:sz w:val="28"/>
                                <w:szCs w:val="28"/>
                              </w:rPr>
                              <w:t xml:space="preserve">залучення </w:t>
                            </w:r>
                            <w:r w:rsidRPr="002503A2">
                              <w:rPr>
                                <w:rFonts w:ascii="Times New Roman" w:hAnsi="Times New Roman" w:cs="Times New Roman"/>
                                <w:color w:val="000000" w:themeColor="text1"/>
                                <w:sz w:val="28"/>
                                <w:szCs w:val="28"/>
                                <w:lang w:val="uk-UA"/>
                              </w:rPr>
                              <w:t xml:space="preserve">роботодавців та наукові установи </w:t>
                            </w:r>
                            <w:r w:rsidRPr="002503A2">
                              <w:rPr>
                                <w:rFonts w:ascii="Times New Roman" w:hAnsi="Times New Roman" w:cs="Times New Roman"/>
                                <w:color w:val="000000" w:themeColor="text1"/>
                                <w:sz w:val="28"/>
                                <w:szCs w:val="28"/>
                              </w:rPr>
                              <w:t>до розвитку природничо-математичної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F0559" id="Скругленный прямоугольник 84" o:spid="_x0000_s1063" style="position:absolute;margin-left:163.3pt;margin-top:22.65pt;width:238.45pt;height:78.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" fillcolor="#5b9bd5 [3204]" strokecolor="#1f4d78 [1604]" strokeweight="1pt">
                <v:stroke joinstyle="miter"/>
                <v:textbox>
                  <w:txbxContent>
                    <w:p w:rsidR="00D176FD" w:rsidRPr="002503A2" w:rsidRDefault="00D176FD" w:rsidP="002503A2">
                      <w:pPr>
                        <w:jc w:val="center"/>
                        <w:rPr>
                          <w:rFonts w:ascii="Times New Roman" w:hAnsi="Times New Roman" w:cs="Times New Roman"/>
                          <w:color w:val="000000" w:themeColor="text1"/>
                          <w:sz w:val="28"/>
                          <w:szCs w:val="28"/>
                        </w:rPr>
                      </w:pPr>
                      <w:r w:rsidRPr="002503A2">
                        <w:rPr>
                          <w:rFonts w:ascii="Times New Roman" w:hAnsi="Times New Roman" w:cs="Times New Roman"/>
                          <w:color w:val="000000" w:themeColor="text1"/>
                          <w:sz w:val="28"/>
                          <w:szCs w:val="28"/>
                        </w:rPr>
                        <w:t xml:space="preserve">залучення </w:t>
                      </w:r>
                      <w:r w:rsidRPr="002503A2">
                        <w:rPr>
                          <w:rFonts w:ascii="Times New Roman" w:hAnsi="Times New Roman" w:cs="Times New Roman"/>
                          <w:color w:val="000000" w:themeColor="text1"/>
                          <w:sz w:val="28"/>
                          <w:szCs w:val="28"/>
                          <w:lang w:val="uk-UA"/>
                        </w:rPr>
                        <w:t xml:space="preserve">роботодавців та наукові установи </w:t>
                      </w:r>
                      <w:r w:rsidRPr="002503A2">
                        <w:rPr>
                          <w:rFonts w:ascii="Times New Roman" w:hAnsi="Times New Roman" w:cs="Times New Roman"/>
                          <w:color w:val="000000" w:themeColor="text1"/>
                          <w:sz w:val="28"/>
                          <w:szCs w:val="28"/>
                        </w:rPr>
                        <w:t>до розвитку природничо-математичної освіти</w:t>
                      </w:r>
                    </w:p>
                  </w:txbxContent>
                </v:textbox>
              </v:roundrect>
            </w:pict>
          </mc:Fallback>
        </mc:AlternateContent>
      </w:r>
    </w:p>
    <w:p w:rsidR="002503A2" w:rsidRPr="002503A2" w:rsidRDefault="00CD5D6C" w:rsidP="002503A2">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5B42740D" wp14:editId="1F6AFA9B">
                <wp:simplePos x="0" y="0"/>
                <wp:positionH relativeFrom="column">
                  <wp:posOffset>929401</wp:posOffset>
                </wp:positionH>
                <wp:positionV relativeFrom="paragraph">
                  <wp:posOffset>57397</wp:posOffset>
                </wp:positionV>
                <wp:extent cx="781050" cy="657225"/>
                <wp:effectExtent l="0" t="0" r="0" b="0"/>
                <wp:wrapNone/>
                <wp:docPr id="83" name="Плюс 83"/>
                <wp:cNvGraphicFramePr/>
                <a:graphic xmlns:a="http://schemas.openxmlformats.org/drawingml/2006/main">
                  <a:graphicData uri="http://schemas.microsoft.com/office/word/2010/wordprocessingShape">
                    <wps:wsp>
                      <wps:cNvSpPr/>
                      <wps:spPr>
                        <a:xfrm>
                          <a:off x="0" y="0"/>
                          <a:ext cx="781050" cy="657225"/>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4DA8F0" id="Плюс 83" o:spid="_x0000_s1026" style="position:absolute;margin-left:73.2pt;margin-top:4.5pt;width:61.5pt;height:51.75pt;z-index:251718656;visibility:visible;mso-wrap-style:square;mso-wrap-distance-left:9pt;mso-wrap-distance-top:0;mso-wrap-distance-right:9pt;mso-wrap-distance-bottom:0;mso-position-horizontal:absolute;mso-position-horizontal-relative:text;mso-position-vertical:absolute;mso-position-vertical-relative:text;v-text-anchor:middle" coordsize="781050,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" path="m103528,251323r209707,l313235,87115r154580,l467815,251323r209707,l677522,405902r-209707,l467815,570110r-154580,l313235,405902r-209707,l103528,251323xe" fillcolor="#5b9bd5 [3204]" strokecolor="#1f4d78 [1604]" strokeweight="1pt">
                <v:stroke joinstyle="miter"/>
                <v:path arrowok="t" o:connecttype="custom" o:connectlocs="103528,251323;313235,251323;313235,87115;467815,87115;467815,251323;677522,251323;677522,405902;467815,405902;467815,570110;313235,570110;313235,405902;103528,405902;103528,251323" o:connectangles="0,0,0,0,0,0,0,0,0,0,0,0,0"/>
              </v:shape>
            </w:pict>
          </mc:Fallback>
        </mc:AlternateContent>
      </w:r>
    </w:p>
    <w:p w:rsidR="00D870D9" w:rsidRDefault="00CD5D6C" w:rsidP="00CD5D6C">
      <w:pP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14:anchorId="05E01FA6" wp14:editId="022AD79C">
            <wp:extent cx="5657850" cy="3552825"/>
            <wp:effectExtent l="0" t="0" r="19050" b="104775"/>
            <wp:docPr id="86" name="Схема 8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3" r:lo="rId84" r:qs="rId85" r:cs="rId86"/>
              </a:graphicData>
            </a:graphic>
          </wp:inline>
        </w:drawing>
      </w:r>
    </w:p>
    <w:p w:rsidR="002503A2" w:rsidRDefault="00F22EA3" w:rsidP="002503A2">
      <w:pPr>
        <w:tabs>
          <w:tab w:val="left" w:pos="7785"/>
        </w:tabs>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5DBBBBAE" wp14:editId="061BDEE7">
                <wp:simplePos x="0" y="0"/>
                <wp:positionH relativeFrom="margin">
                  <wp:align>left</wp:align>
                </wp:positionH>
                <wp:positionV relativeFrom="paragraph">
                  <wp:posOffset>134892</wp:posOffset>
                </wp:positionV>
                <wp:extent cx="5419725" cy="2457450"/>
                <wp:effectExtent l="0" t="0" r="28575" b="342900"/>
                <wp:wrapNone/>
                <wp:docPr id="87" name="Скругленная прямоугольная выноска 87"/>
                <wp:cNvGraphicFramePr/>
                <a:graphic xmlns:a="http://schemas.openxmlformats.org/drawingml/2006/main">
                  <a:graphicData uri="http://schemas.microsoft.com/office/word/2010/wordprocessingShape">
                    <wps:wsp>
                      <wps:cNvSpPr/>
                      <wps:spPr>
                        <a:xfrm>
                          <a:off x="0" y="0"/>
                          <a:ext cx="5419725" cy="2457450"/>
                        </a:xfrm>
                        <a:prstGeom prst="wedgeRoundRectCallout">
                          <a:avLst/>
                        </a:prstGeom>
                        <a:ln>
                          <a:solidFill>
                            <a:schemeClr val="accent1">
                              <a:lumMod val="50000"/>
                            </a:schemeClr>
                          </a:solidFill>
                        </a:ln>
                      </wps:spPr>
                      <wps:style>
                        <a:lnRef idx="1">
                          <a:schemeClr val="accent1"/>
                        </a:lnRef>
                        <a:fillRef idx="2">
                          <a:schemeClr val="accent1"/>
                        </a:fillRef>
                        <a:effectRef idx="1">
                          <a:schemeClr val="accent1"/>
                        </a:effectRef>
                        <a:fontRef idx="minor">
                          <a:schemeClr val="dk1"/>
                        </a:fontRef>
                      </wps:style>
                      <wps:txbx>
                        <w:txbxContent>
                          <w:p w:rsidR="00D176FD" w:rsidRPr="008A79F1" w:rsidRDefault="00D176FD" w:rsidP="000F55B9">
                            <w:pPr>
                              <w:rPr>
                                <w:rFonts w:ascii="Times New Roman" w:hAnsi="Times New Roman" w:cs="Times New Roman"/>
                                <w:sz w:val="28"/>
                                <w:szCs w:val="28"/>
                              </w:rPr>
                            </w:pPr>
                            <w:r w:rsidRPr="008A79F1">
                              <w:rPr>
                                <w:rFonts w:ascii="Times New Roman" w:hAnsi="Times New Roman" w:cs="Times New Roman"/>
                                <w:sz w:val="28"/>
                                <w:szCs w:val="28"/>
                              </w:rPr>
                              <w:t>STEM-освіта (Science, Technology, Engineering and Mathematics) – система природничої і математичної освітніх галузей, яка має на меті розвиток особистості через формування компетентностей, природничо-наукової картини світу, світоглядних позицій і життєвих цінностей. </w:t>
                            </w:r>
                            <w:r w:rsidRPr="008A79F1">
                              <w:rPr>
                                <w:rFonts w:ascii="Times New Roman" w:hAnsi="Times New Roman" w:cs="Times New Roman"/>
                                <w:sz w:val="28"/>
                                <w:szCs w:val="28"/>
                                <w:lang w:val="uk-UA"/>
                              </w:rPr>
                              <w:t xml:space="preserve"> </w:t>
                            </w:r>
                            <w:r w:rsidRPr="008A79F1">
                              <w:rPr>
                                <w:rFonts w:ascii="Times New Roman" w:hAnsi="Times New Roman" w:cs="Times New Roman"/>
                                <w:sz w:val="28"/>
                                <w:szCs w:val="28"/>
                              </w:rPr>
                              <w:t>Вона базується на трансдисциплінарному підході до навчання, практичному застосуванні наукових, математичних, технічних та інженерних знань для розв’язання практичних проблем та їхнього використання у професійній діяльності.</w:t>
                            </w:r>
                          </w:p>
                          <w:p w:rsidR="00D176FD" w:rsidRDefault="00D176FD" w:rsidP="008A79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BBBA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87" o:spid="_x0000_s1064" type="#_x0000_t62" style="position:absolute;margin-left:0;margin-top:10.6pt;width:426.75pt;height:193.5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" adj="6300,24300" fillcolor="#91bce3 [2164]" strokecolor="#1f4d78 [1604]" strokeweight=".5pt">
                <v:fill color2="#7aaddd [2612]" rotate="t" colors="0 #b1cbe9;.5 #a3c1e5;1 #92b9e4" focus="100%" type="gradient">
                  <o:fill v:ext="view" type="gradientUnscaled"/>
                </v:fill>
                <v:textbox>
                  <w:txbxContent>
                    <w:p w:rsidR="00D176FD" w:rsidRPr="008A79F1" w:rsidRDefault="00D176FD" w:rsidP="000F55B9">
                      <w:pPr>
                        <w:rPr>
                          <w:rFonts w:ascii="Times New Roman" w:hAnsi="Times New Roman" w:cs="Times New Roman"/>
                          <w:sz w:val="28"/>
                          <w:szCs w:val="28"/>
                        </w:rPr>
                      </w:pPr>
                      <w:r w:rsidRPr="008A79F1">
                        <w:rPr>
                          <w:rFonts w:ascii="Times New Roman" w:hAnsi="Times New Roman" w:cs="Times New Roman"/>
                          <w:sz w:val="28"/>
                          <w:szCs w:val="28"/>
                        </w:rPr>
                        <w:t>STEM-освіта (Science, Technology, Engineering and Mathematics) – система природничої і математичної освітніх галузей, яка має на меті розвиток особистості через формування компетентностей, природничо-наукової картини світу, світоглядних позицій і життєвих цінностей. </w:t>
                      </w:r>
                      <w:r w:rsidRPr="008A79F1">
                        <w:rPr>
                          <w:rFonts w:ascii="Times New Roman" w:hAnsi="Times New Roman" w:cs="Times New Roman"/>
                          <w:sz w:val="28"/>
                          <w:szCs w:val="28"/>
                          <w:lang w:val="uk-UA"/>
                        </w:rPr>
                        <w:t xml:space="preserve"> </w:t>
                      </w:r>
                      <w:r w:rsidRPr="008A79F1">
                        <w:rPr>
                          <w:rFonts w:ascii="Times New Roman" w:hAnsi="Times New Roman" w:cs="Times New Roman"/>
                          <w:sz w:val="28"/>
                          <w:szCs w:val="28"/>
                        </w:rPr>
                        <w:t>Вона базується на трансдисциплінарному підході до навчання, практичному застосуванні наукових, математичних, технічних та інженерних знань для розв’язання практичних проблем та їхнього використання у професійній діяльності.</w:t>
                      </w:r>
                    </w:p>
                    <w:p w:rsidR="00D176FD" w:rsidRDefault="00D176FD" w:rsidP="008A79F1">
                      <w:pPr>
                        <w:jc w:val="center"/>
                      </w:pPr>
                    </w:p>
                  </w:txbxContent>
                </v:textbox>
                <w10:wrap anchorx="margin"/>
              </v:shape>
            </w:pict>
          </mc:Fallback>
        </mc:AlternateContent>
      </w:r>
    </w:p>
    <w:p w:rsidR="002503A2" w:rsidRDefault="002503A2" w:rsidP="002503A2">
      <w:pPr>
        <w:tabs>
          <w:tab w:val="left" w:pos="7785"/>
        </w:tabs>
        <w:rPr>
          <w:rFonts w:ascii="Times New Roman" w:hAnsi="Times New Roman" w:cs="Times New Roman"/>
          <w:sz w:val="28"/>
          <w:szCs w:val="28"/>
          <w:lang w:val="uk-UA"/>
        </w:rPr>
      </w:pPr>
    </w:p>
    <w:p w:rsidR="008A79F1" w:rsidRDefault="008A79F1" w:rsidP="002503A2">
      <w:pPr>
        <w:tabs>
          <w:tab w:val="left" w:pos="7785"/>
        </w:tabs>
        <w:rPr>
          <w:rFonts w:ascii="Times New Roman" w:hAnsi="Times New Roman" w:cs="Times New Roman"/>
          <w:sz w:val="28"/>
          <w:szCs w:val="28"/>
          <w:lang w:val="uk-UA"/>
        </w:rPr>
      </w:pPr>
    </w:p>
    <w:p w:rsidR="008A79F1" w:rsidRPr="008A79F1" w:rsidRDefault="008A79F1" w:rsidP="008A79F1">
      <w:pPr>
        <w:rPr>
          <w:rFonts w:ascii="Times New Roman" w:hAnsi="Times New Roman" w:cs="Times New Roman"/>
          <w:sz w:val="28"/>
          <w:szCs w:val="28"/>
          <w:lang w:val="uk-UA"/>
        </w:rPr>
      </w:pPr>
    </w:p>
    <w:p w:rsidR="008A79F1" w:rsidRPr="008A79F1" w:rsidRDefault="008A79F1" w:rsidP="008A79F1">
      <w:pPr>
        <w:rPr>
          <w:rFonts w:ascii="Times New Roman" w:hAnsi="Times New Roman" w:cs="Times New Roman"/>
          <w:sz w:val="28"/>
          <w:szCs w:val="28"/>
          <w:lang w:val="uk-UA"/>
        </w:rPr>
      </w:pPr>
    </w:p>
    <w:p w:rsidR="008A79F1" w:rsidRPr="008A79F1" w:rsidRDefault="008A79F1" w:rsidP="008A79F1">
      <w:pPr>
        <w:rPr>
          <w:rFonts w:ascii="Times New Roman" w:hAnsi="Times New Roman" w:cs="Times New Roman"/>
          <w:sz w:val="28"/>
          <w:szCs w:val="28"/>
          <w:lang w:val="uk-UA"/>
        </w:rPr>
      </w:pPr>
    </w:p>
    <w:p w:rsidR="008A79F1" w:rsidRPr="008A79F1" w:rsidRDefault="008A79F1" w:rsidP="008A79F1">
      <w:pPr>
        <w:rPr>
          <w:rFonts w:ascii="Times New Roman" w:hAnsi="Times New Roman" w:cs="Times New Roman"/>
          <w:sz w:val="28"/>
          <w:szCs w:val="28"/>
          <w:lang w:val="uk-UA"/>
        </w:rPr>
      </w:pPr>
    </w:p>
    <w:p w:rsidR="008A79F1" w:rsidRPr="008A79F1" w:rsidRDefault="008A79F1" w:rsidP="008A79F1">
      <w:pPr>
        <w:rPr>
          <w:rFonts w:ascii="Times New Roman" w:hAnsi="Times New Roman" w:cs="Times New Roman"/>
          <w:sz w:val="28"/>
          <w:szCs w:val="28"/>
          <w:lang w:val="uk-UA"/>
        </w:rPr>
      </w:pPr>
    </w:p>
    <w:p w:rsidR="008A79F1" w:rsidRPr="008A79F1" w:rsidRDefault="008A79F1" w:rsidP="008A79F1">
      <w:pPr>
        <w:rPr>
          <w:rFonts w:ascii="Times New Roman" w:hAnsi="Times New Roman" w:cs="Times New Roman"/>
          <w:sz w:val="28"/>
          <w:szCs w:val="28"/>
          <w:lang w:val="uk-UA"/>
        </w:rPr>
      </w:pPr>
    </w:p>
    <w:p w:rsidR="008A79F1" w:rsidRPr="008A79F1" w:rsidRDefault="00527260" w:rsidP="008A79F1">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simplePos x="0" y="0"/>
                <wp:positionH relativeFrom="column">
                  <wp:posOffset>71771</wp:posOffset>
                </wp:positionH>
                <wp:positionV relativeFrom="paragraph">
                  <wp:posOffset>190599</wp:posOffset>
                </wp:positionV>
                <wp:extent cx="5997039" cy="1187532"/>
                <wp:effectExtent l="0" t="0" r="22860" b="12700"/>
                <wp:wrapNone/>
                <wp:docPr id="27" name="Скругленный прямоугольник 27"/>
                <wp:cNvGraphicFramePr/>
                <a:graphic xmlns:a="http://schemas.openxmlformats.org/drawingml/2006/main">
                  <a:graphicData uri="http://schemas.microsoft.com/office/word/2010/wordprocessingShape">
                    <wps:wsp>
                      <wps:cNvSpPr/>
                      <wps:spPr>
                        <a:xfrm>
                          <a:off x="0" y="0"/>
                          <a:ext cx="5997039" cy="118753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AE6C63" w:rsidRDefault="00D176FD" w:rsidP="00527260">
                            <w:pPr>
                              <w:jc w:val="center"/>
                              <w:rPr>
                                <w:rFonts w:ascii="Times New Roman" w:hAnsi="Times New Roman" w:cs="Times New Roman"/>
                                <w:color w:val="0D0D0D" w:themeColor="text1" w:themeTint="F2"/>
                                <w:sz w:val="28"/>
                                <w:szCs w:val="28"/>
                              </w:rPr>
                            </w:pPr>
                            <w:r w:rsidRPr="00AE6C63">
                              <w:rPr>
                                <w:rFonts w:ascii="Times New Roman" w:hAnsi="Times New Roman" w:cs="Times New Roman"/>
                                <w:bCs/>
                                <w:color w:val="0D0D0D" w:themeColor="text1" w:themeTint="F2"/>
                                <w:sz w:val="28"/>
                                <w:szCs w:val="28"/>
                                <w:lang w:val="uk-UA"/>
                              </w:rPr>
                              <w:t xml:space="preserve">Наразі </w:t>
                            </w:r>
                            <w:r w:rsidRPr="00AE6C63">
                              <w:rPr>
                                <w:rFonts w:ascii="Times New Roman" w:hAnsi="Times New Roman" w:cs="Times New Roman"/>
                                <w:bCs/>
                                <w:color w:val="0D0D0D" w:themeColor="text1" w:themeTint="F2"/>
                                <w:sz w:val="28"/>
                                <w:szCs w:val="28"/>
                              </w:rPr>
                              <w:t>здійснюється системна трансформація сфери для забезпечення нової якості освіти на всіх рівнях: від дошкільної освіти – до  вищої освіти та освіти дорослих.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7" o:spid="_x0000_s1065" style="position:absolute;margin-left:5.65pt;margin-top:15pt;width:472.2pt;height:9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" fillcolor="#5b9bd5 [3204]" strokecolor="#1f4d78 [1604]" strokeweight="1pt">
                <v:stroke joinstyle="miter"/>
                <v:textbox>
                  <w:txbxContent>
                    <w:p w:rsidR="00D176FD" w:rsidRPr="00AE6C63" w:rsidRDefault="00D176FD" w:rsidP="00527260">
                      <w:pPr>
                        <w:jc w:val="center"/>
                        <w:rPr>
                          <w:rFonts w:ascii="Times New Roman" w:hAnsi="Times New Roman" w:cs="Times New Roman"/>
                          <w:color w:val="0D0D0D" w:themeColor="text1" w:themeTint="F2"/>
                          <w:sz w:val="28"/>
                          <w:szCs w:val="28"/>
                        </w:rPr>
                      </w:pPr>
                      <w:r w:rsidRPr="00AE6C63">
                        <w:rPr>
                          <w:rFonts w:ascii="Times New Roman" w:hAnsi="Times New Roman" w:cs="Times New Roman"/>
                          <w:bCs/>
                          <w:color w:val="0D0D0D" w:themeColor="text1" w:themeTint="F2"/>
                          <w:sz w:val="28"/>
                          <w:szCs w:val="28"/>
                          <w:lang w:val="uk-UA"/>
                        </w:rPr>
                        <w:t xml:space="preserve">Наразі </w:t>
                      </w:r>
                      <w:r w:rsidRPr="00AE6C63">
                        <w:rPr>
                          <w:rFonts w:ascii="Times New Roman" w:hAnsi="Times New Roman" w:cs="Times New Roman"/>
                          <w:bCs/>
                          <w:color w:val="0D0D0D" w:themeColor="text1" w:themeTint="F2"/>
                          <w:sz w:val="28"/>
                          <w:szCs w:val="28"/>
                        </w:rPr>
                        <w:t>здійснюється системна трансформація сфери для забезпечення нової якості освіти на всіх рівнях: від дошкільної освіти – до  вищої освіти та освіти дорослих.</w:t>
                      </w:r>
                    </w:p>
                  </w:txbxContent>
                </v:textbox>
              </v:roundrect>
            </w:pict>
          </mc:Fallback>
        </mc:AlternateContent>
      </w:r>
    </w:p>
    <w:p w:rsidR="008A79F1" w:rsidRPr="008A79F1" w:rsidRDefault="008A79F1" w:rsidP="008A79F1">
      <w:pPr>
        <w:rPr>
          <w:rFonts w:ascii="Times New Roman" w:hAnsi="Times New Roman" w:cs="Times New Roman"/>
          <w:sz w:val="28"/>
          <w:szCs w:val="28"/>
          <w:lang w:val="uk-UA"/>
        </w:rPr>
      </w:pPr>
    </w:p>
    <w:p w:rsidR="008A79F1" w:rsidRDefault="008A79F1" w:rsidP="008A79F1">
      <w:pPr>
        <w:rPr>
          <w:rFonts w:ascii="Times New Roman" w:hAnsi="Times New Roman" w:cs="Times New Roman"/>
          <w:sz w:val="28"/>
          <w:szCs w:val="28"/>
          <w:lang w:val="uk-UA"/>
        </w:rPr>
      </w:pPr>
    </w:p>
    <w:p w:rsidR="00832E57" w:rsidRDefault="008A79F1" w:rsidP="008A79F1">
      <w:pPr>
        <w:tabs>
          <w:tab w:val="left" w:pos="1080"/>
        </w:tabs>
        <w:rPr>
          <w:rFonts w:ascii="Times New Roman" w:hAnsi="Times New Roman" w:cs="Times New Roman"/>
          <w:sz w:val="28"/>
          <w:szCs w:val="28"/>
          <w:lang w:val="uk-UA"/>
        </w:rPr>
      </w:pPr>
      <w:r>
        <w:rPr>
          <w:rFonts w:ascii="Times New Roman" w:hAnsi="Times New Roman" w:cs="Times New Roman"/>
          <w:sz w:val="28"/>
          <w:szCs w:val="28"/>
          <w:lang w:val="uk-UA"/>
        </w:rPr>
        <w:tab/>
      </w:r>
    </w:p>
    <w:p w:rsidR="008A79F1" w:rsidRDefault="008A79F1" w:rsidP="008A79F1">
      <w:pPr>
        <w:tabs>
          <w:tab w:val="left" w:pos="1080"/>
        </w:tabs>
        <w:rPr>
          <w:rFonts w:ascii="Times New Roman" w:hAnsi="Times New Roman" w:cs="Times New Roman"/>
          <w:sz w:val="28"/>
          <w:szCs w:val="28"/>
        </w:rPr>
      </w:pPr>
    </w:p>
    <w:p w:rsidR="00CD5D6C" w:rsidRDefault="00CD5D6C" w:rsidP="008A79F1">
      <w:pPr>
        <w:tabs>
          <w:tab w:val="left" w:pos="1080"/>
        </w:tabs>
        <w:rPr>
          <w:rFonts w:ascii="Times New Roman" w:hAnsi="Times New Roman" w:cs="Times New Roman"/>
          <w:sz w:val="28"/>
          <w:szCs w:val="28"/>
        </w:rPr>
      </w:pPr>
    </w:p>
    <w:p w:rsidR="00C661CF" w:rsidRDefault="00C661CF" w:rsidP="008A79F1">
      <w:pPr>
        <w:tabs>
          <w:tab w:val="left" w:pos="1080"/>
        </w:tabs>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722752" behindDoc="0" locked="0" layoutInCell="1" allowOverlap="1">
                <wp:simplePos x="0" y="0"/>
                <wp:positionH relativeFrom="column">
                  <wp:posOffset>-23232</wp:posOffset>
                </wp:positionH>
                <wp:positionV relativeFrom="paragraph">
                  <wp:posOffset>-102573</wp:posOffset>
                </wp:positionV>
                <wp:extent cx="6068291" cy="676893"/>
                <wp:effectExtent l="0" t="0" r="27940" b="28575"/>
                <wp:wrapNone/>
                <wp:docPr id="30" name="Прямоугольник 30"/>
                <wp:cNvGraphicFramePr/>
                <a:graphic xmlns:a="http://schemas.openxmlformats.org/drawingml/2006/main">
                  <a:graphicData uri="http://schemas.microsoft.com/office/word/2010/wordprocessingShape">
                    <wps:wsp>
                      <wps:cNvSpPr/>
                      <wps:spPr>
                        <a:xfrm>
                          <a:off x="0" y="0"/>
                          <a:ext cx="6068291" cy="676893"/>
                        </a:xfrm>
                        <a:prstGeom prst="rect">
                          <a:avLst/>
                        </a:prstGeom>
                        <a:solidFill>
                          <a:schemeClr val="accent1">
                            <a:lumMod val="60000"/>
                            <a:lumOff val="4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C661CF" w:rsidRDefault="00D176FD" w:rsidP="00C661CF">
                            <w:pPr>
                              <w:jc w:val="center"/>
                              <w:rPr>
                                <w:rFonts w:ascii="Times New Roman" w:hAnsi="Times New Roman" w:cs="Times New Roman"/>
                                <w:color w:val="0D0D0D" w:themeColor="text1" w:themeTint="F2"/>
                                <w:sz w:val="28"/>
                                <w:szCs w:val="28"/>
                                <w:lang w:val="uk-UA"/>
                              </w:rPr>
                            </w:pPr>
                            <w:r w:rsidRPr="00C661CF">
                              <w:rPr>
                                <w:rFonts w:ascii="Times New Roman" w:hAnsi="Times New Roman" w:cs="Times New Roman"/>
                                <w:color w:val="0D0D0D" w:themeColor="text1" w:themeTint="F2"/>
                                <w:sz w:val="28"/>
                                <w:szCs w:val="28"/>
                                <w:lang w:val="uk-UA"/>
                              </w:rPr>
                              <w:t xml:space="preserve">Проведення </w:t>
                            </w:r>
                            <w:r w:rsidRPr="00C661CF">
                              <w:rPr>
                                <w:rFonts w:ascii="Times New Roman" w:hAnsi="Times New Roman" w:cs="Times New Roman"/>
                                <w:color w:val="0D0D0D" w:themeColor="text1" w:themeTint="F2"/>
                                <w:sz w:val="28"/>
                                <w:szCs w:val="28"/>
                              </w:rPr>
                              <w:t>реформ здійснюється за такими </w:t>
                            </w:r>
                            <w:r w:rsidRPr="00C661CF">
                              <w:rPr>
                                <w:rFonts w:ascii="Times New Roman" w:hAnsi="Times New Roman" w:cs="Times New Roman"/>
                                <w:b/>
                                <w:bCs/>
                                <w:color w:val="0D0D0D" w:themeColor="text1" w:themeTint="F2"/>
                                <w:sz w:val="28"/>
                                <w:szCs w:val="28"/>
                              </w:rPr>
                              <w:t>пріоритетними напрямами</w:t>
                            </w:r>
                            <w:r w:rsidRPr="00C661CF">
                              <w:rPr>
                                <w:rFonts w:ascii="Times New Roman" w:hAnsi="Times New Roman" w:cs="Times New Roman"/>
                                <w:color w:val="0D0D0D" w:themeColor="text1" w:themeTint="F2"/>
                                <w:sz w:val="28"/>
                                <w:szCs w:val="28"/>
                                <w:lang w:val="uk-UA"/>
                              </w:rPr>
                              <w:t>:</w:t>
                            </w:r>
                            <w:r w:rsidRPr="00C661CF">
                              <w:rPr>
                                <w:rFonts w:ascii="Times New Roman" w:hAnsi="Times New Roman" w:cs="Times New Roman"/>
                                <w:color w:val="0D0D0D" w:themeColor="text1" w:themeTint="F2"/>
                                <w:sz w:val="28"/>
                                <w:szCs w:val="28"/>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0" o:spid="_x0000_s1066" style="position:absolute;margin-left:-1.85pt;margin-top:-8.1pt;width:477.8pt;height:53.3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" fillcolor="#9cc2e5 [1940]" strokecolor="#1f4d78 [1604]" strokeweight="1pt">
                <v:textbox>
                  <w:txbxContent>
                    <w:p w:rsidR="00D176FD" w:rsidRPr="00C661CF" w:rsidRDefault="00D176FD" w:rsidP="00C661CF">
                      <w:pPr>
                        <w:jc w:val="center"/>
                        <w:rPr>
                          <w:rFonts w:ascii="Times New Roman" w:hAnsi="Times New Roman" w:cs="Times New Roman"/>
                          <w:color w:val="0D0D0D" w:themeColor="text1" w:themeTint="F2"/>
                          <w:sz w:val="28"/>
                          <w:szCs w:val="28"/>
                          <w:lang w:val="uk-UA"/>
                        </w:rPr>
                      </w:pPr>
                      <w:r w:rsidRPr="00C661CF">
                        <w:rPr>
                          <w:rFonts w:ascii="Times New Roman" w:hAnsi="Times New Roman" w:cs="Times New Roman"/>
                          <w:color w:val="0D0D0D" w:themeColor="text1" w:themeTint="F2"/>
                          <w:sz w:val="28"/>
                          <w:szCs w:val="28"/>
                          <w:lang w:val="uk-UA"/>
                        </w:rPr>
                        <w:t xml:space="preserve">Проведення </w:t>
                      </w:r>
                      <w:r w:rsidRPr="00C661CF">
                        <w:rPr>
                          <w:rFonts w:ascii="Times New Roman" w:hAnsi="Times New Roman" w:cs="Times New Roman"/>
                          <w:color w:val="0D0D0D" w:themeColor="text1" w:themeTint="F2"/>
                          <w:sz w:val="28"/>
                          <w:szCs w:val="28"/>
                        </w:rPr>
                        <w:t>реформ здійснюється за такими </w:t>
                      </w:r>
                      <w:r w:rsidRPr="00C661CF">
                        <w:rPr>
                          <w:rFonts w:ascii="Times New Roman" w:hAnsi="Times New Roman" w:cs="Times New Roman"/>
                          <w:b/>
                          <w:bCs/>
                          <w:color w:val="0D0D0D" w:themeColor="text1" w:themeTint="F2"/>
                          <w:sz w:val="28"/>
                          <w:szCs w:val="28"/>
                        </w:rPr>
                        <w:t>пріоритетними напрямами</w:t>
                      </w:r>
                      <w:r w:rsidRPr="00C661CF">
                        <w:rPr>
                          <w:rFonts w:ascii="Times New Roman" w:hAnsi="Times New Roman" w:cs="Times New Roman"/>
                          <w:color w:val="0D0D0D" w:themeColor="text1" w:themeTint="F2"/>
                          <w:sz w:val="28"/>
                          <w:szCs w:val="28"/>
                          <w:lang w:val="uk-UA"/>
                        </w:rPr>
                        <w:t>:</w:t>
                      </w:r>
                      <w:r w:rsidRPr="00C661CF">
                        <w:rPr>
                          <w:rFonts w:ascii="Times New Roman" w:hAnsi="Times New Roman" w:cs="Times New Roman"/>
                          <w:color w:val="0D0D0D" w:themeColor="text1" w:themeTint="F2"/>
                          <w:sz w:val="28"/>
                          <w:szCs w:val="28"/>
                        </w:rPr>
                        <w:t> </w:t>
                      </w:r>
                    </w:p>
                  </w:txbxContent>
                </v:textbox>
              </v:rect>
            </w:pict>
          </mc:Fallback>
        </mc:AlternateContent>
      </w:r>
    </w:p>
    <w:p w:rsidR="00C661CF" w:rsidRDefault="00C661CF" w:rsidP="008A79F1">
      <w:pPr>
        <w:tabs>
          <w:tab w:val="left" w:pos="1080"/>
        </w:tabs>
        <w:rPr>
          <w:rFonts w:ascii="Times New Roman" w:hAnsi="Times New Roman" w:cs="Times New Roman"/>
          <w:sz w:val="28"/>
          <w:szCs w:val="28"/>
        </w:rPr>
      </w:pPr>
    </w:p>
    <w:p w:rsidR="00AE6C63" w:rsidRDefault="00CA6310" w:rsidP="008A79F1">
      <w:pPr>
        <w:tabs>
          <w:tab w:val="left" w:pos="1080"/>
        </w:tabs>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84875" cy="2624447"/>
            <wp:effectExtent l="57150" t="0" r="53975" b="0"/>
            <wp:docPr id="32" name="Схема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8" r:lo="rId89" r:qs="rId90" r:cs="rId91"/>
              </a:graphicData>
            </a:graphic>
          </wp:inline>
        </w:drawing>
      </w:r>
    </w:p>
    <w:tbl>
      <w:tblPr>
        <w:tblStyle w:val="-41"/>
        <w:tblW w:w="9903" w:type="dxa"/>
        <w:tblLook w:val="04A0" w:firstRow="1" w:lastRow="0" w:firstColumn="1" w:lastColumn="0" w:noHBand="0" w:noVBand="1"/>
      </w:tblPr>
      <w:tblGrid>
        <w:gridCol w:w="4951"/>
        <w:gridCol w:w="4952"/>
      </w:tblGrid>
      <w:tr w:rsidR="0037004D" w:rsidTr="00625C3C">
        <w:trPr>
          <w:cnfStyle w:val="100000000000" w:firstRow="1" w:lastRow="0" w:firstColumn="0" w:lastColumn="0" w:oddVBand="0" w:evenVBand="0" w:oddHBand="0" w:evenHBand="0" w:firstRowFirstColumn="0" w:firstRowLastColumn="0" w:lastRowFirstColumn="0" w:lastRowLastColumn="0"/>
          <w:trHeight w:val="944"/>
        </w:trPr>
        <w:tc>
          <w:tcPr>
            <w:cnfStyle w:val="001000000000" w:firstRow="0" w:lastRow="0" w:firstColumn="1" w:lastColumn="0" w:oddVBand="0" w:evenVBand="0" w:oddHBand="0" w:evenHBand="0" w:firstRowFirstColumn="0" w:firstRowLastColumn="0" w:lastRowFirstColumn="0" w:lastRowLastColumn="0"/>
            <w:tcW w:w="4951" w:type="dxa"/>
            <w:tcBorders>
              <w:top w:val="none" w:sz="0" w:space="0" w:color="auto"/>
              <w:left w:val="none" w:sz="0" w:space="0" w:color="auto"/>
              <w:bottom w:val="none" w:sz="0" w:space="0" w:color="auto"/>
              <w:right w:val="none" w:sz="0" w:space="0" w:color="auto"/>
            </w:tcBorders>
          </w:tcPr>
          <w:p w:rsidR="0037004D" w:rsidRPr="00FC4AAE" w:rsidRDefault="0037004D" w:rsidP="008A79F1">
            <w:pPr>
              <w:tabs>
                <w:tab w:val="left" w:pos="1080"/>
              </w:tabs>
              <w:rPr>
                <w:rFonts w:ascii="Times New Roman" w:hAnsi="Times New Roman" w:cs="Times New Roman"/>
                <w:sz w:val="28"/>
                <w:szCs w:val="28"/>
                <w:lang w:val="uk-UA"/>
              </w:rPr>
            </w:pPr>
            <w:r w:rsidRPr="00FC4AAE">
              <w:rPr>
                <w:rFonts w:ascii="Times New Roman" w:hAnsi="Times New Roman" w:cs="Times New Roman"/>
                <w:sz w:val="28"/>
                <w:szCs w:val="28"/>
                <w:lang w:val="uk-UA"/>
              </w:rPr>
              <w:t>Назва реформи</w:t>
            </w:r>
          </w:p>
        </w:tc>
        <w:tc>
          <w:tcPr>
            <w:tcW w:w="4952" w:type="dxa"/>
            <w:tcBorders>
              <w:top w:val="none" w:sz="0" w:space="0" w:color="auto"/>
              <w:left w:val="none" w:sz="0" w:space="0" w:color="auto"/>
              <w:bottom w:val="none" w:sz="0" w:space="0" w:color="auto"/>
              <w:right w:val="none" w:sz="0" w:space="0" w:color="auto"/>
            </w:tcBorders>
          </w:tcPr>
          <w:p w:rsidR="0037004D" w:rsidRPr="00FC4AAE" w:rsidRDefault="0034308F" w:rsidP="008A79F1">
            <w:pPr>
              <w:tabs>
                <w:tab w:val="left" w:pos="108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FC4AAE">
              <w:rPr>
                <w:rFonts w:ascii="Times New Roman" w:hAnsi="Times New Roman" w:cs="Times New Roman"/>
                <w:sz w:val="28"/>
                <w:szCs w:val="28"/>
                <w:lang w:val="uk-UA"/>
              </w:rPr>
              <w:t>Зміни, що передбачені реформою</w:t>
            </w:r>
          </w:p>
        </w:tc>
      </w:tr>
      <w:tr w:rsidR="0037004D" w:rsidRPr="00C916F4" w:rsidTr="00625C3C">
        <w:trPr>
          <w:cnfStyle w:val="000000100000" w:firstRow="0" w:lastRow="0" w:firstColumn="0" w:lastColumn="0" w:oddVBand="0" w:evenVBand="0" w:oddHBand="1" w:evenHBand="0" w:firstRowFirstColumn="0" w:firstRowLastColumn="0" w:lastRowFirstColumn="0" w:lastRowLastColumn="0"/>
          <w:trHeight w:val="1889"/>
        </w:trPr>
        <w:tc>
          <w:tcPr>
            <w:cnfStyle w:val="001000000000" w:firstRow="0" w:lastRow="0" w:firstColumn="1" w:lastColumn="0" w:oddVBand="0" w:evenVBand="0" w:oddHBand="0" w:evenHBand="0" w:firstRowFirstColumn="0" w:firstRowLastColumn="0" w:lastRowFirstColumn="0" w:lastRowLastColumn="0"/>
            <w:tcW w:w="4951" w:type="dxa"/>
          </w:tcPr>
          <w:p w:rsidR="0037004D" w:rsidRPr="0037004D" w:rsidRDefault="0037004D" w:rsidP="008A79F1">
            <w:pPr>
              <w:tabs>
                <w:tab w:val="left" w:pos="1080"/>
              </w:tabs>
              <w:rPr>
                <w:rFonts w:ascii="Times New Roman" w:hAnsi="Times New Roman" w:cs="Times New Roman"/>
                <w:sz w:val="28"/>
                <w:szCs w:val="28"/>
                <w:lang w:val="uk-UA"/>
              </w:rPr>
            </w:pPr>
            <w:r>
              <w:rPr>
                <w:rFonts w:ascii="Times New Roman" w:hAnsi="Times New Roman" w:cs="Times New Roman"/>
                <w:sz w:val="28"/>
                <w:szCs w:val="28"/>
                <w:lang w:val="uk-UA"/>
              </w:rPr>
              <w:t>Доступна та якісна дошкільна освіта</w:t>
            </w:r>
          </w:p>
        </w:tc>
        <w:tc>
          <w:tcPr>
            <w:tcW w:w="4952" w:type="dxa"/>
          </w:tcPr>
          <w:p w:rsidR="0037004D" w:rsidRPr="00C916F4" w:rsidRDefault="00625C3C" w:rsidP="00C916F4">
            <w:pPr>
              <w:tabs>
                <w:tab w:val="left" w:pos="10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Основна мета проведення реформи – забезпечити кожній дитині доступ до якісної дошкільної освіти. </w:t>
            </w:r>
            <w:r w:rsidR="00C916F4">
              <w:rPr>
                <w:rFonts w:ascii="Times New Roman" w:hAnsi="Times New Roman" w:cs="Times New Roman"/>
                <w:sz w:val="28"/>
                <w:szCs w:val="28"/>
                <w:lang w:val="uk-UA"/>
              </w:rPr>
              <w:t xml:space="preserve">Відкрити нові заклади дошкільної освіти. </w:t>
            </w:r>
            <w:r w:rsidR="00C916F4" w:rsidRPr="00C916F4">
              <w:rPr>
                <w:rFonts w:ascii="Times New Roman" w:hAnsi="Times New Roman" w:cs="Times New Roman"/>
                <w:sz w:val="28"/>
                <w:szCs w:val="28"/>
                <w:lang w:val="uk-UA"/>
              </w:rPr>
              <w:t>Лібералізовано вимоги до відкриття та функціонування приватних закладів дошкільної освіти</w:t>
            </w:r>
            <w:r w:rsidR="00C916F4" w:rsidRPr="00C916F4">
              <w:rPr>
                <w:rFonts w:ascii="Times New Roman" w:hAnsi="Times New Roman" w:cs="Times New Roman"/>
                <w:sz w:val="28"/>
                <w:szCs w:val="28"/>
              </w:rPr>
              <w:t> </w:t>
            </w:r>
            <w:r w:rsidR="00C916F4" w:rsidRPr="00C916F4">
              <w:rPr>
                <w:rFonts w:ascii="Times New Roman" w:hAnsi="Times New Roman" w:cs="Times New Roman"/>
                <w:sz w:val="28"/>
                <w:szCs w:val="28"/>
                <w:lang w:val="uk-UA"/>
              </w:rPr>
              <w:t>(внесено відповідні зміни</w:t>
            </w:r>
            <w:r w:rsidR="00C916F4" w:rsidRPr="00C916F4">
              <w:rPr>
                <w:rFonts w:ascii="Times New Roman" w:hAnsi="Times New Roman" w:cs="Times New Roman"/>
                <w:sz w:val="28"/>
                <w:szCs w:val="28"/>
              </w:rPr>
              <w:t> </w:t>
            </w:r>
            <w:r w:rsidR="00C916F4" w:rsidRPr="00C916F4">
              <w:rPr>
                <w:rFonts w:ascii="Times New Roman" w:hAnsi="Times New Roman" w:cs="Times New Roman"/>
                <w:sz w:val="28"/>
                <w:szCs w:val="28"/>
                <w:lang w:val="uk-UA"/>
              </w:rPr>
              <w:t>до Ліцензійних умов провадження освітньої діяльності).</w:t>
            </w:r>
            <w:r w:rsidR="00C916F4" w:rsidRPr="00C916F4">
              <w:rPr>
                <w:rFonts w:ascii="ProbaPro" w:hAnsi="ProbaPro"/>
                <w:color w:val="1D1D1B"/>
                <w:sz w:val="27"/>
                <w:szCs w:val="27"/>
                <w:shd w:val="clear" w:color="auto" w:fill="FFFFFF"/>
                <w:lang w:val="uk-UA"/>
              </w:rPr>
              <w:t xml:space="preserve"> </w:t>
            </w:r>
            <w:r w:rsidR="00C916F4" w:rsidRPr="00C916F4">
              <w:rPr>
                <w:rFonts w:ascii="Times New Roman" w:hAnsi="Times New Roman" w:cs="Times New Roman"/>
                <w:sz w:val="28"/>
                <w:szCs w:val="28"/>
                <w:lang w:val="uk-UA"/>
              </w:rPr>
              <w:t>У 2019 році запроваджено субвенцію з державного бюджету місцевим бюджетам, кошти якої спрямовуються зокрема для надання психолого-педагогічних і корекційно-розвиткових послуг дітям з особливими освітніми потребами, які здобувають освіту в інклюзивних групах закладів дошкільної освіти.</w:t>
            </w:r>
            <w:r w:rsidR="00C916F4" w:rsidRPr="00C916F4">
              <w:rPr>
                <w:rFonts w:ascii="Times New Roman" w:hAnsi="Times New Roman" w:cs="Times New Roman"/>
                <w:sz w:val="28"/>
                <w:szCs w:val="28"/>
              </w:rPr>
              <w:t xml:space="preserve"> Для проведення корекційно-розвиткових занять та придбання спеціальних засобів корекції для вихованців інклюзивних </w:t>
            </w:r>
            <w:r w:rsidR="00C916F4" w:rsidRPr="00C916F4">
              <w:rPr>
                <w:rFonts w:ascii="Times New Roman" w:hAnsi="Times New Roman" w:cs="Times New Roman"/>
                <w:sz w:val="28"/>
                <w:szCs w:val="28"/>
              </w:rPr>
              <w:lastRenderedPageBreak/>
              <w:t>груп закладів дошкільної освіти у 2020 році – 87 572 грн. </w:t>
            </w:r>
          </w:p>
        </w:tc>
      </w:tr>
      <w:tr w:rsidR="0037004D" w:rsidRPr="00C916F4" w:rsidTr="00625C3C">
        <w:trPr>
          <w:trHeight w:val="888"/>
        </w:trPr>
        <w:tc>
          <w:tcPr>
            <w:cnfStyle w:val="001000000000" w:firstRow="0" w:lastRow="0" w:firstColumn="1" w:lastColumn="0" w:oddVBand="0" w:evenVBand="0" w:oddHBand="0" w:evenHBand="0" w:firstRowFirstColumn="0" w:firstRowLastColumn="0" w:lastRowFirstColumn="0" w:lastRowLastColumn="0"/>
            <w:tcW w:w="4951" w:type="dxa"/>
          </w:tcPr>
          <w:p w:rsidR="0037004D" w:rsidRPr="0037004D" w:rsidRDefault="0037004D" w:rsidP="008A79F1">
            <w:pPr>
              <w:tabs>
                <w:tab w:val="left" w:pos="1080"/>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Нова українська школа</w:t>
            </w:r>
          </w:p>
        </w:tc>
        <w:tc>
          <w:tcPr>
            <w:tcW w:w="4952" w:type="dxa"/>
          </w:tcPr>
          <w:p w:rsidR="0037004D" w:rsidRPr="0055291D" w:rsidRDefault="00AE4157" w:rsidP="008A79F1">
            <w:pPr>
              <w:tabs>
                <w:tab w:val="left" w:pos="10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Основна мета проведення реформи – </w:t>
            </w:r>
            <w:r>
              <w:rPr>
                <w:rFonts w:ascii="Times New Roman" w:hAnsi="Times New Roman" w:cs="Times New Roman"/>
                <w:sz w:val="28"/>
                <w:szCs w:val="28"/>
              </w:rPr>
              <w:t xml:space="preserve">забезпечити </w:t>
            </w:r>
            <w:r w:rsidR="003E77B5">
              <w:rPr>
                <w:rFonts w:ascii="Times New Roman" w:hAnsi="Times New Roman" w:cs="Times New Roman"/>
                <w:sz w:val="28"/>
                <w:szCs w:val="28"/>
              </w:rPr>
              <w:t>р</w:t>
            </w:r>
            <w:r w:rsidR="003E77B5">
              <w:rPr>
                <w:rFonts w:ascii="Times New Roman" w:hAnsi="Times New Roman" w:cs="Times New Roman"/>
                <w:sz w:val="28"/>
                <w:szCs w:val="28"/>
                <w:lang w:val="uk-UA"/>
              </w:rPr>
              <w:t xml:space="preserve">івний доступ до якісної шкільної освіти в безпечному, сучасному, комфортному та інклюзивному освітньому середовищі. </w:t>
            </w:r>
            <w:r w:rsidR="0055291D">
              <w:rPr>
                <w:rFonts w:ascii="Times New Roman" w:hAnsi="Times New Roman" w:cs="Times New Roman"/>
                <w:sz w:val="28"/>
                <w:szCs w:val="28"/>
                <w:lang w:val="uk-UA"/>
              </w:rPr>
              <w:t xml:space="preserve">Визначено новий зміст початкової освіти, шляхом затвердження Державного стандарту початкової освіти. Забезпечено розвиток і підтримку педагогічних працівників. </w:t>
            </w:r>
            <w:r w:rsidR="0055291D" w:rsidRPr="0055291D">
              <w:rPr>
                <w:rFonts w:ascii="Times New Roman" w:hAnsi="Times New Roman" w:cs="Times New Roman"/>
                <w:sz w:val="28"/>
                <w:szCs w:val="28"/>
                <w:lang w:val="uk-UA"/>
              </w:rPr>
              <w:t>У 2020 році затверджений обсяг освітньої субвенції з державного бюджету місцевим бюджетам склав 79,7 млрд грн.</w:t>
            </w:r>
            <w:r w:rsidR="0055291D" w:rsidRPr="0055291D">
              <w:rPr>
                <w:rFonts w:ascii="ProbaPro" w:hAnsi="ProbaPro"/>
                <w:color w:val="1D1D1B"/>
                <w:sz w:val="27"/>
                <w:szCs w:val="27"/>
                <w:shd w:val="clear" w:color="auto" w:fill="FFFFFF"/>
                <w:lang w:val="uk-UA"/>
              </w:rPr>
              <w:t xml:space="preserve"> </w:t>
            </w:r>
            <w:r w:rsidR="0055291D">
              <w:rPr>
                <w:rFonts w:ascii="Times New Roman" w:hAnsi="Times New Roman" w:cs="Times New Roman"/>
                <w:sz w:val="28"/>
                <w:szCs w:val="28"/>
                <w:lang w:val="uk-UA"/>
              </w:rPr>
              <w:t>З</w:t>
            </w:r>
            <w:r w:rsidR="0055291D" w:rsidRPr="0055291D">
              <w:rPr>
                <w:rFonts w:ascii="Times New Roman" w:hAnsi="Times New Roman" w:cs="Times New Roman"/>
                <w:sz w:val="28"/>
                <w:szCs w:val="28"/>
                <w:lang w:val="uk-UA"/>
              </w:rPr>
              <w:t>абезпечення доступності освіти для дітей з</w:t>
            </w:r>
            <w:r w:rsidR="0055291D">
              <w:rPr>
                <w:rFonts w:ascii="Times New Roman" w:hAnsi="Times New Roman" w:cs="Times New Roman"/>
                <w:sz w:val="28"/>
                <w:szCs w:val="28"/>
                <w:lang w:val="uk-UA"/>
              </w:rPr>
              <w:t xml:space="preserve"> особливими освітніми потребами. </w:t>
            </w:r>
          </w:p>
        </w:tc>
      </w:tr>
      <w:tr w:rsidR="0037004D" w:rsidRPr="004875D9" w:rsidTr="00625C3C">
        <w:trPr>
          <w:cnfStyle w:val="000000100000" w:firstRow="0" w:lastRow="0" w:firstColumn="0" w:lastColumn="0" w:oddVBand="0" w:evenVBand="0" w:oddHBand="1" w:evenHBand="0" w:firstRowFirstColumn="0" w:firstRowLastColumn="0" w:lastRowFirstColumn="0" w:lastRowLastColumn="0"/>
          <w:trHeight w:val="944"/>
        </w:trPr>
        <w:tc>
          <w:tcPr>
            <w:cnfStyle w:val="001000000000" w:firstRow="0" w:lastRow="0" w:firstColumn="1" w:lastColumn="0" w:oddVBand="0" w:evenVBand="0" w:oddHBand="0" w:evenHBand="0" w:firstRowFirstColumn="0" w:firstRowLastColumn="0" w:lastRowFirstColumn="0" w:lastRowLastColumn="0"/>
            <w:tcW w:w="4951" w:type="dxa"/>
          </w:tcPr>
          <w:p w:rsidR="0037004D" w:rsidRPr="0037004D" w:rsidRDefault="0037004D" w:rsidP="008A79F1">
            <w:pPr>
              <w:tabs>
                <w:tab w:val="left" w:pos="1080"/>
              </w:tabs>
              <w:rPr>
                <w:rFonts w:ascii="Times New Roman" w:hAnsi="Times New Roman" w:cs="Times New Roman"/>
                <w:sz w:val="28"/>
                <w:szCs w:val="28"/>
                <w:lang w:val="uk-UA"/>
              </w:rPr>
            </w:pPr>
            <w:r>
              <w:rPr>
                <w:rFonts w:ascii="Times New Roman" w:hAnsi="Times New Roman" w:cs="Times New Roman"/>
                <w:sz w:val="28"/>
                <w:szCs w:val="28"/>
                <w:lang w:val="uk-UA"/>
              </w:rPr>
              <w:t>Сучасна професійна освіта</w:t>
            </w:r>
          </w:p>
        </w:tc>
        <w:tc>
          <w:tcPr>
            <w:tcW w:w="4952" w:type="dxa"/>
          </w:tcPr>
          <w:p w:rsidR="0037004D" w:rsidRPr="00876F9E" w:rsidRDefault="00876F9E" w:rsidP="008A79F1">
            <w:pPr>
              <w:tabs>
                <w:tab w:val="left" w:pos="10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Основна мета проведення реформи - </w:t>
            </w:r>
            <w:r w:rsidRPr="00876F9E">
              <w:rPr>
                <w:rFonts w:ascii="Times New Roman" w:hAnsi="Times New Roman" w:cs="Times New Roman"/>
                <w:sz w:val="28"/>
                <w:szCs w:val="28"/>
              </w:rPr>
              <w:t>конкурентоспроможна система професійної освіти, яка задовольняє потреби ринку праці та особистості у професійній реалізації.</w:t>
            </w:r>
            <w:r>
              <w:rPr>
                <w:rFonts w:ascii="Times New Roman" w:hAnsi="Times New Roman" w:cs="Times New Roman"/>
                <w:sz w:val="28"/>
                <w:szCs w:val="28"/>
                <w:lang w:val="uk-UA"/>
              </w:rPr>
              <w:t xml:space="preserve"> </w:t>
            </w:r>
            <w:r w:rsidRPr="00876F9E">
              <w:rPr>
                <w:rFonts w:ascii="Times New Roman" w:hAnsi="Times New Roman" w:cs="Times New Roman"/>
                <w:sz w:val="28"/>
                <w:szCs w:val="28"/>
                <w:lang w:val="uk-UA"/>
              </w:rPr>
              <w:t>Концепцією «Сучасна професійна (професійно-технічна) освіта» на період до 2027 року передбачено три напрями реформування професійної освіти: децентралізація управління та фінансування, підвищення якості професійної освіти, та посилення зв’язку з ринком праці.</w:t>
            </w:r>
            <w:r>
              <w:rPr>
                <w:rFonts w:ascii="Times New Roman" w:hAnsi="Times New Roman" w:cs="Times New Roman"/>
                <w:sz w:val="28"/>
                <w:szCs w:val="28"/>
                <w:lang w:val="uk-UA"/>
              </w:rPr>
              <w:t xml:space="preserve"> </w:t>
            </w:r>
            <w:r w:rsidRPr="00876F9E">
              <w:rPr>
                <w:rFonts w:ascii="Times New Roman" w:hAnsi="Times New Roman" w:cs="Times New Roman"/>
                <w:sz w:val="28"/>
                <w:szCs w:val="28"/>
                <w:lang w:val="uk-UA"/>
              </w:rPr>
              <w:t xml:space="preserve">Затверджено 179 стандартів професійної (професійно-технічної) освіти, розроблених </w:t>
            </w:r>
            <w:r w:rsidRPr="00876F9E">
              <w:rPr>
                <w:rFonts w:ascii="Times New Roman" w:hAnsi="Times New Roman" w:cs="Times New Roman"/>
                <w:sz w:val="28"/>
                <w:szCs w:val="28"/>
              </w:rPr>
              <w:t> </w:t>
            </w:r>
            <w:r w:rsidRPr="00876F9E">
              <w:rPr>
                <w:rFonts w:ascii="Times New Roman" w:hAnsi="Times New Roman" w:cs="Times New Roman"/>
                <w:sz w:val="28"/>
                <w:szCs w:val="28"/>
                <w:lang w:val="uk-UA"/>
              </w:rPr>
              <w:t xml:space="preserve">на основі компетентнісного підходу.З державного бюджету фінансується освітня субвенція на здобуття повної </w:t>
            </w:r>
            <w:r w:rsidRPr="00876F9E">
              <w:rPr>
                <w:rFonts w:ascii="Times New Roman" w:hAnsi="Times New Roman" w:cs="Times New Roman"/>
                <w:sz w:val="28"/>
                <w:szCs w:val="28"/>
                <w:lang w:val="uk-UA"/>
              </w:rPr>
              <w:lastRenderedPageBreak/>
              <w:t>загальної середньої освіти учнями у закладах професійної (професійно-технічної) освіти (у 2020 році – 1,5 млрд грн), здобуття професійної освіти за професіями загальнодержавного значення (у 2020 році – 200 млн грн), а також субвенція на модернізацію та оновлення матеріально-технічної бази закладів професійної (професійно-технічної) освіти (всього з 2016 року – 300 млн грн).</w:t>
            </w:r>
          </w:p>
        </w:tc>
      </w:tr>
      <w:tr w:rsidR="0037004D" w:rsidRPr="004A36C0" w:rsidTr="00625C3C">
        <w:trPr>
          <w:trHeight w:val="1889"/>
        </w:trPr>
        <w:tc>
          <w:tcPr>
            <w:cnfStyle w:val="001000000000" w:firstRow="0" w:lastRow="0" w:firstColumn="1" w:lastColumn="0" w:oddVBand="0" w:evenVBand="0" w:oddHBand="0" w:evenHBand="0" w:firstRowFirstColumn="0" w:firstRowLastColumn="0" w:lastRowFirstColumn="0" w:lastRowLastColumn="0"/>
            <w:tcW w:w="4951" w:type="dxa"/>
          </w:tcPr>
          <w:p w:rsidR="0037004D" w:rsidRPr="00625C3C" w:rsidRDefault="00625C3C" w:rsidP="008A79F1">
            <w:pPr>
              <w:tabs>
                <w:tab w:val="left" w:pos="1080"/>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Якісна вища освіта та розвиток освіти дорослих</w:t>
            </w:r>
          </w:p>
        </w:tc>
        <w:tc>
          <w:tcPr>
            <w:tcW w:w="4952" w:type="dxa"/>
          </w:tcPr>
          <w:p w:rsidR="0037004D" w:rsidRPr="004A36C0" w:rsidRDefault="004A36C0" w:rsidP="008A79F1">
            <w:pPr>
              <w:tabs>
                <w:tab w:val="left" w:pos="10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Основна мета проведення реформи – підвищення конкурентноспроможності випускників закладів вищої освіти на ринку праці. Запровадження прозорого фінансування закладів вищої освіти в залежності від результатів їх діяльності. Оновлено вимоги до змісту вищої освіти. </w:t>
            </w:r>
            <w:r w:rsidRPr="004A36C0">
              <w:rPr>
                <w:rFonts w:ascii="Times New Roman" w:hAnsi="Times New Roman" w:cs="Times New Roman"/>
                <w:sz w:val="28"/>
                <w:szCs w:val="28"/>
                <w:lang w:val="uk-UA"/>
              </w:rPr>
              <w:t xml:space="preserve">Функціонування дієвої системи забезпечення якості вищої освіти, яка ґрунтується, зокрема, на широкій прихильності принципам академічної </w:t>
            </w:r>
            <w:r w:rsidRPr="004A36C0">
              <w:rPr>
                <w:rFonts w:ascii="Times New Roman" w:hAnsi="Times New Roman" w:cs="Times New Roman"/>
                <w:sz w:val="28"/>
                <w:szCs w:val="28"/>
              </w:rPr>
              <w:t> </w:t>
            </w:r>
            <w:r w:rsidRPr="004A36C0">
              <w:rPr>
                <w:rFonts w:ascii="Times New Roman" w:hAnsi="Times New Roman" w:cs="Times New Roman"/>
                <w:sz w:val="28"/>
                <w:szCs w:val="28"/>
                <w:lang w:val="uk-UA"/>
              </w:rPr>
              <w:t>доброчесності: триває активна робота відразу за кількома напрямами: дерегуляція ліцензування, відхід від дипломів державного зразка та обов’язкова акредитація освітніх програм, запровадження інституційної акредитації закладів вищої освіти.</w:t>
            </w:r>
            <w:r>
              <w:rPr>
                <w:rFonts w:ascii="Times New Roman" w:hAnsi="Times New Roman" w:cs="Times New Roman"/>
                <w:sz w:val="28"/>
                <w:szCs w:val="28"/>
                <w:lang w:val="uk-UA"/>
              </w:rPr>
              <w:t xml:space="preserve"> Впровадження дуальної освіти в закладах фахової передвищої та вищої освіти.</w:t>
            </w:r>
          </w:p>
        </w:tc>
      </w:tr>
      <w:tr w:rsidR="0037004D" w:rsidRPr="004A36C0" w:rsidTr="00625C3C">
        <w:trPr>
          <w:cnfStyle w:val="000000100000" w:firstRow="0" w:lastRow="0" w:firstColumn="0" w:lastColumn="0" w:oddVBand="0" w:evenVBand="0" w:oddHBand="1" w:evenHBand="0" w:firstRowFirstColumn="0" w:firstRowLastColumn="0" w:lastRowFirstColumn="0" w:lastRowLastColumn="0"/>
          <w:trHeight w:val="888"/>
        </w:trPr>
        <w:tc>
          <w:tcPr>
            <w:cnfStyle w:val="001000000000" w:firstRow="0" w:lastRow="0" w:firstColumn="1" w:lastColumn="0" w:oddVBand="0" w:evenVBand="0" w:oddHBand="0" w:evenHBand="0" w:firstRowFirstColumn="0" w:firstRowLastColumn="0" w:lastRowFirstColumn="0" w:lastRowLastColumn="0"/>
            <w:tcW w:w="4951" w:type="dxa"/>
          </w:tcPr>
          <w:p w:rsidR="0037004D" w:rsidRPr="00625C3C" w:rsidRDefault="00625C3C" w:rsidP="008A79F1">
            <w:pPr>
              <w:tabs>
                <w:tab w:val="left" w:pos="1080"/>
              </w:tabs>
              <w:rPr>
                <w:rFonts w:ascii="Times New Roman" w:hAnsi="Times New Roman" w:cs="Times New Roman"/>
                <w:sz w:val="28"/>
                <w:szCs w:val="28"/>
                <w:lang w:val="uk-UA"/>
              </w:rPr>
            </w:pPr>
            <w:r>
              <w:rPr>
                <w:rFonts w:ascii="Times New Roman" w:hAnsi="Times New Roman" w:cs="Times New Roman"/>
                <w:sz w:val="28"/>
                <w:szCs w:val="28"/>
                <w:lang w:val="uk-UA"/>
              </w:rPr>
              <w:t>Розвиток науки та інновацій</w:t>
            </w:r>
          </w:p>
        </w:tc>
        <w:tc>
          <w:tcPr>
            <w:tcW w:w="4952" w:type="dxa"/>
          </w:tcPr>
          <w:p w:rsidR="0037004D" w:rsidRPr="00024D52" w:rsidRDefault="000A6268" w:rsidP="008A79F1">
            <w:pPr>
              <w:tabs>
                <w:tab w:val="left" w:pos="10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Основна мета проведення реформи - </w:t>
            </w:r>
            <w:r w:rsidRPr="000A6268">
              <w:rPr>
                <w:rFonts w:ascii="Times New Roman" w:hAnsi="Times New Roman" w:cs="Times New Roman"/>
                <w:sz w:val="28"/>
                <w:szCs w:val="28"/>
                <w:lang w:val="uk-UA"/>
              </w:rPr>
              <w:t>створення нової ефективної системи управління і фінансув</w:t>
            </w:r>
            <w:r w:rsidR="00024D52">
              <w:rPr>
                <w:rFonts w:ascii="Times New Roman" w:hAnsi="Times New Roman" w:cs="Times New Roman"/>
                <w:sz w:val="28"/>
                <w:szCs w:val="28"/>
                <w:lang w:val="uk-UA"/>
              </w:rPr>
              <w:t xml:space="preserve">ання науки, </w:t>
            </w:r>
            <w:r w:rsidRPr="000A6268">
              <w:rPr>
                <w:rFonts w:ascii="Times New Roman" w:hAnsi="Times New Roman" w:cs="Times New Roman"/>
                <w:sz w:val="28"/>
                <w:szCs w:val="28"/>
                <w:lang w:val="uk-UA"/>
              </w:rPr>
              <w:t>щоб українські вчені мали можливості та належні умови для професійної реалізації, розвитку та інтеграції в світовий науковий простір,</w:t>
            </w:r>
            <w:r w:rsidR="00024D52">
              <w:rPr>
                <w:rFonts w:ascii="Times New Roman" w:hAnsi="Times New Roman" w:cs="Times New Roman"/>
                <w:sz w:val="28"/>
                <w:szCs w:val="28"/>
                <w:lang w:val="uk-UA"/>
              </w:rPr>
              <w:t xml:space="preserve"> </w:t>
            </w:r>
            <w:r w:rsidR="00024D52" w:rsidRPr="00024D52">
              <w:rPr>
                <w:rFonts w:ascii="Times New Roman" w:hAnsi="Times New Roman" w:cs="Times New Roman"/>
                <w:sz w:val="28"/>
                <w:szCs w:val="28"/>
              </w:rPr>
              <w:t> </w:t>
            </w:r>
            <w:r w:rsidR="00024D52" w:rsidRPr="00024D52">
              <w:rPr>
                <w:rFonts w:ascii="Times New Roman" w:hAnsi="Times New Roman" w:cs="Times New Roman"/>
                <w:sz w:val="28"/>
                <w:szCs w:val="28"/>
                <w:lang w:val="uk-UA"/>
              </w:rPr>
              <w:t>а також розбудова</w:t>
            </w:r>
            <w:r w:rsidR="00024D52" w:rsidRPr="00024D52">
              <w:rPr>
                <w:rFonts w:ascii="Times New Roman" w:hAnsi="Times New Roman" w:cs="Times New Roman"/>
                <w:sz w:val="28"/>
                <w:szCs w:val="28"/>
              </w:rPr>
              <w:t> </w:t>
            </w:r>
            <w:r w:rsidR="00024D52" w:rsidRPr="00024D52">
              <w:rPr>
                <w:rFonts w:ascii="Times New Roman" w:hAnsi="Times New Roman" w:cs="Times New Roman"/>
                <w:sz w:val="28"/>
                <w:szCs w:val="28"/>
                <w:lang w:val="uk-UA"/>
              </w:rPr>
              <w:t>інноваційної екосистеми</w:t>
            </w:r>
            <w:r w:rsidR="00024D52">
              <w:rPr>
                <w:rFonts w:ascii="Times New Roman" w:hAnsi="Times New Roman" w:cs="Times New Roman"/>
                <w:sz w:val="28"/>
                <w:szCs w:val="28"/>
                <w:lang w:val="uk-UA"/>
              </w:rPr>
              <w:t xml:space="preserve">. </w:t>
            </w:r>
            <w:r w:rsidR="00024D52" w:rsidRPr="00024D52">
              <w:rPr>
                <w:rFonts w:ascii="Times New Roman" w:hAnsi="Times New Roman" w:cs="Times New Roman"/>
                <w:sz w:val="28"/>
                <w:szCs w:val="28"/>
              </w:rPr>
              <w:t xml:space="preserve">Почалися перші конкурси </w:t>
            </w:r>
            <w:r w:rsidR="00024D52" w:rsidRPr="00024D52">
              <w:rPr>
                <w:rFonts w:ascii="Times New Roman" w:hAnsi="Times New Roman" w:cs="Times New Roman"/>
                <w:sz w:val="28"/>
                <w:szCs w:val="28"/>
              </w:rPr>
              <w:lastRenderedPageBreak/>
              <w:t>Національного фонду досліджень. Це конкурси наукових і науково-технічних проєктів «Наука для безпеки людини та суспільства» та «Підтримка досліджень провідних та молодих учених». За 4 роки проведення конкурсу молодих вчених його бюджет збільшено в понад 8 разів – до 100 млн гривень.</w:t>
            </w:r>
            <w:r w:rsidR="00024D52">
              <w:rPr>
                <w:rFonts w:ascii="Times New Roman" w:hAnsi="Times New Roman" w:cs="Times New Roman"/>
                <w:sz w:val="28"/>
                <w:szCs w:val="28"/>
                <w:lang w:val="uk-UA"/>
              </w:rPr>
              <w:t xml:space="preserve"> </w:t>
            </w:r>
            <w:r w:rsidR="00024D52" w:rsidRPr="00024D52">
              <w:rPr>
                <w:rFonts w:ascii="Times New Roman" w:hAnsi="Times New Roman" w:cs="Times New Roman"/>
                <w:sz w:val="28"/>
                <w:szCs w:val="28"/>
              </w:rPr>
              <w:t>Відкрито 15 центрів колективного користування науковим обладнанням у закладах вищої освіти.</w:t>
            </w:r>
            <w:r w:rsidR="00024D52">
              <w:rPr>
                <w:rFonts w:ascii="Times New Roman" w:hAnsi="Times New Roman" w:cs="Times New Roman"/>
                <w:sz w:val="28"/>
                <w:szCs w:val="28"/>
                <w:lang w:val="uk-UA"/>
              </w:rPr>
              <w:t xml:space="preserve"> </w:t>
            </w:r>
            <w:r w:rsidR="00024D52" w:rsidRPr="00024D52">
              <w:rPr>
                <w:rFonts w:ascii="Times New Roman" w:hAnsi="Times New Roman" w:cs="Times New Roman"/>
                <w:sz w:val="28"/>
                <w:szCs w:val="28"/>
              </w:rPr>
              <w:t>Проведено атестацію 255-ти наукових установ за новими правилами – єдиними критеріями та долученням незалежних експертів.</w:t>
            </w:r>
            <w:r w:rsidR="00024D52">
              <w:rPr>
                <w:rFonts w:ascii="Times New Roman" w:hAnsi="Times New Roman" w:cs="Times New Roman"/>
                <w:sz w:val="28"/>
                <w:szCs w:val="28"/>
                <w:lang w:val="uk-UA"/>
              </w:rPr>
              <w:t xml:space="preserve"> </w:t>
            </w:r>
            <w:r w:rsidR="00024D52" w:rsidRPr="00024D52">
              <w:rPr>
                <w:rFonts w:ascii="Times New Roman" w:hAnsi="Times New Roman" w:cs="Times New Roman"/>
                <w:sz w:val="28"/>
                <w:szCs w:val="28"/>
                <w:lang w:val="uk-UA"/>
              </w:rPr>
              <w:t>Запущено</w:t>
            </w:r>
            <w:r w:rsidR="00024D52" w:rsidRPr="00024D52">
              <w:rPr>
                <w:rFonts w:ascii="Times New Roman" w:hAnsi="Times New Roman" w:cs="Times New Roman"/>
                <w:sz w:val="28"/>
                <w:szCs w:val="28"/>
              </w:rPr>
              <w:t> </w:t>
            </w:r>
            <w:r w:rsidR="00024D52" w:rsidRPr="00024D52">
              <w:rPr>
                <w:rFonts w:ascii="Times New Roman" w:hAnsi="Times New Roman" w:cs="Times New Roman"/>
                <w:sz w:val="28"/>
                <w:szCs w:val="28"/>
                <w:lang w:val="uk-UA"/>
              </w:rPr>
              <w:t xml:space="preserve">новий пошуковий сервіс для науковців – </w:t>
            </w:r>
            <w:r w:rsidR="00024D52" w:rsidRPr="00024D52">
              <w:rPr>
                <w:rFonts w:ascii="Times New Roman" w:hAnsi="Times New Roman" w:cs="Times New Roman"/>
                <w:sz w:val="28"/>
                <w:szCs w:val="28"/>
              </w:rPr>
              <w:t>Open</w:t>
            </w:r>
            <w:r w:rsidR="00024D52" w:rsidRPr="00024D52">
              <w:rPr>
                <w:rFonts w:ascii="Times New Roman" w:hAnsi="Times New Roman" w:cs="Times New Roman"/>
                <w:sz w:val="28"/>
                <w:szCs w:val="28"/>
                <w:lang w:val="uk-UA"/>
              </w:rPr>
              <w:t xml:space="preserve"> </w:t>
            </w:r>
            <w:r w:rsidR="00024D52" w:rsidRPr="00024D52">
              <w:rPr>
                <w:rFonts w:ascii="Times New Roman" w:hAnsi="Times New Roman" w:cs="Times New Roman"/>
                <w:sz w:val="28"/>
                <w:szCs w:val="28"/>
              </w:rPr>
              <w:t>Ukrainian</w:t>
            </w:r>
            <w:r w:rsidR="00024D52" w:rsidRPr="00024D52">
              <w:rPr>
                <w:rFonts w:ascii="Times New Roman" w:hAnsi="Times New Roman" w:cs="Times New Roman"/>
                <w:sz w:val="28"/>
                <w:szCs w:val="28"/>
                <w:lang w:val="uk-UA"/>
              </w:rPr>
              <w:t xml:space="preserve"> </w:t>
            </w:r>
            <w:r w:rsidR="00024D52" w:rsidRPr="00024D52">
              <w:rPr>
                <w:rFonts w:ascii="Times New Roman" w:hAnsi="Times New Roman" w:cs="Times New Roman"/>
                <w:sz w:val="28"/>
                <w:szCs w:val="28"/>
              </w:rPr>
              <w:t>Citation</w:t>
            </w:r>
            <w:r w:rsidR="00024D52" w:rsidRPr="00024D52">
              <w:rPr>
                <w:rFonts w:ascii="Times New Roman" w:hAnsi="Times New Roman" w:cs="Times New Roman"/>
                <w:sz w:val="28"/>
                <w:szCs w:val="28"/>
                <w:lang w:val="uk-UA"/>
              </w:rPr>
              <w:t xml:space="preserve"> </w:t>
            </w:r>
            <w:r w:rsidR="00024D52" w:rsidRPr="00024D52">
              <w:rPr>
                <w:rFonts w:ascii="Times New Roman" w:hAnsi="Times New Roman" w:cs="Times New Roman"/>
                <w:sz w:val="28"/>
                <w:szCs w:val="28"/>
              </w:rPr>
              <w:t>Index</w:t>
            </w:r>
            <w:r w:rsidR="00024D52" w:rsidRPr="00024D52">
              <w:rPr>
                <w:rFonts w:ascii="Times New Roman" w:hAnsi="Times New Roman" w:cs="Times New Roman"/>
                <w:sz w:val="28"/>
                <w:szCs w:val="28"/>
                <w:lang w:val="uk-UA"/>
              </w:rPr>
              <w:t>.</w:t>
            </w:r>
            <w:r w:rsidR="00024D52" w:rsidRPr="00024D52">
              <w:rPr>
                <w:rFonts w:ascii="Times New Roman" w:hAnsi="Times New Roman" w:cs="Times New Roman"/>
                <w:sz w:val="28"/>
                <w:szCs w:val="28"/>
              </w:rPr>
              <w:t> Доступ до нього безкоштовний та відкритий для всіх. Сервіс допомагає шукати наукові документи та аналізувати цитування вчених. OUCI є першим елементом майбутньої Національної електронної науково-інформаційної системи – URIS.</w:t>
            </w:r>
          </w:p>
        </w:tc>
      </w:tr>
    </w:tbl>
    <w:p w:rsidR="00CA6310" w:rsidRPr="004A36C0" w:rsidRDefault="006A7945" w:rsidP="008A79F1">
      <w:pPr>
        <w:tabs>
          <w:tab w:val="left" w:pos="1080"/>
        </w:tabs>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6162675" cy="3466505"/>
            <wp:effectExtent l="0" t="0" r="0" b="635"/>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фінансування освіти.jpg"/>
                    <pic:cNvPicPr/>
                  </pic:nvPicPr>
                  <pic:blipFill>
                    <a:blip r:embed="rId93">
                      <a:extLst>
                        <a:ext uri="{28A0092B-C50C-407E-A947-70E740481C1C}">
                          <a14:useLocalDpi xmlns:a14="http://schemas.microsoft.com/office/drawing/2010/main" val="0"/>
                        </a:ext>
                      </a:extLst>
                    </a:blip>
                    <a:stretch>
                      <a:fillRect/>
                    </a:stretch>
                  </pic:blipFill>
                  <pic:spPr>
                    <a:xfrm>
                      <a:off x="0" y="0"/>
                      <a:ext cx="6191520" cy="3482730"/>
                    </a:xfrm>
                    <a:prstGeom prst="rect">
                      <a:avLst/>
                    </a:prstGeom>
                  </pic:spPr>
                </pic:pic>
              </a:graphicData>
            </a:graphic>
          </wp:inline>
        </w:drawing>
      </w:r>
    </w:p>
    <w:p w:rsidR="00273622" w:rsidRDefault="00273622" w:rsidP="00555229">
      <w:pPr>
        <w:tabs>
          <w:tab w:val="left" w:pos="1080"/>
        </w:tabs>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2.2 Ґенеза публічного адміністрування у сфері освіти: доктринальний та нормативний аспекти </w:t>
      </w:r>
    </w:p>
    <w:p w:rsidR="00F0046A" w:rsidRDefault="00F0046A" w:rsidP="008A79F1">
      <w:pPr>
        <w:tabs>
          <w:tab w:val="left" w:pos="1080"/>
        </w:tabs>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simplePos x="0" y="0"/>
                <wp:positionH relativeFrom="column">
                  <wp:posOffset>25652</wp:posOffset>
                </wp:positionH>
                <wp:positionV relativeFrom="paragraph">
                  <wp:posOffset>55421</wp:posOffset>
                </wp:positionV>
                <wp:extent cx="5837274" cy="3104707"/>
                <wp:effectExtent l="0" t="0" r="11430" b="19685"/>
                <wp:wrapNone/>
                <wp:docPr id="28" name="Скругленный прямоугольник 28"/>
                <wp:cNvGraphicFramePr/>
                <a:graphic xmlns:a="http://schemas.openxmlformats.org/drawingml/2006/main">
                  <a:graphicData uri="http://schemas.microsoft.com/office/word/2010/wordprocessingShape">
                    <wps:wsp>
                      <wps:cNvSpPr/>
                      <wps:spPr>
                        <a:xfrm>
                          <a:off x="0" y="0"/>
                          <a:ext cx="5837274" cy="3104707"/>
                        </a:xfrm>
                        <a:prstGeom prst="roundRect">
                          <a:avLst/>
                        </a:prstGeom>
                        <a:ln>
                          <a:solidFill>
                            <a:schemeClr val="accent1">
                              <a:lumMod val="50000"/>
                            </a:schemeClr>
                          </a:solidFill>
                        </a:ln>
                      </wps:spPr>
                      <wps:style>
                        <a:lnRef idx="1">
                          <a:schemeClr val="accent1"/>
                        </a:lnRef>
                        <a:fillRef idx="2">
                          <a:schemeClr val="accent1"/>
                        </a:fillRef>
                        <a:effectRef idx="1">
                          <a:schemeClr val="accent1"/>
                        </a:effectRef>
                        <a:fontRef idx="minor">
                          <a:schemeClr val="dk1"/>
                        </a:fontRef>
                      </wps:style>
                      <wps:txbx>
                        <w:txbxContent>
                          <w:p w:rsidR="00D176FD" w:rsidRPr="00F0046A" w:rsidRDefault="00D176FD" w:rsidP="00ED54BD">
                            <w:pPr>
                              <w:rPr>
                                <w:rFonts w:ascii="Times New Roman" w:hAnsi="Times New Roman" w:cs="Times New Roman"/>
                                <w:color w:val="0D0D0D" w:themeColor="text1" w:themeTint="F2"/>
                                <w:sz w:val="28"/>
                                <w:szCs w:val="28"/>
                              </w:rPr>
                            </w:pPr>
                            <w:r w:rsidRPr="00F0046A">
                              <w:rPr>
                                <w:rFonts w:ascii="Times New Roman" w:hAnsi="Times New Roman" w:cs="Times New Roman"/>
                                <w:color w:val="0D0D0D" w:themeColor="text1" w:themeTint="F2"/>
                                <w:sz w:val="28"/>
                                <w:szCs w:val="28"/>
                              </w:rPr>
                              <w:t>Освіта – багатоаспектний складний об’єкт управління, керована система, яка поділяється на безліч самостійних, цілісних підоб’єктів керуючого впливу. Ними виступають освітні установи, освітні програми, освітній процес і його результати. Специфіка предмета впливу, обумовлена змістом освітніх відносин і соціальним значенням галузі освіти та діючі нормативно-правові акти у галузі освіти, визначають особливості державного регулювання освіти, серед яких: суспільно-державний характер освіти; нетипове розмежування компетенції; особливий метод правового регулювання; автономія навчальних закладів; багатосуб’єктний склад органів, що оказують регулюючий вплив, та багато інших (зміна змісту освіти, експерименти в галузі освіти тощо)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8" o:spid="_x0000_s1067" style="position:absolute;margin-left:2pt;margin-top:4.35pt;width:459.65pt;height:244.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" fillcolor="#91bce3 [2164]" strokecolor="#1f4d78 [1604]" strokeweight=".5pt">
                <v:fill color2="#7aaddd [2612]" rotate="t" colors="0 #b1cbe9;.5 #a3c1e5;1 #92b9e4" focus="100%" type="gradient">
                  <o:fill v:ext="view" type="gradientUnscaled"/>
                </v:fill>
                <v:stroke joinstyle="miter"/>
                <v:textbox>
                  <w:txbxContent>
                    <w:p w:rsidR="00D176FD" w:rsidRPr="00F0046A" w:rsidRDefault="00D176FD" w:rsidP="00ED54BD">
                      <w:pPr>
                        <w:rPr>
                          <w:rFonts w:ascii="Times New Roman" w:hAnsi="Times New Roman" w:cs="Times New Roman"/>
                          <w:color w:val="0D0D0D" w:themeColor="text1" w:themeTint="F2"/>
                          <w:sz w:val="28"/>
                          <w:szCs w:val="28"/>
                        </w:rPr>
                      </w:pPr>
                      <w:r w:rsidRPr="00F0046A">
                        <w:rPr>
                          <w:rFonts w:ascii="Times New Roman" w:hAnsi="Times New Roman" w:cs="Times New Roman"/>
                          <w:color w:val="0D0D0D" w:themeColor="text1" w:themeTint="F2"/>
                          <w:sz w:val="28"/>
                          <w:szCs w:val="28"/>
                        </w:rPr>
                        <w:t>Освіта – багатоаспектний складний об’єкт управління, керована система, яка поділяється на безліч самостійних, цілісних підоб’єктів керуючого впливу. Ними виступають освітні установи, освітні програми, освітній процес і його результати. Специфіка предмета впливу, обумовлена змістом освітніх відносин і соціальним значенням галузі освіти та діючі нормативно-правові акти у галузі освіти, визначають особливості державного регулювання освіти, серед яких: суспільно-державний характер освіти; нетипове розмежування компетенції; особливий метод правового регулювання; автономія навчальних закладів; багатосуб’єктний склад органів, що оказують регулюючий вплив, та багато інших (зміна змісту освіти, експерименти в галузі освіти тощо)</w:t>
                      </w:r>
                    </w:p>
                  </w:txbxContent>
                </v:textbox>
              </v:roundrect>
            </w:pict>
          </mc:Fallback>
        </mc:AlternateContent>
      </w:r>
    </w:p>
    <w:p w:rsidR="00F0046A" w:rsidRPr="00F0046A" w:rsidRDefault="00F0046A" w:rsidP="00F0046A">
      <w:pPr>
        <w:rPr>
          <w:rFonts w:ascii="Times New Roman" w:hAnsi="Times New Roman" w:cs="Times New Roman"/>
          <w:sz w:val="28"/>
          <w:szCs w:val="28"/>
          <w:lang w:val="uk-UA"/>
        </w:rPr>
      </w:pPr>
    </w:p>
    <w:p w:rsidR="00F0046A" w:rsidRPr="00F0046A" w:rsidRDefault="00F0046A" w:rsidP="00F0046A">
      <w:pPr>
        <w:rPr>
          <w:rFonts w:ascii="Times New Roman" w:hAnsi="Times New Roman" w:cs="Times New Roman"/>
          <w:sz w:val="28"/>
          <w:szCs w:val="28"/>
          <w:lang w:val="uk-UA"/>
        </w:rPr>
      </w:pPr>
    </w:p>
    <w:p w:rsidR="00F0046A" w:rsidRPr="00F0046A" w:rsidRDefault="00F0046A" w:rsidP="00F0046A">
      <w:pPr>
        <w:rPr>
          <w:rFonts w:ascii="Times New Roman" w:hAnsi="Times New Roman" w:cs="Times New Roman"/>
          <w:sz w:val="28"/>
          <w:szCs w:val="28"/>
          <w:lang w:val="uk-UA"/>
        </w:rPr>
      </w:pPr>
    </w:p>
    <w:p w:rsidR="00F0046A" w:rsidRPr="00F0046A" w:rsidRDefault="00F0046A" w:rsidP="00F0046A">
      <w:pPr>
        <w:rPr>
          <w:rFonts w:ascii="Times New Roman" w:hAnsi="Times New Roman" w:cs="Times New Roman"/>
          <w:sz w:val="28"/>
          <w:szCs w:val="28"/>
          <w:lang w:val="uk-UA"/>
        </w:rPr>
      </w:pPr>
    </w:p>
    <w:p w:rsidR="00F0046A" w:rsidRPr="00F0046A" w:rsidRDefault="00F0046A" w:rsidP="00F0046A">
      <w:pPr>
        <w:rPr>
          <w:rFonts w:ascii="Times New Roman" w:hAnsi="Times New Roman" w:cs="Times New Roman"/>
          <w:sz w:val="28"/>
          <w:szCs w:val="28"/>
          <w:lang w:val="uk-UA"/>
        </w:rPr>
      </w:pPr>
    </w:p>
    <w:p w:rsidR="00F0046A" w:rsidRPr="00F0046A" w:rsidRDefault="00F0046A" w:rsidP="00F0046A">
      <w:pPr>
        <w:rPr>
          <w:rFonts w:ascii="Times New Roman" w:hAnsi="Times New Roman" w:cs="Times New Roman"/>
          <w:sz w:val="28"/>
          <w:szCs w:val="28"/>
          <w:lang w:val="uk-UA"/>
        </w:rPr>
      </w:pPr>
    </w:p>
    <w:p w:rsidR="00F0046A" w:rsidRPr="00F0046A" w:rsidRDefault="00F0046A" w:rsidP="00F0046A">
      <w:pPr>
        <w:rPr>
          <w:rFonts w:ascii="Times New Roman" w:hAnsi="Times New Roman" w:cs="Times New Roman"/>
          <w:sz w:val="28"/>
          <w:szCs w:val="28"/>
          <w:lang w:val="uk-UA"/>
        </w:rPr>
      </w:pPr>
    </w:p>
    <w:p w:rsidR="00F0046A" w:rsidRDefault="00F0046A" w:rsidP="00F0046A">
      <w:pPr>
        <w:rPr>
          <w:rFonts w:ascii="Times New Roman" w:hAnsi="Times New Roman" w:cs="Times New Roman"/>
          <w:sz w:val="28"/>
          <w:szCs w:val="28"/>
          <w:lang w:val="uk-UA"/>
        </w:rPr>
      </w:pPr>
    </w:p>
    <w:p w:rsidR="00273622" w:rsidRDefault="00273622" w:rsidP="00F0046A">
      <w:pPr>
        <w:jc w:val="right"/>
        <w:rPr>
          <w:rFonts w:ascii="Times New Roman" w:hAnsi="Times New Roman" w:cs="Times New Roman"/>
          <w:sz w:val="28"/>
          <w:szCs w:val="28"/>
          <w:lang w:val="uk-UA"/>
        </w:rPr>
      </w:pPr>
    </w:p>
    <w:p w:rsidR="00ED54BD" w:rsidRDefault="00ED54BD" w:rsidP="00F0046A">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simplePos x="0" y="0"/>
                <wp:positionH relativeFrom="column">
                  <wp:posOffset>36285</wp:posOffset>
                </wp:positionH>
                <wp:positionV relativeFrom="paragraph">
                  <wp:posOffset>118258</wp:posOffset>
                </wp:positionV>
                <wp:extent cx="5879804" cy="1945758"/>
                <wp:effectExtent l="0" t="0" r="26035" b="16510"/>
                <wp:wrapNone/>
                <wp:docPr id="45" name="Прямоугольник 45"/>
                <wp:cNvGraphicFramePr/>
                <a:graphic xmlns:a="http://schemas.openxmlformats.org/drawingml/2006/main">
                  <a:graphicData uri="http://schemas.microsoft.com/office/word/2010/wordprocessingShape">
                    <wps:wsp>
                      <wps:cNvSpPr/>
                      <wps:spPr>
                        <a:xfrm>
                          <a:off x="0" y="0"/>
                          <a:ext cx="5879804" cy="19457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ED54BD" w:rsidRDefault="00D176FD" w:rsidP="00ED54BD">
                            <w:pPr>
                              <w:rPr>
                                <w:rFonts w:ascii="Times New Roman" w:hAnsi="Times New Roman" w:cs="Times New Roman"/>
                                <w:color w:val="0D0D0D" w:themeColor="text1" w:themeTint="F2"/>
                                <w:sz w:val="28"/>
                                <w:szCs w:val="28"/>
                              </w:rPr>
                            </w:pPr>
                            <w:r w:rsidRPr="00ED54BD">
                              <w:rPr>
                                <w:rFonts w:ascii="Times New Roman" w:hAnsi="Times New Roman" w:cs="Times New Roman"/>
                                <w:color w:val="0D0D0D" w:themeColor="text1" w:themeTint="F2"/>
                                <w:sz w:val="28"/>
                                <w:szCs w:val="28"/>
                              </w:rPr>
                              <w:t>Державне регулювання сфери освіти можна визначити як сукупність форм, методів та інструментів за допомогою яких органи публічного адміністрування впливають на правовідносини у сфері освіти, на діяльність освітніх закладів та суб’єктів освітньої діяльності з метою створення умов для нормального функціонування відповідних суспільних відносин, створення рівного доступу всіх верств населення до освіти, забезпечення високої якості надання освітніх послуг, а також інтеграції вітчизняної системи освіти у європейський освітній простір.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68" style="position:absolute;margin-left:2.85pt;margin-top:9.3pt;width:463pt;height:153.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" fillcolor="#5b9bd5 [3204]" strokecolor="#1f4d78 [1604]" strokeweight="1pt">
                <v:textbox>
                  <w:txbxContent>
                    <w:p w:rsidR="00D176FD" w:rsidRPr="00ED54BD" w:rsidRDefault="00D176FD" w:rsidP="00ED54BD">
                      <w:pPr>
                        <w:rPr>
                          <w:rFonts w:ascii="Times New Roman" w:hAnsi="Times New Roman" w:cs="Times New Roman"/>
                          <w:color w:val="0D0D0D" w:themeColor="text1" w:themeTint="F2"/>
                          <w:sz w:val="28"/>
                          <w:szCs w:val="28"/>
                        </w:rPr>
                      </w:pPr>
                      <w:r w:rsidRPr="00ED54BD">
                        <w:rPr>
                          <w:rFonts w:ascii="Times New Roman" w:hAnsi="Times New Roman" w:cs="Times New Roman"/>
                          <w:color w:val="0D0D0D" w:themeColor="text1" w:themeTint="F2"/>
                          <w:sz w:val="28"/>
                          <w:szCs w:val="28"/>
                        </w:rPr>
                        <w:t>Державне регулювання сфери освіти можна визначити як сукупність форм, методів та інструментів за допомогою яких органи публічного адміністрування впливають на правовідносини у сфері освіти, на діяльність освітніх закладів та суб’єктів освітньої діяльності з метою створення умов для нормального функціонування відповідних суспільних відносин, створення рівного доступу всіх верств населення до освіти, забезпечення високої якості надання освітніх послуг, а також інтеграції вітчизняної системи освіти у європейський освітній простір.</w:t>
                      </w:r>
                    </w:p>
                  </w:txbxContent>
                </v:textbox>
              </v:rect>
            </w:pict>
          </mc:Fallback>
        </mc:AlternateContent>
      </w:r>
    </w:p>
    <w:p w:rsidR="00ED54BD" w:rsidRPr="00ED54BD" w:rsidRDefault="00ED54BD" w:rsidP="00ED54BD">
      <w:pPr>
        <w:rPr>
          <w:rFonts w:ascii="Times New Roman" w:hAnsi="Times New Roman" w:cs="Times New Roman"/>
          <w:sz w:val="28"/>
          <w:szCs w:val="28"/>
          <w:lang w:val="uk-UA"/>
        </w:rPr>
      </w:pPr>
    </w:p>
    <w:p w:rsidR="00ED54BD" w:rsidRPr="00ED54BD" w:rsidRDefault="00ED54BD" w:rsidP="00ED54BD">
      <w:pPr>
        <w:rPr>
          <w:rFonts w:ascii="Times New Roman" w:hAnsi="Times New Roman" w:cs="Times New Roman"/>
          <w:sz w:val="28"/>
          <w:szCs w:val="28"/>
          <w:lang w:val="uk-UA"/>
        </w:rPr>
      </w:pPr>
    </w:p>
    <w:p w:rsidR="00ED54BD" w:rsidRPr="00ED54BD" w:rsidRDefault="00ED54BD" w:rsidP="00ED54BD">
      <w:pPr>
        <w:rPr>
          <w:rFonts w:ascii="Times New Roman" w:hAnsi="Times New Roman" w:cs="Times New Roman"/>
          <w:sz w:val="28"/>
          <w:szCs w:val="28"/>
          <w:lang w:val="uk-UA"/>
        </w:rPr>
      </w:pPr>
    </w:p>
    <w:p w:rsidR="00ED54BD" w:rsidRPr="00ED54BD" w:rsidRDefault="00ED54BD" w:rsidP="00ED54BD">
      <w:pPr>
        <w:rPr>
          <w:rFonts w:ascii="Times New Roman" w:hAnsi="Times New Roman" w:cs="Times New Roman"/>
          <w:sz w:val="28"/>
          <w:szCs w:val="28"/>
          <w:lang w:val="uk-UA"/>
        </w:rPr>
      </w:pPr>
    </w:p>
    <w:p w:rsidR="00ED54BD" w:rsidRDefault="00ED54BD" w:rsidP="00ED54BD">
      <w:pPr>
        <w:rPr>
          <w:rFonts w:ascii="Times New Roman" w:hAnsi="Times New Roman" w:cs="Times New Roman"/>
          <w:sz w:val="28"/>
          <w:szCs w:val="28"/>
          <w:lang w:val="uk-UA"/>
        </w:rPr>
      </w:pPr>
    </w:p>
    <w:p w:rsidR="00F0046A" w:rsidRDefault="00F0046A" w:rsidP="00ED54BD">
      <w:pPr>
        <w:jc w:val="right"/>
        <w:rPr>
          <w:rFonts w:ascii="Times New Roman" w:hAnsi="Times New Roman" w:cs="Times New Roman"/>
          <w:sz w:val="28"/>
          <w:szCs w:val="28"/>
          <w:lang w:val="uk-UA"/>
        </w:rPr>
      </w:pPr>
    </w:p>
    <w:p w:rsidR="00ED54BD" w:rsidRDefault="00ED54BD" w:rsidP="00ED54BD">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4F4351DF" wp14:editId="64A8B7C5">
                <wp:simplePos x="0" y="0"/>
                <wp:positionH relativeFrom="column">
                  <wp:posOffset>3183255</wp:posOffset>
                </wp:positionH>
                <wp:positionV relativeFrom="paragraph">
                  <wp:posOffset>138105</wp:posOffset>
                </wp:positionV>
                <wp:extent cx="2955851" cy="956930"/>
                <wp:effectExtent l="0" t="0" r="16510" b="15240"/>
                <wp:wrapNone/>
                <wp:docPr id="62" name="Скругленный прямоугольник 62"/>
                <wp:cNvGraphicFramePr/>
                <a:graphic xmlns:a="http://schemas.openxmlformats.org/drawingml/2006/main">
                  <a:graphicData uri="http://schemas.microsoft.com/office/word/2010/wordprocessingShape">
                    <wps:wsp>
                      <wps:cNvSpPr/>
                      <wps:spPr>
                        <a:xfrm>
                          <a:off x="0" y="0"/>
                          <a:ext cx="2955851" cy="9569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ED54BD" w:rsidRDefault="00D176FD" w:rsidP="00596ED7">
                            <w:pPr>
                              <w:rPr>
                                <w:rFonts w:ascii="Times New Roman" w:hAnsi="Times New Roman" w:cs="Times New Roman"/>
                                <w:color w:val="0D0D0D" w:themeColor="text1" w:themeTint="F2"/>
                                <w:sz w:val="28"/>
                                <w:szCs w:val="28"/>
                                <w:lang w:val="uk-UA"/>
                              </w:rPr>
                            </w:pPr>
                            <w:r w:rsidRPr="00ED54BD">
                              <w:rPr>
                                <w:rFonts w:ascii="Times New Roman" w:hAnsi="Times New Roman" w:cs="Times New Roman"/>
                                <w:color w:val="0D0D0D" w:themeColor="text1" w:themeTint="F2"/>
                                <w:sz w:val="28"/>
                                <w:szCs w:val="28"/>
                              </w:rPr>
                              <w:t>керування установою, організацією, підприємством; управління</w:t>
                            </w:r>
                            <w:r>
                              <w:rPr>
                                <w:rFonts w:ascii="Times New Roman" w:hAnsi="Times New Roman" w:cs="Times New Roman"/>
                                <w:color w:val="0D0D0D" w:themeColor="text1" w:themeTint="F2"/>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4351DF" id="Скругленный прямоугольник 62" o:spid="_x0000_s1069" style="position:absolute;margin-left:250.65pt;margin-top:10.85pt;width:232.75pt;height:75.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" fillcolor="#5b9bd5 [3204]" strokecolor="#1f4d78 [1604]" strokeweight="1pt">
                <v:stroke joinstyle="miter"/>
                <v:textbox>
                  <w:txbxContent>
                    <w:p w:rsidR="00D176FD" w:rsidRPr="00ED54BD" w:rsidRDefault="00D176FD" w:rsidP="00596ED7">
                      <w:pPr>
                        <w:rPr>
                          <w:rFonts w:ascii="Times New Roman" w:hAnsi="Times New Roman" w:cs="Times New Roman"/>
                          <w:color w:val="0D0D0D" w:themeColor="text1" w:themeTint="F2"/>
                          <w:sz w:val="28"/>
                          <w:szCs w:val="28"/>
                          <w:lang w:val="uk-UA"/>
                        </w:rPr>
                      </w:pPr>
                      <w:r w:rsidRPr="00ED54BD">
                        <w:rPr>
                          <w:rFonts w:ascii="Times New Roman" w:hAnsi="Times New Roman" w:cs="Times New Roman"/>
                          <w:color w:val="0D0D0D" w:themeColor="text1" w:themeTint="F2"/>
                          <w:sz w:val="28"/>
                          <w:szCs w:val="28"/>
                        </w:rPr>
                        <w:t>керування установою, організацією, підприємством; управління</w:t>
                      </w:r>
                      <w:r>
                        <w:rPr>
                          <w:rFonts w:ascii="Times New Roman" w:hAnsi="Times New Roman" w:cs="Times New Roman"/>
                          <w:color w:val="0D0D0D" w:themeColor="text1" w:themeTint="F2"/>
                          <w:sz w:val="28"/>
                          <w:szCs w:val="28"/>
                          <w:lang w:val="uk-UA"/>
                        </w:rPr>
                        <w:t>.</w:t>
                      </w:r>
                    </w:p>
                  </w:txbxContent>
                </v:textbox>
              </v:roundrect>
            </w:pict>
          </mc:Fallback>
        </mc:AlternateContent>
      </w:r>
      <w:r w:rsidR="00A2652C">
        <w:rPr>
          <w:rFonts w:ascii="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5CE5BB5D" wp14:editId="7451D518">
                <wp:simplePos x="0" y="0"/>
                <wp:positionH relativeFrom="column">
                  <wp:posOffset>15018</wp:posOffset>
                </wp:positionH>
                <wp:positionV relativeFrom="paragraph">
                  <wp:posOffset>74310</wp:posOffset>
                </wp:positionV>
                <wp:extent cx="2466754" cy="1105786"/>
                <wp:effectExtent l="0" t="0" r="10160" b="18415"/>
                <wp:wrapNone/>
                <wp:docPr id="60" name="Скругленный прямоугольник 60"/>
                <wp:cNvGraphicFramePr/>
                <a:graphic xmlns:a="http://schemas.openxmlformats.org/drawingml/2006/main">
                  <a:graphicData uri="http://schemas.microsoft.com/office/word/2010/wordprocessingShape">
                    <wps:wsp>
                      <wps:cNvSpPr/>
                      <wps:spPr>
                        <a:xfrm>
                          <a:off x="0" y="0"/>
                          <a:ext cx="2466754" cy="1105786"/>
                        </a:xfrm>
                        <a:prstGeom prst="roundRect">
                          <a:avLst/>
                        </a:prstGeom>
                        <a:solidFill>
                          <a:schemeClr val="accent1">
                            <a:lumMod val="60000"/>
                            <a:lumOff val="4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ED54BD" w:rsidRDefault="00D176FD" w:rsidP="00596ED7">
                            <w:pPr>
                              <w:rPr>
                                <w:rFonts w:ascii="Times New Roman" w:hAnsi="Times New Roman" w:cs="Times New Roman"/>
                                <w:color w:val="0D0D0D" w:themeColor="text1" w:themeTint="F2"/>
                                <w:sz w:val="28"/>
                                <w:szCs w:val="28"/>
                                <w:lang w:val="uk-UA"/>
                              </w:rPr>
                            </w:pPr>
                            <w:r w:rsidRPr="00ED54BD">
                              <w:rPr>
                                <w:rFonts w:ascii="Times New Roman" w:hAnsi="Times New Roman" w:cs="Times New Roman"/>
                                <w:color w:val="0D0D0D" w:themeColor="text1" w:themeTint="F2"/>
                                <w:sz w:val="28"/>
                                <w:szCs w:val="28"/>
                                <w:lang w:val="uk-UA"/>
                              </w:rPr>
                              <w:t>У</w:t>
                            </w:r>
                            <w:r w:rsidRPr="00ED54BD">
                              <w:rPr>
                                <w:rFonts w:ascii="Times New Roman" w:hAnsi="Times New Roman" w:cs="Times New Roman"/>
                                <w:color w:val="0D0D0D" w:themeColor="text1" w:themeTint="F2"/>
                                <w:sz w:val="28"/>
                                <w:szCs w:val="28"/>
                              </w:rPr>
                              <w:t xml:space="preserve"> Великому тлумачному словнику сучасної української мови, термін «адміністрування»</w:t>
                            </w:r>
                            <w:r>
                              <w:rPr>
                                <w:rFonts w:ascii="Times New Roman" w:hAnsi="Times New Roman" w:cs="Times New Roman"/>
                                <w:color w:val="0D0D0D" w:themeColor="text1" w:themeTint="F2"/>
                                <w:sz w:val="28"/>
                                <w:szCs w:val="28"/>
                                <w:lang w:val="uk-UA"/>
                              </w:rPr>
                              <w:t xml:space="preserve"> означає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E5BB5D" id="Скругленный прямоугольник 60" o:spid="_x0000_s1070" style="position:absolute;margin-left:1.2pt;margin-top:5.85pt;width:194.25pt;height:87.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" fillcolor="#9cc2e5 [1940]" strokecolor="#1f4d78 [1604]" strokeweight="1pt">
                <v:stroke joinstyle="miter"/>
                <v:textbox>
                  <w:txbxContent>
                    <w:p w:rsidR="00D176FD" w:rsidRPr="00ED54BD" w:rsidRDefault="00D176FD" w:rsidP="00596ED7">
                      <w:pPr>
                        <w:rPr>
                          <w:rFonts w:ascii="Times New Roman" w:hAnsi="Times New Roman" w:cs="Times New Roman"/>
                          <w:color w:val="0D0D0D" w:themeColor="text1" w:themeTint="F2"/>
                          <w:sz w:val="28"/>
                          <w:szCs w:val="28"/>
                          <w:lang w:val="uk-UA"/>
                        </w:rPr>
                      </w:pPr>
                      <w:r w:rsidRPr="00ED54BD">
                        <w:rPr>
                          <w:rFonts w:ascii="Times New Roman" w:hAnsi="Times New Roman" w:cs="Times New Roman"/>
                          <w:color w:val="0D0D0D" w:themeColor="text1" w:themeTint="F2"/>
                          <w:sz w:val="28"/>
                          <w:szCs w:val="28"/>
                          <w:lang w:val="uk-UA"/>
                        </w:rPr>
                        <w:t>У</w:t>
                      </w:r>
                      <w:r w:rsidRPr="00ED54BD">
                        <w:rPr>
                          <w:rFonts w:ascii="Times New Roman" w:hAnsi="Times New Roman" w:cs="Times New Roman"/>
                          <w:color w:val="0D0D0D" w:themeColor="text1" w:themeTint="F2"/>
                          <w:sz w:val="28"/>
                          <w:szCs w:val="28"/>
                        </w:rPr>
                        <w:t xml:space="preserve"> Великому тлумачному словнику сучасної української мови, термін «адміністрування»</w:t>
                      </w:r>
                      <w:r>
                        <w:rPr>
                          <w:rFonts w:ascii="Times New Roman" w:hAnsi="Times New Roman" w:cs="Times New Roman"/>
                          <w:color w:val="0D0D0D" w:themeColor="text1" w:themeTint="F2"/>
                          <w:sz w:val="28"/>
                          <w:szCs w:val="28"/>
                          <w:lang w:val="uk-UA"/>
                        </w:rPr>
                        <w:t xml:space="preserve"> означає</w:t>
                      </w:r>
                    </w:p>
                  </w:txbxContent>
                </v:textbox>
              </v:roundrect>
            </w:pict>
          </mc:Fallback>
        </mc:AlternateContent>
      </w:r>
    </w:p>
    <w:p w:rsidR="00ED54BD" w:rsidRDefault="00A2652C" w:rsidP="00ED54BD">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25BDEFF1" wp14:editId="02AAC107">
                <wp:simplePos x="0" y="0"/>
                <wp:positionH relativeFrom="column">
                  <wp:posOffset>2609363</wp:posOffset>
                </wp:positionH>
                <wp:positionV relativeFrom="paragraph">
                  <wp:posOffset>18179</wp:posOffset>
                </wp:positionV>
                <wp:extent cx="510362" cy="520700"/>
                <wp:effectExtent l="0" t="19050" r="42545" b="31750"/>
                <wp:wrapNone/>
                <wp:docPr id="61" name="Стрелка вправо 61"/>
                <wp:cNvGraphicFramePr/>
                <a:graphic xmlns:a="http://schemas.openxmlformats.org/drawingml/2006/main">
                  <a:graphicData uri="http://schemas.microsoft.com/office/word/2010/wordprocessingShape">
                    <wps:wsp>
                      <wps:cNvSpPr/>
                      <wps:spPr>
                        <a:xfrm>
                          <a:off x="0" y="0"/>
                          <a:ext cx="510362" cy="520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EDF53" id="Стрелка вправо 61" o:spid="_x0000_s1026" type="#_x0000_t13" style="position:absolute;margin-left:205.45pt;margin-top:1.45pt;width:40.2pt;height:4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" adj="10800" fillcolor="#5b9bd5 [3204]" strokecolor="#1f4d78 [1604]" strokeweight="1pt"/>
            </w:pict>
          </mc:Fallback>
        </mc:AlternateContent>
      </w:r>
    </w:p>
    <w:p w:rsidR="00ED54BD" w:rsidRPr="00ED54BD" w:rsidRDefault="00ED54BD" w:rsidP="00ED54BD">
      <w:pPr>
        <w:rPr>
          <w:rFonts w:ascii="Times New Roman" w:hAnsi="Times New Roman" w:cs="Times New Roman"/>
          <w:sz w:val="28"/>
          <w:szCs w:val="28"/>
          <w:lang w:val="uk-UA"/>
        </w:rPr>
      </w:pPr>
    </w:p>
    <w:p w:rsidR="00ED54BD" w:rsidRDefault="00ED54BD" w:rsidP="00ED54BD">
      <w:pPr>
        <w:rPr>
          <w:rFonts w:ascii="Times New Roman" w:hAnsi="Times New Roman" w:cs="Times New Roman"/>
          <w:sz w:val="28"/>
          <w:szCs w:val="28"/>
          <w:lang w:val="uk-UA"/>
        </w:rPr>
      </w:pPr>
    </w:p>
    <w:p w:rsidR="00E15511" w:rsidRDefault="00E15511" w:rsidP="00ED54BD">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simplePos x="0" y="0"/>
                <wp:positionH relativeFrom="margin">
                  <wp:align>right</wp:align>
                </wp:positionH>
                <wp:positionV relativeFrom="paragraph">
                  <wp:posOffset>7679</wp:posOffset>
                </wp:positionV>
                <wp:extent cx="2827699" cy="1339702"/>
                <wp:effectExtent l="0" t="0" r="10795" b="13335"/>
                <wp:wrapNone/>
                <wp:docPr id="85" name="Скругленный прямоугольник 85"/>
                <wp:cNvGraphicFramePr/>
                <a:graphic xmlns:a="http://schemas.openxmlformats.org/drawingml/2006/main">
                  <a:graphicData uri="http://schemas.microsoft.com/office/word/2010/wordprocessingShape">
                    <wps:wsp>
                      <wps:cNvSpPr/>
                      <wps:spPr>
                        <a:xfrm>
                          <a:off x="0" y="0"/>
                          <a:ext cx="2827699" cy="1339702"/>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E15511" w:rsidRDefault="00D176FD" w:rsidP="00596ED7">
                            <w:pPr>
                              <w:rPr>
                                <w:rFonts w:ascii="Times New Roman" w:hAnsi="Times New Roman" w:cs="Times New Roman"/>
                                <w:color w:val="0D0D0D" w:themeColor="text1" w:themeTint="F2"/>
                                <w:sz w:val="28"/>
                                <w:szCs w:val="28"/>
                                <w:lang w:val="uk-UA"/>
                              </w:rPr>
                            </w:pPr>
                            <w:r w:rsidRPr="00E15511">
                              <w:rPr>
                                <w:rFonts w:ascii="Times New Roman" w:hAnsi="Times New Roman" w:cs="Times New Roman"/>
                                <w:color w:val="0D0D0D" w:themeColor="text1" w:themeTint="F2"/>
                                <w:sz w:val="28"/>
                                <w:szCs w:val="28"/>
                                <w:lang w:val="uk-UA"/>
                              </w:rPr>
                              <w:t>Зв</w:t>
                            </w:r>
                            <w:r w:rsidRPr="00E15511">
                              <w:rPr>
                                <w:rFonts w:ascii="Times New Roman" w:hAnsi="Times New Roman" w:cs="Times New Roman"/>
                                <w:color w:val="0D0D0D" w:themeColor="text1" w:themeTint="F2"/>
                                <w:sz w:val="28"/>
                                <w:szCs w:val="28"/>
                              </w:rPr>
                              <w:t>’</w:t>
                            </w:r>
                            <w:r w:rsidRPr="00E15511">
                              <w:rPr>
                                <w:rFonts w:ascii="Times New Roman" w:hAnsi="Times New Roman" w:cs="Times New Roman"/>
                                <w:color w:val="0D0D0D" w:themeColor="text1" w:themeTint="F2"/>
                                <w:sz w:val="28"/>
                                <w:szCs w:val="28"/>
                                <w:lang w:val="uk-UA"/>
                              </w:rPr>
                              <w:t xml:space="preserve">язком між державним управлінням і публічним управлінням </w:t>
                            </w:r>
                            <w:r w:rsidRPr="00E15511">
                              <w:rPr>
                                <w:rFonts w:ascii="Times New Roman" w:hAnsi="Times New Roman" w:cs="Times New Roman"/>
                                <w:color w:val="0D0D0D" w:themeColor="text1" w:themeTint="F2"/>
                                <w:sz w:val="28"/>
                                <w:szCs w:val="28"/>
                              </w:rPr>
                              <w:t>і забезпечує організацію та втілення його рішень.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5" o:spid="_x0000_s1071" style="position:absolute;margin-left:171.45pt;margin-top:.6pt;width:222.65pt;height:105.5pt;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" fillcolor="#bdd6ee [1300]" strokecolor="#1f4d78 [1604]" strokeweight="1pt">
                <v:stroke joinstyle="miter"/>
                <v:textbox>
                  <w:txbxContent>
                    <w:p w:rsidR="00D176FD" w:rsidRPr="00E15511" w:rsidRDefault="00D176FD" w:rsidP="00596ED7">
                      <w:pPr>
                        <w:rPr>
                          <w:rFonts w:ascii="Times New Roman" w:hAnsi="Times New Roman" w:cs="Times New Roman"/>
                          <w:color w:val="0D0D0D" w:themeColor="text1" w:themeTint="F2"/>
                          <w:sz w:val="28"/>
                          <w:szCs w:val="28"/>
                          <w:lang w:val="uk-UA"/>
                        </w:rPr>
                      </w:pPr>
                      <w:r w:rsidRPr="00E15511">
                        <w:rPr>
                          <w:rFonts w:ascii="Times New Roman" w:hAnsi="Times New Roman" w:cs="Times New Roman"/>
                          <w:color w:val="0D0D0D" w:themeColor="text1" w:themeTint="F2"/>
                          <w:sz w:val="28"/>
                          <w:szCs w:val="28"/>
                          <w:lang w:val="uk-UA"/>
                        </w:rPr>
                        <w:t>Зв</w:t>
                      </w:r>
                      <w:r w:rsidRPr="00E15511">
                        <w:rPr>
                          <w:rFonts w:ascii="Times New Roman" w:hAnsi="Times New Roman" w:cs="Times New Roman"/>
                          <w:color w:val="0D0D0D" w:themeColor="text1" w:themeTint="F2"/>
                          <w:sz w:val="28"/>
                          <w:szCs w:val="28"/>
                        </w:rPr>
                        <w:t>’</w:t>
                      </w:r>
                      <w:r w:rsidRPr="00E15511">
                        <w:rPr>
                          <w:rFonts w:ascii="Times New Roman" w:hAnsi="Times New Roman" w:cs="Times New Roman"/>
                          <w:color w:val="0D0D0D" w:themeColor="text1" w:themeTint="F2"/>
                          <w:sz w:val="28"/>
                          <w:szCs w:val="28"/>
                          <w:lang w:val="uk-UA"/>
                        </w:rPr>
                        <w:t xml:space="preserve">язком між державним управлінням і публічним управлінням </w:t>
                      </w:r>
                      <w:r w:rsidRPr="00E15511">
                        <w:rPr>
                          <w:rFonts w:ascii="Times New Roman" w:hAnsi="Times New Roman" w:cs="Times New Roman"/>
                          <w:color w:val="0D0D0D" w:themeColor="text1" w:themeTint="F2"/>
                          <w:sz w:val="28"/>
                          <w:szCs w:val="28"/>
                        </w:rPr>
                        <w:t>і забезпечує організацію та втілення його рішень.</w:t>
                      </w:r>
                    </w:p>
                  </w:txbxContent>
                </v:textbox>
                <w10:wrap anchorx="margin"/>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1ABD2DFF" wp14:editId="669A58FD">
                <wp:simplePos x="0" y="0"/>
                <wp:positionH relativeFrom="column">
                  <wp:posOffset>163874</wp:posOffset>
                </wp:positionH>
                <wp:positionV relativeFrom="paragraph">
                  <wp:posOffset>71799</wp:posOffset>
                </wp:positionV>
                <wp:extent cx="2445489" cy="1190847"/>
                <wp:effectExtent l="0" t="0" r="12065" b="28575"/>
                <wp:wrapNone/>
                <wp:docPr id="72" name="Скругленный прямоугольник 72"/>
                <wp:cNvGraphicFramePr/>
                <a:graphic xmlns:a="http://schemas.openxmlformats.org/drawingml/2006/main">
                  <a:graphicData uri="http://schemas.microsoft.com/office/word/2010/wordprocessingShape">
                    <wps:wsp>
                      <wps:cNvSpPr/>
                      <wps:spPr>
                        <a:xfrm>
                          <a:off x="0" y="0"/>
                          <a:ext cx="2445489" cy="119084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E15511" w:rsidRDefault="00D176FD" w:rsidP="00596ED7">
                            <w:pPr>
                              <w:rPr>
                                <w:rFonts w:ascii="Times New Roman" w:hAnsi="Times New Roman" w:cs="Times New Roman"/>
                                <w:color w:val="0D0D0D" w:themeColor="text1" w:themeTint="F2"/>
                                <w:sz w:val="28"/>
                                <w:szCs w:val="28"/>
                                <w:lang w:val="uk-UA"/>
                              </w:rPr>
                            </w:pPr>
                            <w:r>
                              <w:rPr>
                                <w:rFonts w:ascii="Times New Roman" w:hAnsi="Times New Roman" w:cs="Times New Roman"/>
                                <w:color w:val="0D0D0D" w:themeColor="text1" w:themeTint="F2"/>
                                <w:sz w:val="28"/>
                                <w:szCs w:val="28"/>
                                <w:lang w:val="uk-UA"/>
                              </w:rPr>
                              <w:t>Як зазначає у</w:t>
                            </w:r>
                            <w:r w:rsidRPr="00E15511">
                              <w:rPr>
                                <w:rFonts w:ascii="Times New Roman" w:hAnsi="Times New Roman" w:cs="Times New Roman"/>
                                <w:color w:val="0D0D0D" w:themeColor="text1" w:themeTint="F2"/>
                                <w:sz w:val="28"/>
                                <w:szCs w:val="28"/>
                              </w:rPr>
                              <w:t xml:space="preserve"> своєму дослідженні К.О. Колесникова</w:t>
                            </w:r>
                            <w:r w:rsidRPr="00E15511">
                              <w:rPr>
                                <w:rFonts w:ascii="Times New Roman" w:hAnsi="Times New Roman" w:cs="Times New Roman"/>
                                <w:color w:val="0D0D0D" w:themeColor="text1" w:themeTint="F2"/>
                                <w:sz w:val="28"/>
                                <w:szCs w:val="28"/>
                                <w:lang w:val="uk-UA"/>
                              </w:rPr>
                              <w:t xml:space="preserve"> «публічне адміністрування»</w:t>
                            </w:r>
                            <w:r>
                              <w:rPr>
                                <w:rFonts w:ascii="Times New Roman" w:hAnsi="Times New Roman" w:cs="Times New Roman"/>
                                <w:color w:val="0D0D0D" w:themeColor="text1" w:themeTint="F2"/>
                                <w:sz w:val="28"/>
                                <w:szCs w:val="28"/>
                                <w:lang w:val="uk-UA"/>
                              </w:rPr>
                              <w:t xml:space="preserve"> 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BD2DFF" id="Скругленный прямоугольник 72" o:spid="_x0000_s1072" style="position:absolute;margin-left:12.9pt;margin-top:5.65pt;width:192.55pt;height:93.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" fillcolor="#5b9bd5 [3204]" strokecolor="#1f4d78 [1604]" strokeweight="1pt">
                <v:stroke joinstyle="miter"/>
                <v:textbox>
                  <w:txbxContent>
                    <w:p w:rsidR="00D176FD" w:rsidRPr="00E15511" w:rsidRDefault="00D176FD" w:rsidP="00596ED7">
                      <w:pPr>
                        <w:rPr>
                          <w:rFonts w:ascii="Times New Roman" w:hAnsi="Times New Roman" w:cs="Times New Roman"/>
                          <w:color w:val="0D0D0D" w:themeColor="text1" w:themeTint="F2"/>
                          <w:sz w:val="28"/>
                          <w:szCs w:val="28"/>
                          <w:lang w:val="uk-UA"/>
                        </w:rPr>
                      </w:pPr>
                      <w:r>
                        <w:rPr>
                          <w:rFonts w:ascii="Times New Roman" w:hAnsi="Times New Roman" w:cs="Times New Roman"/>
                          <w:color w:val="0D0D0D" w:themeColor="text1" w:themeTint="F2"/>
                          <w:sz w:val="28"/>
                          <w:szCs w:val="28"/>
                          <w:lang w:val="uk-UA"/>
                        </w:rPr>
                        <w:t>Як зазначає у</w:t>
                      </w:r>
                      <w:r w:rsidRPr="00E15511">
                        <w:rPr>
                          <w:rFonts w:ascii="Times New Roman" w:hAnsi="Times New Roman" w:cs="Times New Roman"/>
                          <w:color w:val="0D0D0D" w:themeColor="text1" w:themeTint="F2"/>
                          <w:sz w:val="28"/>
                          <w:szCs w:val="28"/>
                        </w:rPr>
                        <w:t xml:space="preserve"> своєму дослідженні К.О. Колесникова</w:t>
                      </w:r>
                      <w:r w:rsidRPr="00E15511">
                        <w:rPr>
                          <w:rFonts w:ascii="Times New Roman" w:hAnsi="Times New Roman" w:cs="Times New Roman"/>
                          <w:color w:val="0D0D0D" w:themeColor="text1" w:themeTint="F2"/>
                          <w:sz w:val="28"/>
                          <w:szCs w:val="28"/>
                          <w:lang w:val="uk-UA"/>
                        </w:rPr>
                        <w:t xml:space="preserve"> «публічне адміністрування»</w:t>
                      </w:r>
                      <w:r>
                        <w:rPr>
                          <w:rFonts w:ascii="Times New Roman" w:hAnsi="Times New Roman" w:cs="Times New Roman"/>
                          <w:color w:val="0D0D0D" w:themeColor="text1" w:themeTint="F2"/>
                          <w:sz w:val="28"/>
                          <w:szCs w:val="28"/>
                          <w:lang w:val="uk-UA"/>
                        </w:rPr>
                        <w:t xml:space="preserve"> є</w:t>
                      </w:r>
                    </w:p>
                  </w:txbxContent>
                </v:textbox>
              </v:roundrect>
            </w:pict>
          </mc:Fallback>
        </mc:AlternateContent>
      </w:r>
    </w:p>
    <w:p w:rsidR="00E15511" w:rsidRPr="00E15511" w:rsidRDefault="00E15511" w:rsidP="00E15511">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4B91AE60" wp14:editId="2EDB6C1F">
                <wp:simplePos x="0" y="0"/>
                <wp:positionH relativeFrom="column">
                  <wp:posOffset>2673157</wp:posOffset>
                </wp:positionH>
                <wp:positionV relativeFrom="paragraph">
                  <wp:posOffset>26301</wp:posOffset>
                </wp:positionV>
                <wp:extent cx="478465" cy="563525"/>
                <wp:effectExtent l="0" t="19050" r="36195" b="46355"/>
                <wp:wrapNone/>
                <wp:docPr id="75" name="Стрелка вправо 75"/>
                <wp:cNvGraphicFramePr/>
                <a:graphic xmlns:a="http://schemas.openxmlformats.org/drawingml/2006/main">
                  <a:graphicData uri="http://schemas.microsoft.com/office/word/2010/wordprocessingShape">
                    <wps:wsp>
                      <wps:cNvSpPr/>
                      <wps:spPr>
                        <a:xfrm>
                          <a:off x="0" y="0"/>
                          <a:ext cx="478465" cy="563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F0EFB" id="Стрелка вправо 75" o:spid="_x0000_s1026" type="#_x0000_t13" style="position:absolute;margin-left:210.5pt;margin-top:2.05pt;width:37.65pt;height:44.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" adj="10800" fillcolor="#5b9bd5 [3204]" strokecolor="#1f4d78 [1604]" strokeweight="1pt"/>
            </w:pict>
          </mc:Fallback>
        </mc:AlternateContent>
      </w:r>
    </w:p>
    <w:p w:rsidR="00E15511" w:rsidRDefault="00E15511" w:rsidP="00E15511">
      <w:pPr>
        <w:rPr>
          <w:rFonts w:ascii="Times New Roman" w:hAnsi="Times New Roman" w:cs="Times New Roman"/>
          <w:sz w:val="28"/>
          <w:szCs w:val="28"/>
          <w:lang w:val="uk-UA"/>
        </w:rPr>
      </w:pPr>
    </w:p>
    <w:p w:rsidR="00E15511" w:rsidRDefault="00E15511" w:rsidP="00E15511">
      <w:pPr>
        <w:jc w:val="right"/>
        <w:rPr>
          <w:rFonts w:ascii="Times New Roman" w:hAnsi="Times New Roman" w:cs="Times New Roman"/>
          <w:sz w:val="28"/>
          <w:szCs w:val="28"/>
          <w:lang w:val="uk-UA"/>
        </w:rPr>
      </w:pPr>
    </w:p>
    <w:p w:rsidR="00D61F3F" w:rsidRDefault="00D61F3F" w:rsidP="00E15511">
      <w:pP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732992" behindDoc="0" locked="0" layoutInCell="1" allowOverlap="1" wp14:anchorId="62F1F174" wp14:editId="76C8D364">
                <wp:simplePos x="0" y="0"/>
                <wp:positionH relativeFrom="column">
                  <wp:posOffset>2183603</wp:posOffset>
                </wp:positionH>
                <wp:positionV relativeFrom="paragraph">
                  <wp:posOffset>565681</wp:posOffset>
                </wp:positionV>
                <wp:extent cx="499730" cy="499730"/>
                <wp:effectExtent l="0" t="19050" r="34290" b="34290"/>
                <wp:wrapNone/>
                <wp:docPr id="89" name="Стрелка вправо 89"/>
                <wp:cNvGraphicFramePr/>
                <a:graphic xmlns:a="http://schemas.openxmlformats.org/drawingml/2006/main">
                  <a:graphicData uri="http://schemas.microsoft.com/office/word/2010/wordprocessingShape">
                    <wps:wsp>
                      <wps:cNvSpPr/>
                      <wps:spPr>
                        <a:xfrm>
                          <a:off x="0" y="0"/>
                          <a:ext cx="499730" cy="4997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4E5FD6" id="Стрелка вправо 89" o:spid="_x0000_s1026" type="#_x0000_t13" style="position:absolute;margin-left:171.95pt;margin-top:44.55pt;width:39.35pt;height:39.3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" adj="10800" fillcolor="#5b9bd5 [3204]" strokecolor="#1f4d78 [1604]" strokeweight="1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5D2E299E" wp14:editId="4EFF6C16">
                <wp:simplePos x="0" y="0"/>
                <wp:positionH relativeFrom="column">
                  <wp:posOffset>-16510</wp:posOffset>
                </wp:positionH>
                <wp:positionV relativeFrom="paragraph">
                  <wp:posOffset>374842</wp:posOffset>
                </wp:positionV>
                <wp:extent cx="2094614" cy="1063255"/>
                <wp:effectExtent l="0" t="0" r="20320" b="22860"/>
                <wp:wrapNone/>
                <wp:docPr id="88" name="Скругленный прямоугольник 88"/>
                <wp:cNvGraphicFramePr/>
                <a:graphic xmlns:a="http://schemas.openxmlformats.org/drawingml/2006/main">
                  <a:graphicData uri="http://schemas.microsoft.com/office/word/2010/wordprocessingShape">
                    <wps:wsp>
                      <wps:cNvSpPr/>
                      <wps:spPr>
                        <a:xfrm>
                          <a:off x="0" y="0"/>
                          <a:ext cx="2094614" cy="10632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D61F3F" w:rsidRDefault="00D176FD" w:rsidP="00596ED7">
                            <w:pPr>
                              <w:rPr>
                                <w:rFonts w:ascii="Times New Roman" w:hAnsi="Times New Roman" w:cs="Times New Roman"/>
                                <w:color w:val="0D0D0D" w:themeColor="text1" w:themeTint="F2"/>
                                <w:sz w:val="28"/>
                                <w:szCs w:val="28"/>
                                <w:lang w:val="uk-UA"/>
                              </w:rPr>
                            </w:pPr>
                            <w:r w:rsidRPr="00D61F3F">
                              <w:rPr>
                                <w:rFonts w:ascii="Times New Roman" w:hAnsi="Times New Roman" w:cs="Times New Roman"/>
                                <w:color w:val="0D0D0D" w:themeColor="text1" w:themeTint="F2"/>
                                <w:sz w:val="28"/>
                                <w:szCs w:val="28"/>
                                <w:lang w:val="uk-UA"/>
                              </w:rPr>
                              <w:t xml:space="preserve">Як зазначає Чернов С.І. «публічне адміністрування» являє собою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2E299E" id="Скругленный прямоугольник 88" o:spid="_x0000_s1073" style="position:absolute;margin-left:-1.3pt;margin-top:29.5pt;width:164.95pt;height:83.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" fillcolor="#5b9bd5 [3204]" strokecolor="#1f4d78 [1604]" strokeweight="1pt">
                <v:stroke joinstyle="miter"/>
                <v:textbox>
                  <w:txbxContent>
                    <w:p w:rsidR="00D176FD" w:rsidRPr="00D61F3F" w:rsidRDefault="00D176FD" w:rsidP="00596ED7">
                      <w:pPr>
                        <w:rPr>
                          <w:rFonts w:ascii="Times New Roman" w:hAnsi="Times New Roman" w:cs="Times New Roman"/>
                          <w:color w:val="0D0D0D" w:themeColor="text1" w:themeTint="F2"/>
                          <w:sz w:val="28"/>
                          <w:szCs w:val="28"/>
                          <w:lang w:val="uk-UA"/>
                        </w:rPr>
                      </w:pPr>
                      <w:r w:rsidRPr="00D61F3F">
                        <w:rPr>
                          <w:rFonts w:ascii="Times New Roman" w:hAnsi="Times New Roman" w:cs="Times New Roman"/>
                          <w:color w:val="0D0D0D" w:themeColor="text1" w:themeTint="F2"/>
                          <w:sz w:val="28"/>
                          <w:szCs w:val="28"/>
                          <w:lang w:val="uk-UA"/>
                        </w:rPr>
                        <w:t xml:space="preserve">Як зазначає Чернов С.І. «публічне адміністрування» являє собою </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37E27217" wp14:editId="053FBDFE">
                <wp:simplePos x="0" y="0"/>
                <wp:positionH relativeFrom="margin">
                  <wp:posOffset>2726321</wp:posOffset>
                </wp:positionH>
                <wp:positionV relativeFrom="paragraph">
                  <wp:posOffset>-230992</wp:posOffset>
                </wp:positionV>
                <wp:extent cx="3401828" cy="2371060"/>
                <wp:effectExtent l="0" t="0" r="27305" b="10795"/>
                <wp:wrapNone/>
                <wp:docPr id="90" name="Скругленный прямоугольник 90"/>
                <wp:cNvGraphicFramePr/>
                <a:graphic xmlns:a="http://schemas.openxmlformats.org/drawingml/2006/main">
                  <a:graphicData uri="http://schemas.microsoft.com/office/word/2010/wordprocessingShape">
                    <wps:wsp>
                      <wps:cNvSpPr/>
                      <wps:spPr>
                        <a:xfrm>
                          <a:off x="0" y="0"/>
                          <a:ext cx="3401828" cy="2371060"/>
                        </a:xfrm>
                        <a:prstGeom prst="roundRect">
                          <a:avLst/>
                        </a:prstGeom>
                        <a:solidFill>
                          <a:schemeClr val="accent1">
                            <a:lumMod val="40000"/>
                            <a:lumOff val="6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D61F3F" w:rsidRDefault="00D176FD" w:rsidP="00596ED7">
                            <w:pPr>
                              <w:rPr>
                                <w:rFonts w:ascii="Times New Roman" w:hAnsi="Times New Roman" w:cs="Times New Roman"/>
                                <w:color w:val="0D0D0D" w:themeColor="text1" w:themeTint="F2"/>
                                <w:sz w:val="28"/>
                                <w:szCs w:val="28"/>
                              </w:rPr>
                            </w:pPr>
                            <w:r w:rsidRPr="00D61F3F">
                              <w:rPr>
                                <w:rFonts w:ascii="Times New Roman" w:hAnsi="Times New Roman" w:cs="Times New Roman"/>
                                <w:color w:val="0D0D0D" w:themeColor="text1" w:themeTint="F2"/>
                                <w:sz w:val="28"/>
                                <w:szCs w:val="28"/>
                              </w:rPr>
                              <w:t>регламентовану законами та іншими нормативно-правовими актами діяльність суб’єктів публічного адміністрування, спрямовану на здійснення законів та інших нормативно-правових актів шляхом прийняття адміністративних рішень, надання встановлених законами адміністративних послуг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E27217" id="Скругленный прямоугольник 90" o:spid="_x0000_s1074" style="position:absolute;margin-left:214.65pt;margin-top:-18.2pt;width:267.85pt;height:186.7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" fillcolor="#bdd6ee [1300]" strokecolor="#1f4d78 [1604]" strokeweight="1pt">
                <v:stroke joinstyle="miter"/>
                <v:textbox>
                  <w:txbxContent>
                    <w:p w:rsidR="00D176FD" w:rsidRPr="00D61F3F" w:rsidRDefault="00D176FD" w:rsidP="00596ED7">
                      <w:pPr>
                        <w:rPr>
                          <w:rFonts w:ascii="Times New Roman" w:hAnsi="Times New Roman" w:cs="Times New Roman"/>
                          <w:color w:val="0D0D0D" w:themeColor="text1" w:themeTint="F2"/>
                          <w:sz w:val="28"/>
                          <w:szCs w:val="28"/>
                        </w:rPr>
                      </w:pPr>
                      <w:r w:rsidRPr="00D61F3F">
                        <w:rPr>
                          <w:rFonts w:ascii="Times New Roman" w:hAnsi="Times New Roman" w:cs="Times New Roman"/>
                          <w:color w:val="0D0D0D" w:themeColor="text1" w:themeTint="F2"/>
                          <w:sz w:val="28"/>
                          <w:szCs w:val="28"/>
                        </w:rPr>
                        <w:t>регламентовану законами та іншими нормативно-правовими актами діяльність суб’єктів публічного адміністрування, спрямовану на здійснення законів та інших нормативно-правових актів шляхом прийняття адміністративних рішень, надання встановлених законами адміністративних послуг</w:t>
                      </w:r>
                    </w:p>
                  </w:txbxContent>
                </v:textbox>
                <w10:wrap anchorx="margin"/>
              </v:roundrect>
            </w:pict>
          </mc:Fallback>
        </mc:AlternateContent>
      </w:r>
    </w:p>
    <w:p w:rsidR="00D61F3F" w:rsidRPr="00D61F3F" w:rsidRDefault="00D61F3F" w:rsidP="00D61F3F">
      <w:pPr>
        <w:rPr>
          <w:rFonts w:ascii="Times New Roman" w:hAnsi="Times New Roman" w:cs="Times New Roman"/>
          <w:sz w:val="28"/>
          <w:szCs w:val="28"/>
          <w:lang w:val="uk-UA"/>
        </w:rPr>
      </w:pPr>
    </w:p>
    <w:p w:rsidR="00D61F3F" w:rsidRPr="00D61F3F" w:rsidRDefault="00D61F3F" w:rsidP="00D61F3F">
      <w:pPr>
        <w:rPr>
          <w:rFonts w:ascii="Times New Roman" w:hAnsi="Times New Roman" w:cs="Times New Roman"/>
          <w:sz w:val="28"/>
          <w:szCs w:val="28"/>
          <w:lang w:val="uk-UA"/>
        </w:rPr>
      </w:pPr>
    </w:p>
    <w:p w:rsidR="00D61F3F" w:rsidRPr="00D61F3F" w:rsidRDefault="00D61F3F" w:rsidP="00D61F3F">
      <w:pPr>
        <w:rPr>
          <w:rFonts w:ascii="Times New Roman" w:hAnsi="Times New Roman" w:cs="Times New Roman"/>
          <w:sz w:val="28"/>
          <w:szCs w:val="28"/>
          <w:lang w:val="uk-UA"/>
        </w:rPr>
      </w:pPr>
    </w:p>
    <w:p w:rsidR="00D61F3F" w:rsidRDefault="00D61F3F" w:rsidP="00D61F3F">
      <w:pPr>
        <w:rPr>
          <w:rFonts w:ascii="Times New Roman" w:hAnsi="Times New Roman" w:cs="Times New Roman"/>
          <w:sz w:val="28"/>
          <w:szCs w:val="28"/>
          <w:lang w:val="uk-UA"/>
        </w:rPr>
      </w:pPr>
    </w:p>
    <w:p w:rsidR="00E15511" w:rsidRDefault="00E15511" w:rsidP="00D61F3F">
      <w:pPr>
        <w:jc w:val="right"/>
        <w:rPr>
          <w:rFonts w:ascii="Times New Roman" w:hAnsi="Times New Roman" w:cs="Times New Roman"/>
          <w:sz w:val="28"/>
          <w:szCs w:val="28"/>
          <w:lang w:val="uk-UA"/>
        </w:rPr>
      </w:pPr>
    </w:p>
    <w:p w:rsidR="00D61F3F" w:rsidRDefault="00D61F3F" w:rsidP="00D61F3F">
      <w:pPr>
        <w:jc w:val="right"/>
        <w:rPr>
          <w:rFonts w:ascii="Times New Roman" w:hAnsi="Times New Roman" w:cs="Times New Roman"/>
          <w:sz w:val="28"/>
          <w:szCs w:val="28"/>
          <w:lang w:val="uk-UA"/>
        </w:rPr>
      </w:pPr>
    </w:p>
    <w:p w:rsidR="00D61F3F" w:rsidRDefault="00596ED7" w:rsidP="00D61F3F">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simplePos x="0" y="0"/>
                <wp:positionH relativeFrom="margin">
                  <wp:align>right</wp:align>
                </wp:positionH>
                <wp:positionV relativeFrom="paragraph">
                  <wp:posOffset>203526</wp:posOffset>
                </wp:positionV>
                <wp:extent cx="3157146" cy="2317898"/>
                <wp:effectExtent l="0" t="0" r="24765" b="25400"/>
                <wp:wrapNone/>
                <wp:docPr id="93" name="Скругленный прямоугольник 93"/>
                <wp:cNvGraphicFramePr/>
                <a:graphic xmlns:a="http://schemas.openxmlformats.org/drawingml/2006/main">
                  <a:graphicData uri="http://schemas.microsoft.com/office/word/2010/wordprocessingShape">
                    <wps:wsp>
                      <wps:cNvSpPr/>
                      <wps:spPr>
                        <a:xfrm>
                          <a:off x="0" y="0"/>
                          <a:ext cx="3157146" cy="231789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596ED7" w:rsidRDefault="00D176FD" w:rsidP="00596ED7">
                            <w:pPr>
                              <w:rPr>
                                <w:rFonts w:ascii="Times New Roman" w:hAnsi="Times New Roman" w:cs="Times New Roman"/>
                                <w:color w:val="0D0D0D" w:themeColor="text1" w:themeTint="F2"/>
                                <w:sz w:val="28"/>
                                <w:szCs w:val="28"/>
                              </w:rPr>
                            </w:pPr>
                            <w:r w:rsidRPr="00596ED7">
                              <w:rPr>
                                <w:rFonts w:ascii="Times New Roman" w:hAnsi="Times New Roman" w:cs="Times New Roman"/>
                                <w:color w:val="0D0D0D" w:themeColor="text1" w:themeTint="F2"/>
                                <w:sz w:val="28"/>
                                <w:szCs w:val="28"/>
                              </w:rPr>
                              <w:t>цілеспрямовану взаємодію публічних адміністрацій з юридичними та фізичними особами з приводу забезпечення реалізації законів та підзаконних актів і вико</w:t>
                            </w:r>
                            <w:r>
                              <w:rPr>
                                <w:rFonts w:ascii="Times New Roman" w:hAnsi="Times New Roman" w:cs="Times New Roman"/>
                                <w:color w:val="0D0D0D" w:themeColor="text1" w:themeTint="F2"/>
                                <w:sz w:val="28"/>
                                <w:szCs w:val="28"/>
                              </w:rPr>
                              <w:t>нання частини основних функцій:</w:t>
                            </w:r>
                            <w:r w:rsidRPr="00596ED7">
                              <w:rPr>
                                <w:rFonts w:ascii="Times New Roman" w:hAnsi="Times New Roman" w:cs="Times New Roman"/>
                                <w:color w:val="0D0D0D" w:themeColor="text1" w:themeTint="F2"/>
                                <w:sz w:val="28"/>
                                <w:szCs w:val="28"/>
                              </w:rPr>
                              <w:t>кооперування та координування діяльності, моніторинг результатів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3" o:spid="_x0000_s1075" style="position:absolute;margin-left:197.4pt;margin-top:16.05pt;width:248.6pt;height:182.5pt;z-index:251737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" fillcolor="#5b9bd5 [3204]" strokecolor="#1f4d78 [1604]" strokeweight="1pt">
                <v:stroke joinstyle="miter"/>
                <v:textbox>
                  <w:txbxContent>
                    <w:p w:rsidR="00D176FD" w:rsidRPr="00596ED7" w:rsidRDefault="00D176FD" w:rsidP="00596ED7">
                      <w:pPr>
                        <w:rPr>
                          <w:rFonts w:ascii="Times New Roman" w:hAnsi="Times New Roman" w:cs="Times New Roman"/>
                          <w:color w:val="0D0D0D" w:themeColor="text1" w:themeTint="F2"/>
                          <w:sz w:val="28"/>
                          <w:szCs w:val="28"/>
                        </w:rPr>
                      </w:pPr>
                      <w:r w:rsidRPr="00596ED7">
                        <w:rPr>
                          <w:rFonts w:ascii="Times New Roman" w:hAnsi="Times New Roman" w:cs="Times New Roman"/>
                          <w:color w:val="0D0D0D" w:themeColor="text1" w:themeTint="F2"/>
                          <w:sz w:val="28"/>
                          <w:szCs w:val="28"/>
                        </w:rPr>
                        <w:t>цілеспрямовану взаємодію публічних адміністрацій з юридичними та фізичними особами з приводу забезпечення реалізації законів та підзаконних актів і вико</w:t>
                      </w:r>
                      <w:r>
                        <w:rPr>
                          <w:rFonts w:ascii="Times New Roman" w:hAnsi="Times New Roman" w:cs="Times New Roman"/>
                          <w:color w:val="0D0D0D" w:themeColor="text1" w:themeTint="F2"/>
                          <w:sz w:val="28"/>
                          <w:szCs w:val="28"/>
                        </w:rPr>
                        <w:t xml:space="preserve">нання частини основних </w:t>
                      </w:r>
                      <w:proofErr w:type="gramStart"/>
                      <w:r>
                        <w:rPr>
                          <w:rFonts w:ascii="Times New Roman" w:hAnsi="Times New Roman" w:cs="Times New Roman"/>
                          <w:color w:val="0D0D0D" w:themeColor="text1" w:themeTint="F2"/>
                          <w:sz w:val="28"/>
                          <w:szCs w:val="28"/>
                        </w:rPr>
                        <w:t>функцій:</w:t>
                      </w:r>
                      <w:r w:rsidRPr="00596ED7">
                        <w:rPr>
                          <w:rFonts w:ascii="Times New Roman" w:hAnsi="Times New Roman" w:cs="Times New Roman"/>
                          <w:color w:val="0D0D0D" w:themeColor="text1" w:themeTint="F2"/>
                          <w:sz w:val="28"/>
                          <w:szCs w:val="28"/>
                        </w:rPr>
                        <w:t>кооперування</w:t>
                      </w:r>
                      <w:proofErr w:type="gramEnd"/>
                      <w:r w:rsidRPr="00596ED7">
                        <w:rPr>
                          <w:rFonts w:ascii="Times New Roman" w:hAnsi="Times New Roman" w:cs="Times New Roman"/>
                          <w:color w:val="0D0D0D" w:themeColor="text1" w:themeTint="F2"/>
                          <w:sz w:val="28"/>
                          <w:szCs w:val="28"/>
                        </w:rPr>
                        <w:t xml:space="preserve"> та координування діяльності, моніторинг результатів</w:t>
                      </w:r>
                    </w:p>
                  </w:txbxContent>
                </v:textbox>
                <w10:wrap anchorx="margin"/>
              </v:roundrect>
            </w:pict>
          </mc:Fallback>
        </mc:AlternateContent>
      </w:r>
    </w:p>
    <w:p w:rsidR="00D61F3F" w:rsidRDefault="00596ED7" w:rsidP="00D61F3F">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7BB20F52" wp14:editId="7902A769">
                <wp:simplePos x="0" y="0"/>
                <wp:positionH relativeFrom="margin">
                  <wp:align>left</wp:align>
                </wp:positionH>
                <wp:positionV relativeFrom="paragraph">
                  <wp:posOffset>177741</wp:posOffset>
                </wp:positionV>
                <wp:extent cx="2519680" cy="1583690"/>
                <wp:effectExtent l="0" t="0" r="13970" b="16510"/>
                <wp:wrapNone/>
                <wp:docPr id="91" name="Скругленный прямоугольник 91"/>
                <wp:cNvGraphicFramePr/>
                <a:graphic xmlns:a="http://schemas.openxmlformats.org/drawingml/2006/main">
                  <a:graphicData uri="http://schemas.microsoft.com/office/word/2010/wordprocessingShape">
                    <wps:wsp>
                      <wps:cNvSpPr/>
                      <wps:spPr>
                        <a:xfrm>
                          <a:off x="0" y="0"/>
                          <a:ext cx="2519680" cy="15836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596ED7" w:rsidRDefault="00D176FD" w:rsidP="00596ED7">
                            <w:pPr>
                              <w:rPr>
                                <w:rFonts w:ascii="Times New Roman" w:hAnsi="Times New Roman" w:cs="Times New Roman"/>
                                <w:color w:val="0D0D0D" w:themeColor="text1" w:themeTint="F2"/>
                                <w:sz w:val="28"/>
                                <w:szCs w:val="28"/>
                                <w:lang w:val="uk-UA"/>
                              </w:rPr>
                            </w:pPr>
                            <w:r w:rsidRPr="00596ED7">
                              <w:rPr>
                                <w:rFonts w:ascii="Times New Roman" w:hAnsi="Times New Roman" w:cs="Times New Roman"/>
                                <w:color w:val="0D0D0D" w:themeColor="text1" w:themeTint="F2"/>
                                <w:sz w:val="28"/>
                                <w:szCs w:val="28"/>
                              </w:rPr>
                              <w:t>Автори методичних рекомендацій «Зарубіжний досвід публічного адміністрування» визначають</w:t>
                            </w:r>
                            <w:r w:rsidRPr="00596ED7">
                              <w:rPr>
                                <w:rFonts w:ascii="Times New Roman" w:hAnsi="Times New Roman" w:cs="Times New Roman"/>
                                <w:color w:val="0D0D0D" w:themeColor="text1" w:themeTint="F2"/>
                                <w:sz w:val="28"/>
                                <w:szCs w:val="28"/>
                                <w:lang w:val="uk-UA"/>
                              </w:rPr>
                              <w:t xml:space="preserve"> «публічне адміністрування» як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B20F52" id="Скругленный прямоугольник 91" o:spid="_x0000_s1076" style="position:absolute;margin-left:0;margin-top:14pt;width:198.4pt;height:124.7pt;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" fillcolor="#5b9bd5 [3204]" strokecolor="#1f4d78 [1604]" strokeweight="1pt">
                <v:stroke joinstyle="miter"/>
                <v:textbox>
                  <w:txbxContent>
                    <w:p w:rsidR="00D176FD" w:rsidRPr="00596ED7" w:rsidRDefault="00D176FD" w:rsidP="00596ED7">
                      <w:pPr>
                        <w:rPr>
                          <w:rFonts w:ascii="Times New Roman" w:hAnsi="Times New Roman" w:cs="Times New Roman"/>
                          <w:color w:val="0D0D0D" w:themeColor="text1" w:themeTint="F2"/>
                          <w:sz w:val="28"/>
                          <w:szCs w:val="28"/>
                          <w:lang w:val="uk-UA"/>
                        </w:rPr>
                      </w:pPr>
                      <w:r w:rsidRPr="00596ED7">
                        <w:rPr>
                          <w:rFonts w:ascii="Times New Roman" w:hAnsi="Times New Roman" w:cs="Times New Roman"/>
                          <w:color w:val="0D0D0D" w:themeColor="text1" w:themeTint="F2"/>
                          <w:sz w:val="28"/>
                          <w:szCs w:val="28"/>
                        </w:rPr>
                        <w:t>Автори методичних рекомендацій «Зарубіжний досвід публічного адміністрування» визначають</w:t>
                      </w:r>
                      <w:r w:rsidRPr="00596ED7">
                        <w:rPr>
                          <w:rFonts w:ascii="Times New Roman" w:hAnsi="Times New Roman" w:cs="Times New Roman"/>
                          <w:color w:val="0D0D0D" w:themeColor="text1" w:themeTint="F2"/>
                          <w:sz w:val="28"/>
                          <w:szCs w:val="28"/>
                          <w:lang w:val="uk-UA"/>
                        </w:rPr>
                        <w:t xml:space="preserve"> «публічне адміністрування» як</w:t>
                      </w:r>
                    </w:p>
                  </w:txbxContent>
                </v:textbox>
                <w10:wrap anchorx="margin"/>
              </v:roundrect>
            </w:pict>
          </mc:Fallback>
        </mc:AlternateContent>
      </w:r>
    </w:p>
    <w:p w:rsidR="00D61F3F" w:rsidRDefault="00596ED7" w:rsidP="00D61F3F">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5161BA7C" wp14:editId="2D3C0EAD">
                <wp:simplePos x="0" y="0"/>
                <wp:positionH relativeFrom="page">
                  <wp:align>center</wp:align>
                </wp:positionH>
                <wp:positionV relativeFrom="paragraph">
                  <wp:posOffset>238598</wp:posOffset>
                </wp:positionV>
                <wp:extent cx="350875" cy="595423"/>
                <wp:effectExtent l="0" t="38100" r="30480" b="52705"/>
                <wp:wrapNone/>
                <wp:docPr id="92" name="Стрелка вправо 92"/>
                <wp:cNvGraphicFramePr/>
                <a:graphic xmlns:a="http://schemas.openxmlformats.org/drawingml/2006/main">
                  <a:graphicData uri="http://schemas.microsoft.com/office/word/2010/wordprocessingShape">
                    <wps:wsp>
                      <wps:cNvSpPr/>
                      <wps:spPr>
                        <a:xfrm>
                          <a:off x="0" y="0"/>
                          <a:ext cx="350875" cy="59542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0850A" id="Стрелка вправо 92" o:spid="_x0000_s1026" type="#_x0000_t13" style="position:absolute;margin-left:0;margin-top:18.8pt;width:27.65pt;height:46.9pt;z-index:2517360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" adj="10800" fillcolor="#5b9bd5 [3204]" strokecolor="#1f4d78 [1604]" strokeweight="1pt">
                <w10:wrap anchorx="page"/>
              </v:shape>
            </w:pict>
          </mc:Fallback>
        </mc:AlternateContent>
      </w:r>
    </w:p>
    <w:p w:rsidR="00D61F3F" w:rsidRDefault="00D61F3F" w:rsidP="00D61F3F">
      <w:pPr>
        <w:jc w:val="right"/>
        <w:rPr>
          <w:rFonts w:ascii="Times New Roman" w:hAnsi="Times New Roman" w:cs="Times New Roman"/>
          <w:sz w:val="28"/>
          <w:szCs w:val="28"/>
          <w:lang w:val="uk-UA"/>
        </w:rPr>
      </w:pPr>
    </w:p>
    <w:p w:rsidR="00D61F3F" w:rsidRDefault="00D61F3F" w:rsidP="00D61F3F">
      <w:pPr>
        <w:jc w:val="right"/>
        <w:rPr>
          <w:rFonts w:ascii="Times New Roman" w:hAnsi="Times New Roman" w:cs="Times New Roman"/>
          <w:sz w:val="28"/>
          <w:szCs w:val="28"/>
          <w:lang w:val="uk-UA"/>
        </w:rPr>
      </w:pPr>
    </w:p>
    <w:p w:rsidR="00D61F3F" w:rsidRDefault="00D61F3F" w:rsidP="00D61F3F">
      <w:pPr>
        <w:jc w:val="right"/>
        <w:rPr>
          <w:rFonts w:ascii="Times New Roman" w:hAnsi="Times New Roman" w:cs="Times New Roman"/>
          <w:sz w:val="28"/>
          <w:szCs w:val="28"/>
          <w:lang w:val="uk-UA"/>
        </w:rPr>
      </w:pPr>
    </w:p>
    <w:p w:rsidR="00D61F3F" w:rsidRDefault="00D61F3F" w:rsidP="00D61F3F">
      <w:pPr>
        <w:jc w:val="right"/>
        <w:rPr>
          <w:rFonts w:ascii="Times New Roman" w:hAnsi="Times New Roman" w:cs="Times New Roman"/>
          <w:sz w:val="28"/>
          <w:szCs w:val="28"/>
          <w:lang w:val="uk-UA"/>
        </w:rPr>
      </w:pPr>
    </w:p>
    <w:p w:rsidR="00596ED7" w:rsidRDefault="00596ED7" w:rsidP="00596ED7">
      <w:pPr>
        <w:rPr>
          <w:rFonts w:ascii="Times New Roman" w:hAnsi="Times New Roman" w:cs="Times New Roman"/>
          <w:sz w:val="28"/>
          <w:szCs w:val="28"/>
          <w:lang w:val="uk-UA"/>
        </w:rPr>
      </w:pPr>
    </w:p>
    <w:p w:rsidR="00596ED7" w:rsidRDefault="00DC209E" w:rsidP="00596ED7">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54F2C2C7" wp14:editId="00272310">
                <wp:simplePos x="0" y="0"/>
                <wp:positionH relativeFrom="margin">
                  <wp:align>right</wp:align>
                </wp:positionH>
                <wp:positionV relativeFrom="paragraph">
                  <wp:posOffset>70913</wp:posOffset>
                </wp:positionV>
                <wp:extent cx="2890328" cy="2594344"/>
                <wp:effectExtent l="0" t="0" r="24765" b="15875"/>
                <wp:wrapNone/>
                <wp:docPr id="96" name="Скругленный прямоугольник 96"/>
                <wp:cNvGraphicFramePr/>
                <a:graphic xmlns:a="http://schemas.openxmlformats.org/drawingml/2006/main">
                  <a:graphicData uri="http://schemas.microsoft.com/office/word/2010/wordprocessingShape">
                    <wps:wsp>
                      <wps:cNvSpPr/>
                      <wps:spPr>
                        <a:xfrm>
                          <a:off x="0" y="0"/>
                          <a:ext cx="2890328" cy="259434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44429C" w:rsidRDefault="00D176FD" w:rsidP="0044429C">
                            <w:pPr>
                              <w:rPr>
                                <w:rFonts w:ascii="Times New Roman" w:hAnsi="Times New Roman" w:cs="Times New Roman"/>
                                <w:color w:val="0D0D0D" w:themeColor="text1" w:themeTint="F2"/>
                                <w:sz w:val="28"/>
                                <w:szCs w:val="28"/>
                                <w:lang w:val="uk-UA"/>
                              </w:rPr>
                            </w:pPr>
                            <w:r w:rsidRPr="0044429C">
                              <w:rPr>
                                <w:rFonts w:ascii="Times New Roman" w:hAnsi="Times New Roman" w:cs="Times New Roman"/>
                                <w:color w:val="0D0D0D" w:themeColor="text1" w:themeTint="F2"/>
                                <w:sz w:val="28"/>
                                <w:szCs w:val="28"/>
                                <w:lang w:val="uk-UA"/>
                              </w:rPr>
                              <w:t>Публічним адмініструванням є законодавчо закріплена взаємодія держави з органами державної влади та суспільством, з метою організації, виконання, розпорядження та контролю за освітньою сферою в межах законодавства</w:t>
                            </w:r>
                            <w:r>
                              <w:rPr>
                                <w:rFonts w:ascii="Times New Roman" w:hAnsi="Times New Roman" w:cs="Times New Roman"/>
                                <w:color w:val="0D0D0D" w:themeColor="text1" w:themeTint="F2"/>
                                <w:sz w:val="28"/>
                                <w:szCs w:val="28"/>
                                <w:lang w:val="uk-UA"/>
                              </w:rPr>
                              <w:t xml:space="preserve">, та виходячи з потреб соціуму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2C2C7" id="Скругленный прямоугольник 96" o:spid="_x0000_s1077" style="position:absolute;margin-left:176.4pt;margin-top:5.6pt;width:227.6pt;height:204.3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" fillcolor="#5b9bd5 [3204]" strokecolor="#1f4d78 [1604]" strokeweight="1pt">
                <v:stroke joinstyle="miter"/>
                <v:textbox>
                  <w:txbxContent>
                    <w:p w:rsidR="00D176FD" w:rsidRPr="0044429C" w:rsidRDefault="00D176FD" w:rsidP="0044429C">
                      <w:pPr>
                        <w:rPr>
                          <w:rFonts w:ascii="Times New Roman" w:hAnsi="Times New Roman" w:cs="Times New Roman"/>
                          <w:color w:val="0D0D0D" w:themeColor="text1" w:themeTint="F2"/>
                          <w:sz w:val="28"/>
                          <w:szCs w:val="28"/>
                          <w:lang w:val="uk-UA"/>
                        </w:rPr>
                      </w:pPr>
                      <w:r w:rsidRPr="0044429C">
                        <w:rPr>
                          <w:rFonts w:ascii="Times New Roman" w:hAnsi="Times New Roman" w:cs="Times New Roman"/>
                          <w:color w:val="0D0D0D" w:themeColor="text1" w:themeTint="F2"/>
                          <w:sz w:val="28"/>
                          <w:szCs w:val="28"/>
                          <w:lang w:val="uk-UA"/>
                        </w:rPr>
                        <w:t>Публічним адмініструванням є законодавчо закріплена взаємодія держави з органами державної влади та суспільством, з метою організації, виконання, розпорядження та контролю за освітньою сферою в межах законодавства</w:t>
                      </w:r>
                      <w:r>
                        <w:rPr>
                          <w:rFonts w:ascii="Times New Roman" w:hAnsi="Times New Roman" w:cs="Times New Roman"/>
                          <w:color w:val="0D0D0D" w:themeColor="text1" w:themeTint="F2"/>
                          <w:sz w:val="28"/>
                          <w:szCs w:val="28"/>
                          <w:lang w:val="uk-UA"/>
                        </w:rPr>
                        <w:t xml:space="preserve">, та виходячи з потреб соціуму </w:t>
                      </w:r>
                    </w:p>
                  </w:txbxContent>
                </v:textbox>
                <w10:wrap anchorx="margin"/>
              </v:roundrect>
            </w:pict>
          </mc:Fallback>
        </mc:AlternateContent>
      </w:r>
      <w:r w:rsidR="0044429C">
        <w:rPr>
          <w:rFonts w:ascii="Times New Roman" w:hAnsi="Times New Roman" w:cs="Times New Roman"/>
          <w:noProof/>
          <w:sz w:val="28"/>
          <w:szCs w:val="28"/>
          <w:lang w:eastAsia="ru-RU"/>
        </w:rPr>
        <mc:AlternateContent>
          <mc:Choice Requires="wps">
            <w:drawing>
              <wp:anchor distT="0" distB="0" distL="114300" distR="114300" simplePos="0" relativeHeight="251738112" behindDoc="0" locked="0" layoutInCell="1" allowOverlap="1" wp14:anchorId="3ED35591" wp14:editId="4C8682A0">
                <wp:simplePos x="0" y="0"/>
                <wp:positionH relativeFrom="column">
                  <wp:posOffset>36372</wp:posOffset>
                </wp:positionH>
                <wp:positionV relativeFrom="paragraph">
                  <wp:posOffset>261871</wp:posOffset>
                </wp:positionV>
                <wp:extent cx="2690037" cy="1477926"/>
                <wp:effectExtent l="0" t="0" r="15240" b="27305"/>
                <wp:wrapNone/>
                <wp:docPr id="94" name="Блок-схема: типовой процесс 94"/>
                <wp:cNvGraphicFramePr/>
                <a:graphic xmlns:a="http://schemas.openxmlformats.org/drawingml/2006/main">
                  <a:graphicData uri="http://schemas.microsoft.com/office/word/2010/wordprocessingShape">
                    <wps:wsp>
                      <wps:cNvSpPr/>
                      <wps:spPr>
                        <a:xfrm>
                          <a:off x="0" y="0"/>
                          <a:ext cx="2690037" cy="1477926"/>
                        </a:xfrm>
                        <a:prstGeom prst="flowChartPredefinedProcess">
                          <a:avLst/>
                        </a:prstGeom>
                        <a:solidFill>
                          <a:schemeClr val="accent1">
                            <a:lumMod val="40000"/>
                            <a:lumOff val="6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44429C" w:rsidRDefault="00D176FD" w:rsidP="0044429C">
                            <w:pPr>
                              <w:rPr>
                                <w:rFonts w:ascii="Times New Roman" w:hAnsi="Times New Roman" w:cs="Times New Roman"/>
                                <w:color w:val="0D0D0D" w:themeColor="text1" w:themeTint="F2"/>
                                <w:sz w:val="28"/>
                                <w:szCs w:val="28"/>
                                <w:lang w:val="uk-UA"/>
                              </w:rPr>
                            </w:pPr>
                            <w:r w:rsidRPr="0044429C">
                              <w:rPr>
                                <w:rFonts w:ascii="Times New Roman" w:hAnsi="Times New Roman" w:cs="Times New Roman"/>
                                <w:color w:val="0D0D0D" w:themeColor="text1" w:themeTint="F2"/>
                                <w:sz w:val="28"/>
                                <w:szCs w:val="28"/>
                                <w:lang w:val="uk-UA"/>
                              </w:rPr>
                              <w:t>Узагальнюючи вище викладені визначення терміну «публічне адміністрування», пропонуємо до уваги власне визначення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D35591" id="_x0000_t112" coordsize="21600,21600" o:spt="112" path="m,l,21600r21600,l21600,xem2610,nfl2610,21600em18990,nfl18990,21600e">
                <v:stroke joinstyle="miter"/>
                <v:path o:extrusionok="f" gradientshapeok="t" o:connecttype="rect" textboxrect="2610,0,18990,21600"/>
              </v:shapetype>
              <v:shape id="Блок-схема: типовой процесс 94" o:spid="_x0000_s1078" type="#_x0000_t112" style="position:absolute;margin-left:2.85pt;margin-top:20.6pt;width:211.8pt;height:116.3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" fillcolor="#bdd6ee [1300]" strokecolor="#1f4d78 [1604]" strokeweight="1pt">
                <v:textbox>
                  <w:txbxContent>
                    <w:p w:rsidR="00D176FD" w:rsidRPr="0044429C" w:rsidRDefault="00D176FD" w:rsidP="0044429C">
                      <w:pPr>
                        <w:rPr>
                          <w:rFonts w:ascii="Times New Roman" w:hAnsi="Times New Roman" w:cs="Times New Roman"/>
                          <w:color w:val="0D0D0D" w:themeColor="text1" w:themeTint="F2"/>
                          <w:sz w:val="28"/>
                          <w:szCs w:val="28"/>
                          <w:lang w:val="uk-UA"/>
                        </w:rPr>
                      </w:pPr>
                      <w:r w:rsidRPr="0044429C">
                        <w:rPr>
                          <w:rFonts w:ascii="Times New Roman" w:hAnsi="Times New Roman" w:cs="Times New Roman"/>
                          <w:color w:val="0D0D0D" w:themeColor="text1" w:themeTint="F2"/>
                          <w:sz w:val="28"/>
                          <w:szCs w:val="28"/>
                          <w:lang w:val="uk-UA"/>
                        </w:rPr>
                        <w:t>Узагальнюючи вище викладені визначення терміну «публічне адміністрування», пропонуємо до уваги власне визначення</w:t>
                      </w:r>
                    </w:p>
                  </w:txbxContent>
                </v:textbox>
              </v:shape>
            </w:pict>
          </mc:Fallback>
        </mc:AlternateContent>
      </w:r>
    </w:p>
    <w:p w:rsidR="0044429C" w:rsidRDefault="0044429C" w:rsidP="00D61F3F">
      <w:pPr>
        <w:jc w:val="right"/>
        <w:rPr>
          <w:rFonts w:ascii="Times New Roman" w:hAnsi="Times New Roman" w:cs="Times New Roman"/>
          <w:sz w:val="28"/>
          <w:szCs w:val="28"/>
          <w:lang w:val="uk-UA"/>
        </w:rPr>
      </w:pPr>
    </w:p>
    <w:p w:rsidR="0044429C" w:rsidRPr="0044429C" w:rsidRDefault="00DC209E" w:rsidP="0044429C">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39136" behindDoc="0" locked="0" layoutInCell="1" allowOverlap="1" wp14:anchorId="492E070D" wp14:editId="05D151A5">
                <wp:simplePos x="0" y="0"/>
                <wp:positionH relativeFrom="margin">
                  <wp:posOffset>2821630</wp:posOffset>
                </wp:positionH>
                <wp:positionV relativeFrom="paragraph">
                  <wp:posOffset>85105</wp:posOffset>
                </wp:positionV>
                <wp:extent cx="308344" cy="499730"/>
                <wp:effectExtent l="0" t="38100" r="34925" b="53340"/>
                <wp:wrapNone/>
                <wp:docPr id="95" name="Стрелка вправо 95"/>
                <wp:cNvGraphicFramePr/>
                <a:graphic xmlns:a="http://schemas.openxmlformats.org/drawingml/2006/main">
                  <a:graphicData uri="http://schemas.microsoft.com/office/word/2010/wordprocessingShape">
                    <wps:wsp>
                      <wps:cNvSpPr/>
                      <wps:spPr>
                        <a:xfrm>
                          <a:off x="0" y="0"/>
                          <a:ext cx="308344" cy="4997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66F01" id="Стрелка вправо 95" o:spid="_x0000_s1026" type="#_x0000_t13" style="position:absolute;margin-left:222.2pt;margin-top:6.7pt;width:24.3pt;height:39.3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" adj="10800" fillcolor="#5b9bd5 [3204]" strokecolor="#1f4d78 [1604]" strokeweight="1pt">
                <w10:wrap anchorx="margin"/>
              </v:shape>
            </w:pict>
          </mc:Fallback>
        </mc:AlternateContent>
      </w:r>
    </w:p>
    <w:p w:rsidR="0044429C" w:rsidRPr="0044429C" w:rsidRDefault="0044429C" w:rsidP="0044429C">
      <w:pPr>
        <w:rPr>
          <w:rFonts w:ascii="Times New Roman" w:hAnsi="Times New Roman" w:cs="Times New Roman"/>
          <w:sz w:val="28"/>
          <w:szCs w:val="28"/>
          <w:lang w:val="uk-UA"/>
        </w:rPr>
      </w:pPr>
    </w:p>
    <w:p w:rsidR="0044429C" w:rsidRPr="0044429C" w:rsidRDefault="0044429C" w:rsidP="0044429C">
      <w:pPr>
        <w:rPr>
          <w:rFonts w:ascii="Times New Roman" w:hAnsi="Times New Roman" w:cs="Times New Roman"/>
          <w:sz w:val="28"/>
          <w:szCs w:val="28"/>
          <w:lang w:val="uk-UA"/>
        </w:rPr>
      </w:pPr>
    </w:p>
    <w:p w:rsidR="0044429C" w:rsidRDefault="0044429C" w:rsidP="0044429C">
      <w:pPr>
        <w:rPr>
          <w:rFonts w:ascii="Times New Roman" w:hAnsi="Times New Roman" w:cs="Times New Roman"/>
          <w:sz w:val="28"/>
          <w:szCs w:val="28"/>
          <w:lang w:val="uk-UA"/>
        </w:rPr>
      </w:pPr>
    </w:p>
    <w:p w:rsidR="0044429C" w:rsidRDefault="0044429C" w:rsidP="0044429C">
      <w:pPr>
        <w:rPr>
          <w:rFonts w:ascii="Times New Roman" w:hAnsi="Times New Roman" w:cs="Times New Roman"/>
          <w:sz w:val="28"/>
          <w:szCs w:val="28"/>
          <w:lang w:val="uk-UA"/>
        </w:rPr>
      </w:pPr>
    </w:p>
    <w:p w:rsidR="00596ED7" w:rsidRDefault="00596ED7" w:rsidP="0044429C">
      <w:pPr>
        <w:rPr>
          <w:rFonts w:ascii="Times New Roman" w:hAnsi="Times New Roman" w:cs="Times New Roman"/>
          <w:sz w:val="28"/>
          <w:szCs w:val="28"/>
          <w:lang w:val="uk-UA"/>
        </w:rPr>
      </w:pPr>
    </w:p>
    <w:p w:rsidR="00DC209E" w:rsidRDefault="00DC209E" w:rsidP="0044429C">
      <w:pPr>
        <w:rPr>
          <w:rFonts w:ascii="Times New Roman" w:hAnsi="Times New Roman" w:cs="Times New Roman"/>
          <w:sz w:val="28"/>
          <w:szCs w:val="28"/>
          <w:lang w:val="uk-UA"/>
        </w:rPr>
      </w:pPr>
    </w:p>
    <w:p w:rsidR="00DC209E" w:rsidRDefault="00DC209E" w:rsidP="0044429C">
      <w:pPr>
        <w:rPr>
          <w:rFonts w:ascii="Times New Roman" w:hAnsi="Times New Roman" w:cs="Times New Roman"/>
          <w:sz w:val="28"/>
          <w:szCs w:val="28"/>
          <w:lang w:val="uk-UA"/>
        </w:rPr>
      </w:pPr>
    </w:p>
    <w:p w:rsidR="00DC209E" w:rsidRDefault="00DC209E" w:rsidP="0044429C">
      <w:pPr>
        <w:rPr>
          <w:rFonts w:ascii="Times New Roman" w:hAnsi="Times New Roman" w:cs="Times New Roman"/>
          <w:sz w:val="28"/>
          <w:szCs w:val="28"/>
          <w:lang w:val="uk-UA"/>
        </w:rPr>
      </w:pPr>
    </w:p>
    <w:p w:rsidR="00DC209E" w:rsidRDefault="00CD5D6C" w:rsidP="0044429C">
      <w:pP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14:anchorId="7075B34E" wp14:editId="6E6C996A">
            <wp:extent cx="5913912" cy="2612572"/>
            <wp:effectExtent l="57150" t="57150" r="67945" b="54610"/>
            <wp:docPr id="97" name="Схема 9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4" r:lo="rId95" r:qs="rId96" r:cs="rId97"/>
              </a:graphicData>
            </a:graphic>
          </wp:inline>
        </w:drawing>
      </w:r>
    </w:p>
    <w:p w:rsidR="00C21395" w:rsidRDefault="00CD5D6C" w:rsidP="0044429C">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437EFC4E" wp14:editId="79A21606">
                <wp:simplePos x="0" y="0"/>
                <wp:positionH relativeFrom="margin">
                  <wp:posOffset>65669</wp:posOffset>
                </wp:positionH>
                <wp:positionV relativeFrom="paragraph">
                  <wp:posOffset>96182</wp:posOffset>
                </wp:positionV>
                <wp:extent cx="6209414" cy="1127052"/>
                <wp:effectExtent l="0" t="0" r="20320" b="16510"/>
                <wp:wrapNone/>
                <wp:docPr id="98" name="Скругленный прямоугольник 98"/>
                <wp:cNvGraphicFramePr/>
                <a:graphic xmlns:a="http://schemas.openxmlformats.org/drawingml/2006/main">
                  <a:graphicData uri="http://schemas.microsoft.com/office/word/2010/wordprocessingShape">
                    <wps:wsp>
                      <wps:cNvSpPr/>
                      <wps:spPr>
                        <a:xfrm>
                          <a:off x="0" y="0"/>
                          <a:ext cx="6209414" cy="112705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C21395" w:rsidRDefault="00D176FD" w:rsidP="00C21395">
                            <w:pPr>
                              <w:rPr>
                                <w:rFonts w:ascii="Times New Roman" w:hAnsi="Times New Roman" w:cs="Times New Roman"/>
                                <w:color w:val="0D0D0D" w:themeColor="text1" w:themeTint="F2"/>
                                <w:sz w:val="28"/>
                                <w:szCs w:val="28"/>
                                <w:lang w:val="uk-UA"/>
                              </w:rPr>
                            </w:pPr>
                            <w:r w:rsidRPr="00C21395">
                              <w:rPr>
                                <w:rFonts w:ascii="Times New Roman" w:hAnsi="Times New Roman" w:cs="Times New Roman"/>
                                <w:color w:val="0D0D0D" w:themeColor="text1" w:themeTint="F2"/>
                                <w:sz w:val="28"/>
                                <w:szCs w:val="28"/>
                              </w:rPr>
                              <w:t xml:space="preserve">У публічному адмініструванні об’єктом виступає </w:t>
                            </w:r>
                            <w:r w:rsidRPr="00C21395">
                              <w:rPr>
                                <w:rFonts w:ascii="Times New Roman" w:hAnsi="Times New Roman" w:cs="Times New Roman"/>
                                <w:color w:val="0D0D0D" w:themeColor="text1" w:themeTint="F2"/>
                                <w:sz w:val="28"/>
                                <w:szCs w:val="28"/>
                                <w:lang w:val="uk-UA"/>
                              </w:rPr>
                              <w:t>с</w:t>
                            </w:r>
                            <w:r w:rsidRPr="00C21395">
                              <w:rPr>
                                <w:rFonts w:ascii="Times New Roman" w:hAnsi="Times New Roman" w:cs="Times New Roman"/>
                                <w:color w:val="0D0D0D" w:themeColor="text1" w:themeTint="F2"/>
                                <w:sz w:val="28"/>
                                <w:szCs w:val="28"/>
                              </w:rPr>
                              <w:t>успільство.</w:t>
                            </w:r>
                            <w:r w:rsidRPr="00C21395">
                              <w:rPr>
                                <w:rFonts w:ascii="Times New Roman" w:hAnsi="Times New Roman" w:cs="Times New Roman"/>
                                <w:color w:val="0D0D0D" w:themeColor="text1" w:themeTint="F2"/>
                                <w:sz w:val="28"/>
                                <w:szCs w:val="28"/>
                                <w:lang w:val="uk-UA"/>
                              </w:rPr>
                              <w:t xml:space="preserve"> Для публічного адміністрування характерним є демократія. Публічне адміністрування впроваджує демократичні цінності та сприяє сталому розвитку нашої держави у процесі суспільної трансформації.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7EFC4E" id="Скругленный прямоугольник 98" o:spid="_x0000_s1079" style="position:absolute;margin-left:5.15pt;margin-top:7.55pt;width:488.95pt;height:88.7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" fillcolor="#5b9bd5 [3204]" strokecolor="#1f4d78 [1604]" strokeweight="1pt">
                <v:stroke joinstyle="miter"/>
                <v:textbox>
                  <w:txbxContent>
                    <w:p w:rsidR="00D176FD" w:rsidRPr="00C21395" w:rsidRDefault="00D176FD" w:rsidP="00C21395">
                      <w:pPr>
                        <w:rPr>
                          <w:rFonts w:ascii="Times New Roman" w:hAnsi="Times New Roman" w:cs="Times New Roman"/>
                          <w:color w:val="0D0D0D" w:themeColor="text1" w:themeTint="F2"/>
                          <w:sz w:val="28"/>
                          <w:szCs w:val="28"/>
                          <w:lang w:val="uk-UA"/>
                        </w:rPr>
                      </w:pPr>
                      <w:r w:rsidRPr="00C21395">
                        <w:rPr>
                          <w:rFonts w:ascii="Times New Roman" w:hAnsi="Times New Roman" w:cs="Times New Roman"/>
                          <w:color w:val="0D0D0D" w:themeColor="text1" w:themeTint="F2"/>
                          <w:sz w:val="28"/>
                          <w:szCs w:val="28"/>
                        </w:rPr>
                        <w:t xml:space="preserve">У публічному адмініструванні об’єктом виступає </w:t>
                      </w:r>
                      <w:r w:rsidRPr="00C21395">
                        <w:rPr>
                          <w:rFonts w:ascii="Times New Roman" w:hAnsi="Times New Roman" w:cs="Times New Roman"/>
                          <w:color w:val="0D0D0D" w:themeColor="text1" w:themeTint="F2"/>
                          <w:sz w:val="28"/>
                          <w:szCs w:val="28"/>
                          <w:lang w:val="uk-UA"/>
                        </w:rPr>
                        <w:t>с</w:t>
                      </w:r>
                      <w:r w:rsidRPr="00C21395">
                        <w:rPr>
                          <w:rFonts w:ascii="Times New Roman" w:hAnsi="Times New Roman" w:cs="Times New Roman"/>
                          <w:color w:val="0D0D0D" w:themeColor="text1" w:themeTint="F2"/>
                          <w:sz w:val="28"/>
                          <w:szCs w:val="28"/>
                        </w:rPr>
                        <w:t>успільство.</w:t>
                      </w:r>
                      <w:r w:rsidRPr="00C21395">
                        <w:rPr>
                          <w:rFonts w:ascii="Times New Roman" w:hAnsi="Times New Roman" w:cs="Times New Roman"/>
                          <w:color w:val="0D0D0D" w:themeColor="text1" w:themeTint="F2"/>
                          <w:sz w:val="28"/>
                          <w:szCs w:val="28"/>
                          <w:lang w:val="uk-UA"/>
                        </w:rPr>
                        <w:t xml:space="preserve"> </w:t>
                      </w:r>
                      <w:r w:rsidRPr="00C21395">
                        <w:rPr>
                          <w:rFonts w:ascii="Times New Roman" w:hAnsi="Times New Roman" w:cs="Times New Roman"/>
                          <w:color w:val="0D0D0D" w:themeColor="text1" w:themeTint="F2"/>
                          <w:sz w:val="28"/>
                          <w:szCs w:val="28"/>
                          <w:lang w:val="uk-UA"/>
                        </w:rPr>
                        <w:t xml:space="preserve">Для публічного адміністрування характерним є демократія. Публічне адміністрування впроваджує демократичні цінності та сприяє сталому розвитку нашої держави у процесі суспільної трансформації. </w:t>
                      </w:r>
                    </w:p>
                  </w:txbxContent>
                </v:textbox>
                <w10:wrap anchorx="margin"/>
              </v:roundrect>
            </w:pict>
          </mc:Fallback>
        </mc:AlternateContent>
      </w:r>
    </w:p>
    <w:p w:rsidR="00C21395" w:rsidRPr="00C21395" w:rsidRDefault="00C21395" w:rsidP="00C21395">
      <w:pPr>
        <w:rPr>
          <w:rFonts w:ascii="Times New Roman" w:hAnsi="Times New Roman" w:cs="Times New Roman"/>
          <w:sz w:val="28"/>
          <w:szCs w:val="28"/>
          <w:lang w:val="uk-UA"/>
        </w:rPr>
      </w:pPr>
    </w:p>
    <w:p w:rsidR="00C21395" w:rsidRDefault="00C21395" w:rsidP="00C21395">
      <w:pPr>
        <w:rPr>
          <w:rFonts w:ascii="Times New Roman" w:hAnsi="Times New Roman" w:cs="Times New Roman"/>
          <w:sz w:val="28"/>
          <w:szCs w:val="28"/>
          <w:lang w:val="uk-UA"/>
        </w:rPr>
      </w:pPr>
    </w:p>
    <w:p w:rsidR="00C21395" w:rsidRDefault="00C21395" w:rsidP="00C21395">
      <w:pPr>
        <w:jc w:val="right"/>
        <w:rPr>
          <w:rFonts w:ascii="Times New Roman" w:hAnsi="Times New Roman" w:cs="Times New Roman"/>
          <w:sz w:val="28"/>
          <w:szCs w:val="28"/>
          <w:lang w:val="uk-UA"/>
        </w:rPr>
      </w:pPr>
    </w:p>
    <w:p w:rsidR="00C21395" w:rsidRDefault="00CD5D6C" w:rsidP="00C21395">
      <w:pP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1720841C" wp14:editId="5578E69C">
            <wp:extent cx="6317672" cy="3728852"/>
            <wp:effectExtent l="38100" t="38100" r="45085" b="43180"/>
            <wp:docPr id="99" name="Схема 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9" r:lo="rId100" r:qs="rId101" r:cs="rId102"/>
              </a:graphicData>
            </a:graphic>
          </wp:inline>
        </w:drawing>
      </w:r>
    </w:p>
    <w:p w:rsidR="00CD5D6C" w:rsidRDefault="00CD5D6C" w:rsidP="000D69DC">
      <w:pPr>
        <w:rPr>
          <w:rFonts w:ascii="Times New Roman" w:hAnsi="Times New Roman" w:cs="Times New Roman"/>
          <w:sz w:val="28"/>
          <w:szCs w:val="28"/>
          <w:lang w:val="uk-UA"/>
        </w:rPr>
      </w:pPr>
    </w:p>
    <w:p w:rsidR="00CD5D6C" w:rsidRDefault="00CD5D6C" w:rsidP="000D69DC">
      <w:pPr>
        <w:rPr>
          <w:rFonts w:ascii="Times New Roman" w:hAnsi="Times New Roman" w:cs="Times New Roman"/>
          <w:sz w:val="28"/>
          <w:szCs w:val="28"/>
          <w:lang w:val="uk-UA"/>
        </w:rPr>
      </w:pPr>
    </w:p>
    <w:p w:rsidR="00C21395" w:rsidRDefault="00BB53BF" w:rsidP="000D69DC">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simplePos x="0" y="0"/>
                <wp:positionH relativeFrom="margin">
                  <wp:posOffset>15018</wp:posOffset>
                </wp:positionH>
                <wp:positionV relativeFrom="paragraph">
                  <wp:posOffset>-7709</wp:posOffset>
                </wp:positionV>
                <wp:extent cx="5986131" cy="2838893"/>
                <wp:effectExtent l="0" t="0" r="15240" b="19050"/>
                <wp:wrapNone/>
                <wp:docPr id="100" name="Скругленный прямоугольник 100"/>
                <wp:cNvGraphicFramePr/>
                <a:graphic xmlns:a="http://schemas.openxmlformats.org/drawingml/2006/main">
                  <a:graphicData uri="http://schemas.microsoft.com/office/word/2010/wordprocessingShape">
                    <wps:wsp>
                      <wps:cNvSpPr/>
                      <wps:spPr>
                        <a:xfrm>
                          <a:off x="0" y="0"/>
                          <a:ext cx="5986131" cy="2838893"/>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176FD" w:rsidRPr="00BB53BF" w:rsidRDefault="00D176FD" w:rsidP="00BB53BF">
                            <w:pPr>
                              <w:rPr>
                                <w:rFonts w:ascii="Times New Roman" w:hAnsi="Times New Roman" w:cs="Times New Roman"/>
                                <w:sz w:val="28"/>
                                <w:szCs w:val="28"/>
                              </w:rPr>
                            </w:pPr>
                            <w:r w:rsidRPr="00BB53BF">
                              <w:rPr>
                                <w:rFonts w:ascii="Times New Roman" w:hAnsi="Times New Roman" w:cs="Times New Roman"/>
                                <w:sz w:val="28"/>
                                <w:szCs w:val="28"/>
                              </w:rPr>
                              <w:t>В останні роки сформувалася тенденція інституціалізації діяльності громадських органів на всіх рівнях управління та їх співпраці з органами державної влади через створення різноманітних консультативно-дорадчих органів, що свідчить про розвиток громадянського суспільства. Крім цього, можемо констатувати виокремлення тенденції щодо розширення мережі громадських організацій та урізноманітнення форм такої співпраці з органами державної влади. Виявлено тенденцію підвищення статусу й активності громадських органів у сфері освіти та урахування громадської думки під час формування освітньої політики та здійснення державного управління освітою.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0" o:spid="_x0000_s1080" style="position:absolute;margin-left:1.2pt;margin-top:-.6pt;width:471.35pt;height:223.5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" fillcolor="#82a0d7 [2168]" strokecolor="#4472c4 [3208]" strokeweight=".5pt">
                <v:fill color2="#678ccf [2616]" rotate="t" colors="0 #a8b7df;.5 #9aabd9;1 #879ed7" focus="100%" type="gradient">
                  <o:fill v:ext="view" type="gradientUnscaled"/>
                </v:fill>
                <v:stroke joinstyle="miter"/>
                <v:textbox>
                  <w:txbxContent>
                    <w:p w:rsidR="00D176FD" w:rsidRPr="00BB53BF" w:rsidRDefault="00D176FD" w:rsidP="00BB53BF">
                      <w:pPr>
                        <w:rPr>
                          <w:rFonts w:ascii="Times New Roman" w:hAnsi="Times New Roman" w:cs="Times New Roman"/>
                          <w:sz w:val="28"/>
                          <w:szCs w:val="28"/>
                        </w:rPr>
                      </w:pPr>
                      <w:r w:rsidRPr="00BB53BF">
                        <w:rPr>
                          <w:rFonts w:ascii="Times New Roman" w:hAnsi="Times New Roman" w:cs="Times New Roman"/>
                          <w:sz w:val="28"/>
                          <w:szCs w:val="28"/>
                        </w:rPr>
                        <w:t>В останні роки сформувалася тенденція інституціалізації діяльності громадських органів на всіх рівнях управління та їх співпраці з органами державної влади через створення різноманітних консультативно-дорадчих органів, що свідчить про розвиток громадянського суспільства. Крім цього, можемо констатувати виокремлення тенденції щодо розширення мережі громадських організацій та урізноманітнення форм такої співпраці з органами державної влади. Виявлено тенденцію підвищення статусу й активності громадських органів у сфері освіти та урахування громадської думки під час формування освітньої політики та здійснення державного управління освітою.</w:t>
                      </w:r>
                    </w:p>
                  </w:txbxContent>
                </v:textbox>
                <w10:wrap anchorx="margin"/>
              </v:roundrect>
            </w:pict>
          </mc:Fallback>
        </mc:AlternateContent>
      </w:r>
    </w:p>
    <w:p w:rsidR="00C21395" w:rsidRDefault="00C21395" w:rsidP="00C21395">
      <w:pPr>
        <w:jc w:val="right"/>
        <w:rPr>
          <w:rFonts w:ascii="Times New Roman" w:hAnsi="Times New Roman" w:cs="Times New Roman"/>
          <w:sz w:val="28"/>
          <w:szCs w:val="28"/>
          <w:lang w:val="uk-UA"/>
        </w:rPr>
      </w:pPr>
    </w:p>
    <w:p w:rsidR="00C21395" w:rsidRDefault="00C21395" w:rsidP="00C21395">
      <w:pPr>
        <w:jc w:val="right"/>
        <w:rPr>
          <w:rFonts w:ascii="Times New Roman" w:hAnsi="Times New Roman" w:cs="Times New Roman"/>
          <w:sz w:val="28"/>
          <w:szCs w:val="28"/>
          <w:lang w:val="uk-UA"/>
        </w:rPr>
      </w:pPr>
    </w:p>
    <w:p w:rsidR="00C21395" w:rsidRDefault="00C21395" w:rsidP="00C21395">
      <w:pPr>
        <w:jc w:val="right"/>
        <w:rPr>
          <w:rFonts w:ascii="Times New Roman" w:hAnsi="Times New Roman" w:cs="Times New Roman"/>
          <w:sz w:val="28"/>
          <w:szCs w:val="28"/>
          <w:lang w:val="uk-UA"/>
        </w:rPr>
      </w:pPr>
    </w:p>
    <w:p w:rsidR="00C21395" w:rsidRDefault="00C21395" w:rsidP="00C21395">
      <w:pPr>
        <w:jc w:val="right"/>
        <w:rPr>
          <w:rFonts w:ascii="Times New Roman" w:hAnsi="Times New Roman" w:cs="Times New Roman"/>
          <w:sz w:val="28"/>
          <w:szCs w:val="28"/>
          <w:lang w:val="uk-UA"/>
        </w:rPr>
      </w:pPr>
    </w:p>
    <w:p w:rsidR="00BB53BF" w:rsidRDefault="00BB53BF" w:rsidP="00C21395">
      <w:pPr>
        <w:jc w:val="right"/>
        <w:rPr>
          <w:rFonts w:ascii="Times New Roman" w:hAnsi="Times New Roman" w:cs="Times New Roman"/>
          <w:sz w:val="28"/>
          <w:szCs w:val="28"/>
          <w:lang w:val="uk-UA"/>
        </w:rPr>
      </w:pPr>
    </w:p>
    <w:p w:rsidR="00BB53BF" w:rsidRDefault="00BB53BF" w:rsidP="00C21395">
      <w:pPr>
        <w:jc w:val="right"/>
        <w:rPr>
          <w:rFonts w:ascii="Times New Roman" w:hAnsi="Times New Roman" w:cs="Times New Roman"/>
          <w:sz w:val="28"/>
          <w:szCs w:val="28"/>
          <w:lang w:val="uk-UA"/>
        </w:rPr>
      </w:pPr>
    </w:p>
    <w:p w:rsidR="00BB53BF" w:rsidRDefault="00BB53BF" w:rsidP="00C21395">
      <w:pPr>
        <w:jc w:val="right"/>
        <w:rPr>
          <w:rFonts w:ascii="Times New Roman" w:hAnsi="Times New Roman" w:cs="Times New Roman"/>
          <w:sz w:val="28"/>
          <w:szCs w:val="28"/>
          <w:lang w:val="uk-UA"/>
        </w:rPr>
      </w:pPr>
    </w:p>
    <w:p w:rsidR="00BB53BF" w:rsidRDefault="00BB53BF" w:rsidP="00C21395">
      <w:pPr>
        <w:jc w:val="right"/>
        <w:rPr>
          <w:rFonts w:ascii="Times New Roman" w:hAnsi="Times New Roman" w:cs="Times New Roman"/>
          <w:sz w:val="28"/>
          <w:szCs w:val="28"/>
          <w:lang w:val="uk-UA"/>
        </w:rPr>
      </w:pPr>
    </w:p>
    <w:p w:rsidR="00BB53BF" w:rsidRDefault="004E1C60" w:rsidP="00BB53BF">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45280" behindDoc="0" locked="0" layoutInCell="1" allowOverlap="1">
                <wp:simplePos x="0" y="0"/>
                <wp:positionH relativeFrom="column">
                  <wp:posOffset>2917707</wp:posOffset>
                </wp:positionH>
                <wp:positionV relativeFrom="paragraph">
                  <wp:posOffset>79995</wp:posOffset>
                </wp:positionV>
                <wp:extent cx="3285460" cy="1371600"/>
                <wp:effectExtent l="0" t="0" r="10795" b="19050"/>
                <wp:wrapNone/>
                <wp:docPr id="103" name="Скругленный прямоугольник 103"/>
                <wp:cNvGraphicFramePr/>
                <a:graphic xmlns:a="http://schemas.openxmlformats.org/drawingml/2006/main">
                  <a:graphicData uri="http://schemas.microsoft.com/office/word/2010/wordprocessingShape">
                    <wps:wsp>
                      <wps:cNvSpPr/>
                      <wps:spPr>
                        <a:xfrm>
                          <a:off x="0" y="0"/>
                          <a:ext cx="3285460" cy="1371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4E1C60" w:rsidRDefault="00D176FD" w:rsidP="004E1C60">
                            <w:pPr>
                              <w:rPr>
                                <w:rFonts w:ascii="Times New Roman" w:hAnsi="Times New Roman" w:cs="Times New Roman"/>
                                <w:color w:val="000000" w:themeColor="text1"/>
                                <w:sz w:val="28"/>
                                <w:szCs w:val="28"/>
                              </w:rPr>
                            </w:pPr>
                            <w:r w:rsidRPr="004E1C60">
                              <w:rPr>
                                <w:rFonts w:ascii="Times New Roman" w:hAnsi="Times New Roman" w:cs="Times New Roman"/>
                                <w:color w:val="000000" w:themeColor="text1"/>
                                <w:sz w:val="28"/>
                                <w:szCs w:val="28"/>
                              </w:rPr>
                              <w:t>активізація участі батьків, піклувальних рад, громадських організацій у навчально-виховній, науково-методичній, економічній діяльності навчальних закладів, прогнозування їх розвитку, оцінці якості освітніх послуг;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3" o:spid="_x0000_s1081" style="position:absolute;margin-left:229.75pt;margin-top:6.3pt;width:258.7pt;height:10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" fillcolor="#5b9bd5 [3204]" strokecolor="#1f4d78 [1604]" strokeweight="1pt">
                <v:stroke joinstyle="miter"/>
                <v:textbox>
                  <w:txbxContent>
                    <w:p w:rsidR="00D176FD" w:rsidRPr="004E1C60" w:rsidRDefault="00D176FD" w:rsidP="004E1C60">
                      <w:pPr>
                        <w:rPr>
                          <w:rFonts w:ascii="Times New Roman" w:hAnsi="Times New Roman" w:cs="Times New Roman"/>
                          <w:color w:val="000000" w:themeColor="text1"/>
                          <w:sz w:val="28"/>
                          <w:szCs w:val="28"/>
                        </w:rPr>
                      </w:pPr>
                      <w:r w:rsidRPr="004E1C60">
                        <w:rPr>
                          <w:rFonts w:ascii="Times New Roman" w:hAnsi="Times New Roman" w:cs="Times New Roman"/>
                          <w:color w:val="000000" w:themeColor="text1"/>
                          <w:sz w:val="28"/>
                          <w:szCs w:val="28"/>
                        </w:rPr>
                        <w:t>активізація участі батьків, піклувальних рад, громадських організацій у навчально-виховній, науково-методичній, економічній діяльності навчальних закладів, прогнозування їх розвитку, оцінці якості освітніх послуг;</w:t>
                      </w:r>
                    </w:p>
                  </w:txbxContent>
                </v:textbox>
              </v:roundrect>
            </w:pict>
          </mc:Fallback>
        </mc:AlternateContent>
      </w:r>
    </w:p>
    <w:p w:rsidR="008005F2" w:rsidRDefault="008005F2" w:rsidP="00C21395">
      <w:pPr>
        <w:jc w:val="right"/>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51424" behindDoc="0" locked="0" layoutInCell="1" allowOverlap="1" wp14:anchorId="63A0C0DF" wp14:editId="291422C0">
                <wp:simplePos x="0" y="0"/>
                <wp:positionH relativeFrom="column">
                  <wp:posOffset>1407884</wp:posOffset>
                </wp:positionH>
                <wp:positionV relativeFrom="paragraph">
                  <wp:posOffset>3127936</wp:posOffset>
                </wp:positionV>
                <wp:extent cx="1137684" cy="967563"/>
                <wp:effectExtent l="0" t="0" r="62865" b="61595"/>
                <wp:wrapNone/>
                <wp:docPr id="110" name="Прямая со стрелкой 110"/>
                <wp:cNvGraphicFramePr/>
                <a:graphic xmlns:a="http://schemas.openxmlformats.org/drawingml/2006/main">
                  <a:graphicData uri="http://schemas.microsoft.com/office/word/2010/wordprocessingShape">
                    <wps:wsp>
                      <wps:cNvCnPr/>
                      <wps:spPr>
                        <a:xfrm>
                          <a:off x="0" y="0"/>
                          <a:ext cx="1137684" cy="967563"/>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086F7B29" id="_x0000_t32" coordsize="21600,21600" o:spt="32" o:oned="t" path="m,l21600,21600e" filled="f">
                <v:path arrowok="t" fillok="f" o:connecttype="none"/>
                <o:lock v:ext="edit" shapetype="t"/>
              </v:shapetype>
              <v:shape id="Прямая со стрелкой 110" o:spid="_x0000_s1026" type="#_x0000_t32" style="position:absolute;margin-left:110.85pt;margin-top:246.3pt;width:89.6pt;height:76.2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" strokecolor="#c45911 [2405]"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2448" behindDoc="0" locked="0" layoutInCell="1" allowOverlap="1" wp14:anchorId="06B78CAD" wp14:editId="4A9C7E32">
                <wp:simplePos x="0" y="0"/>
                <wp:positionH relativeFrom="column">
                  <wp:posOffset>1482312</wp:posOffset>
                </wp:positionH>
                <wp:positionV relativeFrom="paragraph">
                  <wp:posOffset>480428</wp:posOffset>
                </wp:positionV>
                <wp:extent cx="1062635" cy="786809"/>
                <wp:effectExtent l="0" t="38100" r="61595" b="32385"/>
                <wp:wrapNone/>
                <wp:docPr id="111" name="Прямая со стрелкой 111"/>
                <wp:cNvGraphicFramePr/>
                <a:graphic xmlns:a="http://schemas.openxmlformats.org/drawingml/2006/main">
                  <a:graphicData uri="http://schemas.microsoft.com/office/word/2010/wordprocessingShape">
                    <wps:wsp>
                      <wps:cNvCnPr/>
                      <wps:spPr>
                        <a:xfrm flipV="1">
                          <a:off x="0" y="0"/>
                          <a:ext cx="1062635" cy="786809"/>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0CBDDC" id="Прямая со стрелкой 111" o:spid="_x0000_s1026" type="#_x0000_t32" style="position:absolute;margin-left:116.7pt;margin-top:37.85pt;width:83.65pt;height:61.95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" strokecolor="#c45911 [2405]" strokeweight=".5pt">
                <v:stroke endarrow="block" joinstyle="miter"/>
              </v:shape>
            </w:pict>
          </mc:Fallback>
        </mc:AlternateContent>
      </w:r>
      <w:r w:rsidR="004E1C60">
        <w:rPr>
          <w:rFonts w:ascii="Times New Roman" w:hAnsi="Times New Roman" w:cs="Times New Roman"/>
          <w:noProof/>
          <w:sz w:val="28"/>
          <w:szCs w:val="28"/>
          <w:lang w:eastAsia="ru-RU"/>
        </w:rPr>
        <mc:AlternateContent>
          <mc:Choice Requires="wps">
            <w:drawing>
              <wp:anchor distT="0" distB="0" distL="114300" distR="114300" simplePos="0" relativeHeight="251755520" behindDoc="0" locked="0" layoutInCell="1" allowOverlap="1" wp14:anchorId="70A22A97" wp14:editId="1848C850">
                <wp:simplePos x="0" y="0"/>
                <wp:positionH relativeFrom="page">
                  <wp:posOffset>3657600</wp:posOffset>
                </wp:positionH>
                <wp:positionV relativeFrom="paragraph">
                  <wp:posOffset>2231140</wp:posOffset>
                </wp:positionV>
                <wp:extent cx="339873" cy="45719"/>
                <wp:effectExtent l="0" t="57150" r="41275" b="50165"/>
                <wp:wrapNone/>
                <wp:docPr id="114" name="Прямая со стрелкой 114"/>
                <wp:cNvGraphicFramePr/>
                <a:graphic xmlns:a="http://schemas.openxmlformats.org/drawingml/2006/main">
                  <a:graphicData uri="http://schemas.microsoft.com/office/word/2010/wordprocessingShape">
                    <wps:wsp>
                      <wps:cNvCnPr/>
                      <wps:spPr>
                        <a:xfrm flipV="1">
                          <a:off x="0" y="0"/>
                          <a:ext cx="339873" cy="45719"/>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258465" id="Прямая со стрелкой 114" o:spid="_x0000_s1026" type="#_x0000_t32" style="position:absolute;margin-left:4in;margin-top:175.7pt;width:26.75pt;height:3.6pt;flip:y;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" strokecolor="#c45911 [2405]" strokeweight=".5pt">
                <v:stroke endarrow="block" joinstyle="miter"/>
                <w10:wrap anchorx="page"/>
              </v:shape>
            </w:pict>
          </mc:Fallback>
        </mc:AlternateContent>
      </w:r>
      <w:r w:rsidR="004E1C60">
        <w:rPr>
          <w:rFonts w:ascii="Times New Roman" w:hAnsi="Times New Roman" w:cs="Times New Roman"/>
          <w:noProof/>
          <w:sz w:val="28"/>
          <w:szCs w:val="28"/>
          <w:lang w:eastAsia="ru-RU"/>
        </w:rPr>
        <mc:AlternateContent>
          <mc:Choice Requires="wps">
            <w:drawing>
              <wp:anchor distT="0" distB="0" distL="114300" distR="114300" simplePos="0" relativeHeight="251754496" behindDoc="0" locked="0" layoutInCell="1" allowOverlap="1" wp14:anchorId="3B395671" wp14:editId="21B5FB6E">
                <wp:simplePos x="0" y="0"/>
                <wp:positionH relativeFrom="column">
                  <wp:posOffset>2609363</wp:posOffset>
                </wp:positionH>
                <wp:positionV relativeFrom="paragraph">
                  <wp:posOffset>1511786</wp:posOffset>
                </wp:positionV>
                <wp:extent cx="350874" cy="233917"/>
                <wp:effectExtent l="0" t="38100" r="49530" b="33020"/>
                <wp:wrapNone/>
                <wp:docPr id="113" name="Прямая со стрелкой 113"/>
                <wp:cNvGraphicFramePr/>
                <a:graphic xmlns:a="http://schemas.openxmlformats.org/drawingml/2006/main">
                  <a:graphicData uri="http://schemas.microsoft.com/office/word/2010/wordprocessingShape">
                    <wps:wsp>
                      <wps:cNvCnPr/>
                      <wps:spPr>
                        <a:xfrm flipV="1">
                          <a:off x="0" y="0"/>
                          <a:ext cx="350874" cy="233917"/>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FBFE942" id="Прямая со стрелкой 113" o:spid="_x0000_s1026" type="#_x0000_t32" style="position:absolute;margin-left:205.45pt;margin-top:119.05pt;width:27.65pt;height:18.4pt;flip:y;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" strokecolor="#c45911 [2405]" strokeweight=".5pt">
                <v:stroke endarrow="block" joinstyle="miter"/>
              </v:shape>
            </w:pict>
          </mc:Fallback>
        </mc:AlternateContent>
      </w:r>
      <w:r w:rsidR="004E1C60">
        <w:rPr>
          <w:rFonts w:ascii="Times New Roman" w:hAnsi="Times New Roman" w:cs="Times New Roman"/>
          <w:noProof/>
          <w:sz w:val="28"/>
          <w:szCs w:val="28"/>
          <w:lang w:eastAsia="ru-RU"/>
        </w:rPr>
        <mc:AlternateContent>
          <mc:Choice Requires="wps">
            <w:drawing>
              <wp:anchor distT="0" distB="0" distL="114300" distR="114300" simplePos="0" relativeHeight="251753472" behindDoc="0" locked="0" layoutInCell="1" allowOverlap="1" wp14:anchorId="5D7B5E49" wp14:editId="60DD009E">
                <wp:simplePos x="0" y="0"/>
                <wp:positionH relativeFrom="column">
                  <wp:posOffset>2609363</wp:posOffset>
                </wp:positionH>
                <wp:positionV relativeFrom="paragraph">
                  <wp:posOffset>2745164</wp:posOffset>
                </wp:positionV>
                <wp:extent cx="308344" cy="170121"/>
                <wp:effectExtent l="0" t="0" r="73025" b="59055"/>
                <wp:wrapNone/>
                <wp:docPr id="112" name="Прямая со стрелкой 112"/>
                <wp:cNvGraphicFramePr/>
                <a:graphic xmlns:a="http://schemas.openxmlformats.org/drawingml/2006/main">
                  <a:graphicData uri="http://schemas.microsoft.com/office/word/2010/wordprocessingShape">
                    <wps:wsp>
                      <wps:cNvCnPr/>
                      <wps:spPr>
                        <a:xfrm>
                          <a:off x="0" y="0"/>
                          <a:ext cx="308344" cy="170121"/>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DC1DDB" id="Прямая со стрелкой 112" o:spid="_x0000_s1026" type="#_x0000_t32" style="position:absolute;margin-left:205.45pt;margin-top:216.15pt;width:24.3pt;height:13.4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" strokecolor="#c45911 [2405]" strokeweight=".5pt">
                <v:stroke endarrow="block" joinstyle="miter"/>
              </v:shape>
            </w:pict>
          </mc:Fallback>
        </mc:AlternateContent>
      </w:r>
      <w:r w:rsidR="004E1C60">
        <w:rPr>
          <w:rFonts w:ascii="Times New Roman" w:hAnsi="Times New Roman" w:cs="Times New Roman"/>
          <w:noProof/>
          <w:sz w:val="28"/>
          <w:szCs w:val="28"/>
          <w:lang w:eastAsia="ru-RU"/>
        </w:rPr>
        <mc:AlternateContent>
          <mc:Choice Requires="wps">
            <w:drawing>
              <wp:anchor distT="0" distB="0" distL="114300" distR="114300" simplePos="0" relativeHeight="251743232" behindDoc="0" locked="0" layoutInCell="1" allowOverlap="1" wp14:anchorId="79F49F22" wp14:editId="3889C6E0">
                <wp:simplePos x="0" y="0"/>
                <wp:positionH relativeFrom="margin">
                  <wp:align>left</wp:align>
                </wp:positionH>
                <wp:positionV relativeFrom="paragraph">
                  <wp:posOffset>1468947</wp:posOffset>
                </wp:positionV>
                <wp:extent cx="2498651" cy="1414130"/>
                <wp:effectExtent l="0" t="0" r="16510" b="15240"/>
                <wp:wrapNone/>
                <wp:docPr id="101" name="Прямоугольник 101"/>
                <wp:cNvGraphicFramePr/>
                <a:graphic xmlns:a="http://schemas.openxmlformats.org/drawingml/2006/main">
                  <a:graphicData uri="http://schemas.microsoft.com/office/word/2010/wordprocessingShape">
                    <wps:wsp>
                      <wps:cNvSpPr/>
                      <wps:spPr>
                        <a:xfrm>
                          <a:off x="0" y="0"/>
                          <a:ext cx="2498651" cy="14141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4E1C60" w:rsidRDefault="00D176FD" w:rsidP="004E1C6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Досліджуючи розвиток публічно-громадського адміністрування</w:t>
                            </w:r>
                            <w:r w:rsidRPr="004E1C60">
                              <w:rPr>
                                <w:rFonts w:ascii="Times New Roman" w:hAnsi="Times New Roman" w:cs="Times New Roman"/>
                                <w:color w:val="000000" w:themeColor="text1"/>
                                <w:sz w:val="28"/>
                                <w:szCs w:val="28"/>
                              </w:rPr>
                              <w:t xml:space="preserve"> у сфері освіти Л.Гаєвська виокремлює такі позитивні тенденції в освіті: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49F22" id="Прямоугольник 101" o:spid="_x0000_s1082" style="position:absolute;left:0;text-align:left;margin-left:0;margin-top:115.65pt;width:196.75pt;height:111.35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" fillcolor="#5b9bd5 [3204]" strokecolor="#1f4d78 [1604]" strokeweight="1pt">
                <v:textbox>
                  <w:txbxContent>
                    <w:p w:rsidR="00D176FD" w:rsidRPr="004E1C60" w:rsidRDefault="00D176FD" w:rsidP="004E1C6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Досліджуючи розвиток публічно-громадського адміністрування</w:t>
                      </w:r>
                      <w:r w:rsidRPr="004E1C60">
                        <w:rPr>
                          <w:rFonts w:ascii="Times New Roman" w:hAnsi="Times New Roman" w:cs="Times New Roman"/>
                          <w:color w:val="000000" w:themeColor="text1"/>
                          <w:sz w:val="28"/>
                          <w:szCs w:val="28"/>
                        </w:rPr>
                        <w:t xml:space="preserve"> у сфері освіти Л.Гаєвська виокремлює такі позитивні тенденції в освіті:</w:t>
                      </w:r>
                    </w:p>
                  </w:txbxContent>
                </v:textbox>
                <w10:wrap anchorx="margin"/>
              </v:rect>
            </w:pict>
          </mc:Fallback>
        </mc:AlternateContent>
      </w:r>
      <w:r w:rsidR="004E1C60">
        <w:rPr>
          <w:rFonts w:ascii="Times New Roman" w:hAnsi="Times New Roman" w:cs="Times New Roman"/>
          <w:noProof/>
          <w:sz w:val="28"/>
          <w:szCs w:val="28"/>
          <w:lang w:eastAsia="ru-RU"/>
        </w:rPr>
        <mc:AlternateContent>
          <mc:Choice Requires="wps">
            <w:drawing>
              <wp:anchor distT="0" distB="0" distL="114300" distR="114300" simplePos="0" relativeHeight="251749376" behindDoc="0" locked="0" layoutInCell="1" allowOverlap="1">
                <wp:simplePos x="0" y="0"/>
                <wp:positionH relativeFrom="column">
                  <wp:posOffset>2917707</wp:posOffset>
                </wp:positionH>
                <wp:positionV relativeFrom="paragraph">
                  <wp:posOffset>3361852</wp:posOffset>
                </wp:positionV>
                <wp:extent cx="3454237" cy="1850066"/>
                <wp:effectExtent l="0" t="0" r="13335" b="17145"/>
                <wp:wrapNone/>
                <wp:docPr id="107" name="Скругленный прямоугольник 107"/>
                <wp:cNvGraphicFramePr/>
                <a:graphic xmlns:a="http://schemas.openxmlformats.org/drawingml/2006/main">
                  <a:graphicData uri="http://schemas.microsoft.com/office/word/2010/wordprocessingShape">
                    <wps:wsp>
                      <wps:cNvSpPr/>
                      <wps:spPr>
                        <a:xfrm>
                          <a:off x="0" y="0"/>
                          <a:ext cx="3454237" cy="1850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4E1C60" w:rsidRDefault="00D176FD" w:rsidP="004E1C60">
                            <w:pPr>
                              <w:rPr>
                                <w:rFonts w:ascii="Times New Roman" w:hAnsi="Times New Roman" w:cs="Times New Roman"/>
                                <w:color w:val="000000" w:themeColor="text1"/>
                                <w:sz w:val="28"/>
                                <w:szCs w:val="28"/>
                                <w:lang w:val="uk-UA"/>
                              </w:rPr>
                            </w:pPr>
                            <w:r w:rsidRPr="004E1C60">
                              <w:rPr>
                                <w:rFonts w:ascii="Times New Roman" w:hAnsi="Times New Roman" w:cs="Times New Roman"/>
                                <w:color w:val="000000" w:themeColor="text1"/>
                                <w:sz w:val="28"/>
                                <w:szCs w:val="28"/>
                              </w:rPr>
                              <w:t>створення недержавних структур, що розширюють можливості державних (муніципальних) освітніх закладів для вибору шляхів свого ресурсного забезпечення (центри освітніх технологій, фонди та інші структури для підтримки освітніх ініціатив тощо)</w:t>
                            </w:r>
                            <w:r>
                              <w:rPr>
                                <w:rFonts w:ascii="Times New Roman" w:hAnsi="Times New Roman" w:cs="Times New Roman"/>
                                <w:color w:val="000000" w:themeColor="text1"/>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7" o:spid="_x0000_s1083" style="position:absolute;left:0;text-align:left;margin-left:229.75pt;margin-top:264.7pt;width:272pt;height:145.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" fillcolor="#5b9bd5 [3204]" strokecolor="#1f4d78 [1604]" strokeweight="1pt">
                <v:stroke joinstyle="miter"/>
                <v:textbox>
                  <w:txbxContent>
                    <w:p w:rsidR="00D176FD" w:rsidRPr="004E1C60" w:rsidRDefault="00D176FD" w:rsidP="004E1C60">
                      <w:pPr>
                        <w:rPr>
                          <w:rFonts w:ascii="Times New Roman" w:hAnsi="Times New Roman" w:cs="Times New Roman"/>
                          <w:color w:val="000000" w:themeColor="text1"/>
                          <w:sz w:val="28"/>
                          <w:szCs w:val="28"/>
                          <w:lang w:val="uk-UA"/>
                        </w:rPr>
                      </w:pPr>
                      <w:r w:rsidRPr="004E1C60">
                        <w:rPr>
                          <w:rFonts w:ascii="Times New Roman" w:hAnsi="Times New Roman" w:cs="Times New Roman"/>
                          <w:color w:val="000000" w:themeColor="text1"/>
                          <w:sz w:val="28"/>
                          <w:szCs w:val="28"/>
                        </w:rPr>
                        <w:t>створення недержавних структур, що розширюють можливості державних (муніципальних) освітніх закладів для вибору шляхів свого ресурсного забезпечення (центри освітніх технологій, фонди та інші структури для підтримки освітніх ініціатив тощо)</w:t>
                      </w:r>
                      <w:r>
                        <w:rPr>
                          <w:rFonts w:ascii="Times New Roman" w:hAnsi="Times New Roman" w:cs="Times New Roman"/>
                          <w:color w:val="000000" w:themeColor="text1"/>
                          <w:sz w:val="28"/>
                          <w:szCs w:val="28"/>
                          <w:lang w:val="uk-UA"/>
                        </w:rPr>
                        <w:t>.</w:t>
                      </w:r>
                    </w:p>
                  </w:txbxContent>
                </v:textbox>
              </v:roundrect>
            </w:pict>
          </mc:Fallback>
        </mc:AlternateContent>
      </w:r>
      <w:r w:rsidR="004E1C60">
        <w:rPr>
          <w:rFonts w:ascii="Times New Roman" w:hAnsi="Times New Roman" w:cs="Times New Roman"/>
          <w:noProof/>
          <w:sz w:val="28"/>
          <w:szCs w:val="28"/>
          <w:lang w:eastAsia="ru-RU"/>
        </w:rPr>
        <mc:AlternateContent>
          <mc:Choice Requires="wps">
            <w:drawing>
              <wp:anchor distT="0" distB="0" distL="114300" distR="114300" simplePos="0" relativeHeight="251748352" behindDoc="0" locked="0" layoutInCell="1" allowOverlap="1">
                <wp:simplePos x="0" y="0"/>
                <wp:positionH relativeFrom="column">
                  <wp:posOffset>3013090</wp:posOffset>
                </wp:positionH>
                <wp:positionV relativeFrom="paragraph">
                  <wp:posOffset>2638440</wp:posOffset>
                </wp:positionV>
                <wp:extent cx="3211033" cy="606056"/>
                <wp:effectExtent l="0" t="0" r="27940" b="22860"/>
                <wp:wrapNone/>
                <wp:docPr id="106" name="Скругленный прямоугольник 106"/>
                <wp:cNvGraphicFramePr/>
                <a:graphic xmlns:a="http://schemas.openxmlformats.org/drawingml/2006/main">
                  <a:graphicData uri="http://schemas.microsoft.com/office/word/2010/wordprocessingShape">
                    <wps:wsp>
                      <wps:cNvSpPr/>
                      <wps:spPr>
                        <a:xfrm>
                          <a:off x="0" y="0"/>
                          <a:ext cx="3211033" cy="60605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4E1C60" w:rsidRDefault="00D176FD" w:rsidP="004E1C60">
                            <w:pPr>
                              <w:rPr>
                                <w:rFonts w:ascii="Times New Roman" w:hAnsi="Times New Roman" w:cs="Times New Roman"/>
                                <w:color w:val="000000" w:themeColor="text1"/>
                                <w:sz w:val="28"/>
                                <w:szCs w:val="28"/>
                              </w:rPr>
                            </w:pPr>
                            <w:r w:rsidRPr="004E1C60">
                              <w:rPr>
                                <w:rFonts w:ascii="Times New Roman" w:hAnsi="Times New Roman" w:cs="Times New Roman"/>
                                <w:color w:val="000000" w:themeColor="text1"/>
                                <w:sz w:val="28"/>
                                <w:szCs w:val="28"/>
                              </w:rPr>
                              <w:t>розвиток громадських ініціатив у галузі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06" o:spid="_x0000_s1084" style="position:absolute;left:0;text-align:left;margin-left:237.25pt;margin-top:207.75pt;width:252.85pt;height:47.7pt;z-index:251748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" fillcolor="#5b9bd5 [3204]" strokecolor="#1f4d78 [1604]" strokeweight="1pt">
                <v:stroke joinstyle="miter"/>
                <v:textbox>
                  <w:txbxContent>
                    <w:p w:rsidR="00D176FD" w:rsidRPr="004E1C60" w:rsidRDefault="00D176FD" w:rsidP="004E1C60">
                      <w:pPr>
                        <w:rPr>
                          <w:rFonts w:ascii="Times New Roman" w:hAnsi="Times New Roman" w:cs="Times New Roman"/>
                          <w:color w:val="000000" w:themeColor="text1"/>
                          <w:sz w:val="28"/>
                          <w:szCs w:val="28"/>
                        </w:rPr>
                      </w:pPr>
                      <w:r w:rsidRPr="004E1C60">
                        <w:rPr>
                          <w:rFonts w:ascii="Times New Roman" w:hAnsi="Times New Roman" w:cs="Times New Roman"/>
                          <w:color w:val="000000" w:themeColor="text1"/>
                          <w:sz w:val="28"/>
                          <w:szCs w:val="28"/>
                        </w:rPr>
                        <w:t>розвиток громадських ініціатив у галузі освіти;</w:t>
                      </w:r>
                    </w:p>
                  </w:txbxContent>
                </v:textbox>
              </v:roundrect>
            </w:pict>
          </mc:Fallback>
        </mc:AlternateContent>
      </w:r>
      <w:r w:rsidR="004E1C60">
        <w:rPr>
          <w:rFonts w:ascii="Times New Roman" w:hAnsi="Times New Roman" w:cs="Times New Roman"/>
          <w:noProof/>
          <w:sz w:val="28"/>
          <w:szCs w:val="28"/>
          <w:lang w:eastAsia="ru-RU"/>
        </w:rPr>
        <mc:AlternateContent>
          <mc:Choice Requires="wps">
            <w:drawing>
              <wp:anchor distT="0" distB="0" distL="114300" distR="114300" simplePos="0" relativeHeight="251747328" behindDoc="0" locked="0" layoutInCell="1" allowOverlap="1" wp14:anchorId="76791FF7" wp14:editId="1FCC41FD">
                <wp:simplePos x="0" y="0"/>
                <wp:positionH relativeFrom="column">
                  <wp:posOffset>2970397</wp:posOffset>
                </wp:positionH>
                <wp:positionV relativeFrom="paragraph">
                  <wp:posOffset>1894072</wp:posOffset>
                </wp:positionV>
                <wp:extent cx="3232297" cy="627321"/>
                <wp:effectExtent l="0" t="0" r="25400" b="20955"/>
                <wp:wrapNone/>
                <wp:docPr id="105" name="Скругленный прямоугольник 105"/>
                <wp:cNvGraphicFramePr/>
                <a:graphic xmlns:a="http://schemas.openxmlformats.org/drawingml/2006/main">
                  <a:graphicData uri="http://schemas.microsoft.com/office/word/2010/wordprocessingShape">
                    <wps:wsp>
                      <wps:cNvSpPr/>
                      <wps:spPr>
                        <a:xfrm>
                          <a:off x="0" y="0"/>
                          <a:ext cx="3232297" cy="62732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4E1C60" w:rsidRDefault="00D176FD" w:rsidP="004E1C60">
                            <w:pPr>
                              <w:rPr>
                                <w:rFonts w:ascii="Times New Roman" w:hAnsi="Times New Roman" w:cs="Times New Roman"/>
                                <w:color w:val="000000" w:themeColor="text1"/>
                                <w:sz w:val="28"/>
                                <w:szCs w:val="28"/>
                              </w:rPr>
                            </w:pPr>
                            <w:r w:rsidRPr="004E1C60">
                              <w:rPr>
                                <w:rFonts w:ascii="Times New Roman" w:hAnsi="Times New Roman" w:cs="Times New Roman"/>
                                <w:color w:val="000000" w:themeColor="text1"/>
                                <w:sz w:val="28"/>
                                <w:szCs w:val="28"/>
                              </w:rPr>
                              <w:t>модернізація системи управління освітою, її відкритість і прозорість;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791FF7" id="Скругленный прямоугольник 105" o:spid="_x0000_s1085" style="position:absolute;left:0;text-align:left;margin-left:233.9pt;margin-top:149.15pt;width:254.5pt;height:49.4pt;z-index:2517473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" fillcolor="#5b9bd5 [3204]" strokecolor="#1f4d78 [1604]" strokeweight="1pt">
                <v:stroke joinstyle="miter"/>
                <v:textbox>
                  <w:txbxContent>
                    <w:p w:rsidR="00D176FD" w:rsidRPr="004E1C60" w:rsidRDefault="00D176FD" w:rsidP="004E1C60">
                      <w:pPr>
                        <w:rPr>
                          <w:rFonts w:ascii="Times New Roman" w:hAnsi="Times New Roman" w:cs="Times New Roman"/>
                          <w:color w:val="000000" w:themeColor="text1"/>
                          <w:sz w:val="28"/>
                          <w:szCs w:val="28"/>
                        </w:rPr>
                      </w:pPr>
                      <w:r w:rsidRPr="004E1C60">
                        <w:rPr>
                          <w:rFonts w:ascii="Times New Roman" w:hAnsi="Times New Roman" w:cs="Times New Roman"/>
                          <w:color w:val="000000" w:themeColor="text1"/>
                          <w:sz w:val="28"/>
                          <w:szCs w:val="28"/>
                        </w:rPr>
                        <w:t>модернізація системи управління освітою, її відкритість і прозорість;</w:t>
                      </w:r>
                    </w:p>
                  </w:txbxContent>
                </v:textbox>
              </v:roundrect>
            </w:pict>
          </mc:Fallback>
        </mc:AlternateContent>
      </w:r>
      <w:r w:rsidR="004E1C60">
        <w:rPr>
          <w:rFonts w:ascii="Times New Roman" w:hAnsi="Times New Roman" w:cs="Times New Roman"/>
          <w:noProof/>
          <w:sz w:val="28"/>
          <w:szCs w:val="28"/>
          <w:lang w:eastAsia="ru-RU"/>
        </w:rPr>
        <mc:AlternateContent>
          <mc:Choice Requires="wps">
            <w:drawing>
              <wp:anchor distT="0" distB="0" distL="114300" distR="114300" simplePos="0" relativeHeight="251746304" behindDoc="0" locked="0" layoutInCell="1" allowOverlap="1" wp14:anchorId="5F8F1CB6" wp14:editId="104D68E2">
                <wp:simplePos x="0" y="0"/>
                <wp:positionH relativeFrom="column">
                  <wp:posOffset>2959735</wp:posOffset>
                </wp:positionH>
                <wp:positionV relativeFrom="paragraph">
                  <wp:posOffset>1202868</wp:posOffset>
                </wp:positionV>
                <wp:extent cx="3242325" cy="584791"/>
                <wp:effectExtent l="0" t="0" r="15240" b="25400"/>
                <wp:wrapNone/>
                <wp:docPr id="104" name="Скругленный прямоугольник 104"/>
                <wp:cNvGraphicFramePr/>
                <a:graphic xmlns:a="http://schemas.openxmlformats.org/drawingml/2006/main">
                  <a:graphicData uri="http://schemas.microsoft.com/office/word/2010/wordprocessingShape">
                    <wps:wsp>
                      <wps:cNvSpPr/>
                      <wps:spPr>
                        <a:xfrm>
                          <a:off x="0" y="0"/>
                          <a:ext cx="3242325" cy="58479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4E1C60" w:rsidRDefault="00D176FD" w:rsidP="004E1C60">
                            <w:pPr>
                              <w:rPr>
                                <w:rFonts w:ascii="Times New Roman" w:hAnsi="Times New Roman" w:cs="Times New Roman"/>
                                <w:color w:val="000000" w:themeColor="text1"/>
                                <w:sz w:val="28"/>
                                <w:szCs w:val="28"/>
                                <w:lang w:val="uk-UA"/>
                              </w:rPr>
                            </w:pPr>
                            <w:r w:rsidRPr="004E1C60">
                              <w:rPr>
                                <w:rFonts w:ascii="Times New Roman" w:hAnsi="Times New Roman" w:cs="Times New Roman"/>
                                <w:color w:val="000000" w:themeColor="text1"/>
                                <w:sz w:val="28"/>
                                <w:szCs w:val="28"/>
                              </w:rPr>
                              <w:t>поєднання державного і громадського контролю</w:t>
                            </w:r>
                            <w:r>
                              <w:rPr>
                                <w:rFonts w:ascii="Times New Roman" w:hAnsi="Times New Roman" w:cs="Times New Roman"/>
                                <w:color w:val="000000" w:themeColor="text1"/>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8F1CB6" id="Скругленный прямоугольник 104" o:spid="_x0000_s1086" style="position:absolute;left:0;text-align:left;margin-left:233.05pt;margin-top:94.7pt;width:255.3pt;height:46.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" fillcolor="#5b9bd5 [3204]" strokecolor="#1f4d78 [1604]" strokeweight="1pt">
                <v:stroke joinstyle="miter"/>
                <v:textbox>
                  <w:txbxContent>
                    <w:p w:rsidR="00D176FD" w:rsidRPr="004E1C60" w:rsidRDefault="00D176FD" w:rsidP="004E1C60">
                      <w:pPr>
                        <w:rPr>
                          <w:rFonts w:ascii="Times New Roman" w:hAnsi="Times New Roman" w:cs="Times New Roman"/>
                          <w:color w:val="000000" w:themeColor="text1"/>
                          <w:sz w:val="28"/>
                          <w:szCs w:val="28"/>
                          <w:lang w:val="uk-UA"/>
                        </w:rPr>
                      </w:pPr>
                      <w:r w:rsidRPr="004E1C60">
                        <w:rPr>
                          <w:rFonts w:ascii="Times New Roman" w:hAnsi="Times New Roman" w:cs="Times New Roman"/>
                          <w:color w:val="000000" w:themeColor="text1"/>
                          <w:sz w:val="28"/>
                          <w:szCs w:val="28"/>
                        </w:rPr>
                        <w:t>поєднання державного і громадського контролю</w:t>
                      </w:r>
                      <w:r>
                        <w:rPr>
                          <w:rFonts w:ascii="Times New Roman" w:hAnsi="Times New Roman" w:cs="Times New Roman"/>
                          <w:color w:val="000000" w:themeColor="text1"/>
                          <w:sz w:val="28"/>
                          <w:szCs w:val="28"/>
                          <w:lang w:val="uk-UA"/>
                        </w:rPr>
                        <w:t>;</w:t>
                      </w:r>
                    </w:p>
                  </w:txbxContent>
                </v:textbox>
              </v:roundrect>
            </w:pict>
          </mc:Fallback>
        </mc:AlternateContent>
      </w:r>
    </w:p>
    <w:p w:rsidR="008005F2" w:rsidRPr="008005F2" w:rsidRDefault="008005F2" w:rsidP="008005F2">
      <w:pPr>
        <w:rPr>
          <w:rFonts w:ascii="Times New Roman" w:hAnsi="Times New Roman" w:cs="Times New Roman"/>
          <w:sz w:val="28"/>
          <w:szCs w:val="28"/>
          <w:lang w:val="uk-UA"/>
        </w:rPr>
      </w:pPr>
    </w:p>
    <w:p w:rsidR="008005F2" w:rsidRPr="008005F2" w:rsidRDefault="008005F2" w:rsidP="008005F2">
      <w:pPr>
        <w:rPr>
          <w:rFonts w:ascii="Times New Roman" w:hAnsi="Times New Roman" w:cs="Times New Roman"/>
          <w:sz w:val="28"/>
          <w:szCs w:val="28"/>
          <w:lang w:val="uk-UA"/>
        </w:rPr>
      </w:pPr>
    </w:p>
    <w:p w:rsidR="008005F2" w:rsidRPr="008005F2" w:rsidRDefault="008005F2" w:rsidP="008005F2">
      <w:pPr>
        <w:rPr>
          <w:rFonts w:ascii="Times New Roman" w:hAnsi="Times New Roman" w:cs="Times New Roman"/>
          <w:sz w:val="28"/>
          <w:szCs w:val="28"/>
          <w:lang w:val="uk-UA"/>
        </w:rPr>
      </w:pPr>
    </w:p>
    <w:p w:rsidR="008005F2" w:rsidRPr="008005F2" w:rsidRDefault="008005F2" w:rsidP="008005F2">
      <w:pPr>
        <w:rPr>
          <w:rFonts w:ascii="Times New Roman" w:hAnsi="Times New Roman" w:cs="Times New Roman"/>
          <w:sz w:val="28"/>
          <w:szCs w:val="28"/>
          <w:lang w:val="uk-UA"/>
        </w:rPr>
      </w:pPr>
    </w:p>
    <w:p w:rsidR="008005F2" w:rsidRPr="008005F2" w:rsidRDefault="008005F2" w:rsidP="008005F2">
      <w:pPr>
        <w:rPr>
          <w:rFonts w:ascii="Times New Roman" w:hAnsi="Times New Roman" w:cs="Times New Roman"/>
          <w:sz w:val="28"/>
          <w:szCs w:val="28"/>
          <w:lang w:val="uk-UA"/>
        </w:rPr>
      </w:pPr>
    </w:p>
    <w:p w:rsidR="008005F2" w:rsidRPr="008005F2" w:rsidRDefault="008005F2" w:rsidP="008005F2">
      <w:pPr>
        <w:rPr>
          <w:rFonts w:ascii="Times New Roman" w:hAnsi="Times New Roman" w:cs="Times New Roman"/>
          <w:sz w:val="28"/>
          <w:szCs w:val="28"/>
          <w:lang w:val="uk-UA"/>
        </w:rPr>
      </w:pPr>
    </w:p>
    <w:p w:rsidR="008005F2" w:rsidRPr="008005F2" w:rsidRDefault="008005F2" w:rsidP="008005F2">
      <w:pPr>
        <w:rPr>
          <w:rFonts w:ascii="Times New Roman" w:hAnsi="Times New Roman" w:cs="Times New Roman"/>
          <w:sz w:val="28"/>
          <w:szCs w:val="28"/>
          <w:lang w:val="uk-UA"/>
        </w:rPr>
      </w:pPr>
    </w:p>
    <w:p w:rsidR="008005F2" w:rsidRPr="008005F2" w:rsidRDefault="008005F2" w:rsidP="008005F2">
      <w:pPr>
        <w:rPr>
          <w:rFonts w:ascii="Times New Roman" w:hAnsi="Times New Roman" w:cs="Times New Roman"/>
          <w:sz w:val="28"/>
          <w:szCs w:val="28"/>
          <w:lang w:val="uk-UA"/>
        </w:rPr>
      </w:pPr>
    </w:p>
    <w:p w:rsidR="008005F2" w:rsidRPr="008005F2" w:rsidRDefault="008005F2" w:rsidP="008005F2">
      <w:pPr>
        <w:rPr>
          <w:rFonts w:ascii="Times New Roman" w:hAnsi="Times New Roman" w:cs="Times New Roman"/>
          <w:sz w:val="28"/>
          <w:szCs w:val="28"/>
          <w:lang w:val="uk-UA"/>
        </w:rPr>
      </w:pPr>
    </w:p>
    <w:p w:rsidR="008005F2" w:rsidRPr="008005F2" w:rsidRDefault="008005F2" w:rsidP="008005F2">
      <w:pPr>
        <w:rPr>
          <w:rFonts w:ascii="Times New Roman" w:hAnsi="Times New Roman" w:cs="Times New Roman"/>
          <w:sz w:val="28"/>
          <w:szCs w:val="28"/>
          <w:lang w:val="uk-UA"/>
        </w:rPr>
      </w:pPr>
    </w:p>
    <w:p w:rsidR="008005F2" w:rsidRPr="008005F2" w:rsidRDefault="008005F2" w:rsidP="008005F2">
      <w:pPr>
        <w:rPr>
          <w:rFonts w:ascii="Times New Roman" w:hAnsi="Times New Roman" w:cs="Times New Roman"/>
          <w:sz w:val="28"/>
          <w:szCs w:val="28"/>
          <w:lang w:val="uk-UA"/>
        </w:rPr>
      </w:pPr>
    </w:p>
    <w:p w:rsidR="008005F2" w:rsidRDefault="008005F2" w:rsidP="008005F2">
      <w:pPr>
        <w:rPr>
          <w:rFonts w:ascii="Times New Roman" w:hAnsi="Times New Roman" w:cs="Times New Roman"/>
          <w:sz w:val="28"/>
          <w:szCs w:val="28"/>
          <w:lang w:val="uk-UA"/>
        </w:rPr>
      </w:pPr>
    </w:p>
    <w:p w:rsidR="008005F2" w:rsidRDefault="008005F2" w:rsidP="008005F2">
      <w:pPr>
        <w:rPr>
          <w:rFonts w:ascii="Times New Roman" w:hAnsi="Times New Roman" w:cs="Times New Roman"/>
          <w:sz w:val="28"/>
          <w:szCs w:val="28"/>
          <w:lang w:val="uk-UA"/>
        </w:rPr>
      </w:pPr>
    </w:p>
    <w:p w:rsidR="008005F2" w:rsidRDefault="008005F2" w:rsidP="008005F2">
      <w:pPr>
        <w:rPr>
          <w:rFonts w:ascii="Times New Roman" w:hAnsi="Times New Roman" w:cs="Times New Roman"/>
          <w:sz w:val="28"/>
          <w:szCs w:val="28"/>
          <w:lang w:val="uk-UA"/>
        </w:rPr>
      </w:pPr>
    </w:p>
    <w:p w:rsidR="00BB53BF" w:rsidRDefault="00BB53BF" w:rsidP="008005F2">
      <w:pPr>
        <w:rPr>
          <w:rFonts w:ascii="Times New Roman" w:hAnsi="Times New Roman" w:cs="Times New Roman"/>
          <w:sz w:val="28"/>
          <w:szCs w:val="28"/>
          <w:lang w:val="uk-UA"/>
        </w:rPr>
      </w:pPr>
    </w:p>
    <w:p w:rsidR="008005F2" w:rsidRDefault="008005F2" w:rsidP="008005F2">
      <w:pPr>
        <w:rPr>
          <w:rFonts w:ascii="Times New Roman" w:hAnsi="Times New Roman" w:cs="Times New Roman"/>
          <w:sz w:val="28"/>
          <w:szCs w:val="28"/>
          <w:lang w:val="uk-UA"/>
        </w:rPr>
      </w:pPr>
    </w:p>
    <w:p w:rsidR="007319A0" w:rsidRDefault="007319A0" w:rsidP="008005F2">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62688" behindDoc="0" locked="0" layoutInCell="1" allowOverlap="1">
                <wp:simplePos x="0" y="0"/>
                <wp:positionH relativeFrom="column">
                  <wp:posOffset>2428608</wp:posOffset>
                </wp:positionH>
                <wp:positionV relativeFrom="paragraph">
                  <wp:posOffset>2044375</wp:posOffset>
                </wp:positionV>
                <wp:extent cx="1073889" cy="435935"/>
                <wp:effectExtent l="0" t="0" r="69215" b="59690"/>
                <wp:wrapNone/>
                <wp:docPr id="122" name="Прямая со стрелкой 122"/>
                <wp:cNvGraphicFramePr/>
                <a:graphic xmlns:a="http://schemas.openxmlformats.org/drawingml/2006/main">
                  <a:graphicData uri="http://schemas.microsoft.com/office/word/2010/wordprocessingShape">
                    <wps:wsp>
                      <wps:cNvCnPr/>
                      <wps:spPr>
                        <a:xfrm>
                          <a:off x="0" y="0"/>
                          <a:ext cx="1073889" cy="435935"/>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3AFCA7" id="Прямая со стрелкой 122" o:spid="_x0000_s1026" type="#_x0000_t32" style="position:absolute;margin-left:191.25pt;margin-top:160.95pt;width:84.55pt;height:34.3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" strokecolor="#c45911 [2405]"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61664" behindDoc="0" locked="0" layoutInCell="1" allowOverlap="1">
                <wp:simplePos x="0" y="0"/>
                <wp:positionH relativeFrom="column">
                  <wp:posOffset>2343549</wp:posOffset>
                </wp:positionH>
                <wp:positionV relativeFrom="paragraph">
                  <wp:posOffset>183677</wp:posOffset>
                </wp:positionV>
                <wp:extent cx="1031358" cy="509876"/>
                <wp:effectExtent l="0" t="38100" r="54610" b="24130"/>
                <wp:wrapNone/>
                <wp:docPr id="121" name="Прямая со стрелкой 121"/>
                <wp:cNvGraphicFramePr/>
                <a:graphic xmlns:a="http://schemas.openxmlformats.org/drawingml/2006/main">
                  <a:graphicData uri="http://schemas.microsoft.com/office/word/2010/wordprocessingShape">
                    <wps:wsp>
                      <wps:cNvCnPr/>
                      <wps:spPr>
                        <a:xfrm flipV="1">
                          <a:off x="0" y="0"/>
                          <a:ext cx="1031358" cy="509876"/>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DA9D21" id="Прямая со стрелкой 121" o:spid="_x0000_s1026" type="#_x0000_t32" style="position:absolute;margin-left:184.55pt;margin-top:14.45pt;width:81.2pt;height:40.15pt;flip:y;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" strokecolor="#c45911 [2405]"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60640" behindDoc="0" locked="0" layoutInCell="1" allowOverlap="1">
                <wp:simplePos x="0" y="0"/>
                <wp:positionH relativeFrom="column">
                  <wp:posOffset>2545567</wp:posOffset>
                </wp:positionH>
                <wp:positionV relativeFrom="paragraph">
                  <wp:posOffset>1417054</wp:posOffset>
                </wp:positionV>
                <wp:extent cx="765545" cy="0"/>
                <wp:effectExtent l="0" t="76200" r="15875" b="95250"/>
                <wp:wrapNone/>
                <wp:docPr id="120" name="Прямая со стрелкой 120"/>
                <wp:cNvGraphicFramePr/>
                <a:graphic xmlns:a="http://schemas.openxmlformats.org/drawingml/2006/main">
                  <a:graphicData uri="http://schemas.microsoft.com/office/word/2010/wordprocessingShape">
                    <wps:wsp>
                      <wps:cNvCnPr/>
                      <wps:spPr>
                        <a:xfrm>
                          <a:off x="0" y="0"/>
                          <a:ext cx="765545" cy="0"/>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86746E" id="Прямая со стрелкой 120" o:spid="_x0000_s1026" type="#_x0000_t32" style="position:absolute;margin-left:200.45pt;margin-top:111.6pt;width:60.3pt;height:0;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" strokecolor="#c45911 [2405]"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6544" behindDoc="0" locked="0" layoutInCell="1" allowOverlap="1" wp14:anchorId="327625DB" wp14:editId="7996FE0C">
                <wp:simplePos x="0" y="0"/>
                <wp:positionH relativeFrom="margin">
                  <wp:align>left</wp:align>
                </wp:positionH>
                <wp:positionV relativeFrom="paragraph">
                  <wp:posOffset>821099</wp:posOffset>
                </wp:positionV>
                <wp:extent cx="2317897" cy="1499190"/>
                <wp:effectExtent l="0" t="0" r="25400" b="25400"/>
                <wp:wrapNone/>
                <wp:docPr id="116" name="Прямоугольник 116"/>
                <wp:cNvGraphicFramePr/>
                <a:graphic xmlns:a="http://schemas.openxmlformats.org/drawingml/2006/main">
                  <a:graphicData uri="http://schemas.microsoft.com/office/word/2010/wordprocessingShape">
                    <wps:wsp>
                      <wps:cNvSpPr/>
                      <wps:spPr>
                        <a:xfrm>
                          <a:off x="0" y="0"/>
                          <a:ext cx="2317897" cy="14991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7319A0" w:rsidRDefault="00D176FD" w:rsidP="007319A0">
                            <w:pPr>
                              <w:rPr>
                                <w:rFonts w:ascii="Times New Roman" w:hAnsi="Times New Roman" w:cs="Times New Roman"/>
                                <w:color w:val="000000" w:themeColor="text1"/>
                                <w:sz w:val="28"/>
                                <w:szCs w:val="28"/>
                              </w:rPr>
                            </w:pPr>
                            <w:r w:rsidRPr="007319A0">
                              <w:rPr>
                                <w:rFonts w:ascii="Times New Roman" w:hAnsi="Times New Roman" w:cs="Times New Roman"/>
                                <w:color w:val="000000" w:themeColor="text1"/>
                                <w:sz w:val="28"/>
                                <w:szCs w:val="28"/>
                              </w:rPr>
                              <w:t>Разом з тим, викликає занепокоєння поява доволі стійких тенденцій, що мають негативний характер. Серед них виокремлюємо наступні: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625DB" id="Прямоугольник 116" o:spid="_x0000_s1087" style="position:absolute;margin-left:0;margin-top:64.65pt;width:182.5pt;height:118.05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" fillcolor="#5b9bd5 [3204]" strokecolor="#1f4d78 [1604]" strokeweight="1pt">
                <v:textbox>
                  <w:txbxContent>
                    <w:p w:rsidR="00D176FD" w:rsidRPr="007319A0" w:rsidRDefault="00D176FD" w:rsidP="007319A0">
                      <w:pPr>
                        <w:rPr>
                          <w:rFonts w:ascii="Times New Roman" w:hAnsi="Times New Roman" w:cs="Times New Roman"/>
                          <w:color w:val="000000" w:themeColor="text1"/>
                          <w:sz w:val="28"/>
                          <w:szCs w:val="28"/>
                        </w:rPr>
                      </w:pPr>
                      <w:r w:rsidRPr="007319A0">
                        <w:rPr>
                          <w:rFonts w:ascii="Times New Roman" w:hAnsi="Times New Roman" w:cs="Times New Roman"/>
                          <w:color w:val="000000" w:themeColor="text1"/>
                          <w:sz w:val="28"/>
                          <w:szCs w:val="28"/>
                        </w:rPr>
                        <w:t>Разом з тим, викликає занепокоєння поява доволі стійких тенденцій, що мають негативний характер. Серед них виокремлюємо наступні:</w:t>
                      </w:r>
                    </w:p>
                  </w:txbxContent>
                </v:textbox>
                <w10:wrap anchorx="margin"/>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9616" behindDoc="0" locked="0" layoutInCell="1" allowOverlap="1" wp14:anchorId="4D428895" wp14:editId="0C7E8B7B">
                <wp:simplePos x="0" y="0"/>
                <wp:positionH relativeFrom="margin">
                  <wp:align>right</wp:align>
                </wp:positionH>
                <wp:positionV relativeFrom="paragraph">
                  <wp:posOffset>2055008</wp:posOffset>
                </wp:positionV>
                <wp:extent cx="2562447" cy="850604"/>
                <wp:effectExtent l="0" t="0" r="28575" b="26035"/>
                <wp:wrapNone/>
                <wp:docPr id="119" name="Скругленный прямоугольник 119"/>
                <wp:cNvGraphicFramePr/>
                <a:graphic xmlns:a="http://schemas.openxmlformats.org/drawingml/2006/main">
                  <a:graphicData uri="http://schemas.microsoft.com/office/word/2010/wordprocessingShape">
                    <wps:wsp>
                      <wps:cNvSpPr/>
                      <wps:spPr>
                        <a:xfrm>
                          <a:off x="0" y="0"/>
                          <a:ext cx="2562447" cy="85060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7319A0" w:rsidRDefault="00D176FD" w:rsidP="007319A0">
                            <w:pPr>
                              <w:rPr>
                                <w:rFonts w:ascii="Times New Roman" w:hAnsi="Times New Roman" w:cs="Times New Roman"/>
                                <w:color w:val="000000" w:themeColor="text1"/>
                                <w:sz w:val="28"/>
                                <w:szCs w:val="28"/>
                                <w:lang w:val="uk-UA"/>
                              </w:rPr>
                            </w:pPr>
                            <w:r w:rsidRPr="007319A0">
                              <w:rPr>
                                <w:rFonts w:ascii="Times New Roman" w:hAnsi="Times New Roman" w:cs="Times New Roman"/>
                                <w:color w:val="000000" w:themeColor="text1"/>
                                <w:sz w:val="28"/>
                                <w:szCs w:val="28"/>
                              </w:rPr>
                              <w:t>відсутність координації діяльності різних громадських органів</w:t>
                            </w:r>
                            <w:r>
                              <w:rPr>
                                <w:rFonts w:ascii="Times New Roman" w:hAnsi="Times New Roman" w:cs="Times New Roman"/>
                                <w:color w:val="000000" w:themeColor="text1"/>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428895" id="Скругленный прямоугольник 119" o:spid="_x0000_s1088" style="position:absolute;margin-left:150.55pt;margin-top:161.8pt;width:201.75pt;height:67pt;z-index:2517596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" fillcolor="#5b9bd5 [3204]" strokecolor="#1f4d78 [1604]" strokeweight="1pt">
                <v:stroke joinstyle="miter"/>
                <v:textbox>
                  <w:txbxContent>
                    <w:p w:rsidR="00D176FD" w:rsidRPr="007319A0" w:rsidRDefault="00D176FD" w:rsidP="007319A0">
                      <w:pPr>
                        <w:rPr>
                          <w:rFonts w:ascii="Times New Roman" w:hAnsi="Times New Roman" w:cs="Times New Roman"/>
                          <w:color w:val="000000" w:themeColor="text1"/>
                          <w:sz w:val="28"/>
                          <w:szCs w:val="28"/>
                          <w:lang w:val="uk-UA"/>
                        </w:rPr>
                      </w:pPr>
                      <w:r w:rsidRPr="007319A0">
                        <w:rPr>
                          <w:rFonts w:ascii="Times New Roman" w:hAnsi="Times New Roman" w:cs="Times New Roman"/>
                          <w:color w:val="000000" w:themeColor="text1"/>
                          <w:sz w:val="28"/>
                          <w:szCs w:val="28"/>
                        </w:rPr>
                        <w:t>відсутність координації діяльності різних громадських органів</w:t>
                      </w:r>
                      <w:r>
                        <w:rPr>
                          <w:rFonts w:ascii="Times New Roman" w:hAnsi="Times New Roman" w:cs="Times New Roman"/>
                          <w:color w:val="000000" w:themeColor="text1"/>
                          <w:sz w:val="28"/>
                          <w:szCs w:val="28"/>
                          <w:lang w:val="uk-UA"/>
                        </w:rPr>
                        <w:t>.</w:t>
                      </w:r>
                    </w:p>
                  </w:txbxContent>
                </v:textbox>
                <w10:wrap anchorx="margin"/>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8592" behindDoc="0" locked="0" layoutInCell="1" allowOverlap="1" wp14:anchorId="6DB9AEDE" wp14:editId="07767BE7">
                <wp:simplePos x="0" y="0"/>
                <wp:positionH relativeFrom="column">
                  <wp:posOffset>3449335</wp:posOffset>
                </wp:positionH>
                <wp:positionV relativeFrom="paragraph">
                  <wp:posOffset>853529</wp:posOffset>
                </wp:positionV>
                <wp:extent cx="2604917" cy="1052623"/>
                <wp:effectExtent l="0" t="0" r="24130" b="14605"/>
                <wp:wrapNone/>
                <wp:docPr id="118" name="Скругленный прямоугольник 118"/>
                <wp:cNvGraphicFramePr/>
                <a:graphic xmlns:a="http://schemas.openxmlformats.org/drawingml/2006/main">
                  <a:graphicData uri="http://schemas.microsoft.com/office/word/2010/wordprocessingShape">
                    <wps:wsp>
                      <wps:cNvSpPr/>
                      <wps:spPr>
                        <a:xfrm>
                          <a:off x="0" y="0"/>
                          <a:ext cx="2604917" cy="105262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7319A0" w:rsidRDefault="00D176FD" w:rsidP="007319A0">
                            <w:pPr>
                              <w:rPr>
                                <w:rFonts w:ascii="Times New Roman" w:hAnsi="Times New Roman" w:cs="Times New Roman"/>
                                <w:color w:val="000000" w:themeColor="text1"/>
                                <w:sz w:val="28"/>
                                <w:szCs w:val="28"/>
                              </w:rPr>
                            </w:pPr>
                            <w:r w:rsidRPr="007319A0">
                              <w:rPr>
                                <w:rFonts w:ascii="Times New Roman" w:hAnsi="Times New Roman" w:cs="Times New Roman"/>
                                <w:color w:val="000000" w:themeColor="text1"/>
                                <w:sz w:val="28"/>
                                <w:szCs w:val="28"/>
                              </w:rPr>
                              <w:t>дублювання функцій різними громадськими органами, що призводить до формалізації в їхній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B9AEDE" id="Скругленный прямоугольник 118" o:spid="_x0000_s1089" style="position:absolute;margin-left:271.6pt;margin-top:67.2pt;width:205.1pt;height:82.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" fillcolor="#5b9bd5 [3204]" strokecolor="#1f4d78 [1604]" strokeweight="1pt">
                <v:stroke joinstyle="miter"/>
                <v:textbox>
                  <w:txbxContent>
                    <w:p w:rsidR="00D176FD" w:rsidRPr="007319A0" w:rsidRDefault="00D176FD" w:rsidP="007319A0">
                      <w:pPr>
                        <w:rPr>
                          <w:rFonts w:ascii="Times New Roman" w:hAnsi="Times New Roman" w:cs="Times New Roman"/>
                          <w:color w:val="000000" w:themeColor="text1"/>
                          <w:sz w:val="28"/>
                          <w:szCs w:val="28"/>
                        </w:rPr>
                      </w:pPr>
                      <w:r w:rsidRPr="007319A0">
                        <w:rPr>
                          <w:rFonts w:ascii="Times New Roman" w:hAnsi="Times New Roman" w:cs="Times New Roman"/>
                          <w:color w:val="000000" w:themeColor="text1"/>
                          <w:sz w:val="28"/>
                          <w:szCs w:val="28"/>
                        </w:rPr>
                        <w:t>дублювання функцій різними громадськими органами, що призводить до формалізації в їхній діяльності;</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7568" behindDoc="0" locked="0" layoutInCell="1" allowOverlap="1" wp14:anchorId="677C0D21" wp14:editId="1D109E61">
                <wp:simplePos x="0" y="0"/>
                <wp:positionH relativeFrom="column">
                  <wp:posOffset>3438703</wp:posOffset>
                </wp:positionH>
                <wp:positionV relativeFrom="paragraph">
                  <wp:posOffset>-188462</wp:posOffset>
                </wp:positionV>
                <wp:extent cx="2594064" cy="882502"/>
                <wp:effectExtent l="0" t="0" r="15875" b="13335"/>
                <wp:wrapNone/>
                <wp:docPr id="117" name="Скругленный прямоугольник 117"/>
                <wp:cNvGraphicFramePr/>
                <a:graphic xmlns:a="http://schemas.openxmlformats.org/drawingml/2006/main">
                  <a:graphicData uri="http://schemas.microsoft.com/office/word/2010/wordprocessingShape">
                    <wps:wsp>
                      <wps:cNvSpPr/>
                      <wps:spPr>
                        <a:xfrm>
                          <a:off x="0" y="0"/>
                          <a:ext cx="2594064" cy="88250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7319A0" w:rsidRDefault="00D176FD" w:rsidP="007319A0">
                            <w:pPr>
                              <w:rPr>
                                <w:rFonts w:ascii="Times New Roman" w:hAnsi="Times New Roman" w:cs="Times New Roman"/>
                                <w:color w:val="000000" w:themeColor="text1"/>
                                <w:sz w:val="28"/>
                                <w:szCs w:val="28"/>
                              </w:rPr>
                            </w:pPr>
                            <w:r w:rsidRPr="007319A0">
                              <w:rPr>
                                <w:rFonts w:ascii="Times New Roman" w:hAnsi="Times New Roman" w:cs="Times New Roman"/>
                                <w:color w:val="000000" w:themeColor="text1"/>
                                <w:sz w:val="28"/>
                                <w:szCs w:val="28"/>
                              </w:rPr>
                              <w:t>розпорошеність громадських органів у сфері освіти, безсистемність у їх створенні;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7C0D21" id="Скругленный прямоугольник 117" o:spid="_x0000_s1090" style="position:absolute;margin-left:270.75pt;margin-top:-14.85pt;width:204.25pt;height:6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" fillcolor="#5b9bd5 [3204]" strokecolor="#1f4d78 [1604]" strokeweight="1pt">
                <v:stroke joinstyle="miter"/>
                <v:textbox>
                  <w:txbxContent>
                    <w:p w:rsidR="00D176FD" w:rsidRPr="007319A0" w:rsidRDefault="00D176FD" w:rsidP="007319A0">
                      <w:pPr>
                        <w:rPr>
                          <w:rFonts w:ascii="Times New Roman" w:hAnsi="Times New Roman" w:cs="Times New Roman"/>
                          <w:color w:val="000000" w:themeColor="text1"/>
                          <w:sz w:val="28"/>
                          <w:szCs w:val="28"/>
                        </w:rPr>
                      </w:pPr>
                      <w:r w:rsidRPr="007319A0">
                        <w:rPr>
                          <w:rFonts w:ascii="Times New Roman" w:hAnsi="Times New Roman" w:cs="Times New Roman"/>
                          <w:color w:val="000000" w:themeColor="text1"/>
                          <w:sz w:val="28"/>
                          <w:szCs w:val="28"/>
                        </w:rPr>
                        <w:t>розпорошеність громадських органів у сфері освіти, безсистемність у їх створенні;</w:t>
                      </w:r>
                    </w:p>
                  </w:txbxContent>
                </v:textbox>
              </v:roundrect>
            </w:pict>
          </mc:Fallback>
        </mc:AlternateContent>
      </w:r>
    </w:p>
    <w:p w:rsidR="007319A0" w:rsidRPr="007319A0" w:rsidRDefault="007319A0" w:rsidP="007319A0">
      <w:pPr>
        <w:rPr>
          <w:rFonts w:ascii="Times New Roman" w:hAnsi="Times New Roman" w:cs="Times New Roman"/>
          <w:sz w:val="28"/>
          <w:szCs w:val="28"/>
          <w:lang w:val="uk-UA"/>
        </w:rPr>
      </w:pPr>
    </w:p>
    <w:p w:rsidR="007319A0" w:rsidRPr="007319A0" w:rsidRDefault="007319A0" w:rsidP="007319A0">
      <w:pPr>
        <w:rPr>
          <w:rFonts w:ascii="Times New Roman" w:hAnsi="Times New Roman" w:cs="Times New Roman"/>
          <w:sz w:val="28"/>
          <w:szCs w:val="28"/>
          <w:lang w:val="uk-UA"/>
        </w:rPr>
      </w:pPr>
    </w:p>
    <w:p w:rsidR="007319A0" w:rsidRPr="007319A0" w:rsidRDefault="007319A0" w:rsidP="007319A0">
      <w:pPr>
        <w:rPr>
          <w:rFonts w:ascii="Times New Roman" w:hAnsi="Times New Roman" w:cs="Times New Roman"/>
          <w:sz w:val="28"/>
          <w:szCs w:val="28"/>
          <w:lang w:val="uk-UA"/>
        </w:rPr>
      </w:pPr>
    </w:p>
    <w:p w:rsidR="007319A0" w:rsidRPr="007319A0" w:rsidRDefault="007319A0" w:rsidP="007319A0">
      <w:pPr>
        <w:rPr>
          <w:rFonts w:ascii="Times New Roman" w:hAnsi="Times New Roman" w:cs="Times New Roman"/>
          <w:sz w:val="28"/>
          <w:szCs w:val="28"/>
          <w:lang w:val="uk-UA"/>
        </w:rPr>
      </w:pPr>
    </w:p>
    <w:p w:rsidR="007319A0" w:rsidRPr="007319A0" w:rsidRDefault="007319A0" w:rsidP="007319A0">
      <w:pPr>
        <w:rPr>
          <w:rFonts w:ascii="Times New Roman" w:hAnsi="Times New Roman" w:cs="Times New Roman"/>
          <w:sz w:val="28"/>
          <w:szCs w:val="28"/>
          <w:lang w:val="uk-UA"/>
        </w:rPr>
      </w:pPr>
    </w:p>
    <w:p w:rsidR="007319A0" w:rsidRDefault="007319A0" w:rsidP="007319A0">
      <w:pPr>
        <w:rPr>
          <w:rFonts w:ascii="Times New Roman" w:hAnsi="Times New Roman" w:cs="Times New Roman"/>
          <w:sz w:val="28"/>
          <w:szCs w:val="28"/>
          <w:lang w:val="uk-UA"/>
        </w:rPr>
      </w:pPr>
    </w:p>
    <w:p w:rsidR="008005F2" w:rsidRDefault="008005F2" w:rsidP="007319A0">
      <w:pPr>
        <w:jc w:val="right"/>
        <w:rPr>
          <w:rFonts w:ascii="Times New Roman" w:hAnsi="Times New Roman" w:cs="Times New Roman"/>
          <w:sz w:val="28"/>
          <w:szCs w:val="28"/>
          <w:lang w:val="uk-UA"/>
        </w:rPr>
      </w:pPr>
    </w:p>
    <w:p w:rsidR="007319A0" w:rsidRDefault="007319A0" w:rsidP="007319A0">
      <w:pPr>
        <w:jc w:val="right"/>
        <w:rPr>
          <w:rFonts w:ascii="Times New Roman" w:hAnsi="Times New Roman" w:cs="Times New Roman"/>
          <w:sz w:val="28"/>
          <w:szCs w:val="28"/>
          <w:lang w:val="uk-UA"/>
        </w:rPr>
      </w:pPr>
    </w:p>
    <w:p w:rsidR="007319A0" w:rsidRDefault="007319A0" w:rsidP="007319A0">
      <w:pPr>
        <w:jc w:val="right"/>
        <w:rPr>
          <w:rFonts w:ascii="Times New Roman" w:hAnsi="Times New Roman" w:cs="Times New Roman"/>
          <w:sz w:val="28"/>
          <w:szCs w:val="28"/>
          <w:lang w:val="uk-UA"/>
        </w:rPr>
      </w:pPr>
    </w:p>
    <w:p w:rsidR="00D04B2A" w:rsidRDefault="00FF1151" w:rsidP="007319A0">
      <w:pPr>
        <w:tabs>
          <w:tab w:val="left" w:pos="586"/>
        </w:tabs>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64736" behindDoc="0" locked="0" layoutInCell="1" allowOverlap="1">
                <wp:simplePos x="0" y="0"/>
                <wp:positionH relativeFrom="margin">
                  <wp:align>left</wp:align>
                </wp:positionH>
                <wp:positionV relativeFrom="paragraph">
                  <wp:posOffset>1926456</wp:posOffset>
                </wp:positionV>
                <wp:extent cx="6081823" cy="2349795"/>
                <wp:effectExtent l="0" t="0" r="14605" b="12700"/>
                <wp:wrapNone/>
                <wp:docPr id="124" name="Скругленный прямоугольник 124"/>
                <wp:cNvGraphicFramePr/>
                <a:graphic xmlns:a="http://schemas.openxmlformats.org/drawingml/2006/main">
                  <a:graphicData uri="http://schemas.microsoft.com/office/word/2010/wordprocessingShape">
                    <wps:wsp>
                      <wps:cNvSpPr/>
                      <wps:spPr>
                        <a:xfrm>
                          <a:off x="0" y="0"/>
                          <a:ext cx="6081823" cy="23497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D04B2A" w:rsidRDefault="00D176FD" w:rsidP="00FF1151">
                            <w:pPr>
                              <w:rPr>
                                <w:rFonts w:ascii="Times New Roman" w:hAnsi="Times New Roman" w:cs="Times New Roman"/>
                                <w:color w:val="000000" w:themeColor="text1"/>
                                <w:sz w:val="28"/>
                                <w:szCs w:val="28"/>
                                <w:lang w:val="uk-UA"/>
                              </w:rPr>
                            </w:pPr>
                            <w:r w:rsidRPr="00D04B2A">
                              <w:rPr>
                                <w:rFonts w:ascii="Times New Roman" w:hAnsi="Times New Roman" w:cs="Times New Roman"/>
                                <w:color w:val="000000" w:themeColor="text1"/>
                                <w:sz w:val="28"/>
                                <w:szCs w:val="28"/>
                                <w:lang w:val="uk-UA"/>
                              </w:rPr>
                              <w:t>В</w:t>
                            </w:r>
                            <w:r w:rsidRPr="00D04B2A">
                              <w:rPr>
                                <w:rFonts w:ascii="Times New Roman" w:hAnsi="Times New Roman" w:cs="Times New Roman"/>
                                <w:color w:val="000000" w:themeColor="text1"/>
                                <w:sz w:val="28"/>
                                <w:szCs w:val="28"/>
                              </w:rPr>
                              <w:t>изначені й обґрунтовані тенденції розвитку взаємодії органів державної влади та громадськості, що мають як позитивний, так і негативний характер. Вони спричинені впливом багатьох факторів: правових, науково-методологічних, психолого-педагогічних, ментальних, структурно-організаційних, кадрових, технічних, які утруднюють налагодження ефективної взаємодії державних органів з громадськістю сфері освіти, що впливає на процеси формування та реалізації державної освітньої політики.</w:t>
                            </w:r>
                            <w:r w:rsidRPr="00D04B2A">
                              <w:rPr>
                                <w:rFonts w:ascii="Times New Roman" w:hAnsi="Times New Roman" w:cs="Times New Roman"/>
                                <w:color w:val="000000" w:themeColor="text1"/>
                                <w:sz w:val="28"/>
                                <w:szCs w:val="28"/>
                              </w:rPr>
                              <w:br/>
                            </w:r>
                            <w:r w:rsidRPr="00D04B2A">
                              <w:rPr>
                                <w:rFonts w:ascii="Times New Roman" w:hAnsi="Times New Roman" w:cs="Times New Roman"/>
                                <w:color w:val="000000" w:themeColor="text1"/>
                                <w:sz w:val="28"/>
                                <w:szCs w:val="28"/>
                                <w:lang w:val="uk-UA"/>
                              </w:rPr>
                              <w:t>Саме так розвивалось публічне адміністрування освіти в Україні.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4" o:spid="_x0000_s1091" style="position:absolute;margin-left:0;margin-top:151.7pt;width:478.9pt;height:185pt;z-index:251764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" fillcolor="#5b9bd5 [3204]" strokecolor="#1f4d78 [1604]" strokeweight="1pt">
                <v:stroke joinstyle="miter"/>
                <v:textbox>
                  <w:txbxContent>
                    <w:p w:rsidR="00D176FD" w:rsidRPr="00D04B2A" w:rsidRDefault="00D176FD" w:rsidP="00FF1151">
                      <w:pPr>
                        <w:rPr>
                          <w:rFonts w:ascii="Times New Roman" w:hAnsi="Times New Roman" w:cs="Times New Roman"/>
                          <w:color w:val="000000" w:themeColor="text1"/>
                          <w:sz w:val="28"/>
                          <w:szCs w:val="28"/>
                          <w:lang w:val="uk-UA"/>
                        </w:rPr>
                      </w:pPr>
                      <w:r w:rsidRPr="00D04B2A">
                        <w:rPr>
                          <w:rFonts w:ascii="Times New Roman" w:hAnsi="Times New Roman" w:cs="Times New Roman"/>
                          <w:color w:val="000000" w:themeColor="text1"/>
                          <w:sz w:val="28"/>
                          <w:szCs w:val="28"/>
                          <w:lang w:val="uk-UA"/>
                        </w:rPr>
                        <w:t>В</w:t>
                      </w:r>
                      <w:r w:rsidRPr="00D04B2A">
                        <w:rPr>
                          <w:rFonts w:ascii="Times New Roman" w:hAnsi="Times New Roman" w:cs="Times New Roman"/>
                          <w:color w:val="000000" w:themeColor="text1"/>
                          <w:sz w:val="28"/>
                          <w:szCs w:val="28"/>
                        </w:rPr>
                        <w:t>изначені й обґрунтовані тенденції розвитку взаємодії органів державної влади та громадськості, що мають як позитивний, так і негативний характер. Вони спричинені впливом багатьох факторів: правових, науково-методологічних, психолого-педагогічних, ментальних, структурно-організаційних, кадрових, технічних, які утруднюють налагодження ефективної взаємодії державних органів з громадськістю сфері освіти, що впливає на процеси формування та реалізації державної освітньої політики.</w:t>
                      </w:r>
                      <w:r w:rsidRPr="00D04B2A">
                        <w:rPr>
                          <w:rFonts w:ascii="Times New Roman" w:hAnsi="Times New Roman" w:cs="Times New Roman"/>
                          <w:color w:val="000000" w:themeColor="text1"/>
                          <w:sz w:val="28"/>
                          <w:szCs w:val="28"/>
                        </w:rPr>
                        <w:br/>
                      </w:r>
                      <w:r w:rsidRPr="00D04B2A">
                        <w:rPr>
                          <w:rFonts w:ascii="Times New Roman" w:hAnsi="Times New Roman" w:cs="Times New Roman"/>
                          <w:color w:val="000000" w:themeColor="text1"/>
                          <w:sz w:val="28"/>
                          <w:szCs w:val="28"/>
                          <w:lang w:val="uk-UA"/>
                        </w:rPr>
                        <w:t>Саме так розвивалось публічне адміністрування освіти в Україні.</w:t>
                      </w:r>
                    </w:p>
                  </w:txbxContent>
                </v:textbox>
                <w10:wrap anchorx="margin"/>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63712" behindDoc="0" locked="0" layoutInCell="1" allowOverlap="1">
                <wp:simplePos x="0" y="0"/>
                <wp:positionH relativeFrom="margin">
                  <wp:align>left</wp:align>
                </wp:positionH>
                <wp:positionV relativeFrom="paragraph">
                  <wp:posOffset>55127</wp:posOffset>
                </wp:positionV>
                <wp:extent cx="6134721" cy="1562986"/>
                <wp:effectExtent l="0" t="0" r="19050" b="18415"/>
                <wp:wrapNone/>
                <wp:docPr id="123" name="Скругленный прямоугольник 123"/>
                <wp:cNvGraphicFramePr/>
                <a:graphic xmlns:a="http://schemas.openxmlformats.org/drawingml/2006/main">
                  <a:graphicData uri="http://schemas.microsoft.com/office/word/2010/wordprocessingShape">
                    <wps:wsp>
                      <wps:cNvSpPr/>
                      <wps:spPr>
                        <a:xfrm>
                          <a:off x="0" y="0"/>
                          <a:ext cx="6134721" cy="156298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FF1151" w:rsidRDefault="00D176FD" w:rsidP="00FF1151">
                            <w:pPr>
                              <w:rPr>
                                <w:rFonts w:ascii="Times New Roman" w:hAnsi="Times New Roman" w:cs="Times New Roman"/>
                                <w:color w:val="000000" w:themeColor="text1"/>
                                <w:sz w:val="28"/>
                                <w:szCs w:val="28"/>
                              </w:rPr>
                            </w:pPr>
                            <w:r w:rsidRPr="00FF1151">
                              <w:rPr>
                                <w:rFonts w:ascii="Times New Roman" w:hAnsi="Times New Roman" w:cs="Times New Roman"/>
                                <w:color w:val="000000" w:themeColor="text1"/>
                                <w:sz w:val="28"/>
                                <w:szCs w:val="28"/>
                                <w:lang w:val="uk-UA"/>
                              </w:rPr>
                              <w:t>В</w:t>
                            </w:r>
                            <w:r w:rsidRPr="00FF1151">
                              <w:rPr>
                                <w:rFonts w:ascii="Times New Roman" w:hAnsi="Times New Roman" w:cs="Times New Roman"/>
                                <w:color w:val="000000" w:themeColor="text1"/>
                                <w:sz w:val="28"/>
                                <w:szCs w:val="28"/>
                              </w:rPr>
                              <w:t>арто відзначити, що діяльність громадськості у сфері освіти ще є не зовсім ефективною і носить несистемний характер. Основними причинами повільного налагодження ефективної взаємодії органів державної влади з громадськістю ми вбачаємо низку проблем як загального характеру, так і проблем, що викликані особливостями та недосконалістю діяльності самих суб’єктів взаємодії.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3" o:spid="_x0000_s1092" style="position:absolute;margin-left:0;margin-top:4.35pt;width:483.05pt;height:123.05pt;z-index:251763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" fillcolor="#5b9bd5 [3204]" strokecolor="#1f4d78 [1604]" strokeweight="1pt">
                <v:stroke joinstyle="miter"/>
                <v:textbox>
                  <w:txbxContent>
                    <w:p w:rsidR="00D176FD" w:rsidRPr="00FF1151" w:rsidRDefault="00D176FD" w:rsidP="00FF1151">
                      <w:pPr>
                        <w:rPr>
                          <w:rFonts w:ascii="Times New Roman" w:hAnsi="Times New Roman" w:cs="Times New Roman"/>
                          <w:color w:val="000000" w:themeColor="text1"/>
                          <w:sz w:val="28"/>
                          <w:szCs w:val="28"/>
                        </w:rPr>
                      </w:pPr>
                      <w:r w:rsidRPr="00FF1151">
                        <w:rPr>
                          <w:rFonts w:ascii="Times New Roman" w:hAnsi="Times New Roman" w:cs="Times New Roman"/>
                          <w:color w:val="000000" w:themeColor="text1"/>
                          <w:sz w:val="28"/>
                          <w:szCs w:val="28"/>
                          <w:lang w:val="uk-UA"/>
                        </w:rPr>
                        <w:t>В</w:t>
                      </w:r>
                      <w:r w:rsidRPr="00FF1151">
                        <w:rPr>
                          <w:rFonts w:ascii="Times New Roman" w:hAnsi="Times New Roman" w:cs="Times New Roman"/>
                          <w:color w:val="000000" w:themeColor="text1"/>
                          <w:sz w:val="28"/>
                          <w:szCs w:val="28"/>
                        </w:rPr>
                        <w:t>арто відзначити, що діяльність громадськості у сфері освіти ще є не зовсім ефективною і носить несистемний характер. Основними причинами повільного налагодження ефективної взаємодії органів державної влади з громадськістю ми вбачаємо низку проблем як загального характеру, так і проблем, що викликані особливостями та недосконалістю діяльності самих суб’єктів взаємодії.</w:t>
                      </w:r>
                    </w:p>
                  </w:txbxContent>
                </v:textbox>
                <w10:wrap anchorx="margin"/>
              </v:roundrect>
            </w:pict>
          </mc:Fallback>
        </mc:AlternateContent>
      </w:r>
    </w:p>
    <w:p w:rsidR="00D04B2A" w:rsidRPr="00D04B2A" w:rsidRDefault="00D04B2A" w:rsidP="00D04B2A">
      <w:pPr>
        <w:rPr>
          <w:rFonts w:ascii="Times New Roman" w:hAnsi="Times New Roman" w:cs="Times New Roman"/>
          <w:sz w:val="28"/>
          <w:szCs w:val="28"/>
          <w:lang w:val="uk-UA"/>
        </w:rPr>
      </w:pPr>
    </w:p>
    <w:p w:rsidR="00D04B2A" w:rsidRPr="00D04B2A" w:rsidRDefault="00D04B2A" w:rsidP="00D04B2A">
      <w:pPr>
        <w:rPr>
          <w:rFonts w:ascii="Times New Roman" w:hAnsi="Times New Roman" w:cs="Times New Roman"/>
          <w:sz w:val="28"/>
          <w:szCs w:val="28"/>
          <w:lang w:val="uk-UA"/>
        </w:rPr>
      </w:pPr>
    </w:p>
    <w:p w:rsidR="00D04B2A" w:rsidRPr="00D04B2A" w:rsidRDefault="00D04B2A" w:rsidP="00D04B2A">
      <w:pPr>
        <w:rPr>
          <w:rFonts w:ascii="Times New Roman" w:hAnsi="Times New Roman" w:cs="Times New Roman"/>
          <w:sz w:val="28"/>
          <w:szCs w:val="28"/>
          <w:lang w:val="uk-UA"/>
        </w:rPr>
      </w:pPr>
    </w:p>
    <w:p w:rsidR="00D04B2A" w:rsidRPr="00D04B2A" w:rsidRDefault="00D04B2A" w:rsidP="00D04B2A">
      <w:pPr>
        <w:rPr>
          <w:rFonts w:ascii="Times New Roman" w:hAnsi="Times New Roman" w:cs="Times New Roman"/>
          <w:sz w:val="28"/>
          <w:szCs w:val="28"/>
          <w:lang w:val="uk-UA"/>
        </w:rPr>
      </w:pPr>
    </w:p>
    <w:p w:rsidR="00D04B2A" w:rsidRPr="00D04B2A" w:rsidRDefault="00D04B2A" w:rsidP="00D04B2A">
      <w:pPr>
        <w:rPr>
          <w:rFonts w:ascii="Times New Roman" w:hAnsi="Times New Roman" w:cs="Times New Roman"/>
          <w:sz w:val="28"/>
          <w:szCs w:val="28"/>
          <w:lang w:val="uk-UA"/>
        </w:rPr>
      </w:pPr>
    </w:p>
    <w:p w:rsidR="00D04B2A" w:rsidRPr="00D04B2A" w:rsidRDefault="00D04B2A" w:rsidP="00D04B2A">
      <w:pPr>
        <w:rPr>
          <w:rFonts w:ascii="Times New Roman" w:hAnsi="Times New Roman" w:cs="Times New Roman"/>
          <w:sz w:val="28"/>
          <w:szCs w:val="28"/>
          <w:lang w:val="uk-UA"/>
        </w:rPr>
      </w:pPr>
    </w:p>
    <w:p w:rsidR="00D04B2A" w:rsidRPr="00D04B2A" w:rsidRDefault="00D04B2A" w:rsidP="00D04B2A">
      <w:pPr>
        <w:rPr>
          <w:rFonts w:ascii="Times New Roman" w:hAnsi="Times New Roman" w:cs="Times New Roman"/>
          <w:sz w:val="28"/>
          <w:szCs w:val="28"/>
          <w:lang w:val="uk-UA"/>
        </w:rPr>
      </w:pPr>
    </w:p>
    <w:p w:rsidR="00D04B2A" w:rsidRPr="00D04B2A" w:rsidRDefault="00D04B2A" w:rsidP="00D04B2A">
      <w:pPr>
        <w:rPr>
          <w:rFonts w:ascii="Times New Roman" w:hAnsi="Times New Roman" w:cs="Times New Roman"/>
          <w:sz w:val="28"/>
          <w:szCs w:val="28"/>
          <w:lang w:val="uk-UA"/>
        </w:rPr>
      </w:pPr>
    </w:p>
    <w:p w:rsidR="00D04B2A" w:rsidRPr="00D04B2A" w:rsidRDefault="00D04B2A" w:rsidP="00D04B2A">
      <w:pPr>
        <w:rPr>
          <w:rFonts w:ascii="Times New Roman" w:hAnsi="Times New Roman" w:cs="Times New Roman"/>
          <w:sz w:val="28"/>
          <w:szCs w:val="28"/>
          <w:lang w:val="uk-UA"/>
        </w:rPr>
      </w:pPr>
    </w:p>
    <w:p w:rsidR="00D04B2A" w:rsidRPr="00D04B2A" w:rsidRDefault="00D04B2A" w:rsidP="00D04B2A">
      <w:pPr>
        <w:rPr>
          <w:rFonts w:ascii="Times New Roman" w:hAnsi="Times New Roman" w:cs="Times New Roman"/>
          <w:sz w:val="28"/>
          <w:szCs w:val="28"/>
          <w:lang w:val="uk-UA"/>
        </w:rPr>
      </w:pPr>
    </w:p>
    <w:p w:rsidR="00D04B2A" w:rsidRPr="00D04B2A" w:rsidRDefault="00D04B2A" w:rsidP="00D04B2A">
      <w:pPr>
        <w:rPr>
          <w:rFonts w:ascii="Times New Roman" w:hAnsi="Times New Roman" w:cs="Times New Roman"/>
          <w:sz w:val="28"/>
          <w:szCs w:val="28"/>
          <w:lang w:val="uk-UA"/>
        </w:rPr>
      </w:pPr>
    </w:p>
    <w:p w:rsidR="00D04B2A" w:rsidRDefault="00D04B2A" w:rsidP="00D04B2A">
      <w:pPr>
        <w:rPr>
          <w:rFonts w:ascii="Times New Roman" w:hAnsi="Times New Roman" w:cs="Times New Roman"/>
          <w:sz w:val="28"/>
          <w:szCs w:val="28"/>
          <w:lang w:val="uk-UA"/>
        </w:rPr>
      </w:pPr>
    </w:p>
    <w:p w:rsidR="00D04B2A" w:rsidRDefault="00D04B2A" w:rsidP="00D04B2A">
      <w:pPr>
        <w:rPr>
          <w:rFonts w:ascii="Times New Roman" w:hAnsi="Times New Roman" w:cs="Times New Roman"/>
          <w:sz w:val="28"/>
          <w:szCs w:val="28"/>
          <w:lang w:val="uk-UA"/>
        </w:rPr>
      </w:pPr>
    </w:p>
    <w:p w:rsidR="006B7DCC" w:rsidRDefault="006B7DCC" w:rsidP="00D04B2A">
      <w:pP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765760" behindDoc="0" locked="0" layoutInCell="1" allowOverlap="1">
                <wp:simplePos x="0" y="0"/>
                <wp:positionH relativeFrom="page">
                  <wp:align>center</wp:align>
                </wp:positionH>
                <wp:positionV relativeFrom="paragraph">
                  <wp:posOffset>13187</wp:posOffset>
                </wp:positionV>
                <wp:extent cx="4922875" cy="467833"/>
                <wp:effectExtent l="0" t="0" r="11430" b="27940"/>
                <wp:wrapNone/>
                <wp:docPr id="125" name="Прямоугольник 125"/>
                <wp:cNvGraphicFramePr/>
                <a:graphic xmlns:a="http://schemas.openxmlformats.org/drawingml/2006/main">
                  <a:graphicData uri="http://schemas.microsoft.com/office/word/2010/wordprocessingShape">
                    <wps:wsp>
                      <wps:cNvSpPr/>
                      <wps:spPr>
                        <a:xfrm>
                          <a:off x="0" y="0"/>
                          <a:ext cx="4922875" cy="46783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6B7DCC" w:rsidRDefault="00D176FD" w:rsidP="006B7DCC">
                            <w:pPr>
                              <w:rPr>
                                <w:rFonts w:ascii="Times New Roman" w:hAnsi="Times New Roman" w:cs="Times New Roman"/>
                                <w:sz w:val="28"/>
                                <w:szCs w:val="28"/>
                                <w:lang w:val="uk-UA"/>
                              </w:rPr>
                            </w:pPr>
                            <w:r>
                              <w:rPr>
                                <w:lang w:val="uk-UA"/>
                              </w:rPr>
                              <w:t xml:space="preserve"> </w:t>
                            </w:r>
                            <w:r w:rsidRPr="006B7DCC">
                              <w:rPr>
                                <w:rFonts w:ascii="Times New Roman" w:hAnsi="Times New Roman" w:cs="Times New Roman"/>
                                <w:color w:val="000000" w:themeColor="text1"/>
                                <w:sz w:val="28"/>
                                <w:szCs w:val="28"/>
                                <w:lang w:val="uk-UA"/>
                              </w:rPr>
                              <w:t>Аналіз сучасних нормативно-правових актів у сфері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25" o:spid="_x0000_s1093" style="position:absolute;margin-left:0;margin-top:1.05pt;width:387.65pt;height:36.85pt;z-index:25176576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" fillcolor="#5b9bd5 [3204]" strokecolor="#1f4d78 [1604]" strokeweight="1pt">
                <v:textbox>
                  <w:txbxContent>
                    <w:p w:rsidR="00D176FD" w:rsidRPr="006B7DCC" w:rsidRDefault="00D176FD" w:rsidP="006B7DCC">
                      <w:pPr>
                        <w:rPr>
                          <w:rFonts w:ascii="Times New Roman" w:hAnsi="Times New Roman" w:cs="Times New Roman"/>
                          <w:sz w:val="28"/>
                          <w:szCs w:val="28"/>
                          <w:lang w:val="uk-UA"/>
                        </w:rPr>
                      </w:pPr>
                      <w:r>
                        <w:rPr>
                          <w:lang w:val="uk-UA"/>
                        </w:rPr>
                        <w:t xml:space="preserve"> </w:t>
                      </w:r>
                      <w:r w:rsidRPr="006B7DCC">
                        <w:rPr>
                          <w:rFonts w:ascii="Times New Roman" w:hAnsi="Times New Roman" w:cs="Times New Roman"/>
                          <w:color w:val="000000" w:themeColor="text1"/>
                          <w:sz w:val="28"/>
                          <w:szCs w:val="28"/>
                          <w:lang w:val="uk-UA"/>
                        </w:rPr>
                        <w:t>Аналіз сучасних нормативно-правових актів у сфері освіти</w:t>
                      </w:r>
                    </w:p>
                  </w:txbxContent>
                </v:textbox>
                <w10:wrap anchorx="page"/>
              </v:rect>
            </w:pict>
          </mc:Fallback>
        </mc:AlternateContent>
      </w:r>
    </w:p>
    <w:p w:rsidR="00D04B2A" w:rsidRDefault="006B7DCC" w:rsidP="006B7DCC">
      <w:pPr>
        <w:tabs>
          <w:tab w:val="left" w:pos="8607"/>
        </w:tabs>
        <w:rPr>
          <w:rFonts w:ascii="Times New Roman" w:hAnsi="Times New Roman" w:cs="Times New Roman"/>
          <w:sz w:val="28"/>
          <w:szCs w:val="28"/>
          <w:lang w:val="uk-UA"/>
        </w:rPr>
      </w:pPr>
      <w:r>
        <w:rPr>
          <w:rFonts w:ascii="Times New Roman" w:hAnsi="Times New Roman" w:cs="Times New Roman"/>
          <w:sz w:val="28"/>
          <w:szCs w:val="28"/>
          <w:lang w:val="uk-UA"/>
        </w:rPr>
        <w:tab/>
      </w:r>
    </w:p>
    <w:p w:rsidR="006B7DCC" w:rsidRDefault="006B7DCC" w:rsidP="006B7DCC">
      <w:pPr>
        <w:tabs>
          <w:tab w:val="left" w:pos="8607"/>
        </w:tabs>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66784" behindDoc="0" locked="0" layoutInCell="1" allowOverlap="1">
                <wp:simplePos x="0" y="0"/>
                <wp:positionH relativeFrom="margin">
                  <wp:align>right</wp:align>
                </wp:positionH>
                <wp:positionV relativeFrom="paragraph">
                  <wp:posOffset>28250</wp:posOffset>
                </wp:positionV>
                <wp:extent cx="6124353" cy="1807535"/>
                <wp:effectExtent l="0" t="0" r="10160" b="21590"/>
                <wp:wrapNone/>
                <wp:docPr id="126" name="Скругленный прямоугольник 126"/>
                <wp:cNvGraphicFramePr/>
                <a:graphic xmlns:a="http://schemas.openxmlformats.org/drawingml/2006/main">
                  <a:graphicData uri="http://schemas.microsoft.com/office/word/2010/wordprocessingShape">
                    <wps:wsp>
                      <wps:cNvSpPr/>
                      <wps:spPr>
                        <a:xfrm>
                          <a:off x="0" y="0"/>
                          <a:ext cx="6124353" cy="18075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6B7DCC" w:rsidRDefault="00D176FD" w:rsidP="006B7DCC">
                            <w:pPr>
                              <w:rPr>
                                <w:rFonts w:ascii="Times New Roman" w:hAnsi="Times New Roman" w:cs="Times New Roman"/>
                                <w:color w:val="000000" w:themeColor="text1"/>
                                <w:sz w:val="28"/>
                                <w:szCs w:val="28"/>
                              </w:rPr>
                            </w:pPr>
                            <w:r w:rsidRPr="006B7DCC">
                              <w:rPr>
                                <w:rFonts w:ascii="Times New Roman" w:hAnsi="Times New Roman" w:cs="Times New Roman"/>
                                <w:color w:val="000000" w:themeColor="text1"/>
                                <w:sz w:val="28"/>
                                <w:szCs w:val="28"/>
                              </w:rPr>
                              <w:t>Основним правовим джерелом законодав</w:t>
                            </w:r>
                            <w:r w:rsidRPr="006B7DCC">
                              <w:rPr>
                                <w:rFonts w:ascii="Times New Roman" w:hAnsi="Times New Roman" w:cs="Times New Roman"/>
                                <w:color w:val="000000" w:themeColor="text1"/>
                                <w:sz w:val="28"/>
                                <w:szCs w:val="28"/>
                              </w:rPr>
                              <w:softHyphen/>
                              <w:t>ства України про освіту є Конституція Украї</w:t>
                            </w:r>
                            <w:r w:rsidRPr="006B7DCC">
                              <w:rPr>
                                <w:rFonts w:ascii="Times New Roman" w:hAnsi="Times New Roman" w:cs="Times New Roman"/>
                                <w:color w:val="000000" w:themeColor="text1"/>
                                <w:sz w:val="28"/>
                                <w:szCs w:val="28"/>
                              </w:rPr>
                              <w:softHyphen/>
                              <w:t>ни. Відповідно до ст.13 Міжнародного пакту про економічні, соціальні та культурні права, Конституція України закріплює два фундаме</w:t>
                            </w:r>
                            <w:r w:rsidRPr="006B7DCC">
                              <w:rPr>
                                <w:rFonts w:ascii="Times New Roman" w:hAnsi="Times New Roman" w:cs="Times New Roman"/>
                                <w:color w:val="000000" w:themeColor="text1"/>
                                <w:sz w:val="28"/>
                                <w:szCs w:val="28"/>
                              </w:rPr>
                              <w:softHyphen/>
                              <w:t>нтальні моменти щодо сфери освіти: право на освіту та гарантії свободи наукової й технічної творчості та розвитку науки (ст.53, 54). До конституційних обов’язків держави відноситься забезпечення ф</w:t>
                            </w:r>
                            <w:r>
                              <w:rPr>
                                <w:rFonts w:ascii="Times New Roman" w:hAnsi="Times New Roman" w:cs="Times New Roman"/>
                                <w:color w:val="000000" w:themeColor="text1"/>
                                <w:sz w:val="28"/>
                                <w:szCs w:val="28"/>
                              </w:rPr>
                              <w:t xml:space="preserve">ункціонування та розвитку </w:t>
                            </w:r>
                            <w:r w:rsidRPr="006B7DCC">
                              <w:rPr>
                                <w:rFonts w:ascii="Times New Roman" w:hAnsi="Times New Roman" w:cs="Times New Roman"/>
                                <w:color w:val="000000" w:themeColor="text1"/>
                                <w:sz w:val="28"/>
                                <w:szCs w:val="28"/>
                              </w:rPr>
                              <w:t xml:space="preserve">освіти.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6" o:spid="_x0000_s1094" style="position:absolute;margin-left:431.05pt;margin-top:2.2pt;width:482.25pt;height:142.35pt;z-index:251766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" fillcolor="#5b9bd5 [3204]" strokecolor="#1f4d78 [1604]" strokeweight="1pt">
                <v:stroke joinstyle="miter"/>
                <v:textbox>
                  <w:txbxContent>
                    <w:p w:rsidR="00D176FD" w:rsidRPr="006B7DCC" w:rsidRDefault="00D176FD" w:rsidP="006B7DCC">
                      <w:pPr>
                        <w:rPr>
                          <w:rFonts w:ascii="Times New Roman" w:hAnsi="Times New Roman" w:cs="Times New Roman"/>
                          <w:color w:val="000000" w:themeColor="text1"/>
                          <w:sz w:val="28"/>
                          <w:szCs w:val="28"/>
                        </w:rPr>
                      </w:pPr>
                      <w:r w:rsidRPr="006B7DCC">
                        <w:rPr>
                          <w:rFonts w:ascii="Times New Roman" w:hAnsi="Times New Roman" w:cs="Times New Roman"/>
                          <w:color w:val="000000" w:themeColor="text1"/>
                          <w:sz w:val="28"/>
                          <w:szCs w:val="28"/>
                        </w:rPr>
                        <w:t>Основним правовим джерелом законодав</w:t>
                      </w:r>
                      <w:r w:rsidRPr="006B7DCC">
                        <w:rPr>
                          <w:rFonts w:ascii="Times New Roman" w:hAnsi="Times New Roman" w:cs="Times New Roman"/>
                          <w:color w:val="000000" w:themeColor="text1"/>
                          <w:sz w:val="28"/>
                          <w:szCs w:val="28"/>
                        </w:rPr>
                        <w:softHyphen/>
                        <w:t>ства України про освіту є Конституція Украї</w:t>
                      </w:r>
                      <w:r w:rsidRPr="006B7DCC">
                        <w:rPr>
                          <w:rFonts w:ascii="Times New Roman" w:hAnsi="Times New Roman" w:cs="Times New Roman"/>
                          <w:color w:val="000000" w:themeColor="text1"/>
                          <w:sz w:val="28"/>
                          <w:szCs w:val="28"/>
                        </w:rPr>
                        <w:softHyphen/>
                        <w:t>ни. Відповідно до ст.13 Міжнародного пакту про економічні, соціальні та культурні права, Конституція України закріплює два фундаме</w:t>
                      </w:r>
                      <w:r w:rsidRPr="006B7DCC">
                        <w:rPr>
                          <w:rFonts w:ascii="Times New Roman" w:hAnsi="Times New Roman" w:cs="Times New Roman"/>
                          <w:color w:val="000000" w:themeColor="text1"/>
                          <w:sz w:val="28"/>
                          <w:szCs w:val="28"/>
                        </w:rPr>
                        <w:softHyphen/>
                        <w:t>нтальні моменти щодо сфери освіти: право на освіту та гарантії свободи наукової й технічної творчості та розвитку науки (ст.53, 54). До конституційних обов’язків держави відноситься забезпечення ф</w:t>
                      </w:r>
                      <w:r>
                        <w:rPr>
                          <w:rFonts w:ascii="Times New Roman" w:hAnsi="Times New Roman" w:cs="Times New Roman"/>
                          <w:color w:val="000000" w:themeColor="text1"/>
                          <w:sz w:val="28"/>
                          <w:szCs w:val="28"/>
                        </w:rPr>
                        <w:t xml:space="preserve">ункціонування та розвитку </w:t>
                      </w:r>
                      <w:r w:rsidRPr="006B7DCC">
                        <w:rPr>
                          <w:rFonts w:ascii="Times New Roman" w:hAnsi="Times New Roman" w:cs="Times New Roman"/>
                          <w:color w:val="000000" w:themeColor="text1"/>
                          <w:sz w:val="28"/>
                          <w:szCs w:val="28"/>
                        </w:rPr>
                        <w:t xml:space="preserve">освіти. </w:t>
                      </w:r>
                    </w:p>
                  </w:txbxContent>
                </v:textbox>
                <w10:wrap anchorx="margin"/>
              </v:roundrect>
            </w:pict>
          </mc:Fallback>
        </mc:AlternateContent>
      </w:r>
    </w:p>
    <w:p w:rsidR="006B7DCC" w:rsidRPr="006B7DCC" w:rsidRDefault="006B7DCC" w:rsidP="006B7DCC">
      <w:pPr>
        <w:rPr>
          <w:rFonts w:ascii="Times New Roman" w:hAnsi="Times New Roman" w:cs="Times New Roman"/>
          <w:sz w:val="28"/>
          <w:szCs w:val="28"/>
          <w:lang w:val="uk-UA"/>
        </w:rPr>
      </w:pPr>
    </w:p>
    <w:p w:rsidR="006B7DCC" w:rsidRPr="006B7DCC" w:rsidRDefault="006B7DCC" w:rsidP="006B7DCC">
      <w:pPr>
        <w:rPr>
          <w:rFonts w:ascii="Times New Roman" w:hAnsi="Times New Roman" w:cs="Times New Roman"/>
          <w:sz w:val="28"/>
          <w:szCs w:val="28"/>
          <w:lang w:val="uk-UA"/>
        </w:rPr>
      </w:pPr>
    </w:p>
    <w:p w:rsidR="006B7DCC" w:rsidRDefault="006B7DCC" w:rsidP="006B7DCC">
      <w:pPr>
        <w:rPr>
          <w:rFonts w:ascii="Times New Roman" w:hAnsi="Times New Roman" w:cs="Times New Roman"/>
          <w:sz w:val="28"/>
          <w:szCs w:val="28"/>
          <w:lang w:val="uk-UA"/>
        </w:rPr>
      </w:pPr>
    </w:p>
    <w:p w:rsidR="006B7DCC" w:rsidRDefault="006B7DCC" w:rsidP="006B7DCC">
      <w:pPr>
        <w:rPr>
          <w:rFonts w:ascii="Times New Roman" w:hAnsi="Times New Roman" w:cs="Times New Roman"/>
          <w:sz w:val="28"/>
          <w:szCs w:val="28"/>
          <w:lang w:val="uk-UA"/>
        </w:rPr>
      </w:pPr>
    </w:p>
    <w:p w:rsidR="006B7DCC" w:rsidRDefault="006B7DCC" w:rsidP="006B7DCC">
      <w:pPr>
        <w:jc w:val="right"/>
        <w:rPr>
          <w:rFonts w:ascii="Times New Roman" w:hAnsi="Times New Roman" w:cs="Times New Roman"/>
          <w:sz w:val="28"/>
          <w:szCs w:val="28"/>
          <w:lang w:val="uk-UA"/>
        </w:rPr>
      </w:pPr>
    </w:p>
    <w:p w:rsidR="006B7DCC" w:rsidRDefault="006B7DCC" w:rsidP="006B7DCC">
      <w:pPr>
        <w:tabs>
          <w:tab w:val="left" w:pos="1105"/>
        </w:tabs>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67808" behindDoc="0" locked="0" layoutInCell="1" allowOverlap="1">
                <wp:simplePos x="0" y="0"/>
                <wp:positionH relativeFrom="column">
                  <wp:posOffset>174507</wp:posOffset>
                </wp:positionH>
                <wp:positionV relativeFrom="paragraph">
                  <wp:posOffset>82963</wp:posOffset>
                </wp:positionV>
                <wp:extent cx="5857919" cy="574159"/>
                <wp:effectExtent l="0" t="0" r="28575" b="16510"/>
                <wp:wrapNone/>
                <wp:docPr id="127" name="Скругленный прямоугольник 127"/>
                <wp:cNvGraphicFramePr/>
                <a:graphic xmlns:a="http://schemas.openxmlformats.org/drawingml/2006/main">
                  <a:graphicData uri="http://schemas.microsoft.com/office/word/2010/wordprocessingShape">
                    <wps:wsp>
                      <wps:cNvSpPr/>
                      <wps:spPr>
                        <a:xfrm>
                          <a:off x="0" y="0"/>
                          <a:ext cx="5857919" cy="57415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6B7DCC" w:rsidRDefault="00D176FD" w:rsidP="006B7DCC">
                            <w:pPr>
                              <w:rPr>
                                <w:rFonts w:ascii="Times New Roman" w:hAnsi="Times New Roman" w:cs="Times New Roman"/>
                                <w:color w:val="000000" w:themeColor="text1"/>
                                <w:sz w:val="28"/>
                                <w:szCs w:val="28"/>
                                <w:lang w:val="uk-UA"/>
                              </w:rPr>
                            </w:pPr>
                            <w:r w:rsidRPr="006B7DCC">
                              <w:rPr>
                                <w:rFonts w:ascii="Times New Roman" w:hAnsi="Times New Roman" w:cs="Times New Roman"/>
                                <w:color w:val="000000" w:themeColor="text1"/>
                                <w:sz w:val="28"/>
                                <w:szCs w:val="28"/>
                                <w:lang w:val="uk-UA"/>
                              </w:rPr>
                              <w:t>Фундаментальні засади регулювання Закону України «Про дошкільну освіту»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7" o:spid="_x0000_s1095" style="position:absolute;margin-left:13.75pt;margin-top:6.55pt;width:461.25pt;height:45.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" fillcolor="#5b9bd5 [3204]" strokecolor="#1f4d78 [1604]" strokeweight="1pt">
                <v:stroke joinstyle="miter"/>
                <v:textbox>
                  <w:txbxContent>
                    <w:p w:rsidR="00D176FD" w:rsidRPr="006B7DCC" w:rsidRDefault="00D176FD" w:rsidP="006B7DCC">
                      <w:pPr>
                        <w:rPr>
                          <w:rFonts w:ascii="Times New Roman" w:hAnsi="Times New Roman" w:cs="Times New Roman"/>
                          <w:color w:val="000000" w:themeColor="text1"/>
                          <w:sz w:val="28"/>
                          <w:szCs w:val="28"/>
                          <w:lang w:val="uk-UA"/>
                        </w:rPr>
                      </w:pPr>
                      <w:r w:rsidRPr="006B7DCC">
                        <w:rPr>
                          <w:rFonts w:ascii="Times New Roman" w:hAnsi="Times New Roman" w:cs="Times New Roman"/>
                          <w:color w:val="000000" w:themeColor="text1"/>
                          <w:sz w:val="28"/>
                          <w:szCs w:val="28"/>
                          <w:lang w:val="uk-UA"/>
                        </w:rPr>
                        <w:t>Фундаментальні засади регулювання Закону України «Про дошкільну освіту»</w:t>
                      </w:r>
                    </w:p>
                  </w:txbxContent>
                </v:textbox>
              </v:roundrect>
            </w:pict>
          </mc:Fallback>
        </mc:AlternateContent>
      </w:r>
    </w:p>
    <w:p w:rsidR="006B7DCC" w:rsidRDefault="006B7DCC" w:rsidP="006B7DCC">
      <w:pPr>
        <w:jc w:val="right"/>
        <w:rPr>
          <w:rFonts w:ascii="Times New Roman" w:hAnsi="Times New Roman" w:cs="Times New Roman"/>
          <w:sz w:val="28"/>
          <w:szCs w:val="28"/>
          <w:lang w:val="uk-UA"/>
        </w:rPr>
      </w:pPr>
    </w:p>
    <w:p w:rsidR="006A462E" w:rsidRDefault="00275631" w:rsidP="006B7DCC">
      <w:pPr>
        <w:tabs>
          <w:tab w:val="left" w:pos="1021"/>
        </w:tabs>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77024" behindDoc="0" locked="0" layoutInCell="1" allowOverlap="1">
                <wp:simplePos x="0" y="0"/>
                <wp:positionH relativeFrom="column">
                  <wp:posOffset>2822014</wp:posOffset>
                </wp:positionH>
                <wp:positionV relativeFrom="paragraph">
                  <wp:posOffset>980159</wp:posOffset>
                </wp:positionV>
                <wp:extent cx="520995" cy="10633"/>
                <wp:effectExtent l="0" t="57150" r="31750" b="85090"/>
                <wp:wrapNone/>
                <wp:docPr id="137" name="Прямая со стрелкой 137"/>
                <wp:cNvGraphicFramePr/>
                <a:graphic xmlns:a="http://schemas.openxmlformats.org/drawingml/2006/main">
                  <a:graphicData uri="http://schemas.microsoft.com/office/word/2010/wordprocessingShape">
                    <wps:wsp>
                      <wps:cNvCnPr/>
                      <wps:spPr>
                        <a:xfrm>
                          <a:off x="0" y="0"/>
                          <a:ext cx="520995" cy="10633"/>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71FF9FDC" id="Прямая со стрелкой 137" o:spid="_x0000_s1026" type="#_x0000_t32" style="position:absolute;margin-left:222.2pt;margin-top:77.2pt;width:41pt;height:.85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" strokecolor="#ed7d31 [3205]" strokeweight="1.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76000" behindDoc="0" locked="0" layoutInCell="1" allowOverlap="1">
                <wp:simplePos x="0" y="0"/>
                <wp:positionH relativeFrom="column">
                  <wp:posOffset>2811381</wp:posOffset>
                </wp:positionH>
                <wp:positionV relativeFrom="paragraph">
                  <wp:posOffset>1990252</wp:posOffset>
                </wp:positionV>
                <wp:extent cx="680484" cy="606056"/>
                <wp:effectExtent l="0" t="0" r="81915" b="60960"/>
                <wp:wrapNone/>
                <wp:docPr id="136" name="Прямая со стрелкой 136"/>
                <wp:cNvGraphicFramePr/>
                <a:graphic xmlns:a="http://schemas.openxmlformats.org/drawingml/2006/main">
                  <a:graphicData uri="http://schemas.microsoft.com/office/word/2010/wordprocessingShape">
                    <wps:wsp>
                      <wps:cNvCnPr/>
                      <wps:spPr>
                        <a:xfrm>
                          <a:off x="0" y="0"/>
                          <a:ext cx="680484" cy="606056"/>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0A9B5C05" id="Прямая со стрелкой 136" o:spid="_x0000_s1026" type="#_x0000_t32" style="position:absolute;margin-left:221.35pt;margin-top:156.7pt;width:53.6pt;height:47.7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" strokecolor="#ed7d31 [3205]" strokeweight="1.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74976" behindDoc="0" locked="0" layoutInCell="1" allowOverlap="1">
                <wp:simplePos x="0" y="0"/>
                <wp:positionH relativeFrom="column">
                  <wp:posOffset>2354181</wp:posOffset>
                </wp:positionH>
                <wp:positionV relativeFrom="paragraph">
                  <wp:posOffset>2287964</wp:posOffset>
                </wp:positionV>
                <wp:extent cx="765544" cy="1329070"/>
                <wp:effectExtent l="0" t="0" r="53975" b="61595"/>
                <wp:wrapNone/>
                <wp:docPr id="135" name="Прямая со стрелкой 135"/>
                <wp:cNvGraphicFramePr/>
                <a:graphic xmlns:a="http://schemas.openxmlformats.org/drawingml/2006/main">
                  <a:graphicData uri="http://schemas.microsoft.com/office/word/2010/wordprocessingShape">
                    <wps:wsp>
                      <wps:cNvCnPr/>
                      <wps:spPr>
                        <a:xfrm>
                          <a:off x="0" y="0"/>
                          <a:ext cx="765544" cy="132907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016B77FA" id="Прямая со стрелкой 135" o:spid="_x0000_s1026" type="#_x0000_t32" style="position:absolute;margin-left:185.35pt;margin-top:180.15pt;width:60.3pt;height:104.6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" strokecolor="#ed7d31 [3205]" strokeweight="1.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73952" behindDoc="0" locked="0" layoutInCell="1" allowOverlap="1">
                <wp:simplePos x="0" y="0"/>
                <wp:positionH relativeFrom="column">
                  <wp:posOffset>1035744</wp:posOffset>
                </wp:positionH>
                <wp:positionV relativeFrom="paragraph">
                  <wp:posOffset>2266699</wp:posOffset>
                </wp:positionV>
                <wp:extent cx="0" cy="1031358"/>
                <wp:effectExtent l="76200" t="0" r="57150" b="54610"/>
                <wp:wrapNone/>
                <wp:docPr id="134" name="Прямая со стрелкой 134"/>
                <wp:cNvGraphicFramePr/>
                <a:graphic xmlns:a="http://schemas.openxmlformats.org/drawingml/2006/main">
                  <a:graphicData uri="http://schemas.microsoft.com/office/word/2010/wordprocessingShape">
                    <wps:wsp>
                      <wps:cNvCnPr/>
                      <wps:spPr>
                        <a:xfrm>
                          <a:off x="0" y="0"/>
                          <a:ext cx="0" cy="1031358"/>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1773AE76" id="Прямая со стрелкой 134" o:spid="_x0000_s1026" type="#_x0000_t32" style="position:absolute;margin-left:81.55pt;margin-top:178.5pt;width:0;height:81.2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" strokecolor="#ed7d31 [3205]" strokeweight="1.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72928" behindDoc="0" locked="0" layoutInCell="1" allowOverlap="1">
                <wp:simplePos x="0" y="0"/>
                <wp:positionH relativeFrom="margin">
                  <wp:align>left</wp:align>
                </wp:positionH>
                <wp:positionV relativeFrom="paragraph">
                  <wp:posOffset>3648784</wp:posOffset>
                </wp:positionV>
                <wp:extent cx="2668772" cy="1360967"/>
                <wp:effectExtent l="0" t="0" r="17780" b="10795"/>
                <wp:wrapNone/>
                <wp:docPr id="133" name="Скругленный прямоугольник 133"/>
                <wp:cNvGraphicFramePr/>
                <a:graphic xmlns:a="http://schemas.openxmlformats.org/drawingml/2006/main">
                  <a:graphicData uri="http://schemas.microsoft.com/office/word/2010/wordprocessingShape">
                    <wps:wsp>
                      <wps:cNvSpPr/>
                      <wps:spPr>
                        <a:xfrm>
                          <a:off x="0" y="0"/>
                          <a:ext cx="2668772" cy="136096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275631" w:rsidRDefault="00D176FD" w:rsidP="00275631">
                            <w:pPr>
                              <w:rPr>
                                <w:rFonts w:ascii="Times New Roman" w:hAnsi="Times New Roman" w:cs="Times New Roman"/>
                                <w:color w:val="000000" w:themeColor="text1"/>
                                <w:sz w:val="28"/>
                                <w:szCs w:val="28"/>
                              </w:rPr>
                            </w:pPr>
                            <w:r w:rsidRPr="00275631">
                              <w:rPr>
                                <w:rFonts w:ascii="Times New Roman" w:hAnsi="Times New Roman" w:cs="Times New Roman"/>
                                <w:color w:val="000000" w:themeColor="text1"/>
                                <w:sz w:val="28"/>
                                <w:szCs w:val="28"/>
                                <w:lang w:val="uk-UA"/>
                              </w:rPr>
                              <w:t>В Законі достатня увага приділяється батькам, ролі сім’ї у вихованні дітей.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3" o:spid="_x0000_s1096" style="position:absolute;margin-left:0;margin-top:287.3pt;width:210.15pt;height:107.15pt;z-index:251772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" fillcolor="#5b9bd5 [3204]" strokecolor="#1f4d78 [1604]" strokeweight="1pt">
                <v:stroke joinstyle="miter"/>
                <v:textbox>
                  <w:txbxContent>
                    <w:p w:rsidR="00D176FD" w:rsidRPr="00275631" w:rsidRDefault="00D176FD" w:rsidP="00275631">
                      <w:pPr>
                        <w:rPr>
                          <w:rFonts w:ascii="Times New Roman" w:hAnsi="Times New Roman" w:cs="Times New Roman"/>
                          <w:color w:val="000000" w:themeColor="text1"/>
                          <w:sz w:val="28"/>
                          <w:szCs w:val="28"/>
                        </w:rPr>
                      </w:pPr>
                      <w:r w:rsidRPr="00275631">
                        <w:rPr>
                          <w:rFonts w:ascii="Times New Roman" w:hAnsi="Times New Roman" w:cs="Times New Roman"/>
                          <w:color w:val="000000" w:themeColor="text1"/>
                          <w:sz w:val="28"/>
                          <w:szCs w:val="28"/>
                          <w:lang w:val="uk-UA"/>
                        </w:rPr>
                        <w:t>В Законі достатня увага приділяється батькам, ролі сім’ї у вихованні дітей.</w:t>
                      </w:r>
                    </w:p>
                  </w:txbxContent>
                </v:textbox>
                <w10:wrap anchorx="margin"/>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71904" behindDoc="0" locked="0" layoutInCell="1" allowOverlap="1">
                <wp:simplePos x="0" y="0"/>
                <wp:positionH relativeFrom="column">
                  <wp:posOffset>3045283</wp:posOffset>
                </wp:positionH>
                <wp:positionV relativeFrom="paragraph">
                  <wp:posOffset>3648430</wp:posOffset>
                </wp:positionV>
                <wp:extent cx="3019056" cy="1339702"/>
                <wp:effectExtent l="0" t="0" r="10160" b="13335"/>
                <wp:wrapNone/>
                <wp:docPr id="132" name="Скругленный прямоугольник 132"/>
                <wp:cNvGraphicFramePr/>
                <a:graphic xmlns:a="http://schemas.openxmlformats.org/drawingml/2006/main">
                  <a:graphicData uri="http://schemas.microsoft.com/office/word/2010/wordprocessingShape">
                    <wps:wsp>
                      <wps:cNvSpPr/>
                      <wps:spPr>
                        <a:xfrm>
                          <a:off x="0" y="0"/>
                          <a:ext cx="3019056" cy="133970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275631" w:rsidRDefault="00D176FD" w:rsidP="00275631">
                            <w:pPr>
                              <w:rPr>
                                <w:rFonts w:ascii="Times New Roman" w:hAnsi="Times New Roman" w:cs="Times New Roman"/>
                                <w:color w:val="000000" w:themeColor="text1"/>
                                <w:sz w:val="28"/>
                                <w:szCs w:val="28"/>
                              </w:rPr>
                            </w:pPr>
                            <w:r w:rsidRPr="00275631">
                              <w:rPr>
                                <w:rFonts w:ascii="Times New Roman" w:hAnsi="Times New Roman" w:cs="Times New Roman"/>
                                <w:color w:val="000000" w:themeColor="text1"/>
                                <w:sz w:val="28"/>
                                <w:szCs w:val="28"/>
                                <w:lang w:val="uk-UA"/>
                              </w:rPr>
                              <w:t>Визнає права дітей і</w:t>
                            </w:r>
                            <w:r w:rsidRPr="00275631">
                              <w:rPr>
                                <w:rFonts w:ascii="Times New Roman" w:hAnsi="Times New Roman" w:cs="Times New Roman"/>
                                <w:b/>
                                <w:color w:val="000000" w:themeColor="text1"/>
                                <w:sz w:val="28"/>
                                <w:szCs w:val="28"/>
                                <w:lang w:val="uk-UA"/>
                              </w:rPr>
                              <w:t xml:space="preserve"> </w:t>
                            </w:r>
                            <w:r w:rsidRPr="00275631">
                              <w:rPr>
                                <w:rFonts w:ascii="Times New Roman" w:hAnsi="Times New Roman" w:cs="Times New Roman"/>
                                <w:color w:val="000000" w:themeColor="text1"/>
                                <w:sz w:val="28"/>
                                <w:szCs w:val="28"/>
                                <w:lang w:val="uk-UA"/>
                              </w:rPr>
                              <w:t>гарантує їх, але й забезпечує практичну реалізацію шляхом визначення завдань, форм надання освітніх послуг, створення умов,</w:t>
                            </w:r>
                            <w:r>
                              <w:rPr>
                                <w:rFonts w:ascii="Times New Roman" w:hAnsi="Times New Roman" w:cs="Times New Roman"/>
                                <w:color w:val="000000" w:themeColor="text1"/>
                                <w:sz w:val="28"/>
                                <w:szCs w:val="28"/>
                                <w:lang w:val="uk-UA"/>
                              </w:rPr>
                              <w:t xml:space="preserve"> </w:t>
                            </w:r>
                            <w:r w:rsidRPr="00275631">
                              <w:rPr>
                                <w:rFonts w:ascii="Times New Roman" w:hAnsi="Times New Roman" w:cs="Times New Roman"/>
                                <w:color w:val="000000" w:themeColor="text1"/>
                                <w:sz w:val="28"/>
                                <w:szCs w:val="28"/>
                                <w:lang w:val="uk-UA"/>
                              </w:rPr>
                              <w:t>тощо.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2" o:spid="_x0000_s1097" style="position:absolute;margin-left:239.8pt;margin-top:287.3pt;width:237.7pt;height:10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" fillcolor="#5b9bd5 [3204]" strokecolor="#1f4d78 [1604]" strokeweight="1pt">
                <v:stroke joinstyle="miter"/>
                <v:textbox>
                  <w:txbxContent>
                    <w:p w:rsidR="00D176FD" w:rsidRPr="00275631" w:rsidRDefault="00D176FD" w:rsidP="00275631">
                      <w:pPr>
                        <w:rPr>
                          <w:rFonts w:ascii="Times New Roman" w:hAnsi="Times New Roman" w:cs="Times New Roman"/>
                          <w:color w:val="000000" w:themeColor="text1"/>
                          <w:sz w:val="28"/>
                          <w:szCs w:val="28"/>
                        </w:rPr>
                      </w:pPr>
                      <w:r w:rsidRPr="00275631">
                        <w:rPr>
                          <w:rFonts w:ascii="Times New Roman" w:hAnsi="Times New Roman" w:cs="Times New Roman"/>
                          <w:color w:val="000000" w:themeColor="text1"/>
                          <w:sz w:val="28"/>
                          <w:szCs w:val="28"/>
                          <w:lang w:val="uk-UA"/>
                        </w:rPr>
                        <w:t>Визнає права дітей і</w:t>
                      </w:r>
                      <w:r w:rsidRPr="00275631">
                        <w:rPr>
                          <w:rFonts w:ascii="Times New Roman" w:hAnsi="Times New Roman" w:cs="Times New Roman"/>
                          <w:b/>
                          <w:color w:val="000000" w:themeColor="text1"/>
                          <w:sz w:val="28"/>
                          <w:szCs w:val="28"/>
                          <w:lang w:val="uk-UA"/>
                        </w:rPr>
                        <w:t xml:space="preserve"> </w:t>
                      </w:r>
                      <w:r w:rsidRPr="00275631">
                        <w:rPr>
                          <w:rFonts w:ascii="Times New Roman" w:hAnsi="Times New Roman" w:cs="Times New Roman"/>
                          <w:color w:val="000000" w:themeColor="text1"/>
                          <w:sz w:val="28"/>
                          <w:szCs w:val="28"/>
                          <w:lang w:val="uk-UA"/>
                        </w:rPr>
                        <w:t>гарантує їх, але й забезпечує практичну реалізацію шляхом визначення завдань, форм надання освітніх послуг, створення умов,</w:t>
                      </w:r>
                      <w:r>
                        <w:rPr>
                          <w:rFonts w:ascii="Times New Roman" w:hAnsi="Times New Roman" w:cs="Times New Roman"/>
                          <w:color w:val="000000" w:themeColor="text1"/>
                          <w:sz w:val="28"/>
                          <w:szCs w:val="28"/>
                          <w:lang w:val="uk-UA"/>
                        </w:rPr>
                        <w:t xml:space="preserve"> </w:t>
                      </w:r>
                      <w:r w:rsidRPr="00275631">
                        <w:rPr>
                          <w:rFonts w:ascii="Times New Roman" w:hAnsi="Times New Roman" w:cs="Times New Roman"/>
                          <w:color w:val="000000" w:themeColor="text1"/>
                          <w:sz w:val="28"/>
                          <w:szCs w:val="28"/>
                          <w:lang w:val="uk-UA"/>
                        </w:rPr>
                        <w:t>тощо.</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70880" behindDoc="0" locked="0" layoutInCell="1" allowOverlap="1" wp14:anchorId="32E06B45" wp14:editId="66800A6F">
                <wp:simplePos x="0" y="0"/>
                <wp:positionH relativeFrom="column">
                  <wp:posOffset>3533790</wp:posOffset>
                </wp:positionH>
                <wp:positionV relativeFrom="paragraph">
                  <wp:posOffset>2000590</wp:posOffset>
                </wp:positionV>
                <wp:extent cx="2381693" cy="1562986"/>
                <wp:effectExtent l="0" t="0" r="19050" b="18415"/>
                <wp:wrapNone/>
                <wp:docPr id="131" name="Скругленный прямоугольник 131"/>
                <wp:cNvGraphicFramePr/>
                <a:graphic xmlns:a="http://schemas.openxmlformats.org/drawingml/2006/main">
                  <a:graphicData uri="http://schemas.microsoft.com/office/word/2010/wordprocessingShape">
                    <wps:wsp>
                      <wps:cNvSpPr/>
                      <wps:spPr>
                        <a:xfrm>
                          <a:off x="0" y="0"/>
                          <a:ext cx="2381693" cy="156298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275631" w:rsidRDefault="00D176FD" w:rsidP="00275631">
                            <w:pPr>
                              <w:rPr>
                                <w:rFonts w:ascii="Times New Roman" w:hAnsi="Times New Roman" w:cs="Times New Roman"/>
                                <w:color w:val="000000" w:themeColor="text1"/>
                                <w:sz w:val="28"/>
                                <w:szCs w:val="28"/>
                              </w:rPr>
                            </w:pPr>
                            <w:r w:rsidRPr="00275631">
                              <w:rPr>
                                <w:rFonts w:ascii="Times New Roman" w:hAnsi="Times New Roman" w:cs="Times New Roman"/>
                                <w:color w:val="000000" w:themeColor="text1"/>
                                <w:sz w:val="28"/>
                                <w:szCs w:val="28"/>
                                <w:lang w:val="uk-UA"/>
                              </w:rPr>
                              <w:t>Загальні декларації близькі за смислом до передових філософських ідей</w:t>
                            </w:r>
                            <w:r w:rsidRPr="00275631">
                              <w:rPr>
                                <w:rFonts w:ascii="Times New Roman" w:hAnsi="Times New Roman" w:cs="Times New Roman"/>
                                <w:b/>
                                <w:color w:val="000000" w:themeColor="text1"/>
                                <w:sz w:val="28"/>
                                <w:szCs w:val="28"/>
                                <w:lang w:val="uk-UA"/>
                              </w:rPr>
                              <w:t xml:space="preserve"> </w:t>
                            </w:r>
                            <w:r w:rsidRPr="00275631">
                              <w:rPr>
                                <w:rFonts w:ascii="Times New Roman" w:hAnsi="Times New Roman" w:cs="Times New Roman"/>
                                <w:color w:val="000000" w:themeColor="text1"/>
                                <w:sz w:val="28"/>
                                <w:szCs w:val="28"/>
                                <w:lang w:val="uk-UA"/>
                              </w:rPr>
                              <w:t>піклування про дітей з вадами розвитку та з інвалідністю</w:t>
                            </w:r>
                            <w:r>
                              <w:rPr>
                                <w:rFonts w:ascii="Times New Roman" w:hAnsi="Times New Roman" w:cs="Times New Roman"/>
                                <w:color w:val="000000" w:themeColor="text1"/>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E06B45" id="Скругленный прямоугольник 131" o:spid="_x0000_s1098" style="position:absolute;margin-left:278.25pt;margin-top:157.55pt;width:187.55pt;height:123.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" fillcolor="#5b9bd5 [3204]" strokecolor="#1f4d78 [1604]" strokeweight="1pt">
                <v:stroke joinstyle="miter"/>
                <v:textbox>
                  <w:txbxContent>
                    <w:p w:rsidR="00D176FD" w:rsidRPr="00275631" w:rsidRDefault="00D176FD" w:rsidP="00275631">
                      <w:pPr>
                        <w:rPr>
                          <w:rFonts w:ascii="Times New Roman" w:hAnsi="Times New Roman" w:cs="Times New Roman"/>
                          <w:color w:val="000000" w:themeColor="text1"/>
                          <w:sz w:val="28"/>
                          <w:szCs w:val="28"/>
                        </w:rPr>
                      </w:pPr>
                      <w:r w:rsidRPr="00275631">
                        <w:rPr>
                          <w:rFonts w:ascii="Times New Roman" w:hAnsi="Times New Roman" w:cs="Times New Roman"/>
                          <w:color w:val="000000" w:themeColor="text1"/>
                          <w:sz w:val="28"/>
                          <w:szCs w:val="28"/>
                          <w:lang w:val="uk-UA"/>
                        </w:rPr>
                        <w:t>Загальні декларації близькі за смислом до передових філософських ідей</w:t>
                      </w:r>
                      <w:r w:rsidRPr="00275631">
                        <w:rPr>
                          <w:rFonts w:ascii="Times New Roman" w:hAnsi="Times New Roman" w:cs="Times New Roman"/>
                          <w:b/>
                          <w:color w:val="000000" w:themeColor="text1"/>
                          <w:sz w:val="28"/>
                          <w:szCs w:val="28"/>
                          <w:lang w:val="uk-UA"/>
                        </w:rPr>
                        <w:t xml:space="preserve"> </w:t>
                      </w:r>
                      <w:r w:rsidRPr="00275631">
                        <w:rPr>
                          <w:rFonts w:ascii="Times New Roman" w:hAnsi="Times New Roman" w:cs="Times New Roman"/>
                          <w:color w:val="000000" w:themeColor="text1"/>
                          <w:sz w:val="28"/>
                          <w:szCs w:val="28"/>
                          <w:lang w:val="uk-UA"/>
                        </w:rPr>
                        <w:t>піклування про дітей з вадами розвитку та з інвалідністю</w:t>
                      </w:r>
                      <w:r>
                        <w:rPr>
                          <w:rFonts w:ascii="Times New Roman" w:hAnsi="Times New Roman" w:cs="Times New Roman"/>
                          <w:color w:val="000000" w:themeColor="text1"/>
                          <w:sz w:val="28"/>
                          <w:szCs w:val="28"/>
                          <w:lang w:val="uk-UA"/>
                        </w:rPr>
                        <w:t>.</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69856" behindDoc="0" locked="0" layoutInCell="1" allowOverlap="1" wp14:anchorId="3746F4D5" wp14:editId="382B5536">
                <wp:simplePos x="0" y="0"/>
                <wp:positionH relativeFrom="margin">
                  <wp:align>right</wp:align>
                </wp:positionH>
                <wp:positionV relativeFrom="paragraph">
                  <wp:posOffset>118922</wp:posOffset>
                </wp:positionV>
                <wp:extent cx="2785316" cy="1796903"/>
                <wp:effectExtent l="0" t="0" r="15240" b="13335"/>
                <wp:wrapNone/>
                <wp:docPr id="130" name="Скругленный прямоугольник 130"/>
                <wp:cNvGraphicFramePr/>
                <a:graphic xmlns:a="http://schemas.openxmlformats.org/drawingml/2006/main">
                  <a:graphicData uri="http://schemas.microsoft.com/office/word/2010/wordprocessingShape">
                    <wps:wsp>
                      <wps:cNvSpPr/>
                      <wps:spPr>
                        <a:xfrm>
                          <a:off x="0" y="0"/>
                          <a:ext cx="2785316" cy="179690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275631" w:rsidRDefault="00D176FD" w:rsidP="00275631">
                            <w:pPr>
                              <w:rPr>
                                <w:rFonts w:ascii="Times New Roman" w:hAnsi="Times New Roman" w:cs="Times New Roman"/>
                                <w:color w:val="000000" w:themeColor="text1"/>
                                <w:sz w:val="28"/>
                                <w:szCs w:val="28"/>
                              </w:rPr>
                            </w:pPr>
                            <w:r w:rsidRPr="00275631">
                              <w:rPr>
                                <w:rFonts w:ascii="Times New Roman" w:hAnsi="Times New Roman" w:cs="Times New Roman"/>
                                <w:color w:val="000000" w:themeColor="text1"/>
                                <w:sz w:val="28"/>
                                <w:szCs w:val="28"/>
                                <w:lang w:val="uk-UA"/>
                              </w:rPr>
                              <w:t>Засвідчується високий рівень піклування держави Україна про дітей дошкільного віку й проголошується право на дошкільну освіту, береться відповідальність і зобов’язання щодо її забезпечення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46F4D5" id="Скругленный прямоугольник 130" o:spid="_x0000_s1099" style="position:absolute;margin-left:168.1pt;margin-top:9.35pt;width:219.3pt;height:141.5pt;z-index:251769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" fillcolor="#5b9bd5 [3204]" strokecolor="#1f4d78 [1604]" strokeweight="1pt">
                <v:stroke joinstyle="miter"/>
                <v:textbox>
                  <w:txbxContent>
                    <w:p w:rsidR="00D176FD" w:rsidRPr="00275631" w:rsidRDefault="00D176FD" w:rsidP="00275631">
                      <w:pPr>
                        <w:rPr>
                          <w:rFonts w:ascii="Times New Roman" w:hAnsi="Times New Roman" w:cs="Times New Roman"/>
                          <w:color w:val="000000" w:themeColor="text1"/>
                          <w:sz w:val="28"/>
                          <w:szCs w:val="28"/>
                        </w:rPr>
                      </w:pPr>
                      <w:r w:rsidRPr="00275631">
                        <w:rPr>
                          <w:rFonts w:ascii="Times New Roman" w:hAnsi="Times New Roman" w:cs="Times New Roman"/>
                          <w:color w:val="000000" w:themeColor="text1"/>
                          <w:sz w:val="28"/>
                          <w:szCs w:val="28"/>
                          <w:lang w:val="uk-UA"/>
                        </w:rPr>
                        <w:t>Засвідчується високий рівень піклування держави Україна про дітей дошкільного віку й проголошується право на дошкільну освіту, береться відповідальність і зобов’язання щодо її забезпечення</w:t>
                      </w:r>
                    </w:p>
                  </w:txbxContent>
                </v:textbox>
                <w10:wrap anchorx="margin"/>
              </v:roundrect>
            </w:pict>
          </mc:Fallback>
        </mc:AlternateContent>
      </w:r>
      <w:r w:rsidR="006B7DCC">
        <w:rPr>
          <w:rFonts w:ascii="Times New Roman" w:hAnsi="Times New Roman" w:cs="Times New Roman"/>
          <w:noProof/>
          <w:sz w:val="28"/>
          <w:szCs w:val="28"/>
          <w:lang w:eastAsia="ru-RU"/>
        </w:rPr>
        <mc:AlternateContent>
          <mc:Choice Requires="wps">
            <w:drawing>
              <wp:anchor distT="0" distB="0" distL="114300" distR="114300" simplePos="0" relativeHeight="251768832" behindDoc="0" locked="0" layoutInCell="1" allowOverlap="1">
                <wp:simplePos x="0" y="0"/>
                <wp:positionH relativeFrom="column">
                  <wp:posOffset>100078</wp:posOffset>
                </wp:positionH>
                <wp:positionV relativeFrom="paragraph">
                  <wp:posOffset>172085</wp:posOffset>
                </wp:positionV>
                <wp:extent cx="2573079" cy="1871330"/>
                <wp:effectExtent l="0" t="0" r="17780" b="15240"/>
                <wp:wrapNone/>
                <wp:docPr id="129" name="Прямоугольник 129"/>
                <wp:cNvGraphicFramePr/>
                <a:graphic xmlns:a="http://schemas.openxmlformats.org/drawingml/2006/main">
                  <a:graphicData uri="http://schemas.microsoft.com/office/word/2010/wordprocessingShape">
                    <wps:wsp>
                      <wps:cNvSpPr/>
                      <wps:spPr>
                        <a:xfrm>
                          <a:off x="0" y="0"/>
                          <a:ext cx="2573079" cy="18713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6B7DCC" w:rsidRDefault="00D176FD" w:rsidP="006B7DCC">
                            <w:pPr>
                              <w:rPr>
                                <w:rFonts w:ascii="Times New Roman" w:hAnsi="Times New Roman" w:cs="Times New Roman"/>
                                <w:color w:val="000000" w:themeColor="text1"/>
                                <w:sz w:val="28"/>
                                <w:szCs w:val="28"/>
                                <w:lang w:val="uk-UA"/>
                              </w:rPr>
                            </w:pPr>
                            <w:r w:rsidRPr="006B7DCC">
                              <w:rPr>
                                <w:rFonts w:ascii="Times New Roman" w:hAnsi="Times New Roman" w:cs="Times New Roman"/>
                                <w:color w:val="000000" w:themeColor="text1"/>
                                <w:sz w:val="28"/>
                                <w:szCs w:val="28"/>
                                <w:lang w:val="uk-UA"/>
                              </w:rPr>
                              <w:t xml:space="preserve">Аналіз Закону України "Про дошкільну освіту" показав, що текст його, </w:t>
                            </w:r>
                            <w:r w:rsidRPr="006B7DCC">
                              <w:rPr>
                                <w:rFonts w:ascii="Times New Roman" w:hAnsi="Times New Roman" w:cs="Times New Roman"/>
                                <w:b/>
                                <w:color w:val="000000" w:themeColor="text1"/>
                                <w:sz w:val="28"/>
                                <w:szCs w:val="28"/>
                                <w:lang w:val="uk-UA"/>
                              </w:rPr>
                              <w:t xml:space="preserve">відображає </w:t>
                            </w:r>
                            <w:r w:rsidRPr="006B7DCC">
                              <w:rPr>
                                <w:rFonts w:ascii="Times New Roman" w:hAnsi="Times New Roman" w:cs="Times New Roman"/>
                                <w:color w:val="000000" w:themeColor="text1"/>
                                <w:sz w:val="28"/>
                                <w:szCs w:val="28"/>
                                <w:lang w:val="uk-UA"/>
                              </w:rPr>
                              <w:t>основні концептуальні позиції про права дитини Основного Закону України  – Конституції та частину загальних понять Конвенції ООН.</w:t>
                            </w:r>
                          </w:p>
                          <w:p w:rsidR="00D176FD" w:rsidRPr="006B7DCC" w:rsidRDefault="00D176FD" w:rsidP="006B7DC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9" o:spid="_x0000_s1100" style="position:absolute;margin-left:7.9pt;margin-top:13.55pt;width:202.6pt;height:147.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" fillcolor="#5b9bd5 [3204]" strokecolor="#1f4d78 [1604]" strokeweight="1pt">
                <v:textbox>
                  <w:txbxContent>
                    <w:p w:rsidR="00D176FD" w:rsidRPr="006B7DCC" w:rsidRDefault="00D176FD" w:rsidP="006B7DCC">
                      <w:pPr>
                        <w:rPr>
                          <w:rFonts w:ascii="Times New Roman" w:hAnsi="Times New Roman" w:cs="Times New Roman"/>
                          <w:color w:val="000000" w:themeColor="text1"/>
                          <w:sz w:val="28"/>
                          <w:szCs w:val="28"/>
                          <w:lang w:val="uk-UA"/>
                        </w:rPr>
                      </w:pPr>
                      <w:r w:rsidRPr="006B7DCC">
                        <w:rPr>
                          <w:rFonts w:ascii="Times New Roman" w:hAnsi="Times New Roman" w:cs="Times New Roman"/>
                          <w:color w:val="000000" w:themeColor="text1"/>
                          <w:sz w:val="28"/>
                          <w:szCs w:val="28"/>
                          <w:lang w:val="uk-UA"/>
                        </w:rPr>
                        <w:t xml:space="preserve">Аналіз Закону України "Про дошкільну освіту" показав, що текст його, </w:t>
                      </w:r>
                      <w:r w:rsidRPr="006B7DCC">
                        <w:rPr>
                          <w:rFonts w:ascii="Times New Roman" w:hAnsi="Times New Roman" w:cs="Times New Roman"/>
                          <w:b/>
                          <w:color w:val="000000" w:themeColor="text1"/>
                          <w:sz w:val="28"/>
                          <w:szCs w:val="28"/>
                          <w:lang w:val="uk-UA"/>
                        </w:rPr>
                        <w:t xml:space="preserve">відображає </w:t>
                      </w:r>
                      <w:r w:rsidRPr="006B7DCC">
                        <w:rPr>
                          <w:rFonts w:ascii="Times New Roman" w:hAnsi="Times New Roman" w:cs="Times New Roman"/>
                          <w:color w:val="000000" w:themeColor="text1"/>
                          <w:sz w:val="28"/>
                          <w:szCs w:val="28"/>
                          <w:lang w:val="uk-UA"/>
                        </w:rPr>
                        <w:t>основні концептуальні позиції про права дитини Основного Закону України  – Конституції та частину загальних понять Конвенції ООН.</w:t>
                      </w:r>
                    </w:p>
                    <w:p w:rsidR="00D176FD" w:rsidRPr="006B7DCC" w:rsidRDefault="00D176FD" w:rsidP="006B7DCC"/>
                  </w:txbxContent>
                </v:textbox>
              </v:rect>
            </w:pict>
          </mc:Fallback>
        </mc:AlternateContent>
      </w:r>
    </w:p>
    <w:p w:rsidR="006A462E" w:rsidRPr="006A462E" w:rsidRDefault="006A462E" w:rsidP="006A462E">
      <w:pPr>
        <w:rPr>
          <w:rFonts w:ascii="Times New Roman" w:hAnsi="Times New Roman" w:cs="Times New Roman"/>
          <w:sz w:val="28"/>
          <w:szCs w:val="28"/>
          <w:lang w:val="uk-UA"/>
        </w:rPr>
      </w:pPr>
    </w:p>
    <w:p w:rsidR="006A462E" w:rsidRPr="006A462E" w:rsidRDefault="006A462E" w:rsidP="006A462E">
      <w:pPr>
        <w:rPr>
          <w:rFonts w:ascii="Times New Roman" w:hAnsi="Times New Roman" w:cs="Times New Roman"/>
          <w:sz w:val="28"/>
          <w:szCs w:val="28"/>
          <w:lang w:val="uk-UA"/>
        </w:rPr>
      </w:pPr>
    </w:p>
    <w:p w:rsidR="006A462E" w:rsidRPr="006A462E" w:rsidRDefault="006A462E" w:rsidP="006A462E">
      <w:pPr>
        <w:rPr>
          <w:rFonts w:ascii="Times New Roman" w:hAnsi="Times New Roman" w:cs="Times New Roman"/>
          <w:sz w:val="28"/>
          <w:szCs w:val="28"/>
          <w:lang w:val="uk-UA"/>
        </w:rPr>
      </w:pPr>
    </w:p>
    <w:p w:rsidR="006A462E" w:rsidRPr="006A462E" w:rsidRDefault="006A462E" w:rsidP="006A462E">
      <w:pPr>
        <w:rPr>
          <w:rFonts w:ascii="Times New Roman" w:hAnsi="Times New Roman" w:cs="Times New Roman"/>
          <w:sz w:val="28"/>
          <w:szCs w:val="28"/>
          <w:lang w:val="uk-UA"/>
        </w:rPr>
      </w:pPr>
    </w:p>
    <w:p w:rsidR="006A462E" w:rsidRPr="006A462E" w:rsidRDefault="006A462E" w:rsidP="006A462E">
      <w:pPr>
        <w:rPr>
          <w:rFonts w:ascii="Times New Roman" w:hAnsi="Times New Roman" w:cs="Times New Roman"/>
          <w:sz w:val="28"/>
          <w:szCs w:val="28"/>
          <w:lang w:val="uk-UA"/>
        </w:rPr>
      </w:pPr>
    </w:p>
    <w:p w:rsidR="006A462E" w:rsidRPr="006A462E" w:rsidRDefault="006A462E" w:rsidP="006A462E">
      <w:pPr>
        <w:rPr>
          <w:rFonts w:ascii="Times New Roman" w:hAnsi="Times New Roman" w:cs="Times New Roman"/>
          <w:sz w:val="28"/>
          <w:szCs w:val="28"/>
          <w:lang w:val="uk-UA"/>
        </w:rPr>
      </w:pPr>
    </w:p>
    <w:p w:rsidR="006A462E" w:rsidRPr="006A462E" w:rsidRDefault="006A462E" w:rsidP="006A462E">
      <w:pPr>
        <w:rPr>
          <w:rFonts w:ascii="Times New Roman" w:hAnsi="Times New Roman" w:cs="Times New Roman"/>
          <w:sz w:val="28"/>
          <w:szCs w:val="28"/>
          <w:lang w:val="uk-UA"/>
        </w:rPr>
      </w:pPr>
    </w:p>
    <w:p w:rsidR="006A462E" w:rsidRPr="006A462E" w:rsidRDefault="006A462E" w:rsidP="006A462E">
      <w:pPr>
        <w:rPr>
          <w:rFonts w:ascii="Times New Roman" w:hAnsi="Times New Roman" w:cs="Times New Roman"/>
          <w:sz w:val="28"/>
          <w:szCs w:val="28"/>
          <w:lang w:val="uk-UA"/>
        </w:rPr>
      </w:pPr>
    </w:p>
    <w:p w:rsidR="006A462E" w:rsidRPr="006A462E" w:rsidRDefault="006A462E" w:rsidP="006A462E">
      <w:pPr>
        <w:rPr>
          <w:rFonts w:ascii="Times New Roman" w:hAnsi="Times New Roman" w:cs="Times New Roman"/>
          <w:sz w:val="28"/>
          <w:szCs w:val="28"/>
          <w:lang w:val="uk-UA"/>
        </w:rPr>
      </w:pPr>
    </w:p>
    <w:p w:rsidR="006A462E" w:rsidRPr="006A462E" w:rsidRDefault="006A462E" w:rsidP="006A462E">
      <w:pPr>
        <w:rPr>
          <w:rFonts w:ascii="Times New Roman" w:hAnsi="Times New Roman" w:cs="Times New Roman"/>
          <w:sz w:val="28"/>
          <w:szCs w:val="28"/>
          <w:lang w:val="uk-UA"/>
        </w:rPr>
      </w:pPr>
    </w:p>
    <w:p w:rsidR="006A462E" w:rsidRPr="006A462E" w:rsidRDefault="006A462E" w:rsidP="006A462E">
      <w:pPr>
        <w:rPr>
          <w:rFonts w:ascii="Times New Roman" w:hAnsi="Times New Roman" w:cs="Times New Roman"/>
          <w:sz w:val="28"/>
          <w:szCs w:val="28"/>
          <w:lang w:val="uk-UA"/>
        </w:rPr>
      </w:pPr>
    </w:p>
    <w:p w:rsidR="006A462E" w:rsidRPr="006A462E" w:rsidRDefault="006A462E" w:rsidP="006A462E">
      <w:pPr>
        <w:rPr>
          <w:rFonts w:ascii="Times New Roman" w:hAnsi="Times New Roman" w:cs="Times New Roman"/>
          <w:sz w:val="28"/>
          <w:szCs w:val="28"/>
          <w:lang w:val="uk-UA"/>
        </w:rPr>
      </w:pPr>
    </w:p>
    <w:p w:rsidR="006A462E" w:rsidRPr="006A462E" w:rsidRDefault="006A462E" w:rsidP="006A462E">
      <w:pPr>
        <w:rPr>
          <w:rFonts w:ascii="Times New Roman" w:hAnsi="Times New Roman" w:cs="Times New Roman"/>
          <w:sz w:val="28"/>
          <w:szCs w:val="28"/>
          <w:lang w:val="uk-UA"/>
        </w:rPr>
      </w:pPr>
    </w:p>
    <w:p w:rsidR="006A462E" w:rsidRDefault="006A462E" w:rsidP="006A462E">
      <w:pPr>
        <w:rPr>
          <w:rFonts w:ascii="Times New Roman" w:hAnsi="Times New Roman" w:cs="Times New Roman"/>
          <w:sz w:val="28"/>
          <w:szCs w:val="28"/>
          <w:lang w:val="uk-UA"/>
        </w:rPr>
      </w:pPr>
    </w:p>
    <w:p w:rsidR="006A462E" w:rsidRDefault="006A462E" w:rsidP="006A462E">
      <w:pPr>
        <w:jc w:val="right"/>
        <w:rPr>
          <w:rFonts w:ascii="Times New Roman" w:hAnsi="Times New Roman" w:cs="Times New Roman"/>
          <w:sz w:val="28"/>
          <w:szCs w:val="28"/>
          <w:lang w:val="uk-UA"/>
        </w:rPr>
      </w:pPr>
    </w:p>
    <w:p w:rsidR="006A462E" w:rsidRDefault="007E0A72" w:rsidP="006A462E">
      <w:pPr>
        <w:tabs>
          <w:tab w:val="left" w:pos="4069"/>
        </w:tabs>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778048" behindDoc="0" locked="0" layoutInCell="1" allowOverlap="1" wp14:anchorId="456F575B" wp14:editId="5B7713A0">
                <wp:simplePos x="0" y="0"/>
                <wp:positionH relativeFrom="margin">
                  <wp:align>left</wp:align>
                </wp:positionH>
                <wp:positionV relativeFrom="paragraph">
                  <wp:posOffset>-18341</wp:posOffset>
                </wp:positionV>
                <wp:extent cx="6102512" cy="3094074"/>
                <wp:effectExtent l="0" t="0" r="12700" b="11430"/>
                <wp:wrapNone/>
                <wp:docPr id="138" name="Прямоугольник 138"/>
                <wp:cNvGraphicFramePr/>
                <a:graphic xmlns:a="http://schemas.openxmlformats.org/drawingml/2006/main">
                  <a:graphicData uri="http://schemas.microsoft.com/office/word/2010/wordprocessingShape">
                    <wps:wsp>
                      <wps:cNvSpPr/>
                      <wps:spPr>
                        <a:xfrm>
                          <a:off x="0" y="0"/>
                          <a:ext cx="6102512" cy="309407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7E0A72" w:rsidRDefault="00D176FD" w:rsidP="007E0A72">
                            <w:pPr>
                              <w:rPr>
                                <w:rFonts w:ascii="Times New Roman" w:hAnsi="Times New Roman" w:cs="Times New Roman"/>
                                <w:color w:val="000000" w:themeColor="text1"/>
                                <w:sz w:val="28"/>
                                <w:szCs w:val="28"/>
                              </w:rPr>
                            </w:pPr>
                            <w:r w:rsidRPr="007E0A72">
                              <w:rPr>
                                <w:rFonts w:ascii="Times New Roman" w:hAnsi="Times New Roman" w:cs="Times New Roman"/>
                                <w:color w:val="000000" w:themeColor="text1"/>
                                <w:sz w:val="28"/>
                                <w:szCs w:val="28"/>
                              </w:rPr>
                              <w:t>Закон України «Про освіту» є базовим но</w:t>
                            </w:r>
                            <w:r w:rsidRPr="007E0A72">
                              <w:rPr>
                                <w:rFonts w:ascii="Times New Roman" w:hAnsi="Times New Roman" w:cs="Times New Roman"/>
                                <w:color w:val="000000" w:themeColor="text1"/>
                                <w:sz w:val="28"/>
                                <w:szCs w:val="28"/>
                              </w:rPr>
                              <w:softHyphen/>
                              <w:t>рмативно-правовим актом у галузі освіти, спрямованим на врегулювання суспільних відносин з приводу навчання, виховання, а також професійної та загальнокультурної підготовки громадян України (ст.2). Закон закріплює організаційні основи і принципи державної політики у сфері освіти, встанов</w:t>
                            </w:r>
                            <w:r w:rsidRPr="007E0A72">
                              <w:rPr>
                                <w:rFonts w:ascii="Times New Roman" w:hAnsi="Times New Roman" w:cs="Times New Roman"/>
                                <w:color w:val="000000" w:themeColor="text1"/>
                                <w:sz w:val="28"/>
                                <w:szCs w:val="28"/>
                              </w:rPr>
                              <w:softHyphen/>
                              <w:t>лює правові, організаційні, фінансові та інші засади функціонування системи освіти. Окрім загальних завдань і принципів освітнього за</w:t>
                            </w:r>
                            <w:r w:rsidRPr="007E0A72">
                              <w:rPr>
                                <w:rFonts w:ascii="Times New Roman" w:hAnsi="Times New Roman" w:cs="Times New Roman"/>
                                <w:color w:val="000000" w:themeColor="text1"/>
                                <w:sz w:val="28"/>
                                <w:szCs w:val="28"/>
                              </w:rPr>
                              <w:softHyphen/>
                              <w:t>конодавства, Закон України «Про освіту» за</w:t>
                            </w:r>
                            <w:r w:rsidRPr="007E0A72">
                              <w:rPr>
                                <w:rFonts w:ascii="Times New Roman" w:hAnsi="Times New Roman" w:cs="Times New Roman"/>
                                <w:color w:val="000000" w:themeColor="text1"/>
                                <w:sz w:val="28"/>
                                <w:szCs w:val="28"/>
                              </w:rPr>
                              <w:softHyphen/>
                              <w:t>кріплює державні гарантії прав громадян у сфері освіти, мову навчання, встановлює дер</w:t>
                            </w:r>
                            <w:r w:rsidRPr="007E0A72">
                              <w:rPr>
                                <w:rFonts w:ascii="Times New Roman" w:hAnsi="Times New Roman" w:cs="Times New Roman"/>
                                <w:color w:val="000000" w:themeColor="text1"/>
                                <w:sz w:val="28"/>
                                <w:szCs w:val="28"/>
                              </w:rPr>
                              <w:softHyphen/>
                              <w:t>жавні освітні стандарти. Законодавчо регламе</w:t>
                            </w:r>
                            <w:r w:rsidRPr="007E0A72">
                              <w:rPr>
                                <w:rFonts w:ascii="Times New Roman" w:hAnsi="Times New Roman" w:cs="Times New Roman"/>
                                <w:color w:val="000000" w:themeColor="text1"/>
                                <w:sz w:val="28"/>
                                <w:szCs w:val="28"/>
                              </w:rPr>
                              <w:softHyphen/>
                              <w:t>нтовані також питання компетенції державних органів і органів самоврядування у сфері осві</w:t>
                            </w:r>
                            <w:r w:rsidRPr="007E0A72">
                              <w:rPr>
                                <w:rFonts w:ascii="Times New Roman" w:hAnsi="Times New Roman" w:cs="Times New Roman"/>
                                <w:color w:val="000000" w:themeColor="text1"/>
                                <w:sz w:val="28"/>
                                <w:szCs w:val="28"/>
                              </w:rPr>
                              <w:softHyphen/>
                              <w:t>ти, компетенція й відповідальність освітніх установ, порядок створення й регламентація їх діяльності, питання управління державними і недержавними освітніми установами, держа</w:t>
                            </w:r>
                            <w:r w:rsidRPr="007E0A72">
                              <w:rPr>
                                <w:rFonts w:ascii="Times New Roman" w:hAnsi="Times New Roman" w:cs="Times New Roman"/>
                                <w:color w:val="000000" w:themeColor="text1"/>
                                <w:sz w:val="28"/>
                                <w:szCs w:val="28"/>
                              </w:rPr>
                              <w:softHyphen/>
                              <w:t>вного контролю за якістю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F575B" id="Прямоугольник 138" o:spid="_x0000_s1101" style="position:absolute;margin-left:0;margin-top:-1.45pt;width:480.5pt;height:243.65pt;z-index:251778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" fillcolor="#5b9bd5 [3204]" strokecolor="#1f4d78 [1604]" strokeweight="1pt">
                <v:textbox>
                  <w:txbxContent>
                    <w:p w:rsidR="00D176FD" w:rsidRPr="007E0A72" w:rsidRDefault="00D176FD" w:rsidP="007E0A72">
                      <w:pPr>
                        <w:rPr>
                          <w:rFonts w:ascii="Times New Roman" w:hAnsi="Times New Roman" w:cs="Times New Roman"/>
                          <w:color w:val="000000" w:themeColor="text1"/>
                          <w:sz w:val="28"/>
                          <w:szCs w:val="28"/>
                        </w:rPr>
                      </w:pPr>
                      <w:r w:rsidRPr="007E0A72">
                        <w:rPr>
                          <w:rFonts w:ascii="Times New Roman" w:hAnsi="Times New Roman" w:cs="Times New Roman"/>
                          <w:color w:val="000000" w:themeColor="text1"/>
                          <w:sz w:val="28"/>
                          <w:szCs w:val="28"/>
                        </w:rPr>
                        <w:t>Закон України «Про освіту» є базовим но</w:t>
                      </w:r>
                      <w:r w:rsidRPr="007E0A72">
                        <w:rPr>
                          <w:rFonts w:ascii="Times New Roman" w:hAnsi="Times New Roman" w:cs="Times New Roman"/>
                          <w:color w:val="000000" w:themeColor="text1"/>
                          <w:sz w:val="28"/>
                          <w:szCs w:val="28"/>
                        </w:rPr>
                        <w:softHyphen/>
                        <w:t>рмативно-правовим актом у галузі освіти, спрямованим на врегулювання суспільних відносин з приводу навчання, виховання, а також професійної та загальнокультурної підготовки громадян України (ст.2). Закон закріплює організаційні основи і принципи державної політики у сфері освіти, встанов</w:t>
                      </w:r>
                      <w:r w:rsidRPr="007E0A72">
                        <w:rPr>
                          <w:rFonts w:ascii="Times New Roman" w:hAnsi="Times New Roman" w:cs="Times New Roman"/>
                          <w:color w:val="000000" w:themeColor="text1"/>
                          <w:sz w:val="28"/>
                          <w:szCs w:val="28"/>
                        </w:rPr>
                        <w:softHyphen/>
                        <w:t>лює правові, організаційні, фінансові та інші засади функціонування системи освіти. Окрім загальних завдань і принципів освітнього за</w:t>
                      </w:r>
                      <w:r w:rsidRPr="007E0A72">
                        <w:rPr>
                          <w:rFonts w:ascii="Times New Roman" w:hAnsi="Times New Roman" w:cs="Times New Roman"/>
                          <w:color w:val="000000" w:themeColor="text1"/>
                          <w:sz w:val="28"/>
                          <w:szCs w:val="28"/>
                        </w:rPr>
                        <w:softHyphen/>
                        <w:t>конодавства, Закон України «Про освіту» за</w:t>
                      </w:r>
                      <w:r w:rsidRPr="007E0A72">
                        <w:rPr>
                          <w:rFonts w:ascii="Times New Roman" w:hAnsi="Times New Roman" w:cs="Times New Roman"/>
                          <w:color w:val="000000" w:themeColor="text1"/>
                          <w:sz w:val="28"/>
                          <w:szCs w:val="28"/>
                        </w:rPr>
                        <w:softHyphen/>
                        <w:t>кріплює державні гарантії прав громадян у сфері освіти, мову навчання, встановлює дер</w:t>
                      </w:r>
                      <w:r w:rsidRPr="007E0A72">
                        <w:rPr>
                          <w:rFonts w:ascii="Times New Roman" w:hAnsi="Times New Roman" w:cs="Times New Roman"/>
                          <w:color w:val="000000" w:themeColor="text1"/>
                          <w:sz w:val="28"/>
                          <w:szCs w:val="28"/>
                        </w:rPr>
                        <w:softHyphen/>
                        <w:t>жавні освітні стандарти. Законодавчо регламе</w:t>
                      </w:r>
                      <w:r w:rsidRPr="007E0A72">
                        <w:rPr>
                          <w:rFonts w:ascii="Times New Roman" w:hAnsi="Times New Roman" w:cs="Times New Roman"/>
                          <w:color w:val="000000" w:themeColor="text1"/>
                          <w:sz w:val="28"/>
                          <w:szCs w:val="28"/>
                        </w:rPr>
                        <w:softHyphen/>
                        <w:t>нтовані також питання компетенції державних органів і органів самоврядування у сфері осві</w:t>
                      </w:r>
                      <w:r w:rsidRPr="007E0A72">
                        <w:rPr>
                          <w:rFonts w:ascii="Times New Roman" w:hAnsi="Times New Roman" w:cs="Times New Roman"/>
                          <w:color w:val="000000" w:themeColor="text1"/>
                          <w:sz w:val="28"/>
                          <w:szCs w:val="28"/>
                        </w:rPr>
                        <w:softHyphen/>
                        <w:t>ти, компетенція й відповідальність освітніх установ, порядок створення й регламентація їх діяльності, питання управління державними і недержавними освітніми установами, держа</w:t>
                      </w:r>
                      <w:r w:rsidRPr="007E0A72">
                        <w:rPr>
                          <w:rFonts w:ascii="Times New Roman" w:hAnsi="Times New Roman" w:cs="Times New Roman"/>
                          <w:color w:val="000000" w:themeColor="text1"/>
                          <w:sz w:val="28"/>
                          <w:szCs w:val="28"/>
                        </w:rPr>
                        <w:softHyphen/>
                        <w:t>вного контролю за якістю освіти.</w:t>
                      </w:r>
                    </w:p>
                  </w:txbxContent>
                </v:textbox>
                <w10:wrap anchorx="margin"/>
              </v:rect>
            </w:pict>
          </mc:Fallback>
        </mc:AlternateContent>
      </w:r>
    </w:p>
    <w:p w:rsidR="006A462E" w:rsidRDefault="006A462E" w:rsidP="006A462E">
      <w:pPr>
        <w:jc w:val="right"/>
        <w:rPr>
          <w:rFonts w:ascii="Times New Roman" w:hAnsi="Times New Roman" w:cs="Times New Roman"/>
          <w:sz w:val="28"/>
          <w:szCs w:val="28"/>
          <w:lang w:val="uk-UA"/>
        </w:rPr>
      </w:pPr>
    </w:p>
    <w:p w:rsidR="006A462E" w:rsidRDefault="006A462E" w:rsidP="006A462E">
      <w:pPr>
        <w:jc w:val="right"/>
        <w:rPr>
          <w:rFonts w:ascii="Times New Roman" w:hAnsi="Times New Roman" w:cs="Times New Roman"/>
          <w:sz w:val="28"/>
          <w:szCs w:val="28"/>
          <w:lang w:val="uk-UA"/>
        </w:rPr>
      </w:pPr>
    </w:p>
    <w:p w:rsidR="007E0A72" w:rsidRDefault="007E0A72" w:rsidP="006A462E">
      <w:pPr>
        <w:jc w:val="right"/>
        <w:rPr>
          <w:rFonts w:ascii="Times New Roman" w:hAnsi="Times New Roman" w:cs="Times New Roman"/>
          <w:sz w:val="28"/>
          <w:szCs w:val="28"/>
          <w:lang w:val="uk-UA"/>
        </w:rPr>
      </w:pPr>
    </w:p>
    <w:p w:rsidR="007E0A72" w:rsidRDefault="007E0A72" w:rsidP="006A462E">
      <w:pPr>
        <w:jc w:val="right"/>
        <w:rPr>
          <w:rFonts w:ascii="Times New Roman" w:hAnsi="Times New Roman" w:cs="Times New Roman"/>
          <w:sz w:val="28"/>
          <w:szCs w:val="28"/>
          <w:lang w:val="uk-UA"/>
        </w:rPr>
      </w:pPr>
    </w:p>
    <w:p w:rsidR="007E0A72" w:rsidRDefault="007E0A72" w:rsidP="006A462E">
      <w:pPr>
        <w:jc w:val="right"/>
        <w:rPr>
          <w:rFonts w:ascii="Times New Roman" w:hAnsi="Times New Roman" w:cs="Times New Roman"/>
          <w:sz w:val="28"/>
          <w:szCs w:val="28"/>
          <w:lang w:val="uk-UA"/>
        </w:rPr>
      </w:pPr>
    </w:p>
    <w:p w:rsidR="007E0A72" w:rsidRDefault="007E0A72" w:rsidP="006A462E">
      <w:pPr>
        <w:jc w:val="right"/>
        <w:rPr>
          <w:rFonts w:ascii="Times New Roman" w:hAnsi="Times New Roman" w:cs="Times New Roman"/>
          <w:sz w:val="28"/>
          <w:szCs w:val="28"/>
          <w:lang w:val="uk-UA"/>
        </w:rPr>
      </w:pPr>
    </w:p>
    <w:p w:rsidR="007E0A72" w:rsidRDefault="007E0A72" w:rsidP="006A462E">
      <w:pPr>
        <w:jc w:val="right"/>
        <w:rPr>
          <w:rFonts w:ascii="Times New Roman" w:hAnsi="Times New Roman" w:cs="Times New Roman"/>
          <w:sz w:val="28"/>
          <w:szCs w:val="28"/>
          <w:lang w:val="uk-UA"/>
        </w:rPr>
      </w:pPr>
    </w:p>
    <w:p w:rsidR="007E0A72" w:rsidRDefault="007E0A72" w:rsidP="006A462E">
      <w:pPr>
        <w:jc w:val="right"/>
        <w:rPr>
          <w:rFonts w:ascii="Times New Roman" w:hAnsi="Times New Roman" w:cs="Times New Roman"/>
          <w:sz w:val="28"/>
          <w:szCs w:val="28"/>
          <w:lang w:val="uk-UA"/>
        </w:rPr>
      </w:pPr>
    </w:p>
    <w:p w:rsidR="007E0A72" w:rsidRDefault="007E0A72" w:rsidP="006A462E">
      <w:pPr>
        <w:jc w:val="right"/>
        <w:rPr>
          <w:rFonts w:ascii="Times New Roman" w:hAnsi="Times New Roman" w:cs="Times New Roman"/>
          <w:sz w:val="28"/>
          <w:szCs w:val="28"/>
          <w:lang w:val="uk-UA"/>
        </w:rPr>
      </w:pPr>
    </w:p>
    <w:p w:rsidR="007E0A72" w:rsidRDefault="007E0A72" w:rsidP="007E0A72">
      <w:pPr>
        <w:tabs>
          <w:tab w:val="left" w:pos="871"/>
        </w:tabs>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708FD17E" wp14:editId="5864C77B">
            <wp:extent cx="6102985" cy="3657600"/>
            <wp:effectExtent l="38100" t="38100" r="50165" b="38100"/>
            <wp:docPr id="140" name="Схема 1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4" r:lo="rId105" r:qs="rId106" r:cs="rId107"/>
              </a:graphicData>
            </a:graphic>
          </wp:inline>
        </w:drawing>
      </w:r>
    </w:p>
    <w:p w:rsidR="00A12E69" w:rsidRDefault="001222D7" w:rsidP="007E0A72">
      <w:pPr>
        <w:tabs>
          <w:tab w:val="left" w:pos="871"/>
        </w:tabs>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79072" behindDoc="0" locked="0" layoutInCell="1" allowOverlap="1" wp14:anchorId="2DC60A64" wp14:editId="21897506">
                <wp:simplePos x="0" y="0"/>
                <wp:positionH relativeFrom="page">
                  <wp:posOffset>1201479</wp:posOffset>
                </wp:positionH>
                <wp:positionV relativeFrom="paragraph">
                  <wp:posOffset>10308</wp:posOffset>
                </wp:positionV>
                <wp:extent cx="5890437" cy="1679575"/>
                <wp:effectExtent l="0" t="0" r="15240" b="15875"/>
                <wp:wrapNone/>
                <wp:docPr id="141" name="Скругленный прямоугольник 141"/>
                <wp:cNvGraphicFramePr/>
                <a:graphic xmlns:a="http://schemas.openxmlformats.org/drawingml/2006/main">
                  <a:graphicData uri="http://schemas.microsoft.com/office/word/2010/wordprocessingShape">
                    <wps:wsp>
                      <wps:cNvSpPr/>
                      <wps:spPr>
                        <a:xfrm>
                          <a:off x="0" y="0"/>
                          <a:ext cx="5890437" cy="1679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1222D7" w:rsidRDefault="00D176FD" w:rsidP="001222D7">
                            <w:pPr>
                              <w:rPr>
                                <w:rFonts w:ascii="Times New Roman" w:hAnsi="Times New Roman" w:cs="Times New Roman"/>
                                <w:color w:val="000000" w:themeColor="text1"/>
                                <w:sz w:val="28"/>
                                <w:szCs w:val="28"/>
                              </w:rPr>
                            </w:pPr>
                            <w:r w:rsidRPr="001222D7">
                              <w:rPr>
                                <w:rFonts w:ascii="Times New Roman" w:hAnsi="Times New Roman" w:cs="Times New Roman"/>
                                <w:color w:val="000000" w:themeColor="text1"/>
                                <w:sz w:val="28"/>
                                <w:szCs w:val="28"/>
                              </w:rPr>
                              <w:t>Пріоритетним законодавчим актом у сфері вищої освіти є Закон України «Про вищу освіту», який встановлює правові, о</w:t>
                            </w:r>
                            <w:r>
                              <w:rPr>
                                <w:rFonts w:ascii="Times New Roman" w:hAnsi="Times New Roman" w:cs="Times New Roman"/>
                                <w:color w:val="000000" w:themeColor="text1"/>
                                <w:sz w:val="28"/>
                                <w:szCs w:val="28"/>
                              </w:rPr>
                              <w:t>рганіза</w:t>
                            </w:r>
                            <w:r>
                              <w:rPr>
                                <w:rFonts w:ascii="Times New Roman" w:hAnsi="Times New Roman" w:cs="Times New Roman"/>
                                <w:color w:val="000000" w:themeColor="text1"/>
                                <w:sz w:val="28"/>
                                <w:szCs w:val="28"/>
                              </w:rPr>
                              <w:softHyphen/>
                              <w:t xml:space="preserve">ційні, фінансові </w:t>
                            </w:r>
                            <w:r w:rsidRPr="001222D7">
                              <w:rPr>
                                <w:rFonts w:ascii="Times New Roman" w:hAnsi="Times New Roman" w:cs="Times New Roman"/>
                                <w:color w:val="000000" w:themeColor="text1"/>
                                <w:sz w:val="28"/>
                                <w:szCs w:val="28"/>
                              </w:rPr>
                              <w:t>основи функціон</w:t>
                            </w:r>
                            <w:r>
                              <w:rPr>
                                <w:rFonts w:ascii="Times New Roman" w:hAnsi="Times New Roman" w:cs="Times New Roman"/>
                                <w:color w:val="000000" w:themeColor="text1"/>
                                <w:sz w:val="28"/>
                                <w:szCs w:val="28"/>
                              </w:rPr>
                              <w:t>уван</w:t>
                            </w:r>
                            <w:r>
                              <w:rPr>
                                <w:rFonts w:ascii="Times New Roman" w:hAnsi="Times New Roman" w:cs="Times New Roman"/>
                                <w:color w:val="000000" w:themeColor="text1"/>
                                <w:sz w:val="28"/>
                                <w:szCs w:val="28"/>
                              </w:rPr>
                              <w:softHyphen/>
                              <w:t>ня системи вищої освіти.</w:t>
                            </w:r>
                            <w:r w:rsidRPr="001222D7">
                              <w:rPr>
                                <w:rFonts w:ascii="Times New Roman" w:hAnsi="Times New Roman" w:cs="Times New Roman"/>
                                <w:color w:val="000000" w:themeColor="text1"/>
                                <w:sz w:val="28"/>
                                <w:szCs w:val="28"/>
                              </w:rPr>
                              <w:t>Закон визначає структуру вищої освіти в Україні, освітні та освітньо-кваліфікаційні рівні вищої освіти, систему стандартів вищої освіти, систему державного нагляду (контролю) у галузі ви</w:t>
                            </w:r>
                            <w:r w:rsidRPr="001222D7">
                              <w:rPr>
                                <w:rFonts w:ascii="Times New Roman" w:hAnsi="Times New Roman" w:cs="Times New Roman"/>
                                <w:color w:val="000000" w:themeColor="text1"/>
                                <w:sz w:val="28"/>
                                <w:szCs w:val="28"/>
                              </w:rPr>
                              <w:softHyphen/>
                              <w:t xml:space="preserve">щої освіти.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C60A64" id="Скругленный прямоугольник 141" o:spid="_x0000_s1102" style="position:absolute;margin-left:94.6pt;margin-top:.8pt;width:463.8pt;height:132.25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" fillcolor="#5b9bd5 [3204]" strokecolor="#1f4d78 [1604]" strokeweight="1pt">
                <v:stroke joinstyle="miter"/>
                <v:textbox>
                  <w:txbxContent>
                    <w:p w:rsidR="00D176FD" w:rsidRPr="001222D7" w:rsidRDefault="00D176FD" w:rsidP="001222D7">
                      <w:pPr>
                        <w:rPr>
                          <w:rFonts w:ascii="Times New Roman" w:hAnsi="Times New Roman" w:cs="Times New Roman"/>
                          <w:color w:val="000000" w:themeColor="text1"/>
                          <w:sz w:val="28"/>
                          <w:szCs w:val="28"/>
                        </w:rPr>
                      </w:pPr>
                      <w:r w:rsidRPr="001222D7">
                        <w:rPr>
                          <w:rFonts w:ascii="Times New Roman" w:hAnsi="Times New Roman" w:cs="Times New Roman"/>
                          <w:color w:val="000000" w:themeColor="text1"/>
                          <w:sz w:val="28"/>
                          <w:szCs w:val="28"/>
                        </w:rPr>
                        <w:t>Пріоритетним законодавчим актом у сфері вищої освіти є Закон України «Про вищу освіту», який встановлює правові, о</w:t>
                      </w:r>
                      <w:r>
                        <w:rPr>
                          <w:rFonts w:ascii="Times New Roman" w:hAnsi="Times New Roman" w:cs="Times New Roman"/>
                          <w:color w:val="000000" w:themeColor="text1"/>
                          <w:sz w:val="28"/>
                          <w:szCs w:val="28"/>
                        </w:rPr>
                        <w:t>рганіза</w:t>
                      </w:r>
                      <w:r>
                        <w:rPr>
                          <w:rFonts w:ascii="Times New Roman" w:hAnsi="Times New Roman" w:cs="Times New Roman"/>
                          <w:color w:val="000000" w:themeColor="text1"/>
                          <w:sz w:val="28"/>
                          <w:szCs w:val="28"/>
                        </w:rPr>
                        <w:softHyphen/>
                        <w:t xml:space="preserve">ційні, фінансові </w:t>
                      </w:r>
                      <w:r w:rsidRPr="001222D7">
                        <w:rPr>
                          <w:rFonts w:ascii="Times New Roman" w:hAnsi="Times New Roman" w:cs="Times New Roman"/>
                          <w:color w:val="000000" w:themeColor="text1"/>
                          <w:sz w:val="28"/>
                          <w:szCs w:val="28"/>
                        </w:rPr>
                        <w:t>основи функціон</w:t>
                      </w:r>
                      <w:r>
                        <w:rPr>
                          <w:rFonts w:ascii="Times New Roman" w:hAnsi="Times New Roman" w:cs="Times New Roman"/>
                          <w:color w:val="000000" w:themeColor="text1"/>
                          <w:sz w:val="28"/>
                          <w:szCs w:val="28"/>
                        </w:rPr>
                        <w:t>уван</w:t>
                      </w:r>
                      <w:r>
                        <w:rPr>
                          <w:rFonts w:ascii="Times New Roman" w:hAnsi="Times New Roman" w:cs="Times New Roman"/>
                          <w:color w:val="000000" w:themeColor="text1"/>
                          <w:sz w:val="28"/>
                          <w:szCs w:val="28"/>
                        </w:rPr>
                        <w:softHyphen/>
                        <w:t xml:space="preserve">ня системи вищої </w:t>
                      </w:r>
                      <w:proofErr w:type="gramStart"/>
                      <w:r>
                        <w:rPr>
                          <w:rFonts w:ascii="Times New Roman" w:hAnsi="Times New Roman" w:cs="Times New Roman"/>
                          <w:color w:val="000000" w:themeColor="text1"/>
                          <w:sz w:val="28"/>
                          <w:szCs w:val="28"/>
                        </w:rPr>
                        <w:t>освіти.</w:t>
                      </w:r>
                      <w:r w:rsidRPr="001222D7">
                        <w:rPr>
                          <w:rFonts w:ascii="Times New Roman" w:hAnsi="Times New Roman" w:cs="Times New Roman"/>
                          <w:color w:val="000000" w:themeColor="text1"/>
                          <w:sz w:val="28"/>
                          <w:szCs w:val="28"/>
                        </w:rPr>
                        <w:t>Закон</w:t>
                      </w:r>
                      <w:proofErr w:type="gramEnd"/>
                      <w:r w:rsidRPr="001222D7">
                        <w:rPr>
                          <w:rFonts w:ascii="Times New Roman" w:hAnsi="Times New Roman" w:cs="Times New Roman"/>
                          <w:color w:val="000000" w:themeColor="text1"/>
                          <w:sz w:val="28"/>
                          <w:szCs w:val="28"/>
                        </w:rPr>
                        <w:t xml:space="preserve"> визначає структуру вищої освіти в Україні, освітні та освітньо-кваліфікаційні рівні вищої освіти, систему стандартів вищої освіти, систему державного нагляду (контролю) у галузі ви</w:t>
                      </w:r>
                      <w:r w:rsidRPr="001222D7">
                        <w:rPr>
                          <w:rFonts w:ascii="Times New Roman" w:hAnsi="Times New Roman" w:cs="Times New Roman"/>
                          <w:color w:val="000000" w:themeColor="text1"/>
                          <w:sz w:val="28"/>
                          <w:szCs w:val="28"/>
                        </w:rPr>
                        <w:softHyphen/>
                        <w:t xml:space="preserve">щої освіти. </w:t>
                      </w:r>
                    </w:p>
                  </w:txbxContent>
                </v:textbox>
                <w10:wrap anchorx="page"/>
              </v:roundrect>
            </w:pict>
          </mc:Fallback>
        </mc:AlternateContent>
      </w:r>
    </w:p>
    <w:p w:rsidR="00A12E69" w:rsidRDefault="00A12E69" w:rsidP="007E0A72">
      <w:pPr>
        <w:tabs>
          <w:tab w:val="left" w:pos="871"/>
        </w:tabs>
        <w:rPr>
          <w:rFonts w:ascii="Times New Roman" w:hAnsi="Times New Roman" w:cs="Times New Roman"/>
          <w:sz w:val="28"/>
          <w:szCs w:val="28"/>
          <w:lang w:val="uk-UA"/>
        </w:rPr>
      </w:pPr>
    </w:p>
    <w:p w:rsidR="00A12E69" w:rsidRDefault="00A12E69" w:rsidP="007E0A72">
      <w:pPr>
        <w:tabs>
          <w:tab w:val="left" w:pos="871"/>
        </w:tabs>
        <w:rPr>
          <w:rFonts w:ascii="Times New Roman" w:hAnsi="Times New Roman" w:cs="Times New Roman"/>
          <w:sz w:val="28"/>
          <w:szCs w:val="28"/>
          <w:lang w:val="uk-UA"/>
        </w:rPr>
      </w:pPr>
    </w:p>
    <w:p w:rsidR="00A12E69" w:rsidRDefault="00A12E69" w:rsidP="007E0A72">
      <w:pPr>
        <w:tabs>
          <w:tab w:val="left" w:pos="871"/>
        </w:tabs>
        <w:rPr>
          <w:rFonts w:ascii="Times New Roman" w:hAnsi="Times New Roman" w:cs="Times New Roman"/>
          <w:sz w:val="28"/>
          <w:szCs w:val="28"/>
          <w:lang w:val="uk-UA"/>
        </w:rPr>
      </w:pPr>
    </w:p>
    <w:p w:rsidR="0031684D" w:rsidRDefault="0031684D" w:rsidP="007E0A72">
      <w:pPr>
        <w:tabs>
          <w:tab w:val="left" w:pos="871"/>
        </w:tabs>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780096" behindDoc="0" locked="0" layoutInCell="1" allowOverlap="1">
                <wp:simplePos x="0" y="0"/>
                <wp:positionH relativeFrom="margin">
                  <wp:align>right</wp:align>
                </wp:positionH>
                <wp:positionV relativeFrom="paragraph">
                  <wp:posOffset>56087</wp:posOffset>
                </wp:positionV>
                <wp:extent cx="6081823" cy="1892595"/>
                <wp:effectExtent l="0" t="0" r="14605" b="12700"/>
                <wp:wrapNone/>
                <wp:docPr id="142" name="Прямоугольник 142"/>
                <wp:cNvGraphicFramePr/>
                <a:graphic xmlns:a="http://schemas.openxmlformats.org/drawingml/2006/main">
                  <a:graphicData uri="http://schemas.microsoft.com/office/word/2010/wordprocessingShape">
                    <wps:wsp>
                      <wps:cNvSpPr/>
                      <wps:spPr>
                        <a:xfrm>
                          <a:off x="0" y="0"/>
                          <a:ext cx="6081823" cy="18925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31684D" w:rsidRDefault="00D176FD" w:rsidP="0031684D">
                            <w:pPr>
                              <w:rPr>
                                <w:rFonts w:ascii="Times New Roman" w:hAnsi="Times New Roman" w:cs="Times New Roman"/>
                                <w:color w:val="000000" w:themeColor="text1"/>
                                <w:sz w:val="28"/>
                                <w:szCs w:val="28"/>
                              </w:rPr>
                            </w:pPr>
                            <w:r w:rsidRPr="0031684D">
                              <w:rPr>
                                <w:rFonts w:ascii="Times New Roman" w:hAnsi="Times New Roman" w:cs="Times New Roman"/>
                                <w:color w:val="000000" w:themeColor="text1"/>
                                <w:sz w:val="28"/>
                                <w:szCs w:val="28"/>
                              </w:rPr>
                              <w:t>Окремо слід виділити блок нормативно-правових актів, пов’язаних із забезпеченням реалізації Болонського процесу в Україні. Ставши у 1999 р. учасницею Спільної декла</w:t>
                            </w:r>
                            <w:r w:rsidRPr="0031684D">
                              <w:rPr>
                                <w:rFonts w:ascii="Times New Roman" w:hAnsi="Times New Roman" w:cs="Times New Roman"/>
                                <w:color w:val="000000" w:themeColor="text1"/>
                                <w:sz w:val="28"/>
                                <w:szCs w:val="28"/>
                              </w:rPr>
                              <w:softHyphen/>
                              <w:t>рації міністрів освіти Європи «Європейський простір у сфері вищої освіти», Україна долу</w:t>
                            </w:r>
                            <w:r w:rsidRPr="0031684D">
                              <w:rPr>
                                <w:rFonts w:ascii="Times New Roman" w:hAnsi="Times New Roman" w:cs="Times New Roman"/>
                                <w:color w:val="000000" w:themeColor="text1"/>
                                <w:sz w:val="28"/>
                                <w:szCs w:val="28"/>
                              </w:rPr>
                              <w:softHyphen/>
                              <w:t>чилась до процесу формування спільного єв</w:t>
                            </w:r>
                            <w:r w:rsidRPr="0031684D">
                              <w:rPr>
                                <w:rFonts w:ascii="Times New Roman" w:hAnsi="Times New Roman" w:cs="Times New Roman"/>
                                <w:color w:val="000000" w:themeColor="text1"/>
                                <w:sz w:val="28"/>
                                <w:szCs w:val="28"/>
                              </w:rPr>
                              <w:softHyphen/>
                              <w:t>ропейського простору в галузі освіти і науки, що зумовило необхідність прийняття законів та низки підзаконних нормативних актів в сфері вищої освіти відповідно до рекоменда</w:t>
                            </w:r>
                            <w:r w:rsidRPr="0031684D">
                              <w:rPr>
                                <w:rFonts w:ascii="Times New Roman" w:hAnsi="Times New Roman" w:cs="Times New Roman"/>
                                <w:color w:val="000000" w:themeColor="text1"/>
                                <w:sz w:val="28"/>
                                <w:szCs w:val="28"/>
                              </w:rPr>
                              <w:softHyphen/>
                              <w:t>ційних документів країн-учасників Болонсь</w:t>
                            </w:r>
                            <w:r w:rsidRPr="0031684D">
                              <w:rPr>
                                <w:rFonts w:ascii="Times New Roman" w:hAnsi="Times New Roman" w:cs="Times New Roman"/>
                                <w:color w:val="000000" w:themeColor="text1"/>
                                <w:sz w:val="28"/>
                                <w:szCs w:val="28"/>
                              </w:rPr>
                              <w:softHyphen/>
                              <w:t>кого процесу. </w:t>
                            </w:r>
                            <w:r w:rsidRPr="00C11A3D">
                              <w:rPr>
                                <w:rFonts w:ascii="Times New Roman" w:hAnsi="Times New Roman" w:cs="Times New Roman"/>
                                <w:color w:val="000000" w:themeColor="text1"/>
                                <w:sz w:val="28"/>
                                <w:szCs w:val="28"/>
                              </w:rPr>
                              <w:t>Зокрема, були прийняті Закони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2" o:spid="_x0000_s1103" style="position:absolute;margin-left:427.7pt;margin-top:4.4pt;width:478.9pt;height:149pt;z-index:251780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" fillcolor="#5b9bd5 [3204]" strokecolor="#1f4d78 [1604]" strokeweight="1pt">
                <v:textbox>
                  <w:txbxContent>
                    <w:p w:rsidR="00D176FD" w:rsidRPr="0031684D" w:rsidRDefault="00D176FD" w:rsidP="0031684D">
                      <w:pPr>
                        <w:rPr>
                          <w:rFonts w:ascii="Times New Roman" w:hAnsi="Times New Roman" w:cs="Times New Roman"/>
                          <w:color w:val="000000" w:themeColor="text1"/>
                          <w:sz w:val="28"/>
                          <w:szCs w:val="28"/>
                        </w:rPr>
                      </w:pPr>
                      <w:r w:rsidRPr="0031684D">
                        <w:rPr>
                          <w:rFonts w:ascii="Times New Roman" w:hAnsi="Times New Roman" w:cs="Times New Roman"/>
                          <w:color w:val="000000" w:themeColor="text1"/>
                          <w:sz w:val="28"/>
                          <w:szCs w:val="28"/>
                        </w:rPr>
                        <w:t>Окремо слід виділити блок нормативно-правових актів, пов’язаних із забезпеченням реалізації Болонського процесу в Україні. Ставши у 1999 р. учасницею Спільної декла</w:t>
                      </w:r>
                      <w:r w:rsidRPr="0031684D">
                        <w:rPr>
                          <w:rFonts w:ascii="Times New Roman" w:hAnsi="Times New Roman" w:cs="Times New Roman"/>
                          <w:color w:val="000000" w:themeColor="text1"/>
                          <w:sz w:val="28"/>
                          <w:szCs w:val="28"/>
                        </w:rPr>
                        <w:softHyphen/>
                        <w:t>рації міністрів освіти Європи «Європейський простір у сфері вищої освіти», Україна долу</w:t>
                      </w:r>
                      <w:r w:rsidRPr="0031684D">
                        <w:rPr>
                          <w:rFonts w:ascii="Times New Roman" w:hAnsi="Times New Roman" w:cs="Times New Roman"/>
                          <w:color w:val="000000" w:themeColor="text1"/>
                          <w:sz w:val="28"/>
                          <w:szCs w:val="28"/>
                        </w:rPr>
                        <w:softHyphen/>
                        <w:t>чилась до процесу формування спільного єв</w:t>
                      </w:r>
                      <w:r w:rsidRPr="0031684D">
                        <w:rPr>
                          <w:rFonts w:ascii="Times New Roman" w:hAnsi="Times New Roman" w:cs="Times New Roman"/>
                          <w:color w:val="000000" w:themeColor="text1"/>
                          <w:sz w:val="28"/>
                          <w:szCs w:val="28"/>
                        </w:rPr>
                        <w:softHyphen/>
                        <w:t>ропейського простору в галузі освіти і науки, що зумовило необхідність прийняття законів та низки підзаконних нормативних актів в сфері вищої освіти відповідно до рекоменда</w:t>
                      </w:r>
                      <w:r w:rsidRPr="0031684D">
                        <w:rPr>
                          <w:rFonts w:ascii="Times New Roman" w:hAnsi="Times New Roman" w:cs="Times New Roman"/>
                          <w:color w:val="000000" w:themeColor="text1"/>
                          <w:sz w:val="28"/>
                          <w:szCs w:val="28"/>
                        </w:rPr>
                        <w:softHyphen/>
                        <w:t>ційних документів країн-учасників Болонсь</w:t>
                      </w:r>
                      <w:r w:rsidRPr="0031684D">
                        <w:rPr>
                          <w:rFonts w:ascii="Times New Roman" w:hAnsi="Times New Roman" w:cs="Times New Roman"/>
                          <w:color w:val="000000" w:themeColor="text1"/>
                          <w:sz w:val="28"/>
                          <w:szCs w:val="28"/>
                        </w:rPr>
                        <w:softHyphen/>
                        <w:t>кого процесу. </w:t>
                      </w:r>
                      <w:r w:rsidRPr="00C11A3D">
                        <w:rPr>
                          <w:rFonts w:ascii="Times New Roman" w:hAnsi="Times New Roman" w:cs="Times New Roman"/>
                          <w:color w:val="000000" w:themeColor="text1"/>
                          <w:sz w:val="28"/>
                          <w:szCs w:val="28"/>
                        </w:rPr>
                        <w:t>Зокрема, були прийняті Закони України</w:t>
                      </w:r>
                    </w:p>
                  </w:txbxContent>
                </v:textbox>
                <w10:wrap anchorx="margin"/>
              </v:rect>
            </w:pict>
          </mc:Fallback>
        </mc:AlternateContent>
      </w:r>
    </w:p>
    <w:p w:rsidR="0031684D" w:rsidRPr="0031684D" w:rsidRDefault="0031684D" w:rsidP="0031684D">
      <w:pPr>
        <w:rPr>
          <w:rFonts w:ascii="Times New Roman" w:hAnsi="Times New Roman" w:cs="Times New Roman"/>
          <w:sz w:val="28"/>
          <w:szCs w:val="28"/>
          <w:lang w:val="uk-UA"/>
        </w:rPr>
      </w:pPr>
    </w:p>
    <w:p w:rsidR="0031684D" w:rsidRPr="0031684D" w:rsidRDefault="0031684D" w:rsidP="0031684D">
      <w:pPr>
        <w:rPr>
          <w:rFonts w:ascii="Times New Roman" w:hAnsi="Times New Roman" w:cs="Times New Roman"/>
          <w:sz w:val="28"/>
          <w:szCs w:val="28"/>
          <w:lang w:val="uk-UA"/>
        </w:rPr>
      </w:pPr>
    </w:p>
    <w:p w:rsidR="0031684D" w:rsidRPr="0031684D" w:rsidRDefault="0031684D" w:rsidP="0031684D">
      <w:pPr>
        <w:rPr>
          <w:rFonts w:ascii="Times New Roman" w:hAnsi="Times New Roman" w:cs="Times New Roman"/>
          <w:sz w:val="28"/>
          <w:szCs w:val="28"/>
          <w:lang w:val="uk-UA"/>
        </w:rPr>
      </w:pPr>
    </w:p>
    <w:p w:rsidR="0031684D" w:rsidRPr="0031684D" w:rsidRDefault="0031684D" w:rsidP="0031684D">
      <w:pPr>
        <w:rPr>
          <w:rFonts w:ascii="Times New Roman" w:hAnsi="Times New Roman" w:cs="Times New Roman"/>
          <w:sz w:val="28"/>
          <w:szCs w:val="28"/>
          <w:lang w:val="uk-UA"/>
        </w:rPr>
      </w:pPr>
    </w:p>
    <w:p w:rsidR="0031684D" w:rsidRDefault="0031684D" w:rsidP="0031684D">
      <w:pPr>
        <w:rPr>
          <w:rFonts w:ascii="Times New Roman" w:hAnsi="Times New Roman" w:cs="Times New Roman"/>
          <w:sz w:val="28"/>
          <w:szCs w:val="28"/>
          <w:lang w:val="uk-UA"/>
        </w:rPr>
      </w:pPr>
    </w:p>
    <w:p w:rsidR="00A12E69" w:rsidRDefault="00C11A3D" w:rsidP="0031684D">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84192" behindDoc="0" locked="0" layoutInCell="1" allowOverlap="1">
                <wp:simplePos x="0" y="0"/>
                <wp:positionH relativeFrom="column">
                  <wp:posOffset>3555660</wp:posOffset>
                </wp:positionH>
                <wp:positionV relativeFrom="paragraph">
                  <wp:posOffset>121433</wp:posOffset>
                </wp:positionV>
                <wp:extent cx="1403498" cy="276446"/>
                <wp:effectExtent l="0" t="0" r="82550" b="85725"/>
                <wp:wrapNone/>
                <wp:docPr id="146" name="Прямая со стрелкой 146"/>
                <wp:cNvGraphicFramePr/>
                <a:graphic xmlns:a="http://schemas.openxmlformats.org/drawingml/2006/main">
                  <a:graphicData uri="http://schemas.microsoft.com/office/word/2010/wordprocessingShape">
                    <wps:wsp>
                      <wps:cNvCnPr/>
                      <wps:spPr>
                        <a:xfrm>
                          <a:off x="0" y="0"/>
                          <a:ext cx="1403498" cy="276446"/>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04AB3C1C" id="Прямая со стрелкой 146" o:spid="_x0000_s1026" type="#_x0000_t32" style="position:absolute;margin-left:279.95pt;margin-top:9.55pt;width:110.5pt;height:21.75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" strokecolor="#ffc000 [3207]" strokeweight="1.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83168" behindDoc="0" locked="0" layoutInCell="1" allowOverlap="1">
                <wp:simplePos x="0" y="0"/>
                <wp:positionH relativeFrom="column">
                  <wp:posOffset>1578005</wp:posOffset>
                </wp:positionH>
                <wp:positionV relativeFrom="paragraph">
                  <wp:posOffset>121433</wp:posOffset>
                </wp:positionV>
                <wp:extent cx="659218" cy="318976"/>
                <wp:effectExtent l="38100" t="0" r="26670" b="62230"/>
                <wp:wrapNone/>
                <wp:docPr id="145" name="Прямая со стрелкой 145"/>
                <wp:cNvGraphicFramePr/>
                <a:graphic xmlns:a="http://schemas.openxmlformats.org/drawingml/2006/main">
                  <a:graphicData uri="http://schemas.microsoft.com/office/word/2010/wordprocessingShape">
                    <wps:wsp>
                      <wps:cNvCnPr/>
                      <wps:spPr>
                        <a:xfrm flipH="1">
                          <a:off x="0" y="0"/>
                          <a:ext cx="659218" cy="318976"/>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4B037664" id="Прямая со стрелкой 145" o:spid="_x0000_s1026" type="#_x0000_t32" style="position:absolute;margin-left:124.25pt;margin-top:9.55pt;width:51.9pt;height:25.1pt;flip:x;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" strokecolor="#ffc000 [3207]" strokeweight="1.5pt">
                <v:stroke endarrow="block" joinstyle="miter"/>
              </v:shape>
            </w:pict>
          </mc:Fallback>
        </mc:AlternateContent>
      </w:r>
    </w:p>
    <w:p w:rsidR="00806094" w:rsidRDefault="00806094" w:rsidP="0031684D">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88288" behindDoc="0" locked="0" layoutInCell="1" allowOverlap="1">
                <wp:simplePos x="0" y="0"/>
                <wp:positionH relativeFrom="column">
                  <wp:posOffset>4661446</wp:posOffset>
                </wp:positionH>
                <wp:positionV relativeFrom="paragraph">
                  <wp:posOffset>1543227</wp:posOffset>
                </wp:positionV>
                <wp:extent cx="595424" cy="138223"/>
                <wp:effectExtent l="38100" t="0" r="14605" b="71755"/>
                <wp:wrapNone/>
                <wp:docPr id="151" name="Прямая со стрелкой 151"/>
                <wp:cNvGraphicFramePr/>
                <a:graphic xmlns:a="http://schemas.openxmlformats.org/drawingml/2006/main">
                  <a:graphicData uri="http://schemas.microsoft.com/office/word/2010/wordprocessingShape">
                    <wps:wsp>
                      <wps:cNvCnPr/>
                      <wps:spPr>
                        <a:xfrm flipH="1">
                          <a:off x="0" y="0"/>
                          <a:ext cx="595424" cy="138223"/>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1E2AA214" id="Прямая со стрелкой 151" o:spid="_x0000_s1026" type="#_x0000_t32" style="position:absolute;margin-left:367.05pt;margin-top:121.5pt;width:46.9pt;height:10.9pt;flip:x;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" strokecolor="#ffc000 [3207]" strokeweight="1.5pt">
                <v:stroke endarrow="block" joinstyle="miter"/>
              </v:shape>
            </w:pict>
          </mc:Fallback>
        </mc:AlternateContent>
      </w:r>
      <w:r w:rsidR="00C11A3D">
        <w:rPr>
          <w:rFonts w:ascii="Times New Roman" w:hAnsi="Times New Roman" w:cs="Times New Roman"/>
          <w:noProof/>
          <w:sz w:val="28"/>
          <w:szCs w:val="28"/>
          <w:lang w:eastAsia="ru-RU"/>
        </w:rPr>
        <mc:AlternateContent>
          <mc:Choice Requires="wps">
            <w:drawing>
              <wp:anchor distT="0" distB="0" distL="114300" distR="114300" simplePos="0" relativeHeight="251787264" behindDoc="0" locked="0" layoutInCell="1" allowOverlap="1">
                <wp:simplePos x="0" y="0"/>
                <wp:positionH relativeFrom="column">
                  <wp:posOffset>3513130</wp:posOffset>
                </wp:positionH>
                <wp:positionV relativeFrom="paragraph">
                  <wp:posOffset>1713348</wp:posOffset>
                </wp:positionV>
                <wp:extent cx="2488019" cy="1329070"/>
                <wp:effectExtent l="0" t="0" r="26670" b="23495"/>
                <wp:wrapNone/>
                <wp:docPr id="150" name="Скругленный прямоугольник 150"/>
                <wp:cNvGraphicFramePr/>
                <a:graphic xmlns:a="http://schemas.openxmlformats.org/drawingml/2006/main">
                  <a:graphicData uri="http://schemas.microsoft.com/office/word/2010/wordprocessingShape">
                    <wps:wsp>
                      <wps:cNvSpPr/>
                      <wps:spPr>
                        <a:xfrm>
                          <a:off x="0" y="0"/>
                          <a:ext cx="2488019" cy="13290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806094" w:rsidRDefault="00D176FD" w:rsidP="00C11A3D">
                            <w:pPr>
                              <w:rPr>
                                <w:rFonts w:ascii="Times New Roman" w:hAnsi="Times New Roman" w:cs="Times New Roman"/>
                                <w:color w:val="000000" w:themeColor="text1"/>
                                <w:sz w:val="28"/>
                                <w:szCs w:val="28"/>
                                <w:lang w:val="uk-UA"/>
                              </w:rPr>
                            </w:pPr>
                            <w:r w:rsidRPr="00806094">
                              <w:rPr>
                                <w:rFonts w:ascii="Times New Roman" w:hAnsi="Times New Roman" w:cs="Times New Roman"/>
                                <w:color w:val="000000" w:themeColor="text1"/>
                                <w:sz w:val="28"/>
                                <w:szCs w:val="28"/>
                                <w:lang w:val="uk-UA"/>
                              </w:rPr>
                              <w:t xml:space="preserve">Закон України </w:t>
                            </w:r>
                            <w:r w:rsidRPr="00806094">
                              <w:rPr>
                                <w:rFonts w:ascii="Times New Roman" w:hAnsi="Times New Roman" w:cs="Times New Roman"/>
                                <w:color w:val="000000" w:themeColor="text1"/>
                                <w:sz w:val="28"/>
                                <w:szCs w:val="28"/>
                              </w:rPr>
                              <w:t>«Про затвердження у вищих навчальних за</w:t>
                            </w:r>
                            <w:r w:rsidRPr="00806094">
                              <w:rPr>
                                <w:rFonts w:ascii="Times New Roman" w:hAnsi="Times New Roman" w:cs="Times New Roman"/>
                                <w:color w:val="000000" w:themeColor="text1"/>
                                <w:sz w:val="28"/>
                                <w:szCs w:val="28"/>
                              </w:rPr>
                              <w:softHyphen/>
                              <w:t>кладах Європейської кредитно-трансферної системи»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0" o:spid="_x0000_s1104" style="position:absolute;margin-left:276.6pt;margin-top:134.9pt;width:195.9pt;height:104.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" fillcolor="#5b9bd5 [3204]" strokecolor="#1f4d78 [1604]" strokeweight="1pt">
                <v:stroke joinstyle="miter"/>
                <v:textbox>
                  <w:txbxContent>
                    <w:p w:rsidR="00D176FD" w:rsidRPr="00806094" w:rsidRDefault="00D176FD" w:rsidP="00C11A3D">
                      <w:pPr>
                        <w:rPr>
                          <w:rFonts w:ascii="Times New Roman" w:hAnsi="Times New Roman" w:cs="Times New Roman"/>
                          <w:color w:val="000000" w:themeColor="text1"/>
                          <w:sz w:val="28"/>
                          <w:szCs w:val="28"/>
                          <w:lang w:val="uk-UA"/>
                        </w:rPr>
                      </w:pPr>
                      <w:r w:rsidRPr="00806094">
                        <w:rPr>
                          <w:rFonts w:ascii="Times New Roman" w:hAnsi="Times New Roman" w:cs="Times New Roman"/>
                          <w:color w:val="000000" w:themeColor="text1"/>
                          <w:sz w:val="28"/>
                          <w:szCs w:val="28"/>
                          <w:lang w:val="uk-UA"/>
                        </w:rPr>
                        <w:t xml:space="preserve">Закон України </w:t>
                      </w:r>
                      <w:r w:rsidRPr="00806094">
                        <w:rPr>
                          <w:rFonts w:ascii="Times New Roman" w:hAnsi="Times New Roman" w:cs="Times New Roman"/>
                          <w:color w:val="000000" w:themeColor="text1"/>
                          <w:sz w:val="28"/>
                          <w:szCs w:val="28"/>
                        </w:rPr>
                        <w:t>«Про затвердження у вищих навчальних за</w:t>
                      </w:r>
                      <w:r w:rsidRPr="00806094">
                        <w:rPr>
                          <w:rFonts w:ascii="Times New Roman" w:hAnsi="Times New Roman" w:cs="Times New Roman"/>
                          <w:color w:val="000000" w:themeColor="text1"/>
                          <w:sz w:val="28"/>
                          <w:szCs w:val="28"/>
                        </w:rPr>
                        <w:softHyphen/>
                        <w:t>кладах Європейської кредитно-трансферної системи»</w:t>
                      </w:r>
                    </w:p>
                  </w:txbxContent>
                </v:textbox>
              </v:roundrect>
            </w:pict>
          </mc:Fallback>
        </mc:AlternateContent>
      </w:r>
      <w:r w:rsidR="00C11A3D">
        <w:rPr>
          <w:rFonts w:ascii="Times New Roman" w:hAnsi="Times New Roman" w:cs="Times New Roman"/>
          <w:noProof/>
          <w:sz w:val="28"/>
          <w:szCs w:val="28"/>
          <w:lang w:eastAsia="ru-RU"/>
        </w:rPr>
        <mc:AlternateContent>
          <mc:Choice Requires="wps">
            <w:drawing>
              <wp:anchor distT="0" distB="0" distL="114300" distR="114300" simplePos="0" relativeHeight="251786240" behindDoc="0" locked="0" layoutInCell="1" allowOverlap="1">
                <wp:simplePos x="0" y="0"/>
                <wp:positionH relativeFrom="column">
                  <wp:posOffset>1524842</wp:posOffset>
                </wp:positionH>
                <wp:positionV relativeFrom="paragraph">
                  <wp:posOffset>1277310</wp:posOffset>
                </wp:positionV>
                <wp:extent cx="361507" cy="297815"/>
                <wp:effectExtent l="0" t="0" r="76835" b="64135"/>
                <wp:wrapNone/>
                <wp:docPr id="149" name="Прямая со стрелкой 149"/>
                <wp:cNvGraphicFramePr/>
                <a:graphic xmlns:a="http://schemas.openxmlformats.org/drawingml/2006/main">
                  <a:graphicData uri="http://schemas.microsoft.com/office/word/2010/wordprocessingShape">
                    <wps:wsp>
                      <wps:cNvCnPr/>
                      <wps:spPr>
                        <a:xfrm>
                          <a:off x="0" y="0"/>
                          <a:ext cx="361507" cy="297815"/>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37B50CCB" id="Прямая со стрелкой 149" o:spid="_x0000_s1026" type="#_x0000_t32" style="position:absolute;margin-left:120.05pt;margin-top:100.6pt;width:28.45pt;height:23.4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" strokecolor="#ffc000 [3207]" strokeweight="1.5pt">
                <v:stroke endarrow="block" joinstyle="miter"/>
              </v:shape>
            </w:pict>
          </mc:Fallback>
        </mc:AlternateContent>
      </w:r>
      <w:r w:rsidR="00C11A3D">
        <w:rPr>
          <w:rFonts w:ascii="Times New Roman" w:hAnsi="Times New Roman" w:cs="Times New Roman"/>
          <w:noProof/>
          <w:sz w:val="28"/>
          <w:szCs w:val="28"/>
          <w:lang w:eastAsia="ru-RU"/>
        </w:rPr>
        <mc:AlternateContent>
          <mc:Choice Requires="wps">
            <w:drawing>
              <wp:anchor distT="0" distB="0" distL="114300" distR="114300" simplePos="0" relativeHeight="251785216" behindDoc="0" locked="0" layoutInCell="1" allowOverlap="1">
                <wp:simplePos x="0" y="0"/>
                <wp:positionH relativeFrom="column">
                  <wp:posOffset>153241</wp:posOffset>
                </wp:positionH>
                <wp:positionV relativeFrom="paragraph">
                  <wp:posOffset>1564491</wp:posOffset>
                </wp:positionV>
                <wp:extent cx="2732567" cy="1222745"/>
                <wp:effectExtent l="0" t="0" r="10795" b="15875"/>
                <wp:wrapNone/>
                <wp:docPr id="147" name="Скругленный прямоугольник 147"/>
                <wp:cNvGraphicFramePr/>
                <a:graphic xmlns:a="http://schemas.openxmlformats.org/drawingml/2006/main">
                  <a:graphicData uri="http://schemas.microsoft.com/office/word/2010/wordprocessingShape">
                    <wps:wsp>
                      <wps:cNvSpPr/>
                      <wps:spPr>
                        <a:xfrm>
                          <a:off x="0" y="0"/>
                          <a:ext cx="2732567" cy="12227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C11A3D" w:rsidRDefault="00D176FD" w:rsidP="00C11A3D">
                            <w:pPr>
                              <w:rPr>
                                <w:rFonts w:ascii="Times New Roman" w:hAnsi="Times New Roman" w:cs="Times New Roman"/>
                                <w:color w:val="000000" w:themeColor="text1"/>
                                <w:sz w:val="28"/>
                                <w:szCs w:val="28"/>
                              </w:rPr>
                            </w:pPr>
                            <w:r w:rsidRPr="00C11A3D">
                              <w:rPr>
                                <w:rFonts w:ascii="Times New Roman" w:hAnsi="Times New Roman" w:cs="Times New Roman"/>
                                <w:color w:val="000000" w:themeColor="text1"/>
                                <w:sz w:val="28"/>
                                <w:szCs w:val="28"/>
                              </w:rPr>
                              <w:t>Указ Президента України «Про невідкладні заходи щодо забезпечення функціонування</w:t>
                            </w:r>
                            <w:r>
                              <w:rPr>
                                <w:rFonts w:ascii="Times New Roman" w:hAnsi="Times New Roman" w:cs="Times New Roman"/>
                                <w:color w:val="000000" w:themeColor="text1"/>
                                <w:sz w:val="28"/>
                                <w:szCs w:val="28"/>
                              </w:rPr>
                              <w:t xml:space="preserve"> та розви</w:t>
                            </w:r>
                            <w:r>
                              <w:rPr>
                                <w:rFonts w:ascii="Times New Roman" w:hAnsi="Times New Roman" w:cs="Times New Roman"/>
                                <w:color w:val="000000" w:themeColor="text1"/>
                                <w:sz w:val="28"/>
                                <w:szCs w:val="28"/>
                              </w:rPr>
                              <w:softHyphen/>
                              <w:t>тку освіти в Україні»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7" o:spid="_x0000_s1105" style="position:absolute;margin-left:12.05pt;margin-top:123.2pt;width:215.15pt;height:96.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" fillcolor="#5b9bd5 [3204]" strokecolor="#1f4d78 [1604]" strokeweight="1pt">
                <v:stroke joinstyle="miter"/>
                <v:textbox>
                  <w:txbxContent>
                    <w:p w:rsidR="00D176FD" w:rsidRPr="00C11A3D" w:rsidRDefault="00D176FD" w:rsidP="00C11A3D">
                      <w:pPr>
                        <w:rPr>
                          <w:rFonts w:ascii="Times New Roman" w:hAnsi="Times New Roman" w:cs="Times New Roman"/>
                          <w:color w:val="000000" w:themeColor="text1"/>
                          <w:sz w:val="28"/>
                          <w:szCs w:val="28"/>
                        </w:rPr>
                      </w:pPr>
                      <w:r w:rsidRPr="00C11A3D">
                        <w:rPr>
                          <w:rFonts w:ascii="Times New Roman" w:hAnsi="Times New Roman" w:cs="Times New Roman"/>
                          <w:color w:val="000000" w:themeColor="text1"/>
                          <w:sz w:val="28"/>
                          <w:szCs w:val="28"/>
                        </w:rPr>
                        <w:t>Указ Президента України «Про невідкладні заходи щодо забезпечення функціонування</w:t>
                      </w:r>
                      <w:r>
                        <w:rPr>
                          <w:rFonts w:ascii="Times New Roman" w:hAnsi="Times New Roman" w:cs="Times New Roman"/>
                          <w:color w:val="000000" w:themeColor="text1"/>
                          <w:sz w:val="28"/>
                          <w:szCs w:val="28"/>
                        </w:rPr>
                        <w:t xml:space="preserve"> та розви</w:t>
                      </w:r>
                      <w:r>
                        <w:rPr>
                          <w:rFonts w:ascii="Times New Roman" w:hAnsi="Times New Roman" w:cs="Times New Roman"/>
                          <w:color w:val="000000" w:themeColor="text1"/>
                          <w:sz w:val="28"/>
                          <w:szCs w:val="28"/>
                        </w:rPr>
                        <w:softHyphen/>
                        <w:t>тку освіти в Україні»</w:t>
                      </w:r>
                    </w:p>
                  </w:txbxContent>
                </v:textbox>
              </v:roundrect>
            </w:pict>
          </mc:Fallback>
        </mc:AlternateContent>
      </w:r>
      <w:r w:rsidR="00C11A3D">
        <w:rPr>
          <w:rFonts w:ascii="Times New Roman" w:hAnsi="Times New Roman" w:cs="Times New Roman"/>
          <w:noProof/>
          <w:sz w:val="28"/>
          <w:szCs w:val="28"/>
          <w:lang w:eastAsia="ru-RU"/>
        </w:rPr>
        <mc:AlternateContent>
          <mc:Choice Requires="wps">
            <w:drawing>
              <wp:anchor distT="0" distB="0" distL="114300" distR="114300" simplePos="0" relativeHeight="251782144" behindDoc="0" locked="0" layoutInCell="1" allowOverlap="1">
                <wp:simplePos x="0" y="0"/>
                <wp:positionH relativeFrom="column">
                  <wp:posOffset>3300479</wp:posOffset>
                </wp:positionH>
                <wp:positionV relativeFrom="paragraph">
                  <wp:posOffset>160995</wp:posOffset>
                </wp:positionV>
                <wp:extent cx="2838465" cy="1329069"/>
                <wp:effectExtent l="0" t="0" r="19050" b="23495"/>
                <wp:wrapNone/>
                <wp:docPr id="144" name="Скругленный прямоугольник 144"/>
                <wp:cNvGraphicFramePr/>
                <a:graphic xmlns:a="http://schemas.openxmlformats.org/drawingml/2006/main">
                  <a:graphicData uri="http://schemas.microsoft.com/office/word/2010/wordprocessingShape">
                    <wps:wsp>
                      <wps:cNvSpPr/>
                      <wps:spPr>
                        <a:xfrm>
                          <a:off x="0" y="0"/>
                          <a:ext cx="2838465" cy="132906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C11A3D" w:rsidRDefault="00D176FD" w:rsidP="00C11A3D">
                            <w:pPr>
                              <w:rPr>
                                <w:rFonts w:ascii="Times New Roman" w:hAnsi="Times New Roman" w:cs="Times New Roman"/>
                                <w:color w:val="000000" w:themeColor="text1"/>
                                <w:sz w:val="28"/>
                                <w:szCs w:val="28"/>
                              </w:rPr>
                            </w:pPr>
                            <w:r w:rsidRPr="00C11A3D">
                              <w:rPr>
                                <w:rFonts w:ascii="Times New Roman" w:hAnsi="Times New Roman" w:cs="Times New Roman"/>
                                <w:color w:val="000000" w:themeColor="text1"/>
                                <w:sz w:val="28"/>
                                <w:szCs w:val="28"/>
                              </w:rPr>
                              <w:t>«Про загальнодержавну програму адаптації законодавства України до законодавства Європейського Союзу»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4" o:spid="_x0000_s1106" style="position:absolute;margin-left:259.9pt;margin-top:12.7pt;width:223.5pt;height:104.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" fillcolor="#5b9bd5 [3204]" strokecolor="#1f4d78 [1604]" strokeweight="1pt">
                <v:stroke joinstyle="miter"/>
                <v:textbox>
                  <w:txbxContent>
                    <w:p w:rsidR="00D176FD" w:rsidRPr="00C11A3D" w:rsidRDefault="00D176FD" w:rsidP="00C11A3D">
                      <w:pPr>
                        <w:rPr>
                          <w:rFonts w:ascii="Times New Roman" w:hAnsi="Times New Roman" w:cs="Times New Roman"/>
                          <w:color w:val="000000" w:themeColor="text1"/>
                          <w:sz w:val="28"/>
                          <w:szCs w:val="28"/>
                        </w:rPr>
                      </w:pPr>
                      <w:r w:rsidRPr="00C11A3D">
                        <w:rPr>
                          <w:rFonts w:ascii="Times New Roman" w:hAnsi="Times New Roman" w:cs="Times New Roman"/>
                          <w:color w:val="000000" w:themeColor="text1"/>
                          <w:sz w:val="28"/>
                          <w:szCs w:val="28"/>
                        </w:rPr>
                        <w:t>«Про загальнодержавну програму адаптації законодавства України до законодавства Європейського Союзу»</w:t>
                      </w:r>
                    </w:p>
                  </w:txbxContent>
                </v:textbox>
              </v:roundrect>
            </w:pict>
          </mc:Fallback>
        </mc:AlternateContent>
      </w:r>
      <w:r w:rsidR="00C11A3D">
        <w:rPr>
          <w:rFonts w:ascii="Times New Roman" w:hAnsi="Times New Roman" w:cs="Times New Roman"/>
          <w:noProof/>
          <w:sz w:val="28"/>
          <w:szCs w:val="28"/>
          <w:lang w:eastAsia="ru-RU"/>
        </w:rPr>
        <mc:AlternateContent>
          <mc:Choice Requires="wps">
            <w:drawing>
              <wp:anchor distT="0" distB="0" distL="114300" distR="114300" simplePos="0" relativeHeight="251781120" behindDoc="0" locked="0" layoutInCell="1" allowOverlap="1">
                <wp:simplePos x="0" y="0"/>
                <wp:positionH relativeFrom="column">
                  <wp:posOffset>89373</wp:posOffset>
                </wp:positionH>
                <wp:positionV relativeFrom="paragraph">
                  <wp:posOffset>203495</wp:posOffset>
                </wp:positionV>
                <wp:extent cx="2732567" cy="1073888"/>
                <wp:effectExtent l="0" t="0" r="10795" b="12065"/>
                <wp:wrapNone/>
                <wp:docPr id="143" name="Скругленный прямоугольник 143"/>
                <wp:cNvGraphicFramePr/>
                <a:graphic xmlns:a="http://schemas.openxmlformats.org/drawingml/2006/main">
                  <a:graphicData uri="http://schemas.microsoft.com/office/word/2010/wordprocessingShape">
                    <wps:wsp>
                      <wps:cNvSpPr/>
                      <wps:spPr>
                        <a:xfrm>
                          <a:off x="0" y="0"/>
                          <a:ext cx="2732567" cy="107388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C11A3D" w:rsidRDefault="00D176FD" w:rsidP="00C11A3D">
                            <w:pPr>
                              <w:rPr>
                                <w:rFonts w:ascii="Times New Roman" w:hAnsi="Times New Roman" w:cs="Times New Roman"/>
                                <w:color w:val="000000" w:themeColor="text1"/>
                                <w:sz w:val="28"/>
                                <w:szCs w:val="28"/>
                              </w:rPr>
                            </w:pPr>
                            <w:r w:rsidRPr="00C11A3D">
                              <w:rPr>
                                <w:rFonts w:ascii="Times New Roman" w:hAnsi="Times New Roman" w:cs="Times New Roman"/>
                                <w:color w:val="000000" w:themeColor="text1"/>
                                <w:sz w:val="28"/>
                                <w:szCs w:val="28"/>
                              </w:rPr>
                              <w:t>«Про ратифікацію Конвенції про ви</w:t>
                            </w:r>
                            <w:r w:rsidRPr="00C11A3D">
                              <w:rPr>
                                <w:rFonts w:ascii="Times New Roman" w:hAnsi="Times New Roman" w:cs="Times New Roman"/>
                                <w:color w:val="000000" w:themeColor="text1"/>
                                <w:sz w:val="28"/>
                                <w:szCs w:val="28"/>
                              </w:rPr>
                              <w:softHyphen/>
                              <w:t>знання кваліфікацій з вищої освіти в Євро</w:t>
                            </w:r>
                            <w:r w:rsidRPr="00C11A3D">
                              <w:rPr>
                                <w:rFonts w:ascii="Times New Roman" w:hAnsi="Times New Roman" w:cs="Times New Roman"/>
                                <w:color w:val="000000" w:themeColor="text1"/>
                                <w:sz w:val="28"/>
                                <w:szCs w:val="28"/>
                              </w:rPr>
                              <w:softHyphen/>
                              <w:t>пейському регіоні»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3" o:spid="_x0000_s1107" style="position:absolute;margin-left:7.05pt;margin-top:16pt;width:215.15pt;height:84.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" fillcolor="#5b9bd5 [3204]" strokecolor="#1f4d78 [1604]" strokeweight="1pt">
                <v:stroke joinstyle="miter"/>
                <v:textbox>
                  <w:txbxContent>
                    <w:p w:rsidR="00D176FD" w:rsidRPr="00C11A3D" w:rsidRDefault="00D176FD" w:rsidP="00C11A3D">
                      <w:pPr>
                        <w:rPr>
                          <w:rFonts w:ascii="Times New Roman" w:hAnsi="Times New Roman" w:cs="Times New Roman"/>
                          <w:color w:val="000000" w:themeColor="text1"/>
                          <w:sz w:val="28"/>
                          <w:szCs w:val="28"/>
                        </w:rPr>
                      </w:pPr>
                      <w:r w:rsidRPr="00C11A3D">
                        <w:rPr>
                          <w:rFonts w:ascii="Times New Roman" w:hAnsi="Times New Roman" w:cs="Times New Roman"/>
                          <w:color w:val="000000" w:themeColor="text1"/>
                          <w:sz w:val="28"/>
                          <w:szCs w:val="28"/>
                        </w:rPr>
                        <w:t>«Про ратифікацію Конвенції про ви</w:t>
                      </w:r>
                      <w:r w:rsidRPr="00C11A3D">
                        <w:rPr>
                          <w:rFonts w:ascii="Times New Roman" w:hAnsi="Times New Roman" w:cs="Times New Roman"/>
                          <w:color w:val="000000" w:themeColor="text1"/>
                          <w:sz w:val="28"/>
                          <w:szCs w:val="28"/>
                        </w:rPr>
                        <w:softHyphen/>
                        <w:t>знання кваліфікацій з вищої освіти в Євро</w:t>
                      </w:r>
                      <w:r w:rsidRPr="00C11A3D">
                        <w:rPr>
                          <w:rFonts w:ascii="Times New Roman" w:hAnsi="Times New Roman" w:cs="Times New Roman"/>
                          <w:color w:val="000000" w:themeColor="text1"/>
                          <w:sz w:val="28"/>
                          <w:szCs w:val="28"/>
                        </w:rPr>
                        <w:softHyphen/>
                        <w:t>пейському регіоні»</w:t>
                      </w:r>
                    </w:p>
                  </w:txbxContent>
                </v:textbox>
              </v:roundrect>
            </w:pict>
          </mc:Fallback>
        </mc:AlternateContent>
      </w:r>
    </w:p>
    <w:p w:rsidR="00806094" w:rsidRPr="00806094" w:rsidRDefault="00806094" w:rsidP="00806094">
      <w:pPr>
        <w:rPr>
          <w:rFonts w:ascii="Times New Roman" w:hAnsi="Times New Roman" w:cs="Times New Roman"/>
          <w:sz w:val="28"/>
          <w:szCs w:val="28"/>
          <w:lang w:val="uk-UA"/>
        </w:rPr>
      </w:pPr>
    </w:p>
    <w:p w:rsidR="00806094" w:rsidRPr="00806094" w:rsidRDefault="00806094" w:rsidP="00806094">
      <w:pPr>
        <w:rPr>
          <w:rFonts w:ascii="Times New Roman" w:hAnsi="Times New Roman" w:cs="Times New Roman"/>
          <w:sz w:val="28"/>
          <w:szCs w:val="28"/>
          <w:lang w:val="uk-UA"/>
        </w:rPr>
      </w:pPr>
    </w:p>
    <w:p w:rsidR="00806094" w:rsidRPr="00806094" w:rsidRDefault="00806094" w:rsidP="00806094">
      <w:pPr>
        <w:rPr>
          <w:rFonts w:ascii="Times New Roman" w:hAnsi="Times New Roman" w:cs="Times New Roman"/>
          <w:sz w:val="28"/>
          <w:szCs w:val="28"/>
          <w:lang w:val="uk-UA"/>
        </w:rPr>
      </w:pPr>
    </w:p>
    <w:p w:rsidR="00806094" w:rsidRPr="00806094" w:rsidRDefault="00806094" w:rsidP="00806094">
      <w:pPr>
        <w:rPr>
          <w:rFonts w:ascii="Times New Roman" w:hAnsi="Times New Roman" w:cs="Times New Roman"/>
          <w:sz w:val="28"/>
          <w:szCs w:val="28"/>
          <w:lang w:val="uk-UA"/>
        </w:rPr>
      </w:pPr>
    </w:p>
    <w:p w:rsidR="00806094" w:rsidRPr="00806094" w:rsidRDefault="00806094" w:rsidP="00806094">
      <w:pPr>
        <w:rPr>
          <w:rFonts w:ascii="Times New Roman" w:hAnsi="Times New Roman" w:cs="Times New Roman"/>
          <w:sz w:val="28"/>
          <w:szCs w:val="28"/>
          <w:lang w:val="uk-UA"/>
        </w:rPr>
      </w:pPr>
    </w:p>
    <w:p w:rsidR="00806094" w:rsidRPr="00806094" w:rsidRDefault="00806094" w:rsidP="00806094">
      <w:pPr>
        <w:rPr>
          <w:rFonts w:ascii="Times New Roman" w:hAnsi="Times New Roman" w:cs="Times New Roman"/>
          <w:sz w:val="28"/>
          <w:szCs w:val="28"/>
          <w:lang w:val="uk-UA"/>
        </w:rPr>
      </w:pPr>
    </w:p>
    <w:p w:rsidR="00806094" w:rsidRDefault="00806094" w:rsidP="00806094">
      <w:pPr>
        <w:jc w:val="right"/>
        <w:rPr>
          <w:rFonts w:ascii="Times New Roman" w:hAnsi="Times New Roman" w:cs="Times New Roman"/>
          <w:sz w:val="28"/>
          <w:szCs w:val="28"/>
          <w:lang w:val="uk-UA"/>
        </w:rPr>
      </w:pPr>
    </w:p>
    <w:p w:rsidR="00806094" w:rsidRDefault="00806094" w:rsidP="00806094">
      <w:pPr>
        <w:jc w:val="right"/>
        <w:rPr>
          <w:rFonts w:ascii="Times New Roman" w:hAnsi="Times New Roman" w:cs="Times New Roman"/>
          <w:sz w:val="28"/>
          <w:szCs w:val="28"/>
          <w:lang w:val="uk-UA"/>
        </w:rPr>
      </w:pPr>
    </w:p>
    <w:p w:rsidR="00806094" w:rsidRDefault="00806094" w:rsidP="00806094">
      <w:pPr>
        <w:jc w:val="right"/>
        <w:rPr>
          <w:rFonts w:ascii="Times New Roman" w:hAnsi="Times New Roman" w:cs="Times New Roman"/>
          <w:sz w:val="28"/>
          <w:szCs w:val="28"/>
          <w:lang w:val="uk-UA"/>
        </w:rPr>
      </w:pPr>
    </w:p>
    <w:p w:rsidR="00BB254F" w:rsidRDefault="00C50C8D" w:rsidP="00806094">
      <w:pPr>
        <w:tabs>
          <w:tab w:val="left" w:pos="5325"/>
        </w:tabs>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89312" behindDoc="0" locked="0" layoutInCell="1" allowOverlap="1">
                <wp:simplePos x="0" y="0"/>
                <wp:positionH relativeFrom="column">
                  <wp:posOffset>-16879</wp:posOffset>
                </wp:positionH>
                <wp:positionV relativeFrom="paragraph">
                  <wp:posOffset>64342</wp:posOffset>
                </wp:positionV>
                <wp:extent cx="6092456" cy="1499190"/>
                <wp:effectExtent l="0" t="0" r="22860" b="25400"/>
                <wp:wrapNone/>
                <wp:docPr id="152" name="Прямоугольник 152"/>
                <wp:cNvGraphicFramePr/>
                <a:graphic xmlns:a="http://schemas.openxmlformats.org/drawingml/2006/main">
                  <a:graphicData uri="http://schemas.microsoft.com/office/word/2010/wordprocessingShape">
                    <wps:wsp>
                      <wps:cNvSpPr/>
                      <wps:spPr>
                        <a:xfrm>
                          <a:off x="0" y="0"/>
                          <a:ext cx="6092456" cy="14991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C50C8D" w:rsidRDefault="00D176FD" w:rsidP="00C50C8D">
                            <w:pPr>
                              <w:rPr>
                                <w:rFonts w:ascii="Times New Roman" w:hAnsi="Times New Roman" w:cs="Times New Roman"/>
                                <w:color w:val="000000" w:themeColor="text1"/>
                                <w:sz w:val="28"/>
                                <w:szCs w:val="28"/>
                                <w:lang w:val="uk-UA"/>
                              </w:rPr>
                            </w:pPr>
                            <w:r w:rsidRPr="00C50C8D">
                              <w:rPr>
                                <w:rFonts w:ascii="Times New Roman" w:hAnsi="Times New Roman" w:cs="Times New Roman"/>
                                <w:color w:val="000000" w:themeColor="text1"/>
                                <w:sz w:val="28"/>
                                <w:szCs w:val="28"/>
                              </w:rPr>
                              <w:t>Законом України «Про освіту» передбачено ряд позитивних новел, серед яких є вдосконалення поняття якості освіти з внесенням змін до Закону України «Про вищу освіту» та коригуванні поняття якості вищої освіти. Так, якість вищої освіти – це відповідність результатів навчання вимогам, встановленим законодавством, відповідним стандартом вищої освіти та/або договором про надан</w:t>
                            </w:r>
                            <w:r>
                              <w:rPr>
                                <w:rFonts w:ascii="Times New Roman" w:hAnsi="Times New Roman" w:cs="Times New Roman"/>
                                <w:color w:val="000000" w:themeColor="text1"/>
                                <w:sz w:val="28"/>
                                <w:szCs w:val="28"/>
                              </w:rPr>
                              <w:t>ня освітніх послуг</w:t>
                            </w:r>
                            <w:r w:rsidRPr="00C50C8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52" o:spid="_x0000_s1108" style="position:absolute;margin-left:-1.35pt;margin-top:5.05pt;width:479.7pt;height:118.0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" fillcolor="#5b9bd5 [3204]" strokecolor="#1f4d78 [1604]" strokeweight="1pt">
                <v:textbox>
                  <w:txbxContent>
                    <w:p w:rsidR="00D176FD" w:rsidRPr="00C50C8D" w:rsidRDefault="00D176FD" w:rsidP="00C50C8D">
                      <w:pPr>
                        <w:rPr>
                          <w:rFonts w:ascii="Times New Roman" w:hAnsi="Times New Roman" w:cs="Times New Roman"/>
                          <w:color w:val="000000" w:themeColor="text1"/>
                          <w:sz w:val="28"/>
                          <w:szCs w:val="28"/>
                          <w:lang w:val="uk-UA"/>
                        </w:rPr>
                      </w:pPr>
                      <w:r w:rsidRPr="00C50C8D">
                        <w:rPr>
                          <w:rFonts w:ascii="Times New Roman" w:hAnsi="Times New Roman" w:cs="Times New Roman"/>
                          <w:color w:val="000000" w:themeColor="text1"/>
                          <w:sz w:val="28"/>
                          <w:szCs w:val="28"/>
                        </w:rPr>
                        <w:t>Законом України «Про освіту» передбачено ряд позитивних новел, серед яких є вдосконалення поняття якості освіти з внесенням змін до Закону України «Про вищу освіту» та коригуванні поняття якості вищої освіти. Так, якість вищої освіти – це відповідність результатів навчання вимогам, встановленим законодавством, відповідним стандартом вищої освіти та/або договором про надан</w:t>
                      </w:r>
                      <w:r>
                        <w:rPr>
                          <w:rFonts w:ascii="Times New Roman" w:hAnsi="Times New Roman" w:cs="Times New Roman"/>
                          <w:color w:val="000000" w:themeColor="text1"/>
                          <w:sz w:val="28"/>
                          <w:szCs w:val="28"/>
                        </w:rPr>
                        <w:t>ня освітніх послуг</w:t>
                      </w:r>
                      <w:r w:rsidRPr="00C50C8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w:t>
                      </w:r>
                    </w:p>
                  </w:txbxContent>
                </v:textbox>
              </v:rect>
            </w:pict>
          </mc:Fallback>
        </mc:AlternateContent>
      </w:r>
    </w:p>
    <w:p w:rsidR="00BB254F" w:rsidRPr="00BB254F" w:rsidRDefault="00BB254F" w:rsidP="00BB254F">
      <w:pPr>
        <w:rPr>
          <w:rFonts w:ascii="Times New Roman" w:hAnsi="Times New Roman" w:cs="Times New Roman"/>
          <w:sz w:val="28"/>
          <w:szCs w:val="28"/>
          <w:lang w:val="uk-UA"/>
        </w:rPr>
      </w:pPr>
    </w:p>
    <w:p w:rsidR="00BB254F" w:rsidRPr="00BB254F" w:rsidRDefault="00BB254F" w:rsidP="00BB254F">
      <w:pPr>
        <w:rPr>
          <w:rFonts w:ascii="Times New Roman" w:hAnsi="Times New Roman" w:cs="Times New Roman"/>
          <w:sz w:val="28"/>
          <w:szCs w:val="28"/>
          <w:lang w:val="uk-UA"/>
        </w:rPr>
      </w:pPr>
    </w:p>
    <w:p w:rsidR="00BB254F" w:rsidRDefault="00BB254F" w:rsidP="00BB254F">
      <w:pPr>
        <w:rPr>
          <w:rFonts w:ascii="Times New Roman" w:hAnsi="Times New Roman" w:cs="Times New Roman"/>
          <w:sz w:val="28"/>
          <w:szCs w:val="28"/>
          <w:lang w:val="uk-UA"/>
        </w:rPr>
      </w:pPr>
    </w:p>
    <w:p w:rsidR="00BB254F" w:rsidRDefault="00BB254F" w:rsidP="00BB254F">
      <w:pPr>
        <w:tabs>
          <w:tab w:val="left" w:pos="6095"/>
        </w:tabs>
        <w:rPr>
          <w:rFonts w:ascii="Times New Roman" w:hAnsi="Times New Roman" w:cs="Times New Roman"/>
          <w:sz w:val="28"/>
          <w:szCs w:val="28"/>
          <w:lang w:val="uk-UA"/>
        </w:rPr>
      </w:pPr>
    </w:p>
    <w:p w:rsidR="00BB254F" w:rsidRDefault="00BB254F" w:rsidP="00BB254F">
      <w:pPr>
        <w:tabs>
          <w:tab w:val="left" w:pos="6095"/>
        </w:tabs>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6092456" cy="3700130"/>
            <wp:effectExtent l="57150" t="57150" r="60960" b="53340"/>
            <wp:docPr id="153" name="Схема 1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9" r:lo="rId110" r:qs="rId111" r:cs="rId112"/>
              </a:graphicData>
            </a:graphic>
          </wp:inline>
        </w:drawing>
      </w:r>
    </w:p>
    <w:p w:rsidR="009F45EC" w:rsidRDefault="009F45EC" w:rsidP="00BB254F">
      <w:pPr>
        <w:tabs>
          <w:tab w:val="left" w:pos="6095"/>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94432" behindDoc="0" locked="0" layoutInCell="1" allowOverlap="1">
                <wp:simplePos x="0" y="0"/>
                <wp:positionH relativeFrom="column">
                  <wp:posOffset>3661985</wp:posOffset>
                </wp:positionH>
                <wp:positionV relativeFrom="paragraph">
                  <wp:posOffset>1763868</wp:posOffset>
                </wp:positionV>
                <wp:extent cx="1244009" cy="595423"/>
                <wp:effectExtent l="0" t="0" r="70485" b="52705"/>
                <wp:wrapNone/>
                <wp:docPr id="158" name="Прямая со стрелкой 158"/>
                <wp:cNvGraphicFramePr/>
                <a:graphic xmlns:a="http://schemas.openxmlformats.org/drawingml/2006/main">
                  <a:graphicData uri="http://schemas.microsoft.com/office/word/2010/wordprocessingShape">
                    <wps:wsp>
                      <wps:cNvCnPr/>
                      <wps:spPr>
                        <a:xfrm>
                          <a:off x="0" y="0"/>
                          <a:ext cx="1244009" cy="595423"/>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6B3F2B20" id="Прямая со стрелкой 158" o:spid="_x0000_s1026" type="#_x0000_t32" style="position:absolute;margin-left:288.35pt;margin-top:138.9pt;width:97.95pt;height:46.9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" strokecolor="#ffc000 [3207]" strokeweight="1.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93408" behindDoc="0" locked="0" layoutInCell="1" allowOverlap="1">
                <wp:simplePos x="0" y="0"/>
                <wp:positionH relativeFrom="column">
                  <wp:posOffset>1524842</wp:posOffset>
                </wp:positionH>
                <wp:positionV relativeFrom="paragraph">
                  <wp:posOffset>1827663</wp:posOffset>
                </wp:positionV>
                <wp:extent cx="786809" cy="425302"/>
                <wp:effectExtent l="38100" t="0" r="32385" b="51435"/>
                <wp:wrapNone/>
                <wp:docPr id="157" name="Прямая со стрелкой 157"/>
                <wp:cNvGraphicFramePr/>
                <a:graphic xmlns:a="http://schemas.openxmlformats.org/drawingml/2006/main">
                  <a:graphicData uri="http://schemas.microsoft.com/office/word/2010/wordprocessingShape">
                    <wps:wsp>
                      <wps:cNvCnPr/>
                      <wps:spPr>
                        <a:xfrm flipH="1">
                          <a:off x="0" y="0"/>
                          <a:ext cx="786809" cy="425302"/>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710901BD" id="Прямая со стрелкой 157" o:spid="_x0000_s1026" type="#_x0000_t32" style="position:absolute;margin-left:120.05pt;margin-top:143.9pt;width:61.95pt;height:33.5pt;flip:x;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" strokecolor="#ffc000 [3207]" strokeweight="1.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92384" behindDoc="0" locked="0" layoutInCell="1" allowOverlap="1">
                <wp:simplePos x="0" y="0"/>
                <wp:positionH relativeFrom="column">
                  <wp:posOffset>3428041</wp:posOffset>
                </wp:positionH>
                <wp:positionV relativeFrom="paragraph">
                  <wp:posOffset>2454703</wp:posOffset>
                </wp:positionV>
                <wp:extent cx="2317897" cy="1477925"/>
                <wp:effectExtent l="0" t="0" r="25400" b="27305"/>
                <wp:wrapNone/>
                <wp:docPr id="156" name="Прямоугольник 156"/>
                <wp:cNvGraphicFramePr/>
                <a:graphic xmlns:a="http://schemas.openxmlformats.org/drawingml/2006/main">
                  <a:graphicData uri="http://schemas.microsoft.com/office/word/2010/wordprocessingShape">
                    <wps:wsp>
                      <wps:cNvSpPr/>
                      <wps:spPr>
                        <a:xfrm>
                          <a:off x="0" y="0"/>
                          <a:ext cx="2317897" cy="1477925"/>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9F45EC" w:rsidRDefault="00D176FD" w:rsidP="009F45EC">
                            <w:pPr>
                              <w:rPr>
                                <w:rFonts w:ascii="Times New Roman" w:hAnsi="Times New Roman" w:cs="Times New Roman"/>
                                <w:color w:val="000000" w:themeColor="text1"/>
                                <w:sz w:val="28"/>
                                <w:szCs w:val="28"/>
                              </w:rPr>
                            </w:pPr>
                            <w:r w:rsidRPr="009F45EC">
                              <w:rPr>
                                <w:rFonts w:ascii="Times New Roman" w:hAnsi="Times New Roman" w:cs="Times New Roman"/>
                                <w:color w:val="000000" w:themeColor="text1"/>
                                <w:sz w:val="28"/>
                                <w:szCs w:val="28"/>
                              </w:rPr>
                              <w:t>2) оприлюднені критерії, правила і процедури оцінювання управлінської діяльності керівних працівників закладу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6" o:spid="_x0000_s1109" style="position:absolute;margin-left:269.9pt;margin-top:193.3pt;width:182.5pt;height:116.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" fillcolor="#9cc2e5 [1940]" strokecolor="#1f4d78 [1604]" strokeweight="1pt">
                <v:textbox>
                  <w:txbxContent>
                    <w:p w:rsidR="00D176FD" w:rsidRPr="009F45EC" w:rsidRDefault="00D176FD" w:rsidP="009F45EC">
                      <w:pPr>
                        <w:rPr>
                          <w:rFonts w:ascii="Times New Roman" w:hAnsi="Times New Roman" w:cs="Times New Roman"/>
                          <w:color w:val="000000" w:themeColor="text1"/>
                          <w:sz w:val="28"/>
                          <w:szCs w:val="28"/>
                        </w:rPr>
                      </w:pPr>
                      <w:r w:rsidRPr="009F45EC">
                        <w:rPr>
                          <w:rFonts w:ascii="Times New Roman" w:hAnsi="Times New Roman" w:cs="Times New Roman"/>
                          <w:color w:val="000000" w:themeColor="text1"/>
                          <w:sz w:val="28"/>
                          <w:szCs w:val="28"/>
                        </w:rPr>
                        <w:t>2) оприлюднені критерії, правила і процедури оцінювання управлінської діяльності керівних працівників закладу освіти.</w:t>
                      </w:r>
                    </w:p>
                  </w:txbxContent>
                </v:textbox>
              </v:rect>
            </w:pict>
          </mc:Fallback>
        </mc:AlternateContent>
      </w:r>
      <w:r w:rsidR="001A6340">
        <w:rPr>
          <w:rFonts w:ascii="Times New Roman" w:hAnsi="Times New Roman" w:cs="Times New Roman"/>
          <w:noProof/>
          <w:sz w:val="28"/>
          <w:szCs w:val="28"/>
          <w:lang w:eastAsia="ru-RU"/>
        </w:rPr>
        <mc:AlternateContent>
          <mc:Choice Requires="wps">
            <w:drawing>
              <wp:anchor distT="0" distB="0" distL="114300" distR="114300" simplePos="0" relativeHeight="251791360" behindDoc="0" locked="0" layoutInCell="1" allowOverlap="1">
                <wp:simplePos x="0" y="0"/>
                <wp:positionH relativeFrom="column">
                  <wp:posOffset>36077</wp:posOffset>
                </wp:positionH>
                <wp:positionV relativeFrom="paragraph">
                  <wp:posOffset>2337656</wp:posOffset>
                </wp:positionV>
                <wp:extent cx="2222204" cy="1648047"/>
                <wp:effectExtent l="0" t="0" r="26035" b="28575"/>
                <wp:wrapNone/>
                <wp:docPr id="155" name="Прямоугольник 155"/>
                <wp:cNvGraphicFramePr/>
                <a:graphic xmlns:a="http://schemas.openxmlformats.org/drawingml/2006/main">
                  <a:graphicData uri="http://schemas.microsoft.com/office/word/2010/wordprocessingShape">
                    <wps:wsp>
                      <wps:cNvSpPr/>
                      <wps:spPr>
                        <a:xfrm>
                          <a:off x="0" y="0"/>
                          <a:ext cx="2222204" cy="1648047"/>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1A6340" w:rsidRDefault="00D176FD" w:rsidP="001A6340">
                            <w:pPr>
                              <w:rPr>
                                <w:rFonts w:ascii="Times New Roman" w:hAnsi="Times New Roman" w:cs="Times New Roman"/>
                                <w:color w:val="000000" w:themeColor="text1"/>
                                <w:sz w:val="28"/>
                                <w:szCs w:val="28"/>
                              </w:rPr>
                            </w:pPr>
                            <w:r w:rsidRPr="001A6340">
                              <w:rPr>
                                <w:rFonts w:ascii="Times New Roman" w:hAnsi="Times New Roman" w:cs="Times New Roman"/>
                                <w:color w:val="000000" w:themeColor="text1"/>
                                <w:sz w:val="28"/>
                                <w:szCs w:val="28"/>
                              </w:rPr>
                              <w:t>1) 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5" o:spid="_x0000_s1110" style="position:absolute;margin-left:2.85pt;margin-top:184.05pt;width:175pt;height:129.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" fillcolor="#9cc2e5 [1940]" strokecolor="#1f4d78 [1604]" strokeweight="1pt">
                <v:textbox>
                  <w:txbxContent>
                    <w:p w:rsidR="00D176FD" w:rsidRPr="001A6340" w:rsidRDefault="00D176FD" w:rsidP="001A6340">
                      <w:pPr>
                        <w:rPr>
                          <w:rFonts w:ascii="Times New Roman" w:hAnsi="Times New Roman" w:cs="Times New Roman"/>
                          <w:color w:val="000000" w:themeColor="text1"/>
                          <w:sz w:val="28"/>
                          <w:szCs w:val="28"/>
                        </w:rPr>
                      </w:pPr>
                      <w:r w:rsidRPr="001A6340">
                        <w:rPr>
                          <w:rFonts w:ascii="Times New Roman" w:hAnsi="Times New Roman" w:cs="Times New Roman"/>
                          <w:color w:val="000000" w:themeColor="text1"/>
                          <w:sz w:val="28"/>
                          <w:szCs w:val="28"/>
                        </w:rPr>
                        <w:t>1) 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txbxContent>
                </v:textbox>
              </v:rect>
            </w:pict>
          </mc:Fallback>
        </mc:AlternateContent>
      </w:r>
      <w:r w:rsidR="009A77F6">
        <w:rPr>
          <w:rFonts w:ascii="Times New Roman" w:hAnsi="Times New Roman" w:cs="Times New Roman"/>
          <w:noProof/>
          <w:sz w:val="28"/>
          <w:szCs w:val="28"/>
          <w:lang w:eastAsia="ru-RU"/>
        </w:rPr>
        <mc:AlternateContent>
          <mc:Choice Requires="wps">
            <w:drawing>
              <wp:anchor distT="0" distB="0" distL="114300" distR="114300" simplePos="0" relativeHeight="251790336" behindDoc="0" locked="0" layoutInCell="1" allowOverlap="1">
                <wp:simplePos x="0" y="0"/>
                <wp:positionH relativeFrom="column">
                  <wp:posOffset>25651</wp:posOffset>
                </wp:positionH>
                <wp:positionV relativeFrom="paragraph">
                  <wp:posOffset>94555</wp:posOffset>
                </wp:positionV>
                <wp:extent cx="6145619" cy="1573619"/>
                <wp:effectExtent l="0" t="0" r="26670" b="26670"/>
                <wp:wrapNone/>
                <wp:docPr id="154" name="Скругленный прямоугольник 154"/>
                <wp:cNvGraphicFramePr/>
                <a:graphic xmlns:a="http://schemas.openxmlformats.org/drawingml/2006/main">
                  <a:graphicData uri="http://schemas.microsoft.com/office/word/2010/wordprocessingShape">
                    <wps:wsp>
                      <wps:cNvSpPr/>
                      <wps:spPr>
                        <a:xfrm>
                          <a:off x="0" y="0"/>
                          <a:ext cx="6145619" cy="157361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9A77F6" w:rsidRDefault="00D176FD" w:rsidP="009A77F6">
                            <w:pPr>
                              <w:rPr>
                                <w:rFonts w:ascii="Times New Roman" w:hAnsi="Times New Roman" w:cs="Times New Roman"/>
                                <w:color w:val="000000" w:themeColor="text1"/>
                                <w:sz w:val="28"/>
                                <w:szCs w:val="28"/>
                              </w:rPr>
                            </w:pPr>
                            <w:r w:rsidRPr="009A77F6">
                              <w:rPr>
                                <w:rFonts w:ascii="Times New Roman" w:hAnsi="Times New Roman" w:cs="Times New Roman"/>
                                <w:color w:val="000000" w:themeColor="text1"/>
                                <w:sz w:val="28"/>
                                <w:szCs w:val="28"/>
                              </w:rPr>
                              <w:t>Натомість Законом України «Про освіту» (ч. 3 ст. 41) розширено перелік процедур і заходів, які здійснюються для забезпечення системи якості освітньої діяльності та якості вищої освіти (система внутрішнього забезпечення якості) порівняно із переліком передбаченим Законом України «Про вищу освіту» (ч. 2 ст. 16). Так, Законом України «Про освіту» додатково визначені такі процедури та заходи: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54" o:spid="_x0000_s1111" style="position:absolute;margin-left:2pt;margin-top:7.45pt;width:483.9pt;height:123.9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" fillcolor="#5b9bd5 [3204]" strokecolor="#1f4d78 [1604]" strokeweight="1pt">
                <v:stroke joinstyle="miter"/>
                <v:textbox>
                  <w:txbxContent>
                    <w:p w:rsidR="00D176FD" w:rsidRPr="009A77F6" w:rsidRDefault="00D176FD" w:rsidP="009A77F6">
                      <w:pPr>
                        <w:rPr>
                          <w:rFonts w:ascii="Times New Roman" w:hAnsi="Times New Roman" w:cs="Times New Roman"/>
                          <w:color w:val="000000" w:themeColor="text1"/>
                          <w:sz w:val="28"/>
                          <w:szCs w:val="28"/>
                        </w:rPr>
                      </w:pPr>
                      <w:r w:rsidRPr="009A77F6">
                        <w:rPr>
                          <w:rFonts w:ascii="Times New Roman" w:hAnsi="Times New Roman" w:cs="Times New Roman"/>
                          <w:color w:val="000000" w:themeColor="text1"/>
                          <w:sz w:val="28"/>
                          <w:szCs w:val="28"/>
                        </w:rPr>
                        <w:t>Натомість Законом України «Про освіту» (ч. 3 ст. 41) розширено перелік процедур і заходів, які здійснюються для забезпечення системи якості освітньої діяльності та якості вищої освіти (система внутрішнього забезпечення якості) порівняно із переліком передбаченим Законом України «Про вищу освіту» (ч. 2 ст. 16). Так, Законом України «Про освіту» додатково визначені такі процедури та заходи:</w:t>
                      </w:r>
                    </w:p>
                  </w:txbxContent>
                </v:textbox>
              </v:roundrect>
            </w:pict>
          </mc:Fallback>
        </mc:AlternateContent>
      </w:r>
    </w:p>
    <w:p w:rsidR="009F45EC" w:rsidRPr="009F45EC" w:rsidRDefault="009F45EC" w:rsidP="009F45EC">
      <w:pPr>
        <w:rPr>
          <w:rFonts w:ascii="Times New Roman" w:hAnsi="Times New Roman" w:cs="Times New Roman"/>
          <w:sz w:val="28"/>
          <w:szCs w:val="28"/>
        </w:rPr>
      </w:pPr>
    </w:p>
    <w:p w:rsidR="009F45EC" w:rsidRPr="009F45EC" w:rsidRDefault="009F45EC" w:rsidP="009F45EC">
      <w:pPr>
        <w:rPr>
          <w:rFonts w:ascii="Times New Roman" w:hAnsi="Times New Roman" w:cs="Times New Roman"/>
          <w:sz w:val="28"/>
          <w:szCs w:val="28"/>
        </w:rPr>
      </w:pPr>
    </w:p>
    <w:p w:rsidR="009F45EC" w:rsidRPr="009F45EC" w:rsidRDefault="009F45EC" w:rsidP="009F45EC">
      <w:pPr>
        <w:rPr>
          <w:rFonts w:ascii="Times New Roman" w:hAnsi="Times New Roman" w:cs="Times New Roman"/>
          <w:sz w:val="28"/>
          <w:szCs w:val="28"/>
        </w:rPr>
      </w:pPr>
    </w:p>
    <w:p w:rsidR="009F45EC" w:rsidRPr="009F45EC" w:rsidRDefault="009F45EC" w:rsidP="009F45EC">
      <w:pPr>
        <w:rPr>
          <w:rFonts w:ascii="Times New Roman" w:hAnsi="Times New Roman" w:cs="Times New Roman"/>
          <w:sz w:val="28"/>
          <w:szCs w:val="28"/>
        </w:rPr>
      </w:pPr>
    </w:p>
    <w:p w:rsidR="009F45EC" w:rsidRPr="009F45EC" w:rsidRDefault="009F45EC" w:rsidP="009F45EC">
      <w:pPr>
        <w:rPr>
          <w:rFonts w:ascii="Times New Roman" w:hAnsi="Times New Roman" w:cs="Times New Roman"/>
          <w:sz w:val="28"/>
          <w:szCs w:val="28"/>
        </w:rPr>
      </w:pPr>
    </w:p>
    <w:p w:rsidR="009F45EC" w:rsidRPr="009F45EC" w:rsidRDefault="009F45EC" w:rsidP="009F45EC">
      <w:pPr>
        <w:rPr>
          <w:rFonts w:ascii="Times New Roman" w:hAnsi="Times New Roman" w:cs="Times New Roman"/>
          <w:sz w:val="28"/>
          <w:szCs w:val="28"/>
        </w:rPr>
      </w:pPr>
    </w:p>
    <w:p w:rsidR="009F45EC" w:rsidRPr="009F45EC" w:rsidRDefault="009F45EC" w:rsidP="009F45EC">
      <w:pPr>
        <w:rPr>
          <w:rFonts w:ascii="Times New Roman" w:hAnsi="Times New Roman" w:cs="Times New Roman"/>
          <w:sz w:val="28"/>
          <w:szCs w:val="28"/>
        </w:rPr>
      </w:pPr>
    </w:p>
    <w:p w:rsidR="009F45EC" w:rsidRPr="009F45EC" w:rsidRDefault="009F45EC" w:rsidP="009F45EC">
      <w:pPr>
        <w:rPr>
          <w:rFonts w:ascii="Times New Roman" w:hAnsi="Times New Roman" w:cs="Times New Roman"/>
          <w:sz w:val="28"/>
          <w:szCs w:val="28"/>
        </w:rPr>
      </w:pPr>
    </w:p>
    <w:p w:rsidR="009F45EC" w:rsidRPr="009F45EC" w:rsidRDefault="009F45EC" w:rsidP="009F45EC">
      <w:pPr>
        <w:rPr>
          <w:rFonts w:ascii="Times New Roman" w:hAnsi="Times New Roman" w:cs="Times New Roman"/>
          <w:sz w:val="28"/>
          <w:szCs w:val="28"/>
        </w:rPr>
      </w:pPr>
    </w:p>
    <w:p w:rsidR="009F45EC" w:rsidRPr="009F45EC" w:rsidRDefault="009F45EC" w:rsidP="009F45EC">
      <w:pPr>
        <w:rPr>
          <w:rFonts w:ascii="Times New Roman" w:hAnsi="Times New Roman" w:cs="Times New Roman"/>
          <w:sz w:val="28"/>
          <w:szCs w:val="28"/>
        </w:rPr>
      </w:pPr>
    </w:p>
    <w:p w:rsidR="009F45EC" w:rsidRDefault="009F45EC" w:rsidP="009F45EC">
      <w:pPr>
        <w:rPr>
          <w:rFonts w:ascii="Times New Roman" w:hAnsi="Times New Roman" w:cs="Times New Roman"/>
          <w:sz w:val="28"/>
          <w:szCs w:val="28"/>
        </w:rPr>
      </w:pPr>
    </w:p>
    <w:p w:rsidR="00F403E3" w:rsidRDefault="00F403E3" w:rsidP="009F45EC">
      <w:pPr>
        <w:jc w:val="right"/>
        <w:rPr>
          <w:rFonts w:ascii="Times New Roman" w:hAnsi="Times New Roman" w:cs="Times New Roman"/>
          <w:sz w:val="28"/>
          <w:szCs w:val="28"/>
        </w:rPr>
      </w:pPr>
    </w:p>
    <w:p w:rsidR="009F45EC" w:rsidRDefault="009F45EC" w:rsidP="009F45EC">
      <w:pPr>
        <w:jc w:val="right"/>
        <w:rPr>
          <w:rFonts w:ascii="Times New Roman" w:hAnsi="Times New Roman" w:cs="Times New Roman"/>
          <w:sz w:val="28"/>
          <w:szCs w:val="28"/>
        </w:rPr>
      </w:pPr>
    </w:p>
    <w:p w:rsidR="002661DC" w:rsidRDefault="005E7B7F" w:rsidP="009F45EC">
      <w:pPr>
        <w:tabs>
          <w:tab w:val="left" w:pos="1206"/>
        </w:tabs>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795456" behindDoc="0" locked="0" layoutInCell="1" allowOverlap="1">
                <wp:simplePos x="0" y="0"/>
                <wp:positionH relativeFrom="column">
                  <wp:posOffset>25651</wp:posOffset>
                </wp:positionH>
                <wp:positionV relativeFrom="paragraph">
                  <wp:posOffset>-7710</wp:posOffset>
                </wp:positionV>
                <wp:extent cx="6007395" cy="2902689"/>
                <wp:effectExtent l="0" t="0" r="12700" b="12065"/>
                <wp:wrapNone/>
                <wp:docPr id="159" name="Скругленный прямоугольник 159"/>
                <wp:cNvGraphicFramePr/>
                <a:graphic xmlns:a="http://schemas.openxmlformats.org/drawingml/2006/main">
                  <a:graphicData uri="http://schemas.microsoft.com/office/word/2010/wordprocessingShape">
                    <wps:wsp>
                      <wps:cNvSpPr/>
                      <wps:spPr>
                        <a:xfrm>
                          <a:off x="0" y="0"/>
                          <a:ext cx="6007395" cy="290268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5E7B7F" w:rsidRDefault="00D176FD" w:rsidP="005E7B7F">
                            <w:pPr>
                              <w:rPr>
                                <w:rFonts w:ascii="Times New Roman" w:hAnsi="Times New Roman" w:cs="Times New Roman"/>
                                <w:color w:val="000000" w:themeColor="text1"/>
                                <w:sz w:val="28"/>
                                <w:szCs w:val="28"/>
                              </w:rPr>
                            </w:pPr>
                            <w:r w:rsidRPr="005E7B7F">
                              <w:rPr>
                                <w:rFonts w:ascii="Times New Roman" w:hAnsi="Times New Roman" w:cs="Times New Roman"/>
                                <w:color w:val="000000" w:themeColor="text1"/>
                                <w:sz w:val="28"/>
                                <w:szCs w:val="28"/>
                              </w:rPr>
                              <w:t>Ці додаткові заходи забезпечать проведення моніторингу управлінської діяльності усіх рівнів, зокрема, і керівників структурних підрозділів та дослідження прогресивних напрямків та проблем у такій діяльності.</w:t>
                            </w:r>
                            <w:r>
                              <w:rPr>
                                <w:rFonts w:ascii="Times New Roman" w:hAnsi="Times New Roman" w:cs="Times New Roman"/>
                                <w:color w:val="000000" w:themeColor="text1"/>
                                <w:sz w:val="28"/>
                                <w:szCs w:val="28"/>
                              </w:rPr>
                              <w:br/>
                            </w:r>
                            <w:r w:rsidRPr="005E7B7F">
                              <w:rPr>
                                <w:rFonts w:ascii="Times New Roman" w:hAnsi="Times New Roman" w:cs="Times New Roman"/>
                                <w:color w:val="000000" w:themeColor="text1"/>
                                <w:sz w:val="28"/>
                                <w:szCs w:val="28"/>
                              </w:rPr>
                              <w:t>З цією метою першочерговим є надання уповноваженим органом методичної допомоги вищим навчальним закладам у формуванні таких критеріїв (методичні рекомендації, інші документи надає Міністерство освіти і науки України відповідно до Положення про Міністерство освіти і науки України, яке затверджено постановою КМУ від 16.10.2014 №630 (п. 20, 68), правил і процедур оцінювання управлінської діяльності, а також затвердження та оприлюднення навчальними вказаних процедур.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9" o:spid="_x0000_s1112" style="position:absolute;margin-left:2pt;margin-top:-.6pt;width:473pt;height:228.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" fillcolor="#5b9bd5 [3204]" strokecolor="#1f4d78 [1604]" strokeweight="1pt">
                <v:stroke joinstyle="miter"/>
                <v:textbox>
                  <w:txbxContent>
                    <w:p w:rsidR="00D176FD" w:rsidRPr="005E7B7F" w:rsidRDefault="00D176FD" w:rsidP="005E7B7F">
                      <w:pPr>
                        <w:rPr>
                          <w:rFonts w:ascii="Times New Roman" w:hAnsi="Times New Roman" w:cs="Times New Roman"/>
                          <w:color w:val="000000" w:themeColor="text1"/>
                          <w:sz w:val="28"/>
                          <w:szCs w:val="28"/>
                        </w:rPr>
                      </w:pPr>
                      <w:r w:rsidRPr="005E7B7F">
                        <w:rPr>
                          <w:rFonts w:ascii="Times New Roman" w:hAnsi="Times New Roman" w:cs="Times New Roman"/>
                          <w:color w:val="000000" w:themeColor="text1"/>
                          <w:sz w:val="28"/>
                          <w:szCs w:val="28"/>
                        </w:rPr>
                        <w:t>Ці додаткові заходи забезпечать проведення моніторингу управлінської діяльності усіх рівнів, зокрема, і керівників структурних підрозділів та дослідження прогресивних напрямків та проблем у такій діяльності.</w:t>
                      </w:r>
                      <w:r>
                        <w:rPr>
                          <w:rFonts w:ascii="Times New Roman" w:hAnsi="Times New Roman" w:cs="Times New Roman"/>
                          <w:color w:val="000000" w:themeColor="text1"/>
                          <w:sz w:val="28"/>
                          <w:szCs w:val="28"/>
                        </w:rPr>
                        <w:br/>
                      </w:r>
                      <w:r w:rsidRPr="005E7B7F">
                        <w:rPr>
                          <w:rFonts w:ascii="Times New Roman" w:hAnsi="Times New Roman" w:cs="Times New Roman"/>
                          <w:color w:val="000000" w:themeColor="text1"/>
                          <w:sz w:val="28"/>
                          <w:szCs w:val="28"/>
                        </w:rPr>
                        <w:t>З цією метою першочерговим є надання уповноваженим органом методичної допомоги вищим навчальним закладам у формуванні таких критеріїв (методичні рекомендації, інші документи надає Міністерство освіти і науки України відповідно до Положення про Міністерство освіти і науки України, яке затверджено постановою КМУ від 16.10.2014 №630 (п. 20, 68), правил і процедур оцінювання управлінської діяльності, а також затвердження та оприлюднення навчальними вказаних процедур.</w:t>
                      </w:r>
                    </w:p>
                  </w:txbxContent>
                </v:textbox>
              </v:roundrect>
            </w:pict>
          </mc:Fallback>
        </mc:AlternateContent>
      </w:r>
    </w:p>
    <w:p w:rsidR="002661DC" w:rsidRPr="002661DC" w:rsidRDefault="002661DC" w:rsidP="002661DC">
      <w:pPr>
        <w:rPr>
          <w:rFonts w:ascii="Times New Roman" w:hAnsi="Times New Roman" w:cs="Times New Roman"/>
          <w:sz w:val="28"/>
          <w:szCs w:val="28"/>
        </w:rPr>
      </w:pPr>
    </w:p>
    <w:p w:rsidR="002661DC" w:rsidRPr="002661DC" w:rsidRDefault="002661DC" w:rsidP="002661DC">
      <w:pPr>
        <w:rPr>
          <w:rFonts w:ascii="Times New Roman" w:hAnsi="Times New Roman" w:cs="Times New Roman"/>
          <w:sz w:val="28"/>
          <w:szCs w:val="28"/>
        </w:rPr>
      </w:pPr>
    </w:p>
    <w:p w:rsidR="002661DC" w:rsidRPr="002661DC" w:rsidRDefault="002661DC" w:rsidP="002661DC">
      <w:pPr>
        <w:rPr>
          <w:rFonts w:ascii="Times New Roman" w:hAnsi="Times New Roman" w:cs="Times New Roman"/>
          <w:sz w:val="28"/>
          <w:szCs w:val="28"/>
        </w:rPr>
      </w:pPr>
    </w:p>
    <w:p w:rsidR="002661DC" w:rsidRPr="002661DC" w:rsidRDefault="002661DC" w:rsidP="002661DC">
      <w:pPr>
        <w:rPr>
          <w:rFonts w:ascii="Times New Roman" w:hAnsi="Times New Roman" w:cs="Times New Roman"/>
          <w:sz w:val="28"/>
          <w:szCs w:val="28"/>
        </w:rPr>
      </w:pPr>
    </w:p>
    <w:p w:rsidR="002661DC" w:rsidRPr="002661DC" w:rsidRDefault="002661DC" w:rsidP="002661DC">
      <w:pPr>
        <w:rPr>
          <w:rFonts w:ascii="Times New Roman" w:hAnsi="Times New Roman" w:cs="Times New Roman"/>
          <w:sz w:val="28"/>
          <w:szCs w:val="28"/>
        </w:rPr>
      </w:pPr>
    </w:p>
    <w:p w:rsidR="002661DC" w:rsidRPr="002661DC" w:rsidRDefault="002661DC" w:rsidP="002661DC">
      <w:pPr>
        <w:rPr>
          <w:rFonts w:ascii="Times New Roman" w:hAnsi="Times New Roman" w:cs="Times New Roman"/>
          <w:sz w:val="28"/>
          <w:szCs w:val="28"/>
        </w:rPr>
      </w:pPr>
    </w:p>
    <w:p w:rsidR="002661DC" w:rsidRPr="002661DC" w:rsidRDefault="002661DC" w:rsidP="002661DC">
      <w:pPr>
        <w:rPr>
          <w:rFonts w:ascii="Times New Roman" w:hAnsi="Times New Roman" w:cs="Times New Roman"/>
          <w:sz w:val="28"/>
          <w:szCs w:val="28"/>
        </w:rPr>
      </w:pPr>
    </w:p>
    <w:p w:rsidR="002661DC" w:rsidRDefault="002661DC" w:rsidP="002661DC">
      <w:pPr>
        <w:rPr>
          <w:rFonts w:ascii="Times New Roman" w:hAnsi="Times New Roman" w:cs="Times New Roman"/>
          <w:sz w:val="28"/>
          <w:szCs w:val="28"/>
        </w:rPr>
      </w:pPr>
    </w:p>
    <w:p w:rsidR="001A0CC5" w:rsidRDefault="001A0CC5" w:rsidP="002661DC">
      <w:pPr>
        <w:rPr>
          <w:rFonts w:ascii="Times New Roman" w:hAnsi="Times New Roman" w:cs="Times New Roman"/>
          <w:noProof/>
          <w:sz w:val="28"/>
          <w:szCs w:val="28"/>
          <w:lang w:eastAsia="ru-RU"/>
        </w:rPr>
      </w:pPr>
    </w:p>
    <w:p w:rsidR="002661DC" w:rsidRDefault="001A0CC5" w:rsidP="002661DC">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448ED71" wp14:editId="4CC9C2F2">
            <wp:extent cx="6007395" cy="3370521"/>
            <wp:effectExtent l="57150" t="57150" r="50800" b="59055"/>
            <wp:docPr id="160" name="Схема 16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4" r:lo="rId115" r:qs="rId116" r:cs="rId117"/>
              </a:graphicData>
            </a:graphic>
          </wp:inline>
        </w:drawing>
      </w:r>
    </w:p>
    <w:p w:rsidR="001A0CC5" w:rsidRDefault="004328F8" w:rsidP="002661DC">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96480" behindDoc="0" locked="0" layoutInCell="1" allowOverlap="1">
                <wp:simplePos x="0" y="0"/>
                <wp:positionH relativeFrom="margin">
                  <wp:align>right</wp:align>
                </wp:positionH>
                <wp:positionV relativeFrom="paragraph">
                  <wp:posOffset>13409</wp:posOffset>
                </wp:positionV>
                <wp:extent cx="6123763" cy="2296632"/>
                <wp:effectExtent l="0" t="0" r="10795" b="27940"/>
                <wp:wrapNone/>
                <wp:docPr id="161" name="Скругленный прямоугольник 161"/>
                <wp:cNvGraphicFramePr/>
                <a:graphic xmlns:a="http://schemas.openxmlformats.org/drawingml/2006/main">
                  <a:graphicData uri="http://schemas.microsoft.com/office/word/2010/wordprocessingShape">
                    <wps:wsp>
                      <wps:cNvSpPr/>
                      <wps:spPr>
                        <a:xfrm>
                          <a:off x="0" y="0"/>
                          <a:ext cx="6123763" cy="229663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4328F8" w:rsidRDefault="00D176FD" w:rsidP="004328F8">
                            <w:pPr>
                              <w:rPr>
                                <w:rFonts w:ascii="Times New Roman" w:hAnsi="Times New Roman" w:cs="Times New Roman"/>
                                <w:color w:val="000000" w:themeColor="text1"/>
                                <w:sz w:val="28"/>
                                <w:szCs w:val="28"/>
                                <w:lang w:val="uk-UA"/>
                              </w:rPr>
                            </w:pPr>
                            <w:r w:rsidRPr="004328F8">
                              <w:rPr>
                                <w:rFonts w:ascii="Times New Roman" w:hAnsi="Times New Roman" w:cs="Times New Roman"/>
                                <w:color w:val="000000" w:themeColor="text1"/>
                                <w:sz w:val="28"/>
                                <w:szCs w:val="28"/>
                              </w:rPr>
                              <w:t>Закон «Про освіту» передбачає, що результати навчання здобувачів освіти на кожному рівні повної загальної середньої освіт</w:t>
                            </w:r>
                            <w:r>
                              <w:rPr>
                                <w:rFonts w:ascii="Times New Roman" w:hAnsi="Times New Roman" w:cs="Times New Roman"/>
                                <w:color w:val="000000" w:themeColor="text1"/>
                                <w:sz w:val="28"/>
                                <w:szCs w:val="28"/>
                              </w:rPr>
                              <w:t xml:space="preserve">и </w:t>
                            </w:r>
                            <w:r w:rsidRPr="004328F8">
                              <w:rPr>
                                <w:rFonts w:ascii="Times New Roman" w:hAnsi="Times New Roman" w:cs="Times New Roman"/>
                                <w:color w:val="000000" w:themeColor="text1"/>
                                <w:sz w:val="28"/>
                                <w:szCs w:val="28"/>
                              </w:rPr>
                              <w:t>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 Натомість в законі окремо зазначається, що учні молодшої школи будуть проходити тестування лише з моніторинговою метою. Зберігається ЗНО по закінченню шкільної освіти для вступу до вищих навчальних закладів. А також при вступ</w:t>
                            </w:r>
                            <w:r w:rsidRPr="004328F8">
                              <w:rPr>
                                <w:rFonts w:ascii="Times New Roman" w:hAnsi="Times New Roman" w:cs="Times New Roman"/>
                                <w:color w:val="000000" w:themeColor="text1"/>
                                <w:sz w:val="28"/>
                                <w:szCs w:val="28"/>
                                <w:lang w:val="uk-UA"/>
                              </w:rPr>
                              <w:t>і на магістратуру на основі диплому бакалавра.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1" o:spid="_x0000_s1113" style="position:absolute;margin-left:431pt;margin-top:1.05pt;width:482.2pt;height:180.85pt;z-index:251796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" fillcolor="#5b9bd5 [3204]" strokecolor="#1f4d78 [1604]" strokeweight="1pt">
                <v:stroke joinstyle="miter"/>
                <v:textbox>
                  <w:txbxContent>
                    <w:p w:rsidR="00D176FD" w:rsidRPr="004328F8" w:rsidRDefault="00D176FD" w:rsidP="004328F8">
                      <w:pPr>
                        <w:rPr>
                          <w:rFonts w:ascii="Times New Roman" w:hAnsi="Times New Roman" w:cs="Times New Roman"/>
                          <w:color w:val="000000" w:themeColor="text1"/>
                          <w:sz w:val="28"/>
                          <w:szCs w:val="28"/>
                          <w:lang w:val="uk-UA"/>
                        </w:rPr>
                      </w:pPr>
                      <w:r w:rsidRPr="004328F8">
                        <w:rPr>
                          <w:rFonts w:ascii="Times New Roman" w:hAnsi="Times New Roman" w:cs="Times New Roman"/>
                          <w:color w:val="000000" w:themeColor="text1"/>
                          <w:sz w:val="28"/>
                          <w:szCs w:val="28"/>
                        </w:rPr>
                        <w:t>Закон «Про освіту» передбачає, що результати навчання здобувачів освіти на кожному рівні повної загальної середньої освіт</w:t>
                      </w:r>
                      <w:r>
                        <w:rPr>
                          <w:rFonts w:ascii="Times New Roman" w:hAnsi="Times New Roman" w:cs="Times New Roman"/>
                          <w:color w:val="000000" w:themeColor="text1"/>
                          <w:sz w:val="28"/>
                          <w:szCs w:val="28"/>
                        </w:rPr>
                        <w:t xml:space="preserve">и </w:t>
                      </w:r>
                      <w:r w:rsidRPr="004328F8">
                        <w:rPr>
                          <w:rFonts w:ascii="Times New Roman" w:hAnsi="Times New Roman" w:cs="Times New Roman"/>
                          <w:color w:val="000000" w:themeColor="text1"/>
                          <w:sz w:val="28"/>
                          <w:szCs w:val="28"/>
                        </w:rPr>
                        <w:t>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 Натомість в законі окремо зазначається, що учні молодшої школи будуть проходити тестування лише з моніторинговою метою. Зберігається ЗНО по закінченню шкільної освіти для вступу до вищих навчальних закладів. А також при вступ</w:t>
                      </w:r>
                      <w:r w:rsidRPr="004328F8">
                        <w:rPr>
                          <w:rFonts w:ascii="Times New Roman" w:hAnsi="Times New Roman" w:cs="Times New Roman"/>
                          <w:color w:val="000000" w:themeColor="text1"/>
                          <w:sz w:val="28"/>
                          <w:szCs w:val="28"/>
                          <w:lang w:val="uk-UA"/>
                        </w:rPr>
                        <w:t>і на магістратуру на основі диплому бакалавра.</w:t>
                      </w:r>
                    </w:p>
                  </w:txbxContent>
                </v:textbox>
                <w10:wrap anchorx="margin"/>
              </v:roundrect>
            </w:pict>
          </mc:Fallback>
        </mc:AlternateContent>
      </w:r>
    </w:p>
    <w:p w:rsidR="004328F8" w:rsidRDefault="004328F8" w:rsidP="002661DC">
      <w:pPr>
        <w:rPr>
          <w:rFonts w:ascii="Times New Roman" w:hAnsi="Times New Roman" w:cs="Times New Roman"/>
          <w:sz w:val="28"/>
          <w:szCs w:val="28"/>
        </w:rPr>
      </w:pPr>
    </w:p>
    <w:p w:rsidR="004328F8" w:rsidRDefault="004328F8" w:rsidP="004328F8">
      <w:pPr>
        <w:rPr>
          <w:rFonts w:ascii="Times New Roman" w:hAnsi="Times New Roman" w:cs="Times New Roman"/>
          <w:sz w:val="28"/>
          <w:szCs w:val="28"/>
        </w:rPr>
      </w:pPr>
    </w:p>
    <w:p w:rsidR="009F45EC" w:rsidRDefault="009F45EC" w:rsidP="004328F8">
      <w:pPr>
        <w:jc w:val="right"/>
        <w:rPr>
          <w:rFonts w:ascii="Times New Roman" w:hAnsi="Times New Roman" w:cs="Times New Roman"/>
          <w:sz w:val="28"/>
          <w:szCs w:val="28"/>
        </w:rPr>
      </w:pPr>
    </w:p>
    <w:p w:rsidR="004328F8" w:rsidRDefault="004328F8" w:rsidP="004328F8">
      <w:pPr>
        <w:tabs>
          <w:tab w:val="left" w:pos="1256"/>
        </w:tabs>
        <w:rPr>
          <w:rFonts w:ascii="Times New Roman" w:hAnsi="Times New Roman" w:cs="Times New Roman"/>
          <w:sz w:val="28"/>
          <w:szCs w:val="28"/>
        </w:rPr>
      </w:pPr>
    </w:p>
    <w:p w:rsidR="00B12972" w:rsidRDefault="00DD729D" w:rsidP="004328F8">
      <w:pPr>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797504" behindDoc="0" locked="0" layoutInCell="1" allowOverlap="1">
                <wp:simplePos x="0" y="0"/>
                <wp:positionH relativeFrom="margin">
                  <wp:align>left</wp:align>
                </wp:positionH>
                <wp:positionV relativeFrom="paragraph">
                  <wp:posOffset>56086</wp:posOffset>
                </wp:positionV>
                <wp:extent cx="6102837" cy="3189767"/>
                <wp:effectExtent l="0" t="0" r="12700" b="10795"/>
                <wp:wrapNone/>
                <wp:docPr id="162" name="Прямоугольник 162"/>
                <wp:cNvGraphicFramePr/>
                <a:graphic xmlns:a="http://schemas.openxmlformats.org/drawingml/2006/main">
                  <a:graphicData uri="http://schemas.microsoft.com/office/word/2010/wordprocessingShape">
                    <wps:wsp>
                      <wps:cNvSpPr/>
                      <wps:spPr>
                        <a:xfrm>
                          <a:off x="0" y="0"/>
                          <a:ext cx="6102837" cy="3189767"/>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DD729D" w:rsidRDefault="00D176FD" w:rsidP="00DD729D">
                            <w:pPr>
                              <w:rPr>
                                <w:rFonts w:ascii="Times New Roman" w:hAnsi="Times New Roman" w:cs="Times New Roman"/>
                                <w:color w:val="000000" w:themeColor="text1"/>
                                <w:sz w:val="28"/>
                                <w:szCs w:val="28"/>
                              </w:rPr>
                            </w:pPr>
                            <w:r w:rsidRPr="00DD729D">
                              <w:rPr>
                                <w:rFonts w:ascii="Times New Roman" w:hAnsi="Times New Roman" w:cs="Times New Roman"/>
                                <w:color w:val="000000" w:themeColor="text1"/>
                                <w:sz w:val="28"/>
                                <w:szCs w:val="28"/>
                                <w:lang w:val="uk-UA"/>
                              </w:rPr>
                              <w:t>З</w:t>
                            </w:r>
                            <w:r w:rsidRPr="00DD729D">
                              <w:rPr>
                                <w:rFonts w:ascii="Times New Roman" w:hAnsi="Times New Roman" w:cs="Times New Roman"/>
                                <w:color w:val="000000" w:themeColor="text1"/>
                                <w:sz w:val="28"/>
                                <w:szCs w:val="28"/>
                              </w:rPr>
                              <w:t>акон України «Про освіту» кардинально змінює і структуру навчального процесу, і управління освітою, і закладає дещо інші принципи фінансування. Чи все у н</w:t>
                            </w:r>
                            <w:r>
                              <w:rPr>
                                <w:rFonts w:ascii="Times New Roman" w:hAnsi="Times New Roman" w:cs="Times New Roman"/>
                                <w:color w:val="000000" w:themeColor="text1"/>
                                <w:sz w:val="28"/>
                                <w:szCs w:val="28"/>
                              </w:rPr>
                              <w:t>ьому бездоганно? Безумовно, ні.</w:t>
                            </w:r>
                            <w:r w:rsidRPr="00DD729D">
                              <w:rPr>
                                <w:rFonts w:ascii="Times New Roman" w:hAnsi="Times New Roman" w:cs="Times New Roman"/>
                                <w:color w:val="000000" w:themeColor="text1"/>
                                <w:sz w:val="28"/>
                                <w:szCs w:val="28"/>
                              </w:rPr>
                              <w:t xml:space="preserve"> Варто погодитися з головним експертом групи «Освіта» Реанімаційного пакету реформ В. Бахрушиним, який зазначив, що в освіті є ще багато проблем, варіанти вирішення яких залишаються предметом дискусій між освітянами, науковцями, управлінцями. І ухвалення нового закону про освіту – це лише один з перших кроків на шляху реформи, що має змінити тренд із занепаду на розвиток української освіти. У зв’язку з цим дуже важливо, щоб і батьки, і вчителі, і чиновники, і політики, чітко розуміли, що прийняття закону лише відкриває великі можливості, але для того, щоб ними скористатися необхідні загальні зусилля і клопітка щоденна праця. Настав час почати реалізовувати можливості, якщо ми бажаємо повернути Україну до кола лідерів у галузі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2" o:spid="_x0000_s1114" style="position:absolute;margin-left:0;margin-top:4.4pt;width:480.55pt;height:251.15pt;z-index:251797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" fillcolor="#9cc2e5 [1940]" strokecolor="#1f4d78 [1604]" strokeweight="1pt">
                <v:textbox>
                  <w:txbxContent>
                    <w:p w:rsidR="00D176FD" w:rsidRPr="00DD729D" w:rsidRDefault="00D176FD" w:rsidP="00DD729D">
                      <w:pPr>
                        <w:rPr>
                          <w:rFonts w:ascii="Times New Roman" w:hAnsi="Times New Roman" w:cs="Times New Roman"/>
                          <w:color w:val="000000" w:themeColor="text1"/>
                          <w:sz w:val="28"/>
                          <w:szCs w:val="28"/>
                        </w:rPr>
                      </w:pPr>
                      <w:r w:rsidRPr="00DD729D">
                        <w:rPr>
                          <w:rFonts w:ascii="Times New Roman" w:hAnsi="Times New Roman" w:cs="Times New Roman"/>
                          <w:color w:val="000000" w:themeColor="text1"/>
                          <w:sz w:val="28"/>
                          <w:szCs w:val="28"/>
                          <w:lang w:val="uk-UA"/>
                        </w:rPr>
                        <w:t>З</w:t>
                      </w:r>
                      <w:r w:rsidRPr="00DD729D">
                        <w:rPr>
                          <w:rFonts w:ascii="Times New Roman" w:hAnsi="Times New Roman" w:cs="Times New Roman"/>
                          <w:color w:val="000000" w:themeColor="text1"/>
                          <w:sz w:val="28"/>
                          <w:szCs w:val="28"/>
                        </w:rPr>
                        <w:t>акон України «Про освіту» кардинально змінює і структуру навчального процесу, і управління освітою, і закладає дещо інші принципи фінансування. Чи все у н</w:t>
                      </w:r>
                      <w:r>
                        <w:rPr>
                          <w:rFonts w:ascii="Times New Roman" w:hAnsi="Times New Roman" w:cs="Times New Roman"/>
                          <w:color w:val="000000" w:themeColor="text1"/>
                          <w:sz w:val="28"/>
                          <w:szCs w:val="28"/>
                        </w:rPr>
                        <w:t>ьому бездоганно? Безумовно, ні.</w:t>
                      </w:r>
                      <w:r w:rsidRPr="00DD729D">
                        <w:rPr>
                          <w:rFonts w:ascii="Times New Roman" w:hAnsi="Times New Roman" w:cs="Times New Roman"/>
                          <w:color w:val="000000" w:themeColor="text1"/>
                          <w:sz w:val="28"/>
                          <w:szCs w:val="28"/>
                        </w:rPr>
                        <w:t xml:space="preserve"> Варто погодитися з головним експертом групи «Освіта» Реанімаційного пакету реформ В. Бахрушиним, який зазначив, що в освіті є ще багато проблем, варіанти вирішення яких залишаються предметом дискусій між освітянами, науковцями, управлінцями. І ухвалення нового закону про освіту – це лише один з перших кроків </w:t>
                      </w:r>
                      <w:proofErr w:type="gramStart"/>
                      <w:r w:rsidRPr="00DD729D">
                        <w:rPr>
                          <w:rFonts w:ascii="Times New Roman" w:hAnsi="Times New Roman" w:cs="Times New Roman"/>
                          <w:color w:val="000000" w:themeColor="text1"/>
                          <w:sz w:val="28"/>
                          <w:szCs w:val="28"/>
                        </w:rPr>
                        <w:t>на шляху</w:t>
                      </w:r>
                      <w:proofErr w:type="gramEnd"/>
                      <w:r w:rsidRPr="00DD729D">
                        <w:rPr>
                          <w:rFonts w:ascii="Times New Roman" w:hAnsi="Times New Roman" w:cs="Times New Roman"/>
                          <w:color w:val="000000" w:themeColor="text1"/>
                          <w:sz w:val="28"/>
                          <w:szCs w:val="28"/>
                        </w:rPr>
                        <w:t xml:space="preserve"> реформи, що має змінити тренд із занепаду на розвиток української освіти. У зв’язку з цим дуже важливо, щоб і батьки, і вчителі, і чиновники, і політики, чітко розуміли, що прийняття закону лише відкриває великі можливості, але для того, щоб ними скористатися необхідні загальні зусилля і клопітка щоденна праця. Настав час почати реалізовувати можливості, якщо ми бажаємо повернути Україну до кола лідерів у галузі освіти.</w:t>
                      </w:r>
                    </w:p>
                  </w:txbxContent>
                </v:textbox>
                <w10:wrap anchorx="margin"/>
              </v:rect>
            </w:pict>
          </mc:Fallback>
        </mc:AlternateContent>
      </w:r>
    </w:p>
    <w:p w:rsidR="00B12972" w:rsidRPr="00B12972" w:rsidRDefault="00B12972" w:rsidP="00B12972">
      <w:pPr>
        <w:rPr>
          <w:rFonts w:ascii="Times New Roman" w:hAnsi="Times New Roman" w:cs="Times New Roman"/>
          <w:sz w:val="28"/>
          <w:szCs w:val="28"/>
        </w:rPr>
      </w:pPr>
    </w:p>
    <w:p w:rsidR="00B12972" w:rsidRPr="00B12972" w:rsidRDefault="00B12972" w:rsidP="00B12972">
      <w:pPr>
        <w:rPr>
          <w:rFonts w:ascii="Times New Roman" w:hAnsi="Times New Roman" w:cs="Times New Roman"/>
          <w:sz w:val="28"/>
          <w:szCs w:val="28"/>
        </w:rPr>
      </w:pPr>
    </w:p>
    <w:p w:rsidR="00B12972" w:rsidRPr="00B12972" w:rsidRDefault="00B12972" w:rsidP="00B12972">
      <w:pPr>
        <w:rPr>
          <w:rFonts w:ascii="Times New Roman" w:hAnsi="Times New Roman" w:cs="Times New Roman"/>
          <w:sz w:val="28"/>
          <w:szCs w:val="28"/>
        </w:rPr>
      </w:pPr>
    </w:p>
    <w:p w:rsidR="00B12972" w:rsidRPr="00B12972" w:rsidRDefault="00B12972" w:rsidP="00B12972">
      <w:pPr>
        <w:rPr>
          <w:rFonts w:ascii="Times New Roman" w:hAnsi="Times New Roman" w:cs="Times New Roman"/>
          <w:sz w:val="28"/>
          <w:szCs w:val="28"/>
        </w:rPr>
      </w:pPr>
    </w:p>
    <w:p w:rsidR="00B12972" w:rsidRPr="00B12972" w:rsidRDefault="00B12972" w:rsidP="00B12972">
      <w:pPr>
        <w:rPr>
          <w:rFonts w:ascii="Times New Roman" w:hAnsi="Times New Roman" w:cs="Times New Roman"/>
          <w:sz w:val="28"/>
          <w:szCs w:val="28"/>
        </w:rPr>
      </w:pPr>
    </w:p>
    <w:p w:rsidR="00B12972" w:rsidRPr="00B12972" w:rsidRDefault="00B12972" w:rsidP="00B12972">
      <w:pPr>
        <w:rPr>
          <w:rFonts w:ascii="Times New Roman" w:hAnsi="Times New Roman" w:cs="Times New Roman"/>
          <w:sz w:val="28"/>
          <w:szCs w:val="28"/>
        </w:rPr>
      </w:pPr>
    </w:p>
    <w:p w:rsidR="00B12972" w:rsidRPr="00B12972" w:rsidRDefault="00B12972" w:rsidP="00B12972">
      <w:pPr>
        <w:rPr>
          <w:rFonts w:ascii="Times New Roman" w:hAnsi="Times New Roman" w:cs="Times New Roman"/>
          <w:sz w:val="28"/>
          <w:szCs w:val="28"/>
        </w:rPr>
      </w:pPr>
    </w:p>
    <w:p w:rsidR="00B12972" w:rsidRDefault="00B12972" w:rsidP="00B12972">
      <w:pPr>
        <w:rPr>
          <w:rFonts w:ascii="Times New Roman" w:hAnsi="Times New Roman" w:cs="Times New Roman"/>
          <w:sz w:val="28"/>
          <w:szCs w:val="28"/>
        </w:rPr>
      </w:pPr>
    </w:p>
    <w:p w:rsidR="004328F8" w:rsidRDefault="004328F8" w:rsidP="00B12972">
      <w:pPr>
        <w:jc w:val="right"/>
        <w:rPr>
          <w:rFonts w:ascii="Times New Roman" w:hAnsi="Times New Roman" w:cs="Times New Roman"/>
          <w:sz w:val="28"/>
          <w:szCs w:val="28"/>
        </w:rPr>
      </w:pPr>
    </w:p>
    <w:p w:rsidR="00B12972" w:rsidRDefault="00B12972" w:rsidP="00B12972">
      <w:pPr>
        <w:jc w:val="right"/>
        <w:rPr>
          <w:rFonts w:ascii="Times New Roman" w:hAnsi="Times New Roman" w:cs="Times New Roman"/>
          <w:sz w:val="28"/>
          <w:szCs w:val="28"/>
        </w:rPr>
      </w:pPr>
    </w:p>
    <w:p w:rsidR="001F0904" w:rsidRDefault="003751F5" w:rsidP="00B12972">
      <w:pPr>
        <w:tabs>
          <w:tab w:val="left" w:pos="3433"/>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98528" behindDoc="0" locked="0" layoutInCell="1" allowOverlap="1">
                <wp:simplePos x="0" y="0"/>
                <wp:positionH relativeFrom="margin">
                  <wp:align>left</wp:align>
                </wp:positionH>
                <wp:positionV relativeFrom="paragraph">
                  <wp:posOffset>20261</wp:posOffset>
                </wp:positionV>
                <wp:extent cx="6124221" cy="2987749"/>
                <wp:effectExtent l="0" t="0" r="10160" b="22225"/>
                <wp:wrapNone/>
                <wp:docPr id="163" name="Блок-схема: типовой процесс 163"/>
                <wp:cNvGraphicFramePr/>
                <a:graphic xmlns:a="http://schemas.openxmlformats.org/drawingml/2006/main">
                  <a:graphicData uri="http://schemas.microsoft.com/office/word/2010/wordprocessingShape">
                    <wps:wsp>
                      <wps:cNvSpPr/>
                      <wps:spPr>
                        <a:xfrm>
                          <a:off x="0" y="0"/>
                          <a:ext cx="6124221" cy="2987749"/>
                        </a:xfrm>
                        <a:prstGeom prst="flowChartPredefined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3751F5" w:rsidRDefault="00D176FD" w:rsidP="003751F5">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 основі аналізу публічного адміністрування та низки законодавчих актів, виокремлюєме власне визначення «освіта як об</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uk-UA"/>
                              </w:rPr>
                              <w:t>єкт публічного адміністрування». Та висвітлюємо дефініцію в такому вигляді:</w:t>
                            </w:r>
                            <w:r>
                              <w:rPr>
                                <w:rFonts w:ascii="Times New Roman" w:hAnsi="Times New Roman" w:cs="Times New Roman"/>
                                <w:color w:val="000000" w:themeColor="text1"/>
                                <w:sz w:val="28"/>
                                <w:szCs w:val="28"/>
                                <w:lang w:val="uk-UA"/>
                              </w:rPr>
                              <w:br/>
                            </w:r>
                            <w:r w:rsidRPr="003751F5">
                              <w:rPr>
                                <w:rFonts w:ascii="Times New Roman" w:hAnsi="Times New Roman" w:cs="Times New Roman"/>
                                <w:color w:val="000000" w:themeColor="text1"/>
                                <w:sz w:val="28"/>
                                <w:szCs w:val="28"/>
                                <w:lang w:val="uk-UA"/>
                              </w:rPr>
                              <w:t xml:space="preserve">Освіта як об’єкт публічного адміністрування – це комплексна система, діяльність якої направлена на задоволення публічних інтересів соціуму, шляхом виконання владних повноважень органів державної влади, а також взаємодія держави і суспільства під час реалізації законодавчих приписів, створення всіх необхідних умов для поліпшення якості освітнього процесу.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типовой процесс 163" o:spid="_x0000_s1115" type="#_x0000_t112" style="position:absolute;margin-left:0;margin-top:1.6pt;width:482.2pt;height:235.25pt;z-index:251798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" fillcolor="#5b9bd5 [3204]" strokecolor="#1f4d78 [1604]" strokeweight="1pt">
                <v:textbox>
                  <w:txbxContent>
                    <w:p w:rsidR="00D176FD" w:rsidRPr="003751F5" w:rsidRDefault="00D176FD" w:rsidP="003751F5">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 основі аналізу публічного адміністрування та низки законодавчих актів, виокремлюєме власне визначення «освіта як об</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uk-UA"/>
                        </w:rPr>
                        <w:t>єкт публічного адміністрування». Та висвітлюємо дефініцію в такому вигляді:</w:t>
                      </w:r>
                      <w:r>
                        <w:rPr>
                          <w:rFonts w:ascii="Times New Roman" w:hAnsi="Times New Roman" w:cs="Times New Roman"/>
                          <w:color w:val="000000" w:themeColor="text1"/>
                          <w:sz w:val="28"/>
                          <w:szCs w:val="28"/>
                          <w:lang w:val="uk-UA"/>
                        </w:rPr>
                        <w:br/>
                      </w:r>
                      <w:r w:rsidRPr="003751F5">
                        <w:rPr>
                          <w:rFonts w:ascii="Times New Roman" w:hAnsi="Times New Roman" w:cs="Times New Roman"/>
                          <w:color w:val="000000" w:themeColor="text1"/>
                          <w:sz w:val="28"/>
                          <w:szCs w:val="28"/>
                          <w:lang w:val="uk-UA"/>
                        </w:rPr>
                        <w:t xml:space="preserve">Освіта як об’єкт публічного адміністрування – це комплексна система, діяльність якої направлена на задоволення публічних інтересів соціуму, шляхом виконання владних повноважень органів державної влади, а також взаємодія держави і суспільства під час реалізації законодавчих приписів, створення всіх необхідних умов для поліпшення якості освітнього процесу. </w:t>
                      </w:r>
                    </w:p>
                  </w:txbxContent>
                </v:textbox>
                <w10:wrap anchorx="margin"/>
              </v:shape>
            </w:pict>
          </mc:Fallback>
        </mc:AlternateContent>
      </w:r>
    </w:p>
    <w:p w:rsidR="001F0904" w:rsidRPr="001F0904" w:rsidRDefault="001F0904" w:rsidP="001F0904">
      <w:pPr>
        <w:rPr>
          <w:rFonts w:ascii="Times New Roman" w:hAnsi="Times New Roman" w:cs="Times New Roman"/>
          <w:sz w:val="28"/>
          <w:szCs w:val="28"/>
        </w:rPr>
      </w:pPr>
    </w:p>
    <w:p w:rsidR="001F0904" w:rsidRPr="001F0904" w:rsidRDefault="001F0904" w:rsidP="001F0904">
      <w:pPr>
        <w:rPr>
          <w:rFonts w:ascii="Times New Roman" w:hAnsi="Times New Roman" w:cs="Times New Roman"/>
          <w:sz w:val="28"/>
          <w:szCs w:val="28"/>
        </w:rPr>
      </w:pPr>
    </w:p>
    <w:p w:rsidR="001F0904" w:rsidRPr="001F0904" w:rsidRDefault="001F0904" w:rsidP="001F0904">
      <w:pPr>
        <w:rPr>
          <w:rFonts w:ascii="Times New Roman" w:hAnsi="Times New Roman" w:cs="Times New Roman"/>
          <w:sz w:val="28"/>
          <w:szCs w:val="28"/>
        </w:rPr>
      </w:pPr>
    </w:p>
    <w:p w:rsidR="001F0904" w:rsidRPr="001F0904" w:rsidRDefault="001F0904" w:rsidP="001F0904">
      <w:pPr>
        <w:rPr>
          <w:rFonts w:ascii="Times New Roman" w:hAnsi="Times New Roman" w:cs="Times New Roman"/>
          <w:sz w:val="28"/>
          <w:szCs w:val="28"/>
        </w:rPr>
      </w:pPr>
    </w:p>
    <w:p w:rsidR="001F0904" w:rsidRPr="001F0904" w:rsidRDefault="001F0904" w:rsidP="001F0904">
      <w:pPr>
        <w:rPr>
          <w:rFonts w:ascii="Times New Roman" w:hAnsi="Times New Roman" w:cs="Times New Roman"/>
          <w:sz w:val="28"/>
          <w:szCs w:val="28"/>
        </w:rPr>
      </w:pPr>
    </w:p>
    <w:p w:rsidR="001F0904" w:rsidRPr="001F0904" w:rsidRDefault="001F0904" w:rsidP="001F0904">
      <w:pPr>
        <w:rPr>
          <w:rFonts w:ascii="Times New Roman" w:hAnsi="Times New Roman" w:cs="Times New Roman"/>
          <w:sz w:val="28"/>
          <w:szCs w:val="28"/>
        </w:rPr>
      </w:pPr>
    </w:p>
    <w:p w:rsidR="001F0904" w:rsidRPr="001F0904" w:rsidRDefault="001F0904" w:rsidP="001F0904">
      <w:pPr>
        <w:rPr>
          <w:rFonts w:ascii="Times New Roman" w:hAnsi="Times New Roman" w:cs="Times New Roman"/>
          <w:sz w:val="28"/>
          <w:szCs w:val="28"/>
        </w:rPr>
      </w:pPr>
    </w:p>
    <w:p w:rsidR="001F0904" w:rsidRPr="001F0904" w:rsidRDefault="001F0904" w:rsidP="001F0904">
      <w:pPr>
        <w:rPr>
          <w:rFonts w:ascii="Times New Roman" w:hAnsi="Times New Roman" w:cs="Times New Roman"/>
          <w:sz w:val="28"/>
          <w:szCs w:val="28"/>
        </w:rPr>
      </w:pPr>
    </w:p>
    <w:p w:rsidR="001F0904" w:rsidRDefault="001F0904" w:rsidP="001F0904">
      <w:pPr>
        <w:rPr>
          <w:rFonts w:ascii="Times New Roman" w:hAnsi="Times New Roman" w:cs="Times New Roman"/>
          <w:sz w:val="28"/>
          <w:szCs w:val="28"/>
        </w:rPr>
      </w:pPr>
    </w:p>
    <w:p w:rsidR="001F0904" w:rsidRDefault="001F0904" w:rsidP="001F0904">
      <w:pPr>
        <w:rPr>
          <w:rFonts w:ascii="Times New Roman" w:hAnsi="Times New Roman" w:cs="Times New Roman"/>
          <w:sz w:val="28"/>
          <w:szCs w:val="28"/>
        </w:rPr>
      </w:pPr>
    </w:p>
    <w:p w:rsidR="00B12972" w:rsidRDefault="00B12972" w:rsidP="001F0904">
      <w:pPr>
        <w:ind w:firstLine="708"/>
        <w:rPr>
          <w:rFonts w:ascii="Times New Roman" w:hAnsi="Times New Roman" w:cs="Times New Roman"/>
          <w:sz w:val="28"/>
          <w:szCs w:val="28"/>
        </w:rPr>
      </w:pPr>
    </w:p>
    <w:p w:rsidR="001F0904" w:rsidRDefault="001F0904" w:rsidP="001F0904">
      <w:pPr>
        <w:ind w:firstLine="708"/>
        <w:rPr>
          <w:rFonts w:ascii="Times New Roman" w:hAnsi="Times New Roman" w:cs="Times New Roman"/>
          <w:sz w:val="28"/>
          <w:szCs w:val="28"/>
        </w:rPr>
      </w:pPr>
    </w:p>
    <w:p w:rsidR="001F0904" w:rsidRDefault="001F0904" w:rsidP="001F0904">
      <w:pPr>
        <w:ind w:firstLine="708"/>
        <w:rPr>
          <w:rFonts w:ascii="Times New Roman" w:hAnsi="Times New Roman" w:cs="Times New Roman"/>
          <w:sz w:val="28"/>
          <w:szCs w:val="28"/>
        </w:rPr>
      </w:pPr>
    </w:p>
    <w:p w:rsidR="001F0904" w:rsidRDefault="001F0904" w:rsidP="001F0904">
      <w:pPr>
        <w:ind w:firstLine="708"/>
        <w:rPr>
          <w:rFonts w:ascii="Times New Roman" w:hAnsi="Times New Roman" w:cs="Times New Roman"/>
          <w:sz w:val="28"/>
          <w:szCs w:val="28"/>
        </w:rPr>
      </w:pPr>
    </w:p>
    <w:p w:rsidR="001F0904" w:rsidRDefault="00EC6BD9" w:rsidP="00555229">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2.3 Поняття, сутність та значення публічного адміністрування у сфері надання освітніх послуг: принципи, методи, суб</w:t>
      </w:r>
      <w:r w:rsidRPr="00EC6BD9">
        <w:rPr>
          <w:rFonts w:ascii="Times New Roman" w:hAnsi="Times New Roman" w:cs="Times New Roman"/>
          <w:sz w:val="28"/>
          <w:szCs w:val="28"/>
        </w:rPr>
        <w:t>’</w:t>
      </w:r>
      <w:r>
        <w:rPr>
          <w:rFonts w:ascii="Times New Roman" w:hAnsi="Times New Roman" w:cs="Times New Roman"/>
          <w:sz w:val="28"/>
          <w:szCs w:val="28"/>
          <w:lang w:val="uk-UA"/>
        </w:rPr>
        <w:t>єкти</w:t>
      </w:r>
    </w:p>
    <w:p w:rsidR="00E23E6B" w:rsidRPr="00EC6BD9" w:rsidRDefault="0015647C" w:rsidP="00EC6BD9">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99552" behindDoc="0" locked="0" layoutInCell="1" allowOverlap="1">
                <wp:simplePos x="0" y="0"/>
                <wp:positionH relativeFrom="margin">
                  <wp:align>right</wp:align>
                </wp:positionH>
                <wp:positionV relativeFrom="paragraph">
                  <wp:posOffset>22860</wp:posOffset>
                </wp:positionV>
                <wp:extent cx="6124575" cy="1047750"/>
                <wp:effectExtent l="0" t="0" r="28575" b="19050"/>
                <wp:wrapNone/>
                <wp:docPr id="102" name="Скругленный прямоугольник 102"/>
                <wp:cNvGraphicFramePr/>
                <a:graphic xmlns:a="http://schemas.openxmlformats.org/drawingml/2006/main">
                  <a:graphicData uri="http://schemas.microsoft.com/office/word/2010/wordprocessingShape">
                    <wps:wsp>
                      <wps:cNvSpPr/>
                      <wps:spPr>
                        <a:xfrm>
                          <a:off x="0" y="0"/>
                          <a:ext cx="6124575" cy="10477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176FD" w:rsidRPr="0015647C" w:rsidRDefault="00D176FD" w:rsidP="0015647C">
                            <w:pPr>
                              <w:rPr>
                                <w:rFonts w:ascii="Times New Roman" w:hAnsi="Times New Roman" w:cs="Times New Roman"/>
                                <w:color w:val="000000" w:themeColor="text1"/>
                                <w:sz w:val="28"/>
                                <w:szCs w:val="28"/>
                              </w:rPr>
                            </w:pPr>
                            <w:r w:rsidRPr="0015647C">
                              <w:rPr>
                                <w:rFonts w:ascii="Times New Roman" w:hAnsi="Times New Roman" w:cs="Times New Roman"/>
                                <w:color w:val="000000" w:themeColor="text1"/>
                                <w:sz w:val="28"/>
                                <w:szCs w:val="28"/>
                                <w:lang w:val="uk-UA"/>
                              </w:rPr>
                              <w:t>Поняття механізм публічно-правового регулювання в сфері освіти не регламентовано спеціальними законами, лише на рівні наукових досліджень можемо ознайомитись з думками вчених з приводу визначення дефініції.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2" o:spid="_x0000_s1116" style="position:absolute;margin-left:431.05pt;margin-top:1.8pt;width:482.25pt;height:82.5pt;z-index:251799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" fillcolor="#82a0d7 [2168]" strokecolor="#4472c4 [3208]" strokeweight=".5pt">
                <v:fill color2="#678ccf [2616]" rotate="t" colors="0 #a8b7df;.5 #9aabd9;1 #879ed7" focus="100%" type="gradient">
                  <o:fill v:ext="view" type="gradientUnscaled"/>
                </v:fill>
                <v:stroke joinstyle="miter"/>
                <v:textbox>
                  <w:txbxContent>
                    <w:p w:rsidR="00D176FD" w:rsidRPr="0015647C" w:rsidRDefault="00D176FD" w:rsidP="0015647C">
                      <w:pPr>
                        <w:rPr>
                          <w:rFonts w:ascii="Times New Roman" w:hAnsi="Times New Roman" w:cs="Times New Roman"/>
                          <w:color w:val="000000" w:themeColor="text1"/>
                          <w:sz w:val="28"/>
                          <w:szCs w:val="28"/>
                        </w:rPr>
                      </w:pPr>
                      <w:r w:rsidRPr="0015647C">
                        <w:rPr>
                          <w:rFonts w:ascii="Times New Roman" w:hAnsi="Times New Roman" w:cs="Times New Roman"/>
                          <w:color w:val="000000" w:themeColor="text1"/>
                          <w:sz w:val="28"/>
                          <w:szCs w:val="28"/>
                          <w:lang w:val="uk-UA"/>
                        </w:rPr>
                        <w:t>Поняття механізм публічно-правового регулювання в сфері освіти не регламентовано спеціальними законами, лише на рівні наукових досліджень можемо ознайомитись з думками вчених з приводу визначення дефініції.</w:t>
                      </w:r>
                    </w:p>
                  </w:txbxContent>
                </v:textbox>
                <w10:wrap anchorx="margin"/>
              </v:roundrect>
            </w:pict>
          </mc:Fallback>
        </mc:AlternateContent>
      </w:r>
    </w:p>
    <w:p w:rsidR="0015647C" w:rsidRDefault="0015647C" w:rsidP="001F0904">
      <w:pPr>
        <w:ind w:firstLine="708"/>
        <w:rPr>
          <w:rFonts w:ascii="Times New Roman" w:hAnsi="Times New Roman" w:cs="Times New Roman"/>
          <w:sz w:val="28"/>
          <w:szCs w:val="28"/>
          <w:lang w:val="uk-UA"/>
        </w:rPr>
      </w:pPr>
    </w:p>
    <w:p w:rsidR="001F0904" w:rsidRDefault="001F0904" w:rsidP="0015647C">
      <w:pPr>
        <w:jc w:val="right"/>
        <w:rPr>
          <w:rFonts w:ascii="Times New Roman" w:hAnsi="Times New Roman" w:cs="Times New Roman"/>
          <w:sz w:val="28"/>
          <w:szCs w:val="28"/>
          <w:lang w:val="uk-UA"/>
        </w:rPr>
      </w:pPr>
    </w:p>
    <w:p w:rsidR="0015647C" w:rsidRDefault="0015647C" w:rsidP="0015647C">
      <w:pPr>
        <w:tabs>
          <w:tab w:val="left" w:pos="6945"/>
        </w:tabs>
        <w:rPr>
          <w:rFonts w:ascii="Times New Roman" w:hAnsi="Times New Roman" w:cs="Times New Roman"/>
          <w:sz w:val="28"/>
          <w:szCs w:val="28"/>
          <w:lang w:val="uk-UA"/>
        </w:rPr>
      </w:pPr>
      <w:r>
        <w:rPr>
          <w:rFonts w:ascii="Times New Roman" w:hAnsi="Times New Roman" w:cs="Times New Roman"/>
          <w:sz w:val="28"/>
          <w:szCs w:val="28"/>
          <w:lang w:val="uk-UA"/>
        </w:rPr>
        <w:tab/>
      </w:r>
    </w:p>
    <w:p w:rsidR="0015647C" w:rsidRDefault="00606CC2" w:rsidP="0015647C">
      <w:pP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3A2B7332" wp14:editId="2FEF23F3">
            <wp:extent cx="6096000" cy="4105275"/>
            <wp:effectExtent l="0" t="0" r="0" b="9525"/>
            <wp:docPr id="108" name="Схема 10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9" r:lo="rId120" r:qs="rId121" r:cs="rId122"/>
              </a:graphicData>
            </a:graphic>
          </wp:inline>
        </w:drawing>
      </w:r>
    </w:p>
    <w:p w:rsidR="00D34F45" w:rsidRDefault="00D34F45" w:rsidP="0015647C">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800576" behindDoc="0" locked="0" layoutInCell="1" allowOverlap="1" wp14:anchorId="568BA4C1" wp14:editId="463C698A">
                <wp:simplePos x="0" y="0"/>
                <wp:positionH relativeFrom="column">
                  <wp:posOffset>-22860</wp:posOffset>
                </wp:positionH>
                <wp:positionV relativeFrom="paragraph">
                  <wp:posOffset>597535</wp:posOffset>
                </wp:positionV>
                <wp:extent cx="1857375" cy="876300"/>
                <wp:effectExtent l="0" t="0" r="28575" b="19050"/>
                <wp:wrapNone/>
                <wp:docPr id="109" name="Скругленный прямоугольник 109"/>
                <wp:cNvGraphicFramePr/>
                <a:graphic xmlns:a="http://schemas.openxmlformats.org/drawingml/2006/main">
                  <a:graphicData uri="http://schemas.microsoft.com/office/word/2010/wordprocessingShape">
                    <wps:wsp>
                      <wps:cNvSpPr/>
                      <wps:spPr>
                        <a:xfrm>
                          <a:off x="0" y="0"/>
                          <a:ext cx="1857375" cy="8763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D34F45" w:rsidRDefault="00D176FD" w:rsidP="00D34F45">
                            <w:pPr>
                              <w:rPr>
                                <w:rFonts w:ascii="Times New Roman" w:hAnsi="Times New Roman" w:cs="Times New Roman"/>
                                <w:color w:val="000000" w:themeColor="text1"/>
                                <w:sz w:val="28"/>
                                <w:szCs w:val="28"/>
                              </w:rPr>
                            </w:pPr>
                            <w:r w:rsidRPr="00D34F45">
                              <w:rPr>
                                <w:rFonts w:ascii="Times New Roman" w:hAnsi="Times New Roman" w:cs="Times New Roman"/>
                                <w:color w:val="000000" w:themeColor="text1"/>
                                <w:sz w:val="28"/>
                                <w:szCs w:val="28"/>
                              </w:rPr>
                              <w:t xml:space="preserve">Мета механізму </w:t>
                            </w:r>
                            <w:r w:rsidRPr="00D34F45">
                              <w:rPr>
                                <w:rFonts w:ascii="Times New Roman" w:hAnsi="Times New Roman" w:cs="Times New Roman"/>
                                <w:color w:val="000000" w:themeColor="text1"/>
                                <w:sz w:val="28"/>
                                <w:szCs w:val="28"/>
                                <w:lang w:val="uk-UA"/>
                              </w:rPr>
                              <w:t xml:space="preserve"> публічно-</w:t>
                            </w:r>
                            <w:r w:rsidRPr="00D34F45">
                              <w:rPr>
                                <w:rFonts w:ascii="Times New Roman" w:hAnsi="Times New Roman" w:cs="Times New Roman"/>
                                <w:color w:val="000000" w:themeColor="text1"/>
                                <w:sz w:val="28"/>
                                <w:szCs w:val="28"/>
                              </w:rPr>
                              <w:t>правового регулювання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BA4C1" id="Скругленный прямоугольник 109" o:spid="_x0000_s1117" style="position:absolute;margin-left:-1.8pt;margin-top:47.05pt;width:146.25pt;height:6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" fillcolor="#9cc2e5 [1940]" strokecolor="#1f4d78 [1604]" strokeweight="1pt">
                <v:stroke joinstyle="miter"/>
                <v:textbox>
                  <w:txbxContent>
                    <w:p w:rsidR="00D176FD" w:rsidRPr="00D34F45" w:rsidRDefault="00D176FD" w:rsidP="00D34F45">
                      <w:pPr>
                        <w:rPr>
                          <w:rFonts w:ascii="Times New Roman" w:hAnsi="Times New Roman" w:cs="Times New Roman"/>
                          <w:color w:val="000000" w:themeColor="text1"/>
                          <w:sz w:val="28"/>
                          <w:szCs w:val="28"/>
                        </w:rPr>
                      </w:pPr>
                      <w:r w:rsidRPr="00D34F45">
                        <w:rPr>
                          <w:rFonts w:ascii="Times New Roman" w:hAnsi="Times New Roman" w:cs="Times New Roman"/>
                          <w:color w:val="000000" w:themeColor="text1"/>
                          <w:sz w:val="28"/>
                          <w:szCs w:val="28"/>
                        </w:rPr>
                        <w:t xml:space="preserve">Мета </w:t>
                      </w:r>
                      <w:proofErr w:type="gramStart"/>
                      <w:r w:rsidRPr="00D34F45">
                        <w:rPr>
                          <w:rFonts w:ascii="Times New Roman" w:hAnsi="Times New Roman" w:cs="Times New Roman"/>
                          <w:color w:val="000000" w:themeColor="text1"/>
                          <w:sz w:val="28"/>
                          <w:szCs w:val="28"/>
                        </w:rPr>
                        <w:t xml:space="preserve">механізму </w:t>
                      </w:r>
                      <w:r w:rsidRPr="00D34F45">
                        <w:rPr>
                          <w:rFonts w:ascii="Times New Roman" w:hAnsi="Times New Roman" w:cs="Times New Roman"/>
                          <w:color w:val="000000" w:themeColor="text1"/>
                          <w:sz w:val="28"/>
                          <w:szCs w:val="28"/>
                          <w:lang w:val="uk-UA"/>
                        </w:rPr>
                        <w:t xml:space="preserve"> публічно</w:t>
                      </w:r>
                      <w:proofErr w:type="gramEnd"/>
                      <w:r w:rsidRPr="00D34F45">
                        <w:rPr>
                          <w:rFonts w:ascii="Times New Roman" w:hAnsi="Times New Roman" w:cs="Times New Roman"/>
                          <w:color w:val="000000" w:themeColor="text1"/>
                          <w:sz w:val="28"/>
                          <w:szCs w:val="28"/>
                          <w:lang w:val="uk-UA"/>
                        </w:rPr>
                        <w:t>-</w:t>
                      </w:r>
                      <w:r w:rsidRPr="00D34F45">
                        <w:rPr>
                          <w:rFonts w:ascii="Times New Roman" w:hAnsi="Times New Roman" w:cs="Times New Roman"/>
                          <w:color w:val="000000" w:themeColor="text1"/>
                          <w:sz w:val="28"/>
                          <w:szCs w:val="28"/>
                        </w:rPr>
                        <w:t>правового регулювання</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01600" behindDoc="0" locked="0" layoutInCell="1" allowOverlap="1" wp14:anchorId="0A961B6A" wp14:editId="3BA661B0">
                <wp:simplePos x="0" y="0"/>
                <wp:positionH relativeFrom="column">
                  <wp:posOffset>1967865</wp:posOffset>
                </wp:positionH>
                <wp:positionV relativeFrom="paragraph">
                  <wp:posOffset>692785</wp:posOffset>
                </wp:positionV>
                <wp:extent cx="333375" cy="666750"/>
                <wp:effectExtent l="0" t="38100" r="47625" b="57150"/>
                <wp:wrapNone/>
                <wp:docPr id="115" name="Стрелка вправо 115"/>
                <wp:cNvGraphicFramePr/>
                <a:graphic xmlns:a="http://schemas.openxmlformats.org/drawingml/2006/main">
                  <a:graphicData uri="http://schemas.microsoft.com/office/word/2010/wordprocessingShape">
                    <wps:wsp>
                      <wps:cNvSpPr/>
                      <wps:spPr>
                        <a:xfrm>
                          <a:off x="0" y="0"/>
                          <a:ext cx="333375" cy="666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9FD739" id="Стрелка вправо 115" o:spid="_x0000_s1026" type="#_x0000_t13" style="position:absolute;margin-left:154.95pt;margin-top:54.55pt;width:26.25pt;height:52.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" adj="10800" fillcolor="#5b9bd5 [3204]" strokecolor="#1f4d78 [1604]" strokeweight="1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02624" behindDoc="0" locked="0" layoutInCell="1" allowOverlap="1" wp14:anchorId="428B03F6" wp14:editId="6A23B9D3">
                <wp:simplePos x="0" y="0"/>
                <wp:positionH relativeFrom="margin">
                  <wp:posOffset>2386966</wp:posOffset>
                </wp:positionH>
                <wp:positionV relativeFrom="paragraph">
                  <wp:posOffset>16509</wp:posOffset>
                </wp:positionV>
                <wp:extent cx="3733800" cy="2314575"/>
                <wp:effectExtent l="0" t="0" r="19050" b="28575"/>
                <wp:wrapNone/>
                <wp:docPr id="128" name="Скругленный прямоугольник 128"/>
                <wp:cNvGraphicFramePr/>
                <a:graphic xmlns:a="http://schemas.openxmlformats.org/drawingml/2006/main">
                  <a:graphicData uri="http://schemas.microsoft.com/office/word/2010/wordprocessingShape">
                    <wps:wsp>
                      <wps:cNvSpPr/>
                      <wps:spPr>
                        <a:xfrm>
                          <a:off x="0" y="0"/>
                          <a:ext cx="3733800" cy="2314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D34F45" w:rsidRDefault="00D176FD" w:rsidP="00D34F45">
                            <w:pPr>
                              <w:rPr>
                                <w:rFonts w:ascii="Times New Roman" w:hAnsi="Times New Roman" w:cs="Times New Roman"/>
                                <w:color w:val="000000" w:themeColor="text1"/>
                                <w:sz w:val="28"/>
                                <w:szCs w:val="28"/>
                              </w:rPr>
                            </w:pPr>
                            <w:r w:rsidRPr="00D34F45">
                              <w:rPr>
                                <w:rFonts w:ascii="Times New Roman" w:hAnsi="Times New Roman" w:cs="Times New Roman"/>
                                <w:color w:val="000000" w:themeColor="text1"/>
                                <w:sz w:val="28"/>
                                <w:szCs w:val="28"/>
                                <w:lang w:val="uk-UA"/>
                              </w:rPr>
                              <w:t xml:space="preserve">Це </w:t>
                            </w:r>
                            <w:r w:rsidRPr="00D34F45">
                              <w:rPr>
                                <w:rFonts w:ascii="Times New Roman" w:hAnsi="Times New Roman" w:cs="Times New Roman"/>
                                <w:color w:val="000000" w:themeColor="text1"/>
                                <w:sz w:val="28"/>
                                <w:szCs w:val="28"/>
                              </w:rPr>
                              <w:t>забезпечення безперешкодного руху інтересів суб'єктів до цінностей, тобто гарантованість їхнього справедливого задоволення. Виходячи з цього, механізм правового регулювання визначається як система правових засобів, організованих найбільш послідовним чином з метою п</w:t>
                            </w:r>
                            <w:r>
                              <w:rPr>
                                <w:rFonts w:ascii="Times New Roman" w:hAnsi="Times New Roman" w:cs="Times New Roman"/>
                                <w:color w:val="000000" w:themeColor="text1"/>
                                <w:sz w:val="28"/>
                                <w:szCs w:val="28"/>
                              </w:rPr>
                              <w:t xml:space="preserve">одолання перешкод, що стоять на </w:t>
                            </w:r>
                            <w:r w:rsidRPr="00D34F45">
                              <w:rPr>
                                <w:rFonts w:ascii="Times New Roman" w:hAnsi="Times New Roman" w:cs="Times New Roman"/>
                                <w:color w:val="000000" w:themeColor="text1"/>
                                <w:sz w:val="28"/>
                                <w:szCs w:val="28"/>
                              </w:rPr>
                              <w:t>шляху задоволення інтересів суб'єктів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8B03F6" id="Скругленный прямоугольник 128" o:spid="_x0000_s1118" style="position:absolute;margin-left:187.95pt;margin-top:1.3pt;width:294pt;height:182.2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" fillcolor="#5b9bd5 [3204]" strokecolor="#1f4d78 [1604]" strokeweight="1pt">
                <v:stroke joinstyle="miter"/>
                <v:textbox>
                  <w:txbxContent>
                    <w:p w:rsidR="00D176FD" w:rsidRPr="00D34F45" w:rsidRDefault="00D176FD" w:rsidP="00D34F45">
                      <w:pPr>
                        <w:rPr>
                          <w:rFonts w:ascii="Times New Roman" w:hAnsi="Times New Roman" w:cs="Times New Roman"/>
                          <w:color w:val="000000" w:themeColor="text1"/>
                          <w:sz w:val="28"/>
                          <w:szCs w:val="28"/>
                        </w:rPr>
                      </w:pPr>
                      <w:r w:rsidRPr="00D34F45">
                        <w:rPr>
                          <w:rFonts w:ascii="Times New Roman" w:hAnsi="Times New Roman" w:cs="Times New Roman"/>
                          <w:color w:val="000000" w:themeColor="text1"/>
                          <w:sz w:val="28"/>
                          <w:szCs w:val="28"/>
                          <w:lang w:val="uk-UA"/>
                        </w:rPr>
                        <w:t xml:space="preserve">Це </w:t>
                      </w:r>
                      <w:r w:rsidRPr="00D34F45">
                        <w:rPr>
                          <w:rFonts w:ascii="Times New Roman" w:hAnsi="Times New Roman" w:cs="Times New Roman"/>
                          <w:color w:val="000000" w:themeColor="text1"/>
                          <w:sz w:val="28"/>
                          <w:szCs w:val="28"/>
                        </w:rPr>
                        <w:t>забезпечення безперешкодного руху інтересів суб'єктів до цінностей, тобто гарантованість їхнього справедливого задоволення. Виходячи з цього, механізм правового регулювання визначається як система правових засобів, організованих найбільш послідовним чином з метою п</w:t>
                      </w:r>
                      <w:r>
                        <w:rPr>
                          <w:rFonts w:ascii="Times New Roman" w:hAnsi="Times New Roman" w:cs="Times New Roman"/>
                          <w:color w:val="000000" w:themeColor="text1"/>
                          <w:sz w:val="28"/>
                          <w:szCs w:val="28"/>
                        </w:rPr>
                        <w:t xml:space="preserve">одолання перешкод, що стоять </w:t>
                      </w:r>
                      <w:proofErr w:type="gramStart"/>
                      <w:r>
                        <w:rPr>
                          <w:rFonts w:ascii="Times New Roman" w:hAnsi="Times New Roman" w:cs="Times New Roman"/>
                          <w:color w:val="000000" w:themeColor="text1"/>
                          <w:sz w:val="28"/>
                          <w:szCs w:val="28"/>
                        </w:rPr>
                        <w:t xml:space="preserve">на </w:t>
                      </w:r>
                      <w:r w:rsidRPr="00D34F45">
                        <w:rPr>
                          <w:rFonts w:ascii="Times New Roman" w:hAnsi="Times New Roman" w:cs="Times New Roman"/>
                          <w:color w:val="000000" w:themeColor="text1"/>
                          <w:sz w:val="28"/>
                          <w:szCs w:val="28"/>
                        </w:rPr>
                        <w:t>шляху</w:t>
                      </w:r>
                      <w:proofErr w:type="gramEnd"/>
                      <w:r w:rsidRPr="00D34F45">
                        <w:rPr>
                          <w:rFonts w:ascii="Times New Roman" w:hAnsi="Times New Roman" w:cs="Times New Roman"/>
                          <w:color w:val="000000" w:themeColor="text1"/>
                          <w:sz w:val="28"/>
                          <w:szCs w:val="28"/>
                        </w:rPr>
                        <w:t xml:space="preserve"> задоволення інтересів суб'єктів права.</w:t>
                      </w:r>
                    </w:p>
                  </w:txbxContent>
                </v:textbox>
                <w10:wrap anchorx="margin"/>
              </v:roundrect>
            </w:pict>
          </mc:Fallback>
        </mc:AlternateContent>
      </w:r>
    </w:p>
    <w:p w:rsidR="00D34F45" w:rsidRPr="00D34F45" w:rsidRDefault="00D34F45" w:rsidP="00D34F45">
      <w:pPr>
        <w:rPr>
          <w:rFonts w:ascii="Times New Roman" w:hAnsi="Times New Roman" w:cs="Times New Roman"/>
          <w:sz w:val="28"/>
          <w:szCs w:val="28"/>
          <w:lang w:val="uk-UA"/>
        </w:rPr>
      </w:pPr>
    </w:p>
    <w:p w:rsidR="00D34F45" w:rsidRPr="00D34F45" w:rsidRDefault="00D34F45" w:rsidP="00D34F45">
      <w:pPr>
        <w:rPr>
          <w:rFonts w:ascii="Times New Roman" w:hAnsi="Times New Roman" w:cs="Times New Roman"/>
          <w:sz w:val="28"/>
          <w:szCs w:val="28"/>
          <w:lang w:val="uk-UA"/>
        </w:rPr>
      </w:pPr>
    </w:p>
    <w:p w:rsidR="00D34F45" w:rsidRPr="00D34F45" w:rsidRDefault="00D34F45" w:rsidP="00D34F45">
      <w:pPr>
        <w:rPr>
          <w:rFonts w:ascii="Times New Roman" w:hAnsi="Times New Roman" w:cs="Times New Roman"/>
          <w:sz w:val="28"/>
          <w:szCs w:val="28"/>
          <w:lang w:val="uk-UA"/>
        </w:rPr>
      </w:pPr>
    </w:p>
    <w:p w:rsidR="00D34F45" w:rsidRPr="00D34F45" w:rsidRDefault="00D34F45" w:rsidP="00D34F45">
      <w:pPr>
        <w:rPr>
          <w:rFonts w:ascii="Times New Roman" w:hAnsi="Times New Roman" w:cs="Times New Roman"/>
          <w:sz w:val="28"/>
          <w:szCs w:val="28"/>
          <w:lang w:val="uk-UA"/>
        </w:rPr>
      </w:pPr>
    </w:p>
    <w:p w:rsidR="00D34F45" w:rsidRDefault="00D34F45" w:rsidP="00D34F45">
      <w:pPr>
        <w:rPr>
          <w:rFonts w:ascii="Times New Roman" w:hAnsi="Times New Roman" w:cs="Times New Roman"/>
          <w:sz w:val="28"/>
          <w:szCs w:val="28"/>
          <w:lang w:val="uk-UA"/>
        </w:rPr>
      </w:pPr>
    </w:p>
    <w:p w:rsidR="00606CC2" w:rsidRDefault="00606CC2" w:rsidP="00D34F45">
      <w:pPr>
        <w:jc w:val="right"/>
        <w:rPr>
          <w:rFonts w:ascii="Times New Roman" w:hAnsi="Times New Roman" w:cs="Times New Roman"/>
          <w:sz w:val="28"/>
          <w:szCs w:val="28"/>
          <w:lang w:val="uk-UA"/>
        </w:rPr>
      </w:pPr>
    </w:p>
    <w:p w:rsidR="00D34F45" w:rsidRDefault="00D34F45" w:rsidP="00D34F45">
      <w:pPr>
        <w:jc w:val="right"/>
        <w:rPr>
          <w:rFonts w:ascii="Times New Roman" w:hAnsi="Times New Roman" w:cs="Times New Roman"/>
          <w:sz w:val="28"/>
          <w:szCs w:val="28"/>
          <w:lang w:val="uk-UA"/>
        </w:rPr>
      </w:pPr>
    </w:p>
    <w:p w:rsidR="00D34F45" w:rsidRDefault="006D4761" w:rsidP="00D34F45">
      <w:pPr>
        <w:tabs>
          <w:tab w:val="left" w:pos="5700"/>
        </w:tabs>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803648" behindDoc="0" locked="0" layoutInCell="1" allowOverlap="1">
                <wp:simplePos x="0" y="0"/>
                <wp:positionH relativeFrom="margin">
                  <wp:align>right</wp:align>
                </wp:positionH>
                <wp:positionV relativeFrom="paragraph">
                  <wp:posOffset>3810</wp:posOffset>
                </wp:positionV>
                <wp:extent cx="6143625" cy="3419475"/>
                <wp:effectExtent l="0" t="0" r="28575" b="28575"/>
                <wp:wrapNone/>
                <wp:docPr id="139" name="Блок-схема: типовой процесс 139"/>
                <wp:cNvGraphicFramePr/>
                <a:graphic xmlns:a="http://schemas.openxmlformats.org/drawingml/2006/main">
                  <a:graphicData uri="http://schemas.microsoft.com/office/word/2010/wordprocessingShape">
                    <wps:wsp>
                      <wps:cNvSpPr/>
                      <wps:spPr>
                        <a:xfrm>
                          <a:off x="0" y="0"/>
                          <a:ext cx="6143625" cy="3419475"/>
                        </a:xfrm>
                        <a:prstGeom prst="flowChartPredefinedProcess">
                          <a:avLst/>
                        </a:prstGeom>
                      </wps:spPr>
                      <wps:style>
                        <a:lnRef idx="1">
                          <a:schemeClr val="accent1"/>
                        </a:lnRef>
                        <a:fillRef idx="2">
                          <a:schemeClr val="accent1"/>
                        </a:fillRef>
                        <a:effectRef idx="1">
                          <a:schemeClr val="accent1"/>
                        </a:effectRef>
                        <a:fontRef idx="minor">
                          <a:schemeClr val="dk1"/>
                        </a:fontRef>
                      </wps:style>
                      <wps:txbx>
                        <w:txbxContent>
                          <w:p w:rsidR="00D176FD" w:rsidRPr="006D4761" w:rsidRDefault="00D176FD" w:rsidP="006D4761">
                            <w:pPr>
                              <w:rPr>
                                <w:rFonts w:ascii="Times New Roman" w:hAnsi="Times New Roman" w:cs="Times New Roman"/>
                                <w:sz w:val="28"/>
                                <w:szCs w:val="28"/>
                                <w:lang w:val="uk-UA"/>
                              </w:rPr>
                            </w:pPr>
                            <w:r w:rsidRPr="006D4761">
                              <w:rPr>
                                <w:rFonts w:ascii="Times New Roman" w:hAnsi="Times New Roman" w:cs="Times New Roman"/>
                                <w:color w:val="000000" w:themeColor="text1"/>
                                <w:sz w:val="28"/>
                                <w:szCs w:val="28"/>
                                <w:lang w:val="uk-UA"/>
                              </w:rPr>
                              <w:t>Виходячи з аналізу праць вчених щодо визначення «механізму публічно-правового регулювання в сфері освіти», враховуючи основну мету правового регулювання та особливості реалізації такого виду публічного регулювання, виділяємо власне визначення «механізму публічно-правового регулювання в сфері освіти», в такому вигляді:</w:t>
                            </w:r>
                            <w:r w:rsidRPr="006D4761">
                              <w:rPr>
                                <w:rFonts w:ascii="Times New Roman" w:hAnsi="Times New Roman" w:cs="Times New Roman"/>
                                <w:color w:val="000000" w:themeColor="text1"/>
                                <w:sz w:val="28"/>
                                <w:szCs w:val="28"/>
                                <w:lang w:val="uk-UA"/>
                              </w:rPr>
                              <w:br/>
                              <w:t>«Механізм публічно-правового регулювання в сфері освіти</w:t>
                            </w:r>
                            <w:r>
                              <w:rPr>
                                <w:rFonts w:ascii="Times New Roman" w:hAnsi="Times New Roman" w:cs="Times New Roman"/>
                                <w:color w:val="000000" w:themeColor="text1"/>
                                <w:sz w:val="28"/>
                                <w:szCs w:val="28"/>
                                <w:lang w:val="uk-UA"/>
                              </w:rPr>
                              <w:t>»</w:t>
                            </w:r>
                            <w:r w:rsidRPr="006D4761">
                              <w:rPr>
                                <w:rFonts w:ascii="Times New Roman" w:hAnsi="Times New Roman" w:cs="Times New Roman"/>
                                <w:color w:val="000000" w:themeColor="text1"/>
                                <w:sz w:val="28"/>
                                <w:szCs w:val="28"/>
                                <w:lang w:val="uk-UA"/>
                              </w:rPr>
                              <w:t xml:space="preserve"> –це структурований та систематизований комплекс засобів, котрі держава в особі уповноважених органів використовує в своїй діяльності, комплекс юридичних засобів направлений на контроль (нагляд) освітніх відносин, забезпечення базових потреб суб</w:t>
                            </w:r>
                            <w:r w:rsidRPr="006D4761">
                              <w:rPr>
                                <w:rFonts w:ascii="Times New Roman" w:hAnsi="Times New Roman" w:cs="Times New Roman"/>
                                <w:color w:val="000000" w:themeColor="text1"/>
                                <w:sz w:val="28"/>
                                <w:szCs w:val="28"/>
                              </w:rPr>
                              <w:t>’</w:t>
                            </w:r>
                            <w:r w:rsidRPr="006D4761">
                              <w:rPr>
                                <w:rFonts w:ascii="Times New Roman" w:hAnsi="Times New Roman" w:cs="Times New Roman"/>
                                <w:color w:val="000000" w:themeColor="text1"/>
                                <w:sz w:val="28"/>
                                <w:szCs w:val="28"/>
                                <w:lang w:val="uk-UA"/>
                              </w:rPr>
                              <w:t>єктів освітнього процесу та усунення прогалин в освітньому законодавстві.</w:t>
                            </w:r>
                            <w:r w:rsidRPr="006D4761">
                              <w:rPr>
                                <w:rFonts w:ascii="Times New Roman" w:hAnsi="Times New Roman" w:cs="Times New Roman"/>
                                <w:sz w:val="28"/>
                                <w:szCs w:val="28"/>
                                <w:lang w:val="uk-UA"/>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типовой процесс 139" o:spid="_x0000_s1119" type="#_x0000_t112" style="position:absolute;margin-left:432.55pt;margin-top:.3pt;width:483.75pt;height:269.25pt;z-index:251803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" fillcolor="#91bce3 [2164]" strokecolor="#5b9bd5 [3204]" strokeweight=".5pt">
                <v:fill color2="#7aaddd [2612]" rotate="t" colors="0 #b1cbe9;.5 #a3c1e5;1 #92b9e4" focus="100%" type="gradient">
                  <o:fill v:ext="view" type="gradientUnscaled"/>
                </v:fill>
                <v:textbox>
                  <w:txbxContent>
                    <w:p w:rsidR="00D176FD" w:rsidRPr="006D4761" w:rsidRDefault="00D176FD" w:rsidP="006D4761">
                      <w:pPr>
                        <w:rPr>
                          <w:rFonts w:ascii="Times New Roman" w:hAnsi="Times New Roman" w:cs="Times New Roman"/>
                          <w:sz w:val="28"/>
                          <w:szCs w:val="28"/>
                          <w:lang w:val="uk-UA"/>
                        </w:rPr>
                      </w:pPr>
                      <w:r w:rsidRPr="006D4761">
                        <w:rPr>
                          <w:rFonts w:ascii="Times New Roman" w:hAnsi="Times New Roman" w:cs="Times New Roman"/>
                          <w:color w:val="000000" w:themeColor="text1"/>
                          <w:sz w:val="28"/>
                          <w:szCs w:val="28"/>
                          <w:lang w:val="uk-UA"/>
                        </w:rPr>
                        <w:t>Виходячи з аналізу праць вчених щодо визначення «механізму публічно-правового регулювання в сфері освіти», враховуючи основну мету правового регулювання та особливості реалізації такого виду публічного регулювання, виділяємо власне визначення «механізму публічно-правового регулювання в сфері освіти», в такому вигляді:</w:t>
                      </w:r>
                      <w:r w:rsidRPr="006D4761">
                        <w:rPr>
                          <w:rFonts w:ascii="Times New Roman" w:hAnsi="Times New Roman" w:cs="Times New Roman"/>
                          <w:color w:val="000000" w:themeColor="text1"/>
                          <w:sz w:val="28"/>
                          <w:szCs w:val="28"/>
                          <w:lang w:val="uk-UA"/>
                        </w:rPr>
                        <w:br/>
                        <w:t>«Механізм публічно-правового регулювання в сфері освіти</w:t>
                      </w:r>
                      <w:r>
                        <w:rPr>
                          <w:rFonts w:ascii="Times New Roman" w:hAnsi="Times New Roman" w:cs="Times New Roman"/>
                          <w:color w:val="000000" w:themeColor="text1"/>
                          <w:sz w:val="28"/>
                          <w:szCs w:val="28"/>
                          <w:lang w:val="uk-UA"/>
                        </w:rPr>
                        <w:t>»</w:t>
                      </w:r>
                      <w:r w:rsidRPr="006D4761">
                        <w:rPr>
                          <w:rFonts w:ascii="Times New Roman" w:hAnsi="Times New Roman" w:cs="Times New Roman"/>
                          <w:color w:val="000000" w:themeColor="text1"/>
                          <w:sz w:val="28"/>
                          <w:szCs w:val="28"/>
                          <w:lang w:val="uk-UA"/>
                        </w:rPr>
                        <w:t xml:space="preserve"> –це структурований та систематизований комплекс засобів, котрі держава в особі уповноважених органів використовує в своїй діяльності, комплекс юридичних засобів направлений на контроль (нагляд) освітніх відносин, забезпечення базових потреб суб</w:t>
                      </w:r>
                      <w:r w:rsidRPr="006D4761">
                        <w:rPr>
                          <w:rFonts w:ascii="Times New Roman" w:hAnsi="Times New Roman" w:cs="Times New Roman"/>
                          <w:color w:val="000000" w:themeColor="text1"/>
                          <w:sz w:val="28"/>
                          <w:szCs w:val="28"/>
                        </w:rPr>
                        <w:t>’</w:t>
                      </w:r>
                      <w:r w:rsidRPr="006D4761">
                        <w:rPr>
                          <w:rFonts w:ascii="Times New Roman" w:hAnsi="Times New Roman" w:cs="Times New Roman"/>
                          <w:color w:val="000000" w:themeColor="text1"/>
                          <w:sz w:val="28"/>
                          <w:szCs w:val="28"/>
                          <w:lang w:val="uk-UA"/>
                        </w:rPr>
                        <w:t>єктів освітнього процесу та усунення прогалин в освітньому законодавстві.</w:t>
                      </w:r>
                      <w:r w:rsidRPr="006D4761">
                        <w:rPr>
                          <w:rFonts w:ascii="Times New Roman" w:hAnsi="Times New Roman" w:cs="Times New Roman"/>
                          <w:sz w:val="28"/>
                          <w:szCs w:val="28"/>
                          <w:lang w:val="uk-UA"/>
                        </w:rPr>
                        <w:br/>
                      </w:r>
                    </w:p>
                  </w:txbxContent>
                </v:textbox>
                <w10:wrap anchorx="margin"/>
              </v:shape>
            </w:pict>
          </mc:Fallback>
        </mc:AlternateContent>
      </w:r>
    </w:p>
    <w:p w:rsidR="00D34F45" w:rsidRDefault="00D34F45" w:rsidP="00D34F45">
      <w:pPr>
        <w:jc w:val="right"/>
        <w:rPr>
          <w:rFonts w:ascii="Times New Roman" w:hAnsi="Times New Roman" w:cs="Times New Roman"/>
          <w:sz w:val="28"/>
          <w:szCs w:val="28"/>
          <w:lang w:val="uk-UA"/>
        </w:rPr>
      </w:pPr>
    </w:p>
    <w:p w:rsidR="006D4761" w:rsidRDefault="006D4761" w:rsidP="00D34F45">
      <w:pPr>
        <w:jc w:val="right"/>
        <w:rPr>
          <w:rFonts w:ascii="Times New Roman" w:hAnsi="Times New Roman" w:cs="Times New Roman"/>
          <w:sz w:val="28"/>
          <w:szCs w:val="28"/>
          <w:lang w:val="uk-UA"/>
        </w:rPr>
      </w:pPr>
    </w:p>
    <w:p w:rsidR="006D4761" w:rsidRDefault="006D4761" w:rsidP="00D34F45">
      <w:pPr>
        <w:jc w:val="right"/>
        <w:rPr>
          <w:rFonts w:ascii="Times New Roman" w:hAnsi="Times New Roman" w:cs="Times New Roman"/>
          <w:sz w:val="28"/>
          <w:szCs w:val="28"/>
          <w:lang w:val="uk-UA"/>
        </w:rPr>
      </w:pPr>
    </w:p>
    <w:p w:rsidR="006D4761" w:rsidRDefault="006D4761" w:rsidP="00D34F45">
      <w:pPr>
        <w:jc w:val="right"/>
        <w:rPr>
          <w:rFonts w:ascii="Times New Roman" w:hAnsi="Times New Roman" w:cs="Times New Roman"/>
          <w:sz w:val="28"/>
          <w:szCs w:val="28"/>
          <w:lang w:val="uk-UA"/>
        </w:rPr>
      </w:pPr>
    </w:p>
    <w:p w:rsidR="006D4761" w:rsidRDefault="006D4761" w:rsidP="00D34F45">
      <w:pPr>
        <w:jc w:val="right"/>
        <w:rPr>
          <w:rFonts w:ascii="Times New Roman" w:hAnsi="Times New Roman" w:cs="Times New Roman"/>
          <w:sz w:val="28"/>
          <w:szCs w:val="28"/>
          <w:lang w:val="uk-UA"/>
        </w:rPr>
      </w:pPr>
    </w:p>
    <w:p w:rsidR="006D4761" w:rsidRDefault="006D4761" w:rsidP="00D34F45">
      <w:pPr>
        <w:jc w:val="right"/>
        <w:rPr>
          <w:rFonts w:ascii="Times New Roman" w:hAnsi="Times New Roman" w:cs="Times New Roman"/>
          <w:sz w:val="28"/>
          <w:szCs w:val="28"/>
          <w:lang w:val="uk-UA"/>
        </w:rPr>
      </w:pPr>
    </w:p>
    <w:p w:rsidR="006D4761" w:rsidRDefault="006D4761" w:rsidP="00D34F45">
      <w:pPr>
        <w:jc w:val="right"/>
        <w:rPr>
          <w:rFonts w:ascii="Times New Roman" w:hAnsi="Times New Roman" w:cs="Times New Roman"/>
          <w:sz w:val="28"/>
          <w:szCs w:val="28"/>
          <w:lang w:val="uk-UA"/>
        </w:rPr>
      </w:pPr>
    </w:p>
    <w:p w:rsidR="006D4761" w:rsidRDefault="006D4761" w:rsidP="00D34F45">
      <w:pPr>
        <w:jc w:val="right"/>
        <w:rPr>
          <w:rFonts w:ascii="Times New Roman" w:hAnsi="Times New Roman" w:cs="Times New Roman"/>
          <w:sz w:val="28"/>
          <w:szCs w:val="28"/>
          <w:lang w:val="uk-UA"/>
        </w:rPr>
      </w:pPr>
    </w:p>
    <w:p w:rsidR="006D4761" w:rsidRDefault="006D4761" w:rsidP="00D34F45">
      <w:pPr>
        <w:jc w:val="right"/>
        <w:rPr>
          <w:rFonts w:ascii="Times New Roman" w:hAnsi="Times New Roman" w:cs="Times New Roman"/>
          <w:sz w:val="28"/>
          <w:szCs w:val="28"/>
          <w:lang w:val="uk-UA"/>
        </w:rPr>
      </w:pPr>
    </w:p>
    <w:p w:rsidR="006D4761" w:rsidRDefault="006D4761" w:rsidP="006D4761">
      <w:pPr>
        <w:jc w:val="center"/>
        <w:rPr>
          <w:rFonts w:ascii="Times New Roman" w:hAnsi="Times New Roman" w:cs="Times New Roman"/>
          <w:sz w:val="28"/>
          <w:szCs w:val="28"/>
          <w:lang w:val="uk-UA"/>
        </w:rPr>
      </w:pPr>
    </w:p>
    <w:p w:rsidR="006D4761" w:rsidRDefault="00CA4B7D" w:rsidP="006D4761">
      <w:pPr>
        <w:tabs>
          <w:tab w:val="left" w:pos="225"/>
        </w:tabs>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6105525" cy="3381375"/>
            <wp:effectExtent l="0" t="0" r="0" b="9525"/>
            <wp:docPr id="164" name="Схема 1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4" r:lo="rId125" r:qs="rId126" r:cs="rId127"/>
              </a:graphicData>
            </a:graphic>
          </wp:inline>
        </w:drawing>
      </w:r>
    </w:p>
    <w:tbl>
      <w:tblPr>
        <w:tblStyle w:val="-41"/>
        <w:tblW w:w="0" w:type="auto"/>
        <w:tblLook w:val="04A0" w:firstRow="1" w:lastRow="0" w:firstColumn="1" w:lastColumn="0" w:noHBand="0" w:noVBand="1"/>
      </w:tblPr>
      <w:tblGrid>
        <w:gridCol w:w="4839"/>
        <w:gridCol w:w="4840"/>
      </w:tblGrid>
      <w:tr w:rsidR="001727EE" w:rsidTr="001727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Borders>
              <w:top w:val="none" w:sz="0" w:space="0" w:color="auto"/>
              <w:left w:val="none" w:sz="0" w:space="0" w:color="auto"/>
              <w:bottom w:val="none" w:sz="0" w:space="0" w:color="auto"/>
              <w:right w:val="none" w:sz="0" w:space="0" w:color="auto"/>
            </w:tcBorders>
          </w:tcPr>
          <w:p w:rsidR="001727EE" w:rsidRDefault="001727EE" w:rsidP="006D4761">
            <w:pPr>
              <w:tabs>
                <w:tab w:val="left" w:pos="225"/>
              </w:tabs>
              <w:rPr>
                <w:rFonts w:ascii="Times New Roman" w:hAnsi="Times New Roman" w:cs="Times New Roman"/>
                <w:sz w:val="28"/>
                <w:szCs w:val="28"/>
                <w:lang w:val="uk-UA"/>
              </w:rPr>
            </w:pPr>
            <w:r>
              <w:rPr>
                <w:rFonts w:ascii="Times New Roman" w:hAnsi="Times New Roman" w:cs="Times New Roman"/>
                <w:sz w:val="28"/>
                <w:szCs w:val="28"/>
                <w:lang w:val="uk-UA"/>
              </w:rPr>
              <w:t>Структурний елемент механізму публічно-правового регулювання в сфера освіти</w:t>
            </w:r>
          </w:p>
        </w:tc>
        <w:tc>
          <w:tcPr>
            <w:tcW w:w="4840" w:type="dxa"/>
            <w:tcBorders>
              <w:top w:val="none" w:sz="0" w:space="0" w:color="auto"/>
              <w:left w:val="none" w:sz="0" w:space="0" w:color="auto"/>
              <w:bottom w:val="none" w:sz="0" w:space="0" w:color="auto"/>
              <w:right w:val="none" w:sz="0" w:space="0" w:color="auto"/>
            </w:tcBorders>
          </w:tcPr>
          <w:p w:rsidR="001727EE" w:rsidRDefault="001727EE" w:rsidP="006D4761">
            <w:pPr>
              <w:tabs>
                <w:tab w:val="left" w:pos="225"/>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 xml:space="preserve">Характеристика </w:t>
            </w:r>
          </w:p>
        </w:tc>
      </w:tr>
      <w:tr w:rsidR="001727EE" w:rsidRPr="004875D9" w:rsidTr="00172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rsidR="001727EE" w:rsidRDefault="001727EE" w:rsidP="006D4761">
            <w:pPr>
              <w:tabs>
                <w:tab w:val="left" w:pos="225"/>
              </w:tabs>
              <w:rPr>
                <w:rFonts w:ascii="Times New Roman" w:hAnsi="Times New Roman" w:cs="Times New Roman"/>
                <w:sz w:val="28"/>
                <w:szCs w:val="28"/>
                <w:lang w:val="uk-UA"/>
              </w:rPr>
            </w:pPr>
            <w:r>
              <w:rPr>
                <w:rFonts w:ascii="Times New Roman" w:hAnsi="Times New Roman" w:cs="Times New Roman"/>
                <w:sz w:val="28"/>
                <w:szCs w:val="28"/>
                <w:lang w:val="uk-UA"/>
              </w:rPr>
              <w:t>Нормативна основа</w:t>
            </w:r>
          </w:p>
        </w:tc>
        <w:tc>
          <w:tcPr>
            <w:tcW w:w="4840" w:type="dxa"/>
            <w:shd w:val="clear" w:color="auto" w:fill="9CC2E5" w:themeFill="accent1" w:themeFillTint="99"/>
          </w:tcPr>
          <w:p w:rsidR="001727EE" w:rsidRPr="001727EE" w:rsidRDefault="001727EE" w:rsidP="001727EE">
            <w:pPr>
              <w:tabs>
                <w:tab w:val="left" w:pos="22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1727EE">
              <w:rPr>
                <w:rFonts w:ascii="Times New Roman" w:hAnsi="Times New Roman" w:cs="Times New Roman"/>
                <w:sz w:val="28"/>
                <w:szCs w:val="28"/>
                <w:lang w:val="uk-UA"/>
              </w:rPr>
              <w:t xml:space="preserve">В регулюванні основним та досить важливим елементом є норма, адже саме в нормі регламентується сфера освіти, відносини в сфері освіти, </w:t>
            </w:r>
            <w:r w:rsidRPr="001727EE">
              <w:rPr>
                <w:rFonts w:ascii="Times New Roman" w:hAnsi="Times New Roman" w:cs="Times New Roman"/>
                <w:sz w:val="28"/>
                <w:szCs w:val="28"/>
                <w:lang w:val="uk-UA"/>
              </w:rPr>
              <w:lastRenderedPageBreak/>
              <w:t>механізм дотримання прав суспільства в отриманні освітньої послуги. Освітня норма являє собою правило поведінки, включає в себе юридичні права та обов</w:t>
            </w:r>
            <w:r w:rsidRPr="001727EE">
              <w:rPr>
                <w:rFonts w:ascii="Times New Roman" w:hAnsi="Times New Roman" w:cs="Times New Roman"/>
                <w:sz w:val="28"/>
                <w:szCs w:val="28"/>
              </w:rPr>
              <w:t>’</w:t>
            </w:r>
            <w:r w:rsidRPr="001727EE">
              <w:rPr>
                <w:rFonts w:ascii="Times New Roman" w:hAnsi="Times New Roman" w:cs="Times New Roman"/>
                <w:sz w:val="28"/>
                <w:szCs w:val="28"/>
                <w:lang w:val="uk-UA"/>
              </w:rPr>
              <w:t>язки для суспільства, головна мета якої контроль та регулювання суспільних відносин в сфері освіти, забезпечується державою в особі уповноважених державних органів. Освітня норма знаходить свій вираз у вигляді нормативно-правового акту (закони, підзаконні акти), який чітко регулює освітні відносини, окреслює коло учасників залежно від освітнього рівня, детально регламентує освітні рівні та їх особливості.</w:t>
            </w:r>
          </w:p>
          <w:p w:rsidR="001727EE" w:rsidRDefault="001727EE" w:rsidP="006D4761">
            <w:pPr>
              <w:tabs>
                <w:tab w:val="left" w:pos="22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p>
        </w:tc>
      </w:tr>
      <w:tr w:rsidR="001727EE" w:rsidTr="001727EE">
        <w:tc>
          <w:tcPr>
            <w:cnfStyle w:val="001000000000" w:firstRow="0" w:lastRow="0" w:firstColumn="1" w:lastColumn="0" w:oddVBand="0" w:evenVBand="0" w:oddHBand="0" w:evenHBand="0" w:firstRowFirstColumn="0" w:firstRowLastColumn="0" w:lastRowFirstColumn="0" w:lastRowLastColumn="0"/>
            <w:tcW w:w="4839" w:type="dxa"/>
          </w:tcPr>
          <w:p w:rsidR="001727EE" w:rsidRDefault="001727EE" w:rsidP="006D4761">
            <w:pPr>
              <w:tabs>
                <w:tab w:val="left" w:pos="225"/>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Юридичні факти</w:t>
            </w:r>
          </w:p>
        </w:tc>
        <w:tc>
          <w:tcPr>
            <w:tcW w:w="4840" w:type="dxa"/>
          </w:tcPr>
          <w:p w:rsidR="001727EE" w:rsidRDefault="001727EE" w:rsidP="006D4761">
            <w:pPr>
              <w:tabs>
                <w:tab w:val="left" w:pos="22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Я</w:t>
            </w:r>
            <w:r w:rsidRPr="001727EE">
              <w:rPr>
                <w:rFonts w:ascii="Times New Roman" w:hAnsi="Times New Roman" w:cs="Times New Roman"/>
                <w:sz w:val="28"/>
                <w:szCs w:val="28"/>
                <w:lang w:val="uk-UA"/>
              </w:rPr>
              <w:t>к базис для виникнення, зміни чи припинення освітніх відносин є важливим елементом, оскільки норма права регламентує саме освітні відносини, більш детально окреслює коло учасників освітнього процесу.</w:t>
            </w:r>
            <w:r>
              <w:rPr>
                <w:rFonts w:ascii="Times New Roman" w:hAnsi="Times New Roman" w:cs="Times New Roman"/>
                <w:sz w:val="28"/>
                <w:szCs w:val="28"/>
                <w:lang w:val="uk-UA"/>
              </w:rPr>
              <w:t xml:space="preserve"> </w:t>
            </w:r>
            <w:r w:rsidRPr="001727EE">
              <w:rPr>
                <w:rFonts w:ascii="Times New Roman" w:hAnsi="Times New Roman" w:cs="Times New Roman"/>
                <w:sz w:val="28"/>
                <w:szCs w:val="28"/>
                <w:lang w:val="uk-UA"/>
              </w:rPr>
              <w:t>Систематизація юридичних актів є складним явищем, що зумовлено особливостями суб</w:t>
            </w:r>
            <w:r w:rsidRPr="001727EE">
              <w:rPr>
                <w:rFonts w:ascii="Times New Roman" w:hAnsi="Times New Roman" w:cs="Times New Roman"/>
                <w:sz w:val="28"/>
                <w:szCs w:val="28"/>
              </w:rPr>
              <w:t>’</w:t>
            </w:r>
            <w:r w:rsidRPr="001727EE">
              <w:rPr>
                <w:rFonts w:ascii="Times New Roman" w:hAnsi="Times New Roman" w:cs="Times New Roman"/>
                <w:sz w:val="28"/>
                <w:szCs w:val="28"/>
                <w:lang w:val="uk-UA"/>
              </w:rPr>
              <w:t>єктного складу, включає в себе правопорушення, правозастосовні акти індивідуального характеру, правомірні дії, події.</w:t>
            </w:r>
          </w:p>
        </w:tc>
      </w:tr>
      <w:tr w:rsidR="001727EE" w:rsidRPr="004875D9" w:rsidTr="00172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9" w:type="dxa"/>
          </w:tcPr>
          <w:p w:rsidR="001727EE" w:rsidRDefault="001727EE" w:rsidP="006D4761">
            <w:pPr>
              <w:tabs>
                <w:tab w:val="left" w:pos="225"/>
              </w:tabs>
              <w:rPr>
                <w:rFonts w:ascii="Times New Roman" w:hAnsi="Times New Roman" w:cs="Times New Roman"/>
                <w:sz w:val="28"/>
                <w:szCs w:val="28"/>
                <w:lang w:val="uk-UA"/>
              </w:rPr>
            </w:pPr>
            <w:r>
              <w:rPr>
                <w:rFonts w:ascii="Times New Roman" w:hAnsi="Times New Roman" w:cs="Times New Roman"/>
                <w:sz w:val="28"/>
                <w:szCs w:val="28"/>
                <w:lang w:val="uk-UA"/>
              </w:rPr>
              <w:t>Освітні правовідносини</w:t>
            </w:r>
          </w:p>
        </w:tc>
        <w:tc>
          <w:tcPr>
            <w:tcW w:w="4840" w:type="dxa"/>
          </w:tcPr>
          <w:p w:rsidR="001727EE" w:rsidRDefault="00573B26" w:rsidP="006D4761">
            <w:pPr>
              <w:tabs>
                <w:tab w:val="left" w:pos="22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573B26">
              <w:rPr>
                <w:rFonts w:ascii="Times New Roman" w:hAnsi="Times New Roman" w:cs="Times New Roman"/>
                <w:sz w:val="28"/>
                <w:szCs w:val="28"/>
                <w:lang w:val="uk-UA"/>
              </w:rPr>
              <w:t xml:space="preserve">Виникнення освітніх правовідносин взаємопов’язане з реалізацією особою свого конституційного права на освіту.  В законодавстві відсутня дефініція «освітні правовідносини» та відсутній чітко окреслений зміст освітніх правовідносин, що є прогалиною в законодавстві. На рівні наукових досліджень думки стосовно дефініції «освітні правовідносини» та специфіки освітніх правовідносин </w:t>
            </w:r>
            <w:r w:rsidRPr="00573B26">
              <w:rPr>
                <w:rFonts w:ascii="Times New Roman" w:hAnsi="Times New Roman" w:cs="Times New Roman"/>
                <w:sz w:val="28"/>
                <w:szCs w:val="28"/>
                <w:lang w:val="uk-UA"/>
              </w:rPr>
              <w:lastRenderedPageBreak/>
              <w:t>розійшлися. Питання стосовно визначення дефініції, специфіки освітніх відносин залишається на сьогодні досить недостатньо дослідженим та дискусійним, та потребує доопрацювання. Специфіка освітніх правовідносин полягає в суб’єктному складі, це відносини між здобувачами освіти, педагогічними кадрами та навчальним закладом, виникають під час забезпечення освітнього процесу.</w:t>
            </w:r>
          </w:p>
        </w:tc>
      </w:tr>
      <w:tr w:rsidR="001727EE" w:rsidTr="001727EE">
        <w:tc>
          <w:tcPr>
            <w:cnfStyle w:val="001000000000" w:firstRow="0" w:lastRow="0" w:firstColumn="1" w:lastColumn="0" w:oddVBand="0" w:evenVBand="0" w:oddHBand="0" w:evenHBand="0" w:firstRowFirstColumn="0" w:firstRowLastColumn="0" w:lastRowFirstColumn="0" w:lastRowLastColumn="0"/>
            <w:tcW w:w="4839" w:type="dxa"/>
          </w:tcPr>
          <w:p w:rsidR="001727EE" w:rsidRPr="001727EE" w:rsidRDefault="001727EE" w:rsidP="006D4761">
            <w:pPr>
              <w:tabs>
                <w:tab w:val="left" w:pos="225"/>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Місце реалізації суб</w:t>
            </w:r>
            <w:r w:rsidRPr="001727EE">
              <w:rPr>
                <w:rFonts w:ascii="Times New Roman" w:hAnsi="Times New Roman" w:cs="Times New Roman"/>
                <w:sz w:val="28"/>
                <w:szCs w:val="28"/>
              </w:rPr>
              <w:t>’</w:t>
            </w:r>
            <w:r>
              <w:rPr>
                <w:rFonts w:ascii="Times New Roman" w:hAnsi="Times New Roman" w:cs="Times New Roman"/>
                <w:sz w:val="28"/>
                <w:szCs w:val="28"/>
                <w:lang w:val="uk-UA"/>
              </w:rPr>
              <w:t>єктивних прав і юридичних обов</w:t>
            </w:r>
            <w:r w:rsidRPr="001727EE">
              <w:rPr>
                <w:rFonts w:ascii="Times New Roman" w:hAnsi="Times New Roman" w:cs="Times New Roman"/>
                <w:sz w:val="28"/>
                <w:szCs w:val="28"/>
              </w:rPr>
              <w:t>’</w:t>
            </w:r>
            <w:r>
              <w:rPr>
                <w:rFonts w:ascii="Times New Roman" w:hAnsi="Times New Roman" w:cs="Times New Roman"/>
                <w:sz w:val="28"/>
                <w:szCs w:val="28"/>
                <w:lang w:val="uk-UA"/>
              </w:rPr>
              <w:t>язків</w:t>
            </w:r>
          </w:p>
        </w:tc>
        <w:tc>
          <w:tcPr>
            <w:tcW w:w="4840" w:type="dxa"/>
          </w:tcPr>
          <w:p w:rsidR="001727EE" w:rsidRDefault="000555CC" w:rsidP="006D4761">
            <w:pPr>
              <w:tabs>
                <w:tab w:val="left" w:pos="22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0555CC">
              <w:rPr>
                <w:rFonts w:ascii="Times New Roman" w:hAnsi="Times New Roman" w:cs="Times New Roman"/>
                <w:sz w:val="28"/>
                <w:szCs w:val="28"/>
                <w:lang w:val="uk-UA"/>
              </w:rPr>
              <w:t xml:space="preserve">Це досить важливий етап у реалізації </w:t>
            </w:r>
            <w:r w:rsidRPr="000555CC">
              <w:rPr>
                <w:rFonts w:ascii="Times New Roman" w:hAnsi="Times New Roman" w:cs="Times New Roman"/>
                <w:sz w:val="28"/>
                <w:szCs w:val="28"/>
              </w:rPr>
              <w:t>суб’єктивних прав і юридичних обов’язків</w:t>
            </w:r>
            <w:r w:rsidRPr="000555CC">
              <w:rPr>
                <w:rFonts w:ascii="Times New Roman" w:hAnsi="Times New Roman" w:cs="Times New Roman"/>
                <w:sz w:val="28"/>
                <w:szCs w:val="28"/>
                <w:lang w:val="uk-UA"/>
              </w:rPr>
              <w:t xml:space="preserve"> та є кінцевим результатом у вигляді правових норм. Реалізація суб’єктивних прав особи на освіту становить собою систему дій та процесів, направлених на отримання необхідних результатів та задоволення своїх потреб в освітній сфері, які чітко передбачені </w:t>
            </w:r>
            <w:r w:rsidRPr="000555CC">
              <w:rPr>
                <w:rFonts w:ascii="Times New Roman" w:hAnsi="Times New Roman" w:cs="Times New Roman"/>
                <w:sz w:val="28"/>
                <w:szCs w:val="28"/>
              </w:rPr>
              <w:t>суб’єктивним правом</w:t>
            </w:r>
            <w:r w:rsidRPr="000555CC">
              <w:rPr>
                <w:rFonts w:ascii="Times New Roman" w:hAnsi="Times New Roman" w:cs="Times New Roman"/>
                <w:sz w:val="28"/>
                <w:szCs w:val="28"/>
                <w:lang w:val="uk-UA"/>
              </w:rPr>
              <w:t>.  Суб’єктивне право – це міра дозволеної поведінки суб’єкта права, регламентованої правовими нормами освітнього законодавства для задоволення потреб зацікавленої особи та гарантується державою. Суб’єктивний обов</w:t>
            </w:r>
            <w:r w:rsidRPr="000555CC">
              <w:rPr>
                <w:rFonts w:ascii="Times New Roman" w:hAnsi="Times New Roman" w:cs="Times New Roman"/>
                <w:sz w:val="28"/>
                <w:szCs w:val="28"/>
              </w:rPr>
              <w:t>’</w:t>
            </w:r>
            <w:r w:rsidRPr="000555CC">
              <w:rPr>
                <w:rFonts w:ascii="Times New Roman" w:hAnsi="Times New Roman" w:cs="Times New Roman"/>
                <w:sz w:val="28"/>
                <w:szCs w:val="28"/>
                <w:lang w:val="uk-UA"/>
              </w:rPr>
              <w:t>язок – це міра належної поведінки суб’єкта права, регламентованої правовими нормами освітнього законодавства для задоволення потреб зацікавленої особи.</w:t>
            </w:r>
          </w:p>
        </w:tc>
      </w:tr>
    </w:tbl>
    <w:p w:rsidR="00BE1C63" w:rsidRDefault="00BE1C63" w:rsidP="006D4761">
      <w:pPr>
        <w:tabs>
          <w:tab w:val="left" w:pos="225"/>
        </w:tabs>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804672" behindDoc="0" locked="0" layoutInCell="1" allowOverlap="1">
                <wp:simplePos x="0" y="0"/>
                <wp:positionH relativeFrom="column">
                  <wp:posOffset>15240</wp:posOffset>
                </wp:positionH>
                <wp:positionV relativeFrom="paragraph">
                  <wp:posOffset>81915</wp:posOffset>
                </wp:positionV>
                <wp:extent cx="5857875" cy="885825"/>
                <wp:effectExtent l="0" t="0" r="28575" b="28575"/>
                <wp:wrapNone/>
                <wp:docPr id="165" name="Скругленный прямоугольник 165"/>
                <wp:cNvGraphicFramePr/>
                <a:graphic xmlns:a="http://schemas.openxmlformats.org/drawingml/2006/main">
                  <a:graphicData uri="http://schemas.microsoft.com/office/word/2010/wordprocessingShape">
                    <wps:wsp>
                      <wps:cNvSpPr/>
                      <wps:spPr>
                        <a:xfrm>
                          <a:off x="0" y="0"/>
                          <a:ext cx="5857875" cy="88582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BE1C63" w:rsidRDefault="00D176FD" w:rsidP="00BE1C63">
                            <w:pPr>
                              <w:rPr>
                                <w:rFonts w:ascii="Times New Roman" w:hAnsi="Times New Roman" w:cs="Times New Roman"/>
                                <w:color w:val="000000" w:themeColor="text1"/>
                                <w:sz w:val="28"/>
                                <w:szCs w:val="28"/>
                              </w:rPr>
                            </w:pPr>
                            <w:r w:rsidRPr="00BE1C63">
                              <w:rPr>
                                <w:rFonts w:ascii="Times New Roman" w:hAnsi="Times New Roman" w:cs="Times New Roman"/>
                                <w:color w:val="000000" w:themeColor="text1"/>
                                <w:sz w:val="28"/>
                                <w:szCs w:val="28"/>
                              </w:rPr>
                              <w:t>Для практичного врегулювання суспільних відносин у сфері освіти важливим є визначення необхідних умов досягнення ефективності механізму правового регулювання цих відносин.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5" o:spid="_x0000_s1120" style="position:absolute;margin-left:1.2pt;margin-top:6.45pt;width:461.25pt;height:69.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" fillcolor="#bdd6ee [1300]" strokecolor="#1f4d78 [1604]" strokeweight="1pt">
                <v:stroke joinstyle="miter"/>
                <v:textbox>
                  <w:txbxContent>
                    <w:p w:rsidR="00D176FD" w:rsidRPr="00BE1C63" w:rsidRDefault="00D176FD" w:rsidP="00BE1C63">
                      <w:pPr>
                        <w:rPr>
                          <w:rFonts w:ascii="Times New Roman" w:hAnsi="Times New Roman" w:cs="Times New Roman"/>
                          <w:color w:val="000000" w:themeColor="text1"/>
                          <w:sz w:val="28"/>
                          <w:szCs w:val="28"/>
                        </w:rPr>
                      </w:pPr>
                      <w:r w:rsidRPr="00BE1C63">
                        <w:rPr>
                          <w:rFonts w:ascii="Times New Roman" w:hAnsi="Times New Roman" w:cs="Times New Roman"/>
                          <w:color w:val="000000" w:themeColor="text1"/>
                          <w:sz w:val="28"/>
                          <w:szCs w:val="28"/>
                        </w:rPr>
                        <w:t>Для практичного врегулювання суспільних відносин у сфері освіти важливим є визначення необхідних умов досягнення ефективності механізму правового регулювання цих відносин.</w:t>
                      </w:r>
                    </w:p>
                  </w:txbxContent>
                </v:textbox>
              </v:roundrect>
            </w:pict>
          </mc:Fallback>
        </mc:AlternateContent>
      </w:r>
    </w:p>
    <w:p w:rsidR="00BE1C63" w:rsidRPr="00BE1C63" w:rsidRDefault="00BE1C63" w:rsidP="00BE1C63">
      <w:pPr>
        <w:rPr>
          <w:rFonts w:ascii="Times New Roman" w:hAnsi="Times New Roman" w:cs="Times New Roman"/>
          <w:sz w:val="28"/>
          <w:szCs w:val="28"/>
          <w:lang w:val="uk-UA"/>
        </w:rPr>
      </w:pPr>
    </w:p>
    <w:p w:rsidR="00BE1C63" w:rsidRDefault="00BE1C63" w:rsidP="00BE1C63">
      <w:pPr>
        <w:jc w:val="center"/>
        <w:rPr>
          <w:rFonts w:ascii="Times New Roman" w:hAnsi="Times New Roman" w:cs="Times New Roman"/>
          <w:sz w:val="28"/>
          <w:szCs w:val="28"/>
          <w:lang w:val="uk-UA"/>
        </w:rPr>
      </w:pPr>
    </w:p>
    <w:p w:rsidR="00BE1C63" w:rsidRDefault="00BE1C63" w:rsidP="00BE1C63">
      <w:pPr>
        <w:jc w:val="center"/>
        <w:rPr>
          <w:rFonts w:ascii="Times New Roman" w:hAnsi="Times New Roman" w:cs="Times New Roman"/>
          <w:sz w:val="28"/>
          <w:szCs w:val="28"/>
          <w:lang w:val="uk-UA"/>
        </w:rPr>
      </w:pPr>
    </w:p>
    <w:p w:rsidR="00BE1C63" w:rsidRDefault="004C6348" w:rsidP="00BE1C63">
      <w:pPr>
        <w:tabs>
          <w:tab w:val="left" w:pos="2880"/>
        </w:tabs>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805696" behindDoc="0" locked="0" layoutInCell="1" allowOverlap="1" wp14:anchorId="753119D5" wp14:editId="77B8EAD9">
                <wp:simplePos x="0" y="0"/>
                <wp:positionH relativeFrom="margin">
                  <wp:align>right</wp:align>
                </wp:positionH>
                <wp:positionV relativeFrom="paragraph">
                  <wp:posOffset>3442336</wp:posOffset>
                </wp:positionV>
                <wp:extent cx="6143625" cy="2324100"/>
                <wp:effectExtent l="0" t="0" r="28575" b="19050"/>
                <wp:wrapNone/>
                <wp:docPr id="148" name="Прямоугольник 148"/>
                <wp:cNvGraphicFramePr/>
                <a:graphic xmlns:a="http://schemas.openxmlformats.org/drawingml/2006/main">
                  <a:graphicData uri="http://schemas.microsoft.com/office/word/2010/wordprocessingShape">
                    <wps:wsp>
                      <wps:cNvSpPr/>
                      <wps:spPr>
                        <a:xfrm>
                          <a:off x="0" y="0"/>
                          <a:ext cx="6143625" cy="232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4C6348" w:rsidRDefault="00D176FD" w:rsidP="004C6348">
                            <w:pPr>
                              <w:rPr>
                                <w:rFonts w:ascii="Times New Roman" w:hAnsi="Times New Roman" w:cs="Times New Roman"/>
                                <w:sz w:val="28"/>
                                <w:szCs w:val="28"/>
                              </w:rPr>
                            </w:pPr>
                            <w:r w:rsidRPr="004C6348">
                              <w:rPr>
                                <w:rFonts w:ascii="Times New Roman" w:hAnsi="Times New Roman" w:cs="Times New Roman"/>
                                <w:color w:val="171717" w:themeColor="background2" w:themeShade="1A"/>
                                <w:sz w:val="28"/>
                                <w:szCs w:val="28"/>
                              </w:rPr>
                              <w:t xml:space="preserve">Внутрішні умови дослідниця ототожнює з критеріями ефективності </w:t>
                            </w:r>
                            <w:r w:rsidRPr="004C6348">
                              <w:rPr>
                                <w:rFonts w:ascii="Times New Roman" w:hAnsi="Times New Roman" w:cs="Times New Roman"/>
                                <w:color w:val="171717" w:themeColor="background2" w:themeShade="1A"/>
                                <w:sz w:val="28"/>
                                <w:szCs w:val="28"/>
                                <w:lang w:val="uk-UA"/>
                              </w:rPr>
                              <w:t>механізму публічно-правового регулювання</w:t>
                            </w:r>
                            <w:r w:rsidRPr="004C6348">
                              <w:rPr>
                                <w:rFonts w:ascii="Times New Roman" w:hAnsi="Times New Roman" w:cs="Times New Roman"/>
                                <w:color w:val="171717" w:themeColor="background2" w:themeShade="1A"/>
                                <w:sz w:val="28"/>
                                <w:szCs w:val="28"/>
                              </w:rPr>
                              <w:t xml:space="preserve">. Вони виступають в якості загальних і спеціальних умов, будучи факторами, що мають значення або для всього </w:t>
                            </w:r>
                            <w:r w:rsidRPr="004C6348">
                              <w:rPr>
                                <w:rFonts w:ascii="Times New Roman" w:hAnsi="Times New Roman" w:cs="Times New Roman"/>
                                <w:color w:val="171717" w:themeColor="background2" w:themeShade="1A"/>
                                <w:sz w:val="28"/>
                                <w:szCs w:val="28"/>
                                <w:lang w:val="uk-UA"/>
                              </w:rPr>
                              <w:t>механізму публічно-правового регулювання</w:t>
                            </w:r>
                            <w:r w:rsidRPr="004C6348">
                              <w:rPr>
                                <w:rFonts w:ascii="Times New Roman" w:hAnsi="Times New Roman" w:cs="Times New Roman"/>
                                <w:color w:val="171717" w:themeColor="background2" w:themeShade="1A"/>
                                <w:sz w:val="28"/>
                                <w:szCs w:val="28"/>
                              </w:rPr>
                              <w:t xml:space="preserve">, або для його окремих стадій. Зовнішні умови ефективності виступають в якості загальних умов ефективності. Вони представлені рівнем суспільної правосвідомості, правової культури, ступенем правової інформованості громадян, процесами політичного, економічного, суспільного життя, </w:t>
                            </w:r>
                            <w:r w:rsidRPr="004C6348">
                              <w:rPr>
                                <w:rFonts w:ascii="Times New Roman" w:hAnsi="Times New Roman" w:cs="Times New Roman"/>
                                <w:color w:val="0D0D0D" w:themeColor="text1" w:themeTint="F2"/>
                                <w:sz w:val="28"/>
                                <w:szCs w:val="28"/>
                              </w:rPr>
                              <w:t xml:space="preserve">рівнем законності, правопорядку, успішністю роботи державних систем та іншими факторами, зовнішніми стосовно механізму публічно-правового регулювання.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119D5" id="Прямоугольник 148" o:spid="_x0000_s1121" style="position:absolute;margin-left:432.55pt;margin-top:271.05pt;width:483.75pt;height:183pt;z-index:251805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" fillcolor="#5b9bd5 [3204]" strokecolor="#1f4d78 [1604]" strokeweight="1pt">
                <v:textbox>
                  <w:txbxContent>
                    <w:p w:rsidR="00D176FD" w:rsidRPr="004C6348" w:rsidRDefault="00D176FD" w:rsidP="004C6348">
                      <w:pPr>
                        <w:rPr>
                          <w:rFonts w:ascii="Times New Roman" w:hAnsi="Times New Roman" w:cs="Times New Roman"/>
                          <w:sz w:val="28"/>
                          <w:szCs w:val="28"/>
                        </w:rPr>
                      </w:pPr>
                      <w:r w:rsidRPr="004C6348">
                        <w:rPr>
                          <w:rFonts w:ascii="Times New Roman" w:hAnsi="Times New Roman" w:cs="Times New Roman"/>
                          <w:color w:val="171717" w:themeColor="background2" w:themeShade="1A"/>
                          <w:sz w:val="28"/>
                          <w:szCs w:val="28"/>
                        </w:rPr>
                        <w:t xml:space="preserve">Внутрішні умови дослідниця ототожнює з критеріями ефективності </w:t>
                      </w:r>
                      <w:r w:rsidRPr="004C6348">
                        <w:rPr>
                          <w:rFonts w:ascii="Times New Roman" w:hAnsi="Times New Roman" w:cs="Times New Roman"/>
                          <w:color w:val="171717" w:themeColor="background2" w:themeShade="1A"/>
                          <w:sz w:val="28"/>
                          <w:szCs w:val="28"/>
                          <w:lang w:val="uk-UA"/>
                        </w:rPr>
                        <w:t>механізму публічно-правового регулювання</w:t>
                      </w:r>
                      <w:r w:rsidRPr="004C6348">
                        <w:rPr>
                          <w:rFonts w:ascii="Times New Roman" w:hAnsi="Times New Roman" w:cs="Times New Roman"/>
                          <w:color w:val="171717" w:themeColor="background2" w:themeShade="1A"/>
                          <w:sz w:val="28"/>
                          <w:szCs w:val="28"/>
                        </w:rPr>
                        <w:t xml:space="preserve">. Вони виступають в якості загальних і спеціальних умов, будучи факторами, що мають значення або для всього </w:t>
                      </w:r>
                      <w:r w:rsidRPr="004C6348">
                        <w:rPr>
                          <w:rFonts w:ascii="Times New Roman" w:hAnsi="Times New Roman" w:cs="Times New Roman"/>
                          <w:color w:val="171717" w:themeColor="background2" w:themeShade="1A"/>
                          <w:sz w:val="28"/>
                          <w:szCs w:val="28"/>
                          <w:lang w:val="uk-UA"/>
                        </w:rPr>
                        <w:t>механізму публічно-правового регулювання</w:t>
                      </w:r>
                      <w:r w:rsidRPr="004C6348">
                        <w:rPr>
                          <w:rFonts w:ascii="Times New Roman" w:hAnsi="Times New Roman" w:cs="Times New Roman"/>
                          <w:color w:val="171717" w:themeColor="background2" w:themeShade="1A"/>
                          <w:sz w:val="28"/>
                          <w:szCs w:val="28"/>
                        </w:rPr>
                        <w:t xml:space="preserve">, або для його окремих стадій. Зовнішні умови ефективності виступають в якості загальних умов ефективності. Вони представлені рівнем суспільної правосвідомості, правової культури, ступенем правової інформованості громадян, процесами політичного, економічного, суспільного життя, </w:t>
                      </w:r>
                      <w:r w:rsidRPr="004C6348">
                        <w:rPr>
                          <w:rFonts w:ascii="Times New Roman" w:hAnsi="Times New Roman" w:cs="Times New Roman"/>
                          <w:color w:val="0D0D0D" w:themeColor="text1" w:themeTint="F2"/>
                          <w:sz w:val="28"/>
                          <w:szCs w:val="28"/>
                        </w:rPr>
                        <w:t xml:space="preserve">рівнем законності, правопорядку, успішністю роботи державних систем та іншими факторами, зовнішніми стосовно механізму публічно-правового регулювання. </w:t>
                      </w:r>
                    </w:p>
                  </w:txbxContent>
                </v:textbox>
                <w10:wrap anchorx="margin"/>
              </v:rect>
            </w:pict>
          </mc:Fallback>
        </mc:AlternateContent>
      </w:r>
      <w:r w:rsidR="00E66CCA">
        <w:rPr>
          <w:rFonts w:ascii="Times New Roman" w:hAnsi="Times New Roman" w:cs="Times New Roman"/>
          <w:noProof/>
          <w:sz w:val="28"/>
          <w:szCs w:val="28"/>
          <w:lang w:eastAsia="ru-RU"/>
        </w:rPr>
        <w:drawing>
          <wp:inline distT="0" distB="0" distL="0" distR="0" wp14:anchorId="67F59988" wp14:editId="540FEE71">
            <wp:extent cx="5734050" cy="3200400"/>
            <wp:effectExtent l="57150" t="57150" r="57150" b="57150"/>
            <wp:docPr id="166" name="Схема 1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9" r:lo="rId130" r:qs="rId131" r:cs="rId132"/>
              </a:graphicData>
            </a:graphic>
          </wp:inline>
        </w:drawing>
      </w:r>
    </w:p>
    <w:p w:rsidR="004C6348" w:rsidRDefault="004C6348" w:rsidP="00BE1C63">
      <w:pPr>
        <w:tabs>
          <w:tab w:val="left" w:pos="2880"/>
        </w:tabs>
        <w:rPr>
          <w:rFonts w:ascii="Times New Roman" w:hAnsi="Times New Roman" w:cs="Times New Roman"/>
          <w:sz w:val="28"/>
          <w:szCs w:val="28"/>
          <w:lang w:val="uk-UA"/>
        </w:rPr>
      </w:pPr>
    </w:p>
    <w:p w:rsidR="004C6348" w:rsidRPr="004C6348" w:rsidRDefault="004C6348" w:rsidP="004C6348">
      <w:pPr>
        <w:rPr>
          <w:rFonts w:ascii="Times New Roman" w:hAnsi="Times New Roman" w:cs="Times New Roman"/>
          <w:sz w:val="28"/>
          <w:szCs w:val="28"/>
          <w:lang w:val="uk-UA"/>
        </w:rPr>
      </w:pPr>
    </w:p>
    <w:p w:rsidR="004C6348" w:rsidRPr="004C6348" w:rsidRDefault="004C6348" w:rsidP="004C6348">
      <w:pPr>
        <w:rPr>
          <w:rFonts w:ascii="Times New Roman" w:hAnsi="Times New Roman" w:cs="Times New Roman"/>
          <w:sz w:val="28"/>
          <w:szCs w:val="28"/>
          <w:lang w:val="uk-UA"/>
        </w:rPr>
      </w:pPr>
    </w:p>
    <w:p w:rsidR="004C6348" w:rsidRPr="004C6348" w:rsidRDefault="004C6348" w:rsidP="004C6348">
      <w:pPr>
        <w:rPr>
          <w:rFonts w:ascii="Times New Roman" w:hAnsi="Times New Roman" w:cs="Times New Roman"/>
          <w:sz w:val="28"/>
          <w:szCs w:val="28"/>
          <w:lang w:val="uk-UA"/>
        </w:rPr>
      </w:pPr>
    </w:p>
    <w:p w:rsidR="004C6348" w:rsidRPr="004C6348" w:rsidRDefault="004C6348" w:rsidP="004C6348">
      <w:pPr>
        <w:rPr>
          <w:rFonts w:ascii="Times New Roman" w:hAnsi="Times New Roman" w:cs="Times New Roman"/>
          <w:sz w:val="28"/>
          <w:szCs w:val="28"/>
          <w:lang w:val="uk-UA"/>
        </w:rPr>
      </w:pPr>
    </w:p>
    <w:p w:rsidR="004C6348" w:rsidRPr="004C6348" w:rsidRDefault="004C6348" w:rsidP="004C6348">
      <w:pPr>
        <w:rPr>
          <w:rFonts w:ascii="Times New Roman" w:hAnsi="Times New Roman" w:cs="Times New Roman"/>
          <w:sz w:val="28"/>
          <w:szCs w:val="28"/>
          <w:lang w:val="uk-UA"/>
        </w:rPr>
      </w:pPr>
    </w:p>
    <w:p w:rsidR="004C6348" w:rsidRPr="004C6348" w:rsidRDefault="004C6348" w:rsidP="004C6348">
      <w:pPr>
        <w:rPr>
          <w:rFonts w:ascii="Times New Roman" w:hAnsi="Times New Roman" w:cs="Times New Roman"/>
          <w:sz w:val="28"/>
          <w:szCs w:val="28"/>
          <w:lang w:val="uk-UA"/>
        </w:rPr>
      </w:pPr>
    </w:p>
    <w:p w:rsidR="00257FBF" w:rsidRDefault="004C6348" w:rsidP="004C6348">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C6348" w:rsidRDefault="007A7D82" w:rsidP="004C6348">
      <w:pP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6172200" cy="2390775"/>
            <wp:effectExtent l="0" t="57150" r="0" b="47625"/>
            <wp:docPr id="167" name="Схема 1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4" r:lo="rId135" r:qs="rId136" r:cs="rId137"/>
              </a:graphicData>
            </a:graphic>
          </wp:inline>
        </w:drawing>
      </w:r>
    </w:p>
    <w:p w:rsidR="00A55D91" w:rsidRDefault="002C7886" w:rsidP="004C6348">
      <w:pP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5895975" cy="3257550"/>
            <wp:effectExtent l="57150" t="57150" r="47625" b="57150"/>
            <wp:docPr id="168" name="Схема 1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9" r:lo="rId140" r:qs="rId141" r:cs="rId142"/>
              </a:graphicData>
            </a:graphic>
          </wp:inline>
        </w:drawing>
      </w:r>
    </w:p>
    <w:p w:rsidR="002C7886" w:rsidRDefault="007D00CD" w:rsidP="004C6348">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806720" behindDoc="0" locked="0" layoutInCell="1" allowOverlap="1">
                <wp:simplePos x="0" y="0"/>
                <wp:positionH relativeFrom="column">
                  <wp:posOffset>81915</wp:posOffset>
                </wp:positionH>
                <wp:positionV relativeFrom="paragraph">
                  <wp:posOffset>82550</wp:posOffset>
                </wp:positionV>
                <wp:extent cx="5848350" cy="1257300"/>
                <wp:effectExtent l="0" t="0" r="19050" b="19050"/>
                <wp:wrapNone/>
                <wp:docPr id="169" name="Прямоугольник 169"/>
                <wp:cNvGraphicFramePr/>
                <a:graphic xmlns:a="http://schemas.openxmlformats.org/drawingml/2006/main">
                  <a:graphicData uri="http://schemas.microsoft.com/office/word/2010/wordprocessingShape">
                    <wps:wsp>
                      <wps:cNvSpPr/>
                      <wps:spPr>
                        <a:xfrm>
                          <a:off x="0" y="0"/>
                          <a:ext cx="5848350" cy="1257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7D00CD" w:rsidRDefault="00D176FD" w:rsidP="007D00CD">
                            <w:pPr>
                              <w:rPr>
                                <w:rFonts w:ascii="Times New Roman" w:hAnsi="Times New Roman" w:cs="Times New Roman"/>
                                <w:color w:val="0D0D0D" w:themeColor="text1" w:themeTint="F2"/>
                                <w:sz w:val="28"/>
                                <w:szCs w:val="28"/>
                              </w:rPr>
                            </w:pPr>
                            <w:r w:rsidRPr="007D00CD">
                              <w:rPr>
                                <w:rFonts w:ascii="Times New Roman" w:hAnsi="Times New Roman" w:cs="Times New Roman"/>
                                <w:color w:val="0D0D0D" w:themeColor="text1" w:themeTint="F2"/>
                                <w:sz w:val="28"/>
                                <w:szCs w:val="28"/>
                              </w:rPr>
                              <w:t>Для того, щоб механізм правового регулювання відносин у сфері освіти нормально функціонував, недостатньо внесення окремих поправок до чинного законодавства. Необхідна широкомасштабна система державних заходів, яка включала активізацію контролюючих органів, і вдосконалення законодавчої бази, і багатопланову роботу з кадрами.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9" o:spid="_x0000_s1122" style="position:absolute;margin-left:6.45pt;margin-top:6.5pt;width:460.5pt;height:9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" fillcolor="#5b9bd5 [3204]" strokecolor="#1f4d78 [1604]" strokeweight="1pt">
                <v:textbox>
                  <w:txbxContent>
                    <w:p w:rsidR="00D176FD" w:rsidRPr="007D00CD" w:rsidRDefault="00D176FD" w:rsidP="007D00CD">
                      <w:pPr>
                        <w:rPr>
                          <w:rFonts w:ascii="Times New Roman" w:hAnsi="Times New Roman" w:cs="Times New Roman"/>
                          <w:color w:val="0D0D0D" w:themeColor="text1" w:themeTint="F2"/>
                          <w:sz w:val="28"/>
                          <w:szCs w:val="28"/>
                        </w:rPr>
                      </w:pPr>
                      <w:r w:rsidRPr="007D00CD">
                        <w:rPr>
                          <w:rFonts w:ascii="Times New Roman" w:hAnsi="Times New Roman" w:cs="Times New Roman"/>
                          <w:color w:val="0D0D0D" w:themeColor="text1" w:themeTint="F2"/>
                          <w:sz w:val="28"/>
                          <w:szCs w:val="28"/>
                        </w:rPr>
                        <w:t>Для того, щоб механізм правового регулювання відносин у сфері освіти нормально функціонував, недостатньо внесення окремих поправок до чинного законодавства. Необхідна широкомасштабна система державних заходів, яка включала активізацію контролюючих органів, і вдосконалення законодавчої бази, і багатопланову роботу з кадрами.</w:t>
                      </w:r>
                    </w:p>
                  </w:txbxContent>
                </v:textbox>
              </v:rect>
            </w:pict>
          </mc:Fallback>
        </mc:AlternateContent>
      </w:r>
    </w:p>
    <w:p w:rsidR="007D00CD" w:rsidRDefault="007D00CD" w:rsidP="004C6348">
      <w:pPr>
        <w:rPr>
          <w:rFonts w:ascii="Times New Roman" w:hAnsi="Times New Roman" w:cs="Times New Roman"/>
          <w:sz w:val="28"/>
          <w:szCs w:val="28"/>
          <w:lang w:val="uk-UA"/>
        </w:rPr>
      </w:pPr>
    </w:p>
    <w:p w:rsidR="007D00CD" w:rsidRPr="007D00CD" w:rsidRDefault="007D00CD" w:rsidP="007D00CD">
      <w:pPr>
        <w:rPr>
          <w:rFonts w:ascii="Times New Roman" w:hAnsi="Times New Roman" w:cs="Times New Roman"/>
          <w:sz w:val="28"/>
          <w:szCs w:val="28"/>
          <w:lang w:val="uk-UA"/>
        </w:rPr>
      </w:pPr>
    </w:p>
    <w:p w:rsidR="007D00CD" w:rsidRDefault="007D00CD" w:rsidP="007D00CD">
      <w:pPr>
        <w:rPr>
          <w:rFonts w:ascii="Times New Roman" w:hAnsi="Times New Roman" w:cs="Times New Roman"/>
          <w:sz w:val="28"/>
          <w:szCs w:val="28"/>
          <w:lang w:val="uk-UA"/>
        </w:rPr>
      </w:pPr>
    </w:p>
    <w:p w:rsidR="007D00CD" w:rsidRDefault="007D00CD" w:rsidP="007D00CD">
      <w:pPr>
        <w:jc w:val="center"/>
        <w:rPr>
          <w:rFonts w:ascii="Times New Roman" w:hAnsi="Times New Roman" w:cs="Times New Roman"/>
          <w:sz w:val="28"/>
          <w:szCs w:val="28"/>
          <w:lang w:val="uk-UA"/>
        </w:rPr>
      </w:pPr>
    </w:p>
    <w:tbl>
      <w:tblPr>
        <w:tblStyle w:val="ab"/>
        <w:tblW w:w="0" w:type="auto"/>
        <w:tblLook w:val="04A0" w:firstRow="1" w:lastRow="0" w:firstColumn="1" w:lastColumn="0" w:noHBand="0" w:noVBand="1"/>
      </w:tblPr>
      <w:tblGrid>
        <w:gridCol w:w="4839"/>
        <w:gridCol w:w="4840"/>
      </w:tblGrid>
      <w:tr w:rsidR="001A7319" w:rsidRPr="004875D9" w:rsidTr="00CF5DE6">
        <w:tc>
          <w:tcPr>
            <w:tcW w:w="4839" w:type="dxa"/>
            <w:shd w:val="clear" w:color="auto" w:fill="DEEAF6" w:themeFill="accent1" w:themeFillTint="33"/>
          </w:tcPr>
          <w:p w:rsidR="001A7319" w:rsidRDefault="001A7319" w:rsidP="007D00CD">
            <w:pPr>
              <w:tabs>
                <w:tab w:val="left" w:pos="2250"/>
              </w:tabs>
              <w:rPr>
                <w:rFonts w:ascii="Times New Roman" w:hAnsi="Times New Roman" w:cs="Times New Roman"/>
                <w:sz w:val="28"/>
                <w:szCs w:val="28"/>
                <w:lang w:val="uk-UA"/>
              </w:rPr>
            </w:pPr>
            <w:r>
              <w:rPr>
                <w:rFonts w:ascii="Times New Roman" w:hAnsi="Times New Roman" w:cs="Times New Roman"/>
                <w:sz w:val="28"/>
                <w:szCs w:val="28"/>
                <w:lang w:val="uk-UA"/>
              </w:rPr>
              <w:t>Удосконалення правотворчості</w:t>
            </w:r>
          </w:p>
        </w:tc>
        <w:tc>
          <w:tcPr>
            <w:tcW w:w="4840" w:type="dxa"/>
          </w:tcPr>
          <w:p w:rsidR="001A7319" w:rsidRDefault="001A7319" w:rsidP="007D00CD">
            <w:pPr>
              <w:tabs>
                <w:tab w:val="left" w:pos="2250"/>
              </w:tabs>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Важливим етапом вдосконалення </w:t>
            </w:r>
            <w:r w:rsidR="00CF24AB">
              <w:rPr>
                <w:rFonts w:ascii="Times New Roman" w:hAnsi="Times New Roman" w:cs="Times New Roman"/>
                <w:sz w:val="28"/>
                <w:szCs w:val="28"/>
                <w:lang w:val="uk-UA"/>
              </w:rPr>
              <w:t>правових норм є затвердження державних стандартів освіти, а також правил належної правової поведінки учасників правовідносин (учнів, педагогічний склад, навчальний заклад в цілому)</w:t>
            </w:r>
          </w:p>
        </w:tc>
      </w:tr>
      <w:tr w:rsidR="001A7319" w:rsidTr="00CF5DE6">
        <w:tc>
          <w:tcPr>
            <w:tcW w:w="4839" w:type="dxa"/>
            <w:shd w:val="clear" w:color="auto" w:fill="BDD6EE" w:themeFill="accent1" w:themeFillTint="66"/>
          </w:tcPr>
          <w:p w:rsidR="001A7319" w:rsidRDefault="001A7319" w:rsidP="007D00CD">
            <w:pPr>
              <w:tabs>
                <w:tab w:val="left" w:pos="2250"/>
              </w:tabs>
              <w:rPr>
                <w:rFonts w:ascii="Times New Roman" w:hAnsi="Times New Roman" w:cs="Times New Roman"/>
                <w:sz w:val="28"/>
                <w:szCs w:val="28"/>
                <w:lang w:val="uk-UA"/>
              </w:rPr>
            </w:pPr>
            <w:r>
              <w:rPr>
                <w:rFonts w:ascii="Times New Roman" w:hAnsi="Times New Roman" w:cs="Times New Roman"/>
                <w:sz w:val="28"/>
                <w:szCs w:val="28"/>
                <w:lang w:val="uk-UA"/>
              </w:rPr>
              <w:t>Удосконалення правозастосування</w:t>
            </w:r>
          </w:p>
        </w:tc>
        <w:tc>
          <w:tcPr>
            <w:tcW w:w="4840" w:type="dxa"/>
          </w:tcPr>
          <w:p w:rsidR="001A7319" w:rsidRPr="00CF24AB" w:rsidRDefault="00CF24AB" w:rsidP="007D00CD">
            <w:pPr>
              <w:tabs>
                <w:tab w:val="left" w:pos="2250"/>
              </w:tabs>
              <w:rPr>
                <w:rFonts w:ascii="Times New Roman" w:hAnsi="Times New Roman" w:cs="Times New Roman"/>
                <w:sz w:val="28"/>
                <w:szCs w:val="28"/>
                <w:lang w:val="uk-UA"/>
              </w:rPr>
            </w:pPr>
            <w:r>
              <w:rPr>
                <w:rFonts w:ascii="Times New Roman" w:hAnsi="Times New Roman" w:cs="Times New Roman"/>
                <w:sz w:val="28"/>
                <w:szCs w:val="28"/>
                <w:lang w:val="uk-UA"/>
              </w:rPr>
              <w:t>Є дієвим лише в тому випадку, якщо деякі питання вже врегульовані нормами права, але правозастосовна практика в силу об</w:t>
            </w:r>
            <w:r w:rsidRPr="00CF24AB">
              <w:rPr>
                <w:rFonts w:ascii="Times New Roman" w:hAnsi="Times New Roman" w:cs="Times New Roman"/>
                <w:sz w:val="28"/>
                <w:szCs w:val="28"/>
                <w:lang w:val="uk-UA"/>
              </w:rPr>
              <w:t>’</w:t>
            </w:r>
            <w:r>
              <w:rPr>
                <w:rFonts w:ascii="Times New Roman" w:hAnsi="Times New Roman" w:cs="Times New Roman"/>
                <w:sz w:val="28"/>
                <w:szCs w:val="28"/>
                <w:lang w:val="uk-UA"/>
              </w:rPr>
              <w:t>єктивних або суб</w:t>
            </w:r>
            <w:r w:rsidRPr="00CF24AB">
              <w:rPr>
                <w:rFonts w:ascii="Times New Roman" w:hAnsi="Times New Roman" w:cs="Times New Roman"/>
                <w:sz w:val="28"/>
                <w:szCs w:val="28"/>
                <w:lang w:val="uk-UA"/>
              </w:rPr>
              <w:t>’</w:t>
            </w:r>
            <w:r>
              <w:rPr>
                <w:rFonts w:ascii="Times New Roman" w:hAnsi="Times New Roman" w:cs="Times New Roman"/>
                <w:sz w:val="28"/>
                <w:szCs w:val="28"/>
                <w:lang w:val="uk-UA"/>
              </w:rPr>
              <w:t xml:space="preserve">єктивних факторів не дозволяє досягти мети правового регулювання. </w:t>
            </w:r>
          </w:p>
        </w:tc>
      </w:tr>
      <w:tr w:rsidR="001A7319" w:rsidTr="00CF5DE6">
        <w:tc>
          <w:tcPr>
            <w:tcW w:w="4839" w:type="dxa"/>
            <w:shd w:val="clear" w:color="auto" w:fill="9CC2E5" w:themeFill="accent1" w:themeFillTint="99"/>
          </w:tcPr>
          <w:p w:rsidR="001A7319" w:rsidRPr="001A7319" w:rsidRDefault="001A7319" w:rsidP="007D00CD">
            <w:pPr>
              <w:tabs>
                <w:tab w:val="left" w:pos="2250"/>
              </w:tabs>
              <w:rPr>
                <w:rFonts w:ascii="Times New Roman" w:hAnsi="Times New Roman" w:cs="Times New Roman"/>
                <w:sz w:val="28"/>
                <w:szCs w:val="28"/>
                <w:lang w:val="uk-UA"/>
              </w:rPr>
            </w:pPr>
            <w:r>
              <w:rPr>
                <w:rFonts w:ascii="Times New Roman" w:hAnsi="Times New Roman" w:cs="Times New Roman"/>
                <w:sz w:val="28"/>
                <w:szCs w:val="28"/>
                <w:lang w:val="uk-UA"/>
              </w:rPr>
              <w:t>Підвищення рівня правової культури та правової свідомості суб</w:t>
            </w:r>
            <w:r w:rsidRPr="001A7319">
              <w:rPr>
                <w:rFonts w:ascii="Times New Roman" w:hAnsi="Times New Roman" w:cs="Times New Roman"/>
                <w:sz w:val="28"/>
                <w:szCs w:val="28"/>
                <w:lang w:val="uk-UA"/>
              </w:rPr>
              <w:t>’</w:t>
            </w:r>
            <w:r>
              <w:rPr>
                <w:rFonts w:ascii="Times New Roman" w:hAnsi="Times New Roman" w:cs="Times New Roman"/>
                <w:sz w:val="28"/>
                <w:szCs w:val="28"/>
                <w:lang w:val="uk-UA"/>
              </w:rPr>
              <w:t>єктів</w:t>
            </w:r>
          </w:p>
        </w:tc>
        <w:tc>
          <w:tcPr>
            <w:tcW w:w="4840" w:type="dxa"/>
          </w:tcPr>
          <w:p w:rsidR="001A7319" w:rsidRPr="00CF24AB" w:rsidRDefault="00CF24AB" w:rsidP="007D00CD">
            <w:pPr>
              <w:tabs>
                <w:tab w:val="left" w:pos="2250"/>
              </w:tabs>
              <w:rPr>
                <w:rFonts w:ascii="Times New Roman" w:hAnsi="Times New Roman" w:cs="Times New Roman"/>
                <w:sz w:val="28"/>
                <w:szCs w:val="28"/>
                <w:lang w:val="uk-UA"/>
              </w:rPr>
            </w:pPr>
            <w:r>
              <w:rPr>
                <w:rFonts w:ascii="Times New Roman" w:hAnsi="Times New Roman" w:cs="Times New Roman"/>
                <w:sz w:val="28"/>
                <w:szCs w:val="28"/>
                <w:lang w:val="uk-UA"/>
              </w:rPr>
              <w:t>Є найскладнішим і найбільш важливим шляхом підвищення ефективності механізму публічно-</w:t>
            </w:r>
            <w:r>
              <w:rPr>
                <w:rFonts w:ascii="Times New Roman" w:hAnsi="Times New Roman" w:cs="Times New Roman"/>
                <w:sz w:val="28"/>
                <w:szCs w:val="28"/>
                <w:lang w:val="uk-UA"/>
              </w:rPr>
              <w:lastRenderedPageBreak/>
              <w:t>правового регулювання. Правосвідомість та правову культуру необхідно формувати за допомогою спеціальної комплексної системи заходів, зведеної в ранг державної ідеології. Виникає необхідність у встановленні та неухильному застосуванні дієвих заходів відповідальності до суб</w:t>
            </w:r>
            <w:r w:rsidRPr="00CF24AB">
              <w:rPr>
                <w:rFonts w:ascii="Times New Roman" w:hAnsi="Times New Roman" w:cs="Times New Roman"/>
                <w:sz w:val="28"/>
                <w:szCs w:val="28"/>
              </w:rPr>
              <w:t>’</w:t>
            </w:r>
            <w:r>
              <w:rPr>
                <w:rFonts w:ascii="Times New Roman" w:hAnsi="Times New Roman" w:cs="Times New Roman"/>
                <w:sz w:val="28"/>
                <w:szCs w:val="28"/>
                <w:lang w:val="uk-UA"/>
              </w:rPr>
              <w:t>єктів, які порушують освітнє законодавство. Тому, потрібно розробити систему виявлення порушень у сфері освіти та застосовувати до порушників законодавчо закріплених санкцій, та неухильно контролювати реалізацію законодавчих приписів.</w:t>
            </w:r>
          </w:p>
        </w:tc>
      </w:tr>
    </w:tbl>
    <w:p w:rsidR="00D13507" w:rsidRDefault="00D13507" w:rsidP="007D00CD">
      <w:pPr>
        <w:tabs>
          <w:tab w:val="left" w:pos="2250"/>
        </w:tabs>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807744" behindDoc="0" locked="0" layoutInCell="1" allowOverlap="1">
                <wp:simplePos x="0" y="0"/>
                <wp:positionH relativeFrom="column">
                  <wp:posOffset>-13335</wp:posOffset>
                </wp:positionH>
                <wp:positionV relativeFrom="paragraph">
                  <wp:posOffset>86360</wp:posOffset>
                </wp:positionV>
                <wp:extent cx="6134100" cy="1104900"/>
                <wp:effectExtent l="0" t="0" r="19050" b="19050"/>
                <wp:wrapNone/>
                <wp:docPr id="170" name="Скругленный прямоугольник 170"/>
                <wp:cNvGraphicFramePr/>
                <a:graphic xmlns:a="http://schemas.openxmlformats.org/drawingml/2006/main">
                  <a:graphicData uri="http://schemas.microsoft.com/office/word/2010/wordprocessingShape">
                    <wps:wsp>
                      <wps:cNvSpPr/>
                      <wps:spPr>
                        <a:xfrm>
                          <a:off x="0" y="0"/>
                          <a:ext cx="6134100" cy="11049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176FD" w:rsidRPr="00D13507" w:rsidRDefault="00D176FD" w:rsidP="00D13507">
                            <w:pPr>
                              <w:rPr>
                                <w:rFonts w:ascii="Times New Roman" w:hAnsi="Times New Roman" w:cs="Times New Roman"/>
                                <w:color w:val="000000" w:themeColor="text1"/>
                                <w:sz w:val="28"/>
                                <w:szCs w:val="28"/>
                              </w:rPr>
                            </w:pPr>
                            <w:r w:rsidRPr="00D13507">
                              <w:rPr>
                                <w:rFonts w:ascii="Times New Roman" w:hAnsi="Times New Roman" w:cs="Times New Roman"/>
                                <w:color w:val="000000" w:themeColor="text1"/>
                                <w:sz w:val="28"/>
                                <w:szCs w:val="28"/>
                              </w:rPr>
                              <w:t xml:space="preserve">Ефективність механізму правового регулювання суспільних відносин у сфері освіти – це особлива якісна характеристика процесу спеціально-юридичного впливу права на суспільні відносини в освітній сфері України.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0" o:spid="_x0000_s1123" style="position:absolute;margin-left:-1.05pt;margin-top:6.8pt;width:483pt;height:8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" fillcolor="#82a0d7 [2168]" strokecolor="#4472c4 [3208]" strokeweight=".5pt">
                <v:fill color2="#678ccf [2616]" rotate="t" colors="0 #a8b7df;.5 #9aabd9;1 #879ed7" focus="100%" type="gradient">
                  <o:fill v:ext="view" type="gradientUnscaled"/>
                </v:fill>
                <v:stroke joinstyle="miter"/>
                <v:textbox>
                  <w:txbxContent>
                    <w:p w:rsidR="00D176FD" w:rsidRPr="00D13507" w:rsidRDefault="00D176FD" w:rsidP="00D13507">
                      <w:pPr>
                        <w:rPr>
                          <w:rFonts w:ascii="Times New Roman" w:hAnsi="Times New Roman" w:cs="Times New Roman"/>
                          <w:color w:val="000000" w:themeColor="text1"/>
                          <w:sz w:val="28"/>
                          <w:szCs w:val="28"/>
                        </w:rPr>
                      </w:pPr>
                      <w:r w:rsidRPr="00D13507">
                        <w:rPr>
                          <w:rFonts w:ascii="Times New Roman" w:hAnsi="Times New Roman" w:cs="Times New Roman"/>
                          <w:color w:val="000000" w:themeColor="text1"/>
                          <w:sz w:val="28"/>
                          <w:szCs w:val="28"/>
                        </w:rPr>
                        <w:t xml:space="preserve">Ефективність механізму правового регулювання суспільних відносин у сфері освіти – це особлива якісна характеристика процесу спеціально-юридичного впливу права на суспільні відносини в освітній сфері України. </w:t>
                      </w:r>
                    </w:p>
                  </w:txbxContent>
                </v:textbox>
              </v:roundrect>
            </w:pict>
          </mc:Fallback>
        </mc:AlternateContent>
      </w:r>
    </w:p>
    <w:p w:rsidR="00D13507" w:rsidRPr="00D13507" w:rsidRDefault="00D13507" w:rsidP="00D13507">
      <w:pPr>
        <w:rPr>
          <w:rFonts w:ascii="Times New Roman" w:hAnsi="Times New Roman" w:cs="Times New Roman"/>
          <w:sz w:val="28"/>
          <w:szCs w:val="28"/>
        </w:rPr>
      </w:pPr>
    </w:p>
    <w:p w:rsidR="00D13507" w:rsidRDefault="00D13507" w:rsidP="00D13507">
      <w:pPr>
        <w:rPr>
          <w:rFonts w:ascii="Times New Roman" w:hAnsi="Times New Roman" w:cs="Times New Roman"/>
          <w:sz w:val="28"/>
          <w:szCs w:val="28"/>
        </w:rPr>
      </w:pPr>
    </w:p>
    <w:p w:rsidR="007D00CD" w:rsidRDefault="007D00CD" w:rsidP="00D13507">
      <w:pPr>
        <w:jc w:val="right"/>
        <w:rPr>
          <w:rFonts w:ascii="Times New Roman" w:hAnsi="Times New Roman" w:cs="Times New Roman"/>
          <w:sz w:val="28"/>
          <w:szCs w:val="28"/>
        </w:rPr>
      </w:pPr>
    </w:p>
    <w:p w:rsidR="00D13507" w:rsidRDefault="00975674" w:rsidP="00D13507">
      <w:pPr>
        <w:tabs>
          <w:tab w:val="left" w:pos="5805"/>
        </w:tabs>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019800" cy="3200400"/>
            <wp:effectExtent l="0" t="57150" r="0" b="57150"/>
            <wp:docPr id="171" name="Схема 1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4" r:lo="rId145" r:qs="rId146" r:cs="rId147"/>
              </a:graphicData>
            </a:graphic>
          </wp:inline>
        </w:drawing>
      </w:r>
    </w:p>
    <w:p w:rsidR="003965F4" w:rsidRDefault="003965F4" w:rsidP="00D13507">
      <w:pPr>
        <w:tabs>
          <w:tab w:val="left" w:pos="5805"/>
        </w:tabs>
        <w:rPr>
          <w:rFonts w:ascii="Times New Roman" w:hAnsi="Times New Roman" w:cs="Times New Roman"/>
          <w:sz w:val="28"/>
          <w:szCs w:val="28"/>
        </w:rPr>
      </w:pPr>
    </w:p>
    <w:p w:rsidR="003965F4" w:rsidRDefault="003965F4" w:rsidP="00D13507">
      <w:pPr>
        <w:tabs>
          <w:tab w:val="left" w:pos="5805"/>
        </w:tabs>
        <w:rPr>
          <w:rFonts w:ascii="Times New Roman" w:hAnsi="Times New Roman" w:cs="Times New Roman"/>
          <w:sz w:val="28"/>
          <w:szCs w:val="28"/>
        </w:rPr>
      </w:pPr>
    </w:p>
    <w:tbl>
      <w:tblPr>
        <w:tblStyle w:val="aa"/>
        <w:tblW w:w="0" w:type="auto"/>
        <w:tblLook w:val="04A0" w:firstRow="1" w:lastRow="0" w:firstColumn="1" w:lastColumn="0" w:noHBand="0" w:noVBand="1"/>
      </w:tblPr>
      <w:tblGrid>
        <w:gridCol w:w="4839"/>
        <w:gridCol w:w="4840"/>
      </w:tblGrid>
      <w:tr w:rsidR="001051EA" w:rsidTr="001051EA">
        <w:tc>
          <w:tcPr>
            <w:tcW w:w="4839" w:type="dxa"/>
          </w:tcPr>
          <w:p w:rsidR="001051EA" w:rsidRPr="001051EA" w:rsidRDefault="001051EA" w:rsidP="00D13507">
            <w:pPr>
              <w:tabs>
                <w:tab w:val="left" w:pos="5805"/>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Результативність</w:t>
            </w:r>
          </w:p>
        </w:tc>
        <w:tc>
          <w:tcPr>
            <w:tcW w:w="4840" w:type="dxa"/>
          </w:tcPr>
          <w:p w:rsidR="001051EA" w:rsidRPr="001051EA" w:rsidRDefault="001051EA" w:rsidP="00D13507">
            <w:pPr>
              <w:tabs>
                <w:tab w:val="left" w:pos="5805"/>
              </w:tabs>
              <w:rPr>
                <w:rFonts w:ascii="Times New Roman" w:hAnsi="Times New Roman" w:cs="Times New Roman"/>
                <w:sz w:val="28"/>
                <w:szCs w:val="28"/>
                <w:lang w:val="uk-UA"/>
              </w:rPr>
            </w:pPr>
            <w:r>
              <w:rPr>
                <w:rFonts w:ascii="Times New Roman" w:hAnsi="Times New Roman" w:cs="Times New Roman"/>
                <w:sz w:val="28"/>
                <w:szCs w:val="28"/>
                <w:lang w:val="uk-UA"/>
              </w:rPr>
              <w:t>Ступінь практичної реалізації мети правового регулювання;</w:t>
            </w:r>
          </w:p>
        </w:tc>
      </w:tr>
      <w:tr w:rsidR="001051EA" w:rsidTr="001051EA">
        <w:tc>
          <w:tcPr>
            <w:tcW w:w="4839" w:type="dxa"/>
          </w:tcPr>
          <w:p w:rsidR="001051EA" w:rsidRPr="001051EA" w:rsidRDefault="001051EA" w:rsidP="00D13507">
            <w:pPr>
              <w:tabs>
                <w:tab w:val="left" w:pos="5805"/>
              </w:tabs>
              <w:rPr>
                <w:rFonts w:ascii="Times New Roman" w:hAnsi="Times New Roman" w:cs="Times New Roman"/>
                <w:sz w:val="28"/>
                <w:szCs w:val="28"/>
                <w:lang w:val="uk-UA"/>
              </w:rPr>
            </w:pPr>
            <w:r>
              <w:rPr>
                <w:rFonts w:ascii="Times New Roman" w:hAnsi="Times New Roman" w:cs="Times New Roman"/>
                <w:sz w:val="28"/>
                <w:szCs w:val="28"/>
                <w:lang w:val="uk-UA"/>
              </w:rPr>
              <w:t>Соціальна прогресивність</w:t>
            </w:r>
          </w:p>
        </w:tc>
        <w:tc>
          <w:tcPr>
            <w:tcW w:w="4840" w:type="dxa"/>
          </w:tcPr>
          <w:p w:rsidR="001051EA" w:rsidRDefault="001051EA" w:rsidP="00D13507">
            <w:pPr>
              <w:tabs>
                <w:tab w:val="left" w:pos="5805"/>
              </w:tabs>
              <w:rPr>
                <w:rFonts w:ascii="Times New Roman" w:hAnsi="Times New Roman" w:cs="Times New Roman"/>
                <w:sz w:val="28"/>
                <w:szCs w:val="28"/>
              </w:rPr>
            </w:pPr>
            <w:r>
              <w:rPr>
                <w:rFonts w:ascii="Times New Roman" w:hAnsi="Times New Roman" w:cs="Times New Roman"/>
                <w:sz w:val="28"/>
                <w:szCs w:val="28"/>
                <w:lang w:val="uk-UA"/>
              </w:rPr>
              <w:t>С</w:t>
            </w:r>
            <w:r w:rsidRPr="001051EA">
              <w:rPr>
                <w:rFonts w:ascii="Times New Roman" w:hAnsi="Times New Roman" w:cs="Times New Roman"/>
                <w:sz w:val="28"/>
                <w:szCs w:val="28"/>
              </w:rPr>
              <w:t>тупінь соціальної цінності результатів, отриманих в ході правового регулювання відносин у сфері освіти;</w:t>
            </w:r>
          </w:p>
        </w:tc>
      </w:tr>
      <w:tr w:rsidR="001051EA" w:rsidTr="001051EA">
        <w:tc>
          <w:tcPr>
            <w:tcW w:w="4839" w:type="dxa"/>
          </w:tcPr>
          <w:p w:rsidR="001051EA" w:rsidRPr="001051EA" w:rsidRDefault="001051EA" w:rsidP="00D13507">
            <w:pPr>
              <w:tabs>
                <w:tab w:val="left" w:pos="5805"/>
              </w:tabs>
              <w:rPr>
                <w:rFonts w:ascii="Times New Roman" w:hAnsi="Times New Roman" w:cs="Times New Roman"/>
                <w:sz w:val="28"/>
                <w:szCs w:val="28"/>
                <w:lang w:val="uk-UA"/>
              </w:rPr>
            </w:pPr>
            <w:r>
              <w:rPr>
                <w:rFonts w:ascii="Times New Roman" w:hAnsi="Times New Roman" w:cs="Times New Roman"/>
                <w:sz w:val="28"/>
                <w:szCs w:val="28"/>
                <w:lang w:val="uk-UA"/>
              </w:rPr>
              <w:t xml:space="preserve">Адекватність </w:t>
            </w:r>
          </w:p>
        </w:tc>
        <w:tc>
          <w:tcPr>
            <w:tcW w:w="4840" w:type="dxa"/>
          </w:tcPr>
          <w:p w:rsidR="001051EA" w:rsidRDefault="001051EA" w:rsidP="00D13507">
            <w:pPr>
              <w:tabs>
                <w:tab w:val="left" w:pos="5805"/>
              </w:tabs>
              <w:rPr>
                <w:rFonts w:ascii="Times New Roman" w:hAnsi="Times New Roman" w:cs="Times New Roman"/>
                <w:sz w:val="28"/>
                <w:szCs w:val="28"/>
              </w:rPr>
            </w:pPr>
            <w:r>
              <w:rPr>
                <w:rFonts w:ascii="Times New Roman" w:hAnsi="Times New Roman" w:cs="Times New Roman"/>
                <w:sz w:val="28"/>
                <w:szCs w:val="28"/>
                <w:lang w:val="uk-UA"/>
              </w:rPr>
              <w:t>С</w:t>
            </w:r>
            <w:r w:rsidRPr="001051EA">
              <w:rPr>
                <w:rFonts w:ascii="Times New Roman" w:hAnsi="Times New Roman" w:cs="Times New Roman"/>
                <w:sz w:val="28"/>
                <w:szCs w:val="28"/>
              </w:rPr>
              <w:t>тупінь відповідності застосовуваних юридичних засобів характеру предмета і мети правового регулювання освітньої діяльності;</w:t>
            </w:r>
          </w:p>
        </w:tc>
      </w:tr>
      <w:tr w:rsidR="001051EA" w:rsidTr="001051EA">
        <w:tc>
          <w:tcPr>
            <w:tcW w:w="4839" w:type="dxa"/>
          </w:tcPr>
          <w:p w:rsidR="001051EA" w:rsidRPr="001051EA" w:rsidRDefault="001051EA" w:rsidP="00D13507">
            <w:pPr>
              <w:tabs>
                <w:tab w:val="left" w:pos="5805"/>
              </w:tabs>
              <w:rPr>
                <w:rFonts w:ascii="Times New Roman" w:hAnsi="Times New Roman" w:cs="Times New Roman"/>
                <w:sz w:val="28"/>
                <w:szCs w:val="28"/>
                <w:lang w:val="uk-UA"/>
              </w:rPr>
            </w:pPr>
            <w:r>
              <w:rPr>
                <w:rFonts w:ascii="Times New Roman" w:hAnsi="Times New Roman" w:cs="Times New Roman"/>
                <w:sz w:val="28"/>
                <w:szCs w:val="28"/>
                <w:lang w:val="uk-UA"/>
              </w:rPr>
              <w:t>Практичність</w:t>
            </w:r>
          </w:p>
        </w:tc>
        <w:tc>
          <w:tcPr>
            <w:tcW w:w="4840" w:type="dxa"/>
          </w:tcPr>
          <w:p w:rsidR="001051EA" w:rsidRDefault="001051EA" w:rsidP="00D13507">
            <w:pPr>
              <w:tabs>
                <w:tab w:val="left" w:pos="5805"/>
              </w:tabs>
              <w:rPr>
                <w:rFonts w:ascii="Times New Roman" w:hAnsi="Times New Roman" w:cs="Times New Roman"/>
                <w:sz w:val="28"/>
                <w:szCs w:val="28"/>
              </w:rPr>
            </w:pPr>
            <w:r w:rsidRPr="001051EA">
              <w:rPr>
                <w:rFonts w:ascii="Times New Roman" w:hAnsi="Times New Roman" w:cs="Times New Roman"/>
                <w:sz w:val="28"/>
                <w:szCs w:val="28"/>
              </w:rPr>
              <w:t>ступінь практичної придатності (досконалості) юридичних засобів, що застосовуються в механізмі правового регулювання суспільних відносин у сфері освіти.</w:t>
            </w:r>
          </w:p>
        </w:tc>
      </w:tr>
    </w:tbl>
    <w:p w:rsidR="00AE3F27" w:rsidRDefault="00AE3F27" w:rsidP="00D13507">
      <w:pPr>
        <w:tabs>
          <w:tab w:val="left" w:pos="5805"/>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08768" behindDoc="0" locked="0" layoutInCell="1" allowOverlap="1">
                <wp:simplePos x="0" y="0"/>
                <wp:positionH relativeFrom="margin">
                  <wp:align>right</wp:align>
                </wp:positionH>
                <wp:positionV relativeFrom="paragraph">
                  <wp:posOffset>82549</wp:posOffset>
                </wp:positionV>
                <wp:extent cx="6105525" cy="1057275"/>
                <wp:effectExtent l="0" t="0" r="28575" b="28575"/>
                <wp:wrapNone/>
                <wp:docPr id="172" name="Скругленный прямоугольник 172"/>
                <wp:cNvGraphicFramePr/>
                <a:graphic xmlns:a="http://schemas.openxmlformats.org/drawingml/2006/main">
                  <a:graphicData uri="http://schemas.microsoft.com/office/word/2010/wordprocessingShape">
                    <wps:wsp>
                      <wps:cNvSpPr/>
                      <wps:spPr>
                        <a:xfrm>
                          <a:off x="0" y="0"/>
                          <a:ext cx="6105525" cy="10572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D176FD" w:rsidRPr="00AE3F27" w:rsidRDefault="00D176FD" w:rsidP="00AE3F27">
                            <w:pPr>
                              <w:rPr>
                                <w:rFonts w:ascii="Times New Roman" w:hAnsi="Times New Roman" w:cs="Times New Roman"/>
                                <w:color w:val="000000" w:themeColor="text1"/>
                                <w:sz w:val="28"/>
                                <w:szCs w:val="28"/>
                              </w:rPr>
                            </w:pPr>
                            <w:r w:rsidRPr="00AE3F27">
                              <w:rPr>
                                <w:rFonts w:ascii="Times New Roman" w:hAnsi="Times New Roman" w:cs="Times New Roman"/>
                                <w:color w:val="000000" w:themeColor="text1"/>
                                <w:sz w:val="28"/>
                                <w:szCs w:val="28"/>
                              </w:rPr>
                              <w:t>Названі критерії не є вичерпними, оскільки кожен структурний елемент механізму правового регулювання суспільних відносин у сфері освіти має власну ефективність, яка, поряд з перерахованими критеріями, може включати і деякі додаткові показники.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2" o:spid="_x0000_s1124" style="position:absolute;margin-left:429.55pt;margin-top:6.5pt;width:480.75pt;height:83.25pt;z-index:251808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" fillcolor="#91bce3 [2164]" strokecolor="#5b9bd5 [3204]" strokeweight=".5pt">
                <v:fill color2="#7aaddd [2612]" rotate="t" colors="0 #b1cbe9;.5 #a3c1e5;1 #92b9e4" focus="100%" type="gradient">
                  <o:fill v:ext="view" type="gradientUnscaled"/>
                </v:fill>
                <v:stroke joinstyle="miter"/>
                <v:textbox>
                  <w:txbxContent>
                    <w:p w:rsidR="00D176FD" w:rsidRPr="00AE3F27" w:rsidRDefault="00D176FD" w:rsidP="00AE3F27">
                      <w:pPr>
                        <w:rPr>
                          <w:rFonts w:ascii="Times New Roman" w:hAnsi="Times New Roman" w:cs="Times New Roman"/>
                          <w:color w:val="000000" w:themeColor="text1"/>
                          <w:sz w:val="28"/>
                          <w:szCs w:val="28"/>
                        </w:rPr>
                      </w:pPr>
                      <w:r w:rsidRPr="00AE3F27">
                        <w:rPr>
                          <w:rFonts w:ascii="Times New Roman" w:hAnsi="Times New Roman" w:cs="Times New Roman"/>
                          <w:color w:val="000000" w:themeColor="text1"/>
                          <w:sz w:val="28"/>
                          <w:szCs w:val="28"/>
                        </w:rPr>
                        <w:t>Названі критерії не є вичерпними, оскільки кожен структурний елемент механізму правового регулювання суспільних відносин у сфері освіти має власну ефективність, яка, поряд з перерахованими критеріями, може включати і деякі додаткові показники.</w:t>
                      </w:r>
                    </w:p>
                  </w:txbxContent>
                </v:textbox>
                <w10:wrap anchorx="margin"/>
              </v:roundrect>
            </w:pict>
          </mc:Fallback>
        </mc:AlternateContent>
      </w:r>
    </w:p>
    <w:p w:rsidR="00AE3F27" w:rsidRPr="00AE3F27" w:rsidRDefault="00AE3F27" w:rsidP="00AE3F27">
      <w:pPr>
        <w:rPr>
          <w:rFonts w:ascii="Times New Roman" w:hAnsi="Times New Roman" w:cs="Times New Roman"/>
          <w:sz w:val="28"/>
          <w:szCs w:val="28"/>
        </w:rPr>
      </w:pPr>
    </w:p>
    <w:p w:rsidR="00AE3F27" w:rsidRDefault="00AE3F27" w:rsidP="00AE3F27">
      <w:pPr>
        <w:rPr>
          <w:rFonts w:ascii="Times New Roman" w:hAnsi="Times New Roman" w:cs="Times New Roman"/>
          <w:sz w:val="28"/>
          <w:szCs w:val="28"/>
        </w:rPr>
      </w:pPr>
    </w:p>
    <w:p w:rsidR="00AE3F27" w:rsidRDefault="00AE3F27" w:rsidP="00AE3F27">
      <w:pPr>
        <w:jc w:val="right"/>
        <w:rPr>
          <w:rFonts w:ascii="Times New Roman" w:hAnsi="Times New Roman" w:cs="Times New Roman"/>
          <w:sz w:val="28"/>
          <w:szCs w:val="28"/>
        </w:rPr>
      </w:pPr>
    </w:p>
    <w:p w:rsidR="00AE3F27" w:rsidRDefault="00052587" w:rsidP="00AE3F27">
      <w:pPr>
        <w:tabs>
          <w:tab w:val="left" w:pos="5565"/>
        </w:tabs>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010275" cy="3200400"/>
            <wp:effectExtent l="57150" t="57150" r="47625" b="57150"/>
            <wp:docPr id="173" name="Схема 1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9" r:lo="rId150" r:qs="rId151" r:cs="rId152"/>
              </a:graphicData>
            </a:graphic>
          </wp:inline>
        </w:drawing>
      </w:r>
    </w:p>
    <w:p w:rsidR="00E20E74" w:rsidRDefault="00E20E74" w:rsidP="00AE3F27">
      <w:pPr>
        <w:tabs>
          <w:tab w:val="left" w:pos="5565"/>
        </w:tabs>
        <w:rPr>
          <w:rFonts w:ascii="Times New Roman" w:hAnsi="Times New Roman" w:cs="Times New Roman"/>
          <w:sz w:val="28"/>
          <w:szCs w:val="28"/>
        </w:rPr>
      </w:pPr>
    </w:p>
    <w:tbl>
      <w:tblPr>
        <w:tblStyle w:val="-41"/>
        <w:tblW w:w="9723" w:type="dxa"/>
        <w:tblLook w:val="04A0" w:firstRow="1" w:lastRow="0" w:firstColumn="1" w:lastColumn="0" w:noHBand="0" w:noVBand="1"/>
      </w:tblPr>
      <w:tblGrid>
        <w:gridCol w:w="9723"/>
      </w:tblGrid>
      <w:tr w:rsidR="0070283B" w:rsidTr="0070283B">
        <w:trPr>
          <w:cnfStyle w:val="100000000000" w:firstRow="1" w:lastRow="0" w:firstColumn="0" w:lastColumn="0" w:oddVBand="0" w:evenVBand="0" w:oddHBand="0"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9723" w:type="dxa"/>
          </w:tcPr>
          <w:p w:rsidR="0070283B" w:rsidRPr="0070283B" w:rsidRDefault="0070283B" w:rsidP="00AE3F27">
            <w:pPr>
              <w:tabs>
                <w:tab w:val="left" w:pos="5565"/>
              </w:tabs>
              <w:rPr>
                <w:rFonts w:ascii="Times New Roman" w:hAnsi="Times New Roman" w:cs="Times New Roman"/>
                <w:sz w:val="28"/>
                <w:szCs w:val="28"/>
              </w:rPr>
            </w:pPr>
            <w:r w:rsidRPr="0070283B">
              <w:rPr>
                <w:rFonts w:ascii="Times New Roman" w:hAnsi="Times New Roman" w:cs="Times New Roman"/>
                <w:color w:val="auto"/>
                <w:sz w:val="28"/>
                <w:szCs w:val="28"/>
              </w:rPr>
              <w:lastRenderedPageBreak/>
              <w:t>Основними напрямами вдосконалення ефективності механізму правового регулювання суспільних відносин у сфері освіти України мають бути:</w:t>
            </w:r>
          </w:p>
        </w:tc>
      </w:tr>
      <w:tr w:rsidR="0070283B" w:rsidTr="0070283B">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9723" w:type="dxa"/>
          </w:tcPr>
          <w:p w:rsidR="0070283B" w:rsidRPr="0070283B" w:rsidRDefault="0070283B" w:rsidP="0070283B">
            <w:pPr>
              <w:tabs>
                <w:tab w:val="left" w:pos="5565"/>
              </w:tabs>
              <w:rPr>
                <w:rFonts w:ascii="Times New Roman" w:hAnsi="Times New Roman" w:cs="Times New Roman"/>
                <w:b w:val="0"/>
                <w:sz w:val="28"/>
                <w:szCs w:val="28"/>
              </w:rPr>
            </w:pPr>
            <w:r>
              <w:rPr>
                <w:rFonts w:ascii="Times New Roman" w:hAnsi="Times New Roman" w:cs="Times New Roman"/>
                <w:b w:val="0"/>
                <w:sz w:val="28"/>
                <w:szCs w:val="28"/>
                <w:lang w:val="uk-UA"/>
              </w:rPr>
              <w:t>1.</w:t>
            </w:r>
            <w:r w:rsidRPr="0070283B">
              <w:rPr>
                <w:rFonts w:ascii="Times New Roman" w:hAnsi="Times New Roman" w:cs="Times New Roman"/>
                <w:b w:val="0"/>
                <w:sz w:val="28"/>
                <w:szCs w:val="28"/>
              </w:rPr>
              <w:t>удосконалення правотворчості, в процесі якого найповніше повинні виражатися суспільні інтереси і потреби в галузі освіти;</w:t>
            </w:r>
          </w:p>
        </w:tc>
      </w:tr>
      <w:tr w:rsidR="0070283B" w:rsidTr="0070283B">
        <w:trPr>
          <w:trHeight w:val="327"/>
        </w:trPr>
        <w:tc>
          <w:tcPr>
            <w:cnfStyle w:val="001000000000" w:firstRow="0" w:lastRow="0" w:firstColumn="1" w:lastColumn="0" w:oddVBand="0" w:evenVBand="0" w:oddHBand="0" w:evenHBand="0" w:firstRowFirstColumn="0" w:firstRowLastColumn="0" w:lastRowFirstColumn="0" w:lastRowLastColumn="0"/>
            <w:tcW w:w="9723" w:type="dxa"/>
          </w:tcPr>
          <w:p w:rsidR="0070283B" w:rsidRPr="0070283B" w:rsidRDefault="0070283B" w:rsidP="00AE3F27">
            <w:pPr>
              <w:tabs>
                <w:tab w:val="left" w:pos="5565"/>
              </w:tabs>
              <w:rPr>
                <w:rFonts w:ascii="Times New Roman" w:hAnsi="Times New Roman" w:cs="Times New Roman"/>
                <w:b w:val="0"/>
                <w:sz w:val="28"/>
                <w:szCs w:val="28"/>
                <w:lang w:val="uk-UA"/>
              </w:rPr>
            </w:pPr>
            <w:r>
              <w:rPr>
                <w:rFonts w:ascii="Times New Roman" w:hAnsi="Times New Roman" w:cs="Times New Roman"/>
                <w:b w:val="0"/>
                <w:sz w:val="28"/>
                <w:szCs w:val="28"/>
                <w:lang w:val="uk-UA"/>
              </w:rPr>
              <w:t>2.</w:t>
            </w:r>
            <w:r w:rsidRPr="0070283B">
              <w:rPr>
                <w:rFonts w:ascii="Times New Roman" w:hAnsi="Times New Roman" w:cs="Times New Roman"/>
                <w:b w:val="0"/>
                <w:sz w:val="28"/>
                <w:szCs w:val="28"/>
              </w:rPr>
              <w:t>удосконалення правозастосування</w:t>
            </w:r>
            <w:r w:rsidRPr="0070283B">
              <w:rPr>
                <w:rFonts w:ascii="Times New Roman" w:hAnsi="Times New Roman" w:cs="Times New Roman"/>
                <w:b w:val="0"/>
                <w:sz w:val="28"/>
                <w:szCs w:val="28"/>
                <w:lang w:val="uk-UA"/>
              </w:rPr>
              <w:t>;</w:t>
            </w:r>
          </w:p>
        </w:tc>
      </w:tr>
      <w:tr w:rsidR="0070283B" w:rsidTr="0070283B">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9723" w:type="dxa"/>
          </w:tcPr>
          <w:p w:rsidR="0070283B" w:rsidRPr="0070283B" w:rsidRDefault="0070283B" w:rsidP="00AE3F27">
            <w:pPr>
              <w:tabs>
                <w:tab w:val="left" w:pos="5565"/>
              </w:tabs>
              <w:rPr>
                <w:rFonts w:ascii="Times New Roman" w:hAnsi="Times New Roman" w:cs="Times New Roman"/>
                <w:b w:val="0"/>
                <w:sz w:val="28"/>
                <w:szCs w:val="28"/>
              </w:rPr>
            </w:pPr>
            <w:r>
              <w:rPr>
                <w:rFonts w:ascii="Times New Roman" w:hAnsi="Times New Roman" w:cs="Times New Roman"/>
                <w:b w:val="0"/>
                <w:sz w:val="28"/>
                <w:szCs w:val="28"/>
                <w:lang w:val="uk-UA"/>
              </w:rPr>
              <w:t>3.</w:t>
            </w:r>
            <w:r w:rsidRPr="0070283B">
              <w:rPr>
                <w:rFonts w:ascii="Times New Roman" w:hAnsi="Times New Roman" w:cs="Times New Roman"/>
                <w:b w:val="0"/>
                <w:sz w:val="28"/>
                <w:szCs w:val="28"/>
              </w:rPr>
              <w:t>оптимізація взаємодії правотворчості і правозастосування, яка повинна мінімізувати неузгодженості, колізії в процесі функціонування механізму правового регулювання;</w:t>
            </w:r>
          </w:p>
        </w:tc>
      </w:tr>
      <w:tr w:rsidR="0070283B" w:rsidTr="0070283B">
        <w:trPr>
          <w:trHeight w:val="670"/>
        </w:trPr>
        <w:tc>
          <w:tcPr>
            <w:cnfStyle w:val="001000000000" w:firstRow="0" w:lastRow="0" w:firstColumn="1" w:lastColumn="0" w:oddVBand="0" w:evenVBand="0" w:oddHBand="0" w:evenHBand="0" w:firstRowFirstColumn="0" w:firstRowLastColumn="0" w:lastRowFirstColumn="0" w:lastRowLastColumn="0"/>
            <w:tcW w:w="9723" w:type="dxa"/>
          </w:tcPr>
          <w:p w:rsidR="0070283B" w:rsidRPr="0070283B" w:rsidRDefault="0070283B" w:rsidP="00AE3F27">
            <w:pPr>
              <w:tabs>
                <w:tab w:val="left" w:pos="5565"/>
              </w:tabs>
              <w:rPr>
                <w:rFonts w:ascii="Times New Roman" w:hAnsi="Times New Roman" w:cs="Times New Roman"/>
                <w:b w:val="0"/>
                <w:sz w:val="28"/>
                <w:szCs w:val="28"/>
              </w:rPr>
            </w:pPr>
            <w:r>
              <w:rPr>
                <w:rFonts w:ascii="Times New Roman" w:hAnsi="Times New Roman" w:cs="Times New Roman"/>
                <w:b w:val="0"/>
                <w:sz w:val="28"/>
                <w:szCs w:val="28"/>
                <w:lang w:val="uk-UA"/>
              </w:rPr>
              <w:t>4.</w:t>
            </w:r>
            <w:r w:rsidRPr="0070283B">
              <w:rPr>
                <w:rFonts w:ascii="Times New Roman" w:hAnsi="Times New Roman" w:cs="Times New Roman"/>
                <w:b w:val="0"/>
                <w:sz w:val="28"/>
                <w:szCs w:val="28"/>
              </w:rPr>
              <w:t>підвищення рівня правосвідомості та правової культури учасників освітніх відносин;</w:t>
            </w:r>
          </w:p>
        </w:tc>
      </w:tr>
      <w:tr w:rsidR="0070283B" w:rsidTr="0070283B">
        <w:trPr>
          <w:cnfStyle w:val="000000100000" w:firstRow="0" w:lastRow="0" w:firstColumn="0" w:lastColumn="0" w:oddVBand="0" w:evenVBand="0" w:oddHBand="1" w:evenHBand="0" w:firstRowFirstColumn="0" w:firstRowLastColumn="0" w:lastRowFirstColumn="0" w:lastRowLastColumn="0"/>
          <w:trHeight w:val="1324"/>
        </w:trPr>
        <w:tc>
          <w:tcPr>
            <w:cnfStyle w:val="001000000000" w:firstRow="0" w:lastRow="0" w:firstColumn="1" w:lastColumn="0" w:oddVBand="0" w:evenVBand="0" w:oddHBand="0" w:evenHBand="0" w:firstRowFirstColumn="0" w:firstRowLastColumn="0" w:lastRowFirstColumn="0" w:lastRowLastColumn="0"/>
            <w:tcW w:w="9723" w:type="dxa"/>
          </w:tcPr>
          <w:p w:rsidR="0070283B" w:rsidRPr="0070283B" w:rsidRDefault="0070283B" w:rsidP="0070283B">
            <w:pPr>
              <w:tabs>
                <w:tab w:val="left" w:pos="5565"/>
              </w:tabs>
              <w:rPr>
                <w:rFonts w:ascii="Times New Roman" w:hAnsi="Times New Roman" w:cs="Times New Roman"/>
                <w:b w:val="0"/>
                <w:sz w:val="28"/>
                <w:szCs w:val="28"/>
                <w:lang w:val="uk-UA"/>
              </w:rPr>
            </w:pPr>
            <w:r>
              <w:rPr>
                <w:rFonts w:ascii="Times New Roman" w:hAnsi="Times New Roman" w:cs="Times New Roman"/>
                <w:b w:val="0"/>
                <w:sz w:val="28"/>
                <w:szCs w:val="28"/>
                <w:lang w:val="uk-UA"/>
              </w:rPr>
              <w:t>5.</w:t>
            </w:r>
            <w:r w:rsidRPr="0070283B">
              <w:rPr>
                <w:rFonts w:ascii="Times New Roman" w:hAnsi="Times New Roman" w:cs="Times New Roman"/>
                <w:b w:val="0"/>
                <w:sz w:val="28"/>
                <w:szCs w:val="28"/>
              </w:rPr>
              <w:t>захист суб’єктивних прав і посилення відповідальності за невиконання юридичних обов’язків усіма суб’єктами освітніх правових відносин за допомогою вдосконалення інституту юридичної відповідальності у всіх його аспектах</w:t>
            </w:r>
            <w:r w:rsidRPr="0070283B">
              <w:rPr>
                <w:rFonts w:ascii="Times New Roman" w:hAnsi="Times New Roman" w:cs="Times New Roman"/>
                <w:b w:val="0"/>
                <w:sz w:val="28"/>
                <w:szCs w:val="28"/>
                <w:lang w:val="uk-UA"/>
              </w:rPr>
              <w:t>.</w:t>
            </w:r>
          </w:p>
        </w:tc>
      </w:tr>
    </w:tbl>
    <w:p w:rsidR="0070283B" w:rsidRDefault="0047772C" w:rsidP="00AE3F27">
      <w:pPr>
        <w:tabs>
          <w:tab w:val="left" w:pos="5565"/>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09792" behindDoc="0" locked="0" layoutInCell="1" allowOverlap="1">
                <wp:simplePos x="0" y="0"/>
                <wp:positionH relativeFrom="margin">
                  <wp:align>right</wp:align>
                </wp:positionH>
                <wp:positionV relativeFrom="paragraph">
                  <wp:posOffset>94005</wp:posOffset>
                </wp:positionV>
                <wp:extent cx="6134100" cy="1733797"/>
                <wp:effectExtent l="0" t="0" r="19050" b="19050"/>
                <wp:wrapNone/>
                <wp:docPr id="174" name="Скругленный прямоугольник 174"/>
                <wp:cNvGraphicFramePr/>
                <a:graphic xmlns:a="http://schemas.openxmlformats.org/drawingml/2006/main">
                  <a:graphicData uri="http://schemas.microsoft.com/office/word/2010/wordprocessingShape">
                    <wps:wsp>
                      <wps:cNvSpPr/>
                      <wps:spPr>
                        <a:xfrm>
                          <a:off x="0" y="0"/>
                          <a:ext cx="6134100" cy="173379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47772C" w:rsidRDefault="00D176FD" w:rsidP="0047772C">
                            <w:pPr>
                              <w:rPr>
                                <w:rFonts w:ascii="Times New Roman" w:hAnsi="Times New Roman" w:cs="Times New Roman"/>
                                <w:color w:val="000000" w:themeColor="text1"/>
                                <w:sz w:val="28"/>
                                <w:szCs w:val="28"/>
                                <w:lang w:val="uk-UA"/>
                              </w:rPr>
                            </w:pPr>
                            <w:r w:rsidRPr="0047772C">
                              <w:rPr>
                                <w:rFonts w:ascii="Times New Roman" w:hAnsi="Times New Roman" w:cs="Times New Roman"/>
                                <w:color w:val="000000" w:themeColor="text1"/>
                                <w:sz w:val="28"/>
                                <w:szCs w:val="28"/>
                              </w:rPr>
                              <w:t>Проблема вдосконалення ефективності механізму правового регулювання суспільних відносин у сфері освіти є досить складною і суперечливою та потребує подальших наукових досліджень. Адже саме в</w:t>
                            </w:r>
                            <w:r w:rsidRPr="0047772C">
                              <w:rPr>
                                <w:rFonts w:ascii="Times New Roman" w:hAnsi="Times New Roman" w:cs="Times New Roman"/>
                                <w:color w:val="000000" w:themeColor="text1"/>
                                <w:sz w:val="28"/>
                                <w:szCs w:val="28"/>
                                <w:lang w:val="uk-UA"/>
                              </w:rPr>
                              <w:t xml:space="preserve">ід ефективності механізму публічно-правового регулювання у сфері освіти залежит, яким чином, буде функціонувати механізм, чи будуть задоволені потреби всіх учасників освітнього процесу тощо.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4" o:spid="_x0000_s1125" style="position:absolute;margin-left:431.8pt;margin-top:7.4pt;width:483pt;height:136.5pt;z-index:251809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" fillcolor="#5b9bd5 [3204]" strokecolor="#1f4d78 [1604]" strokeweight="1pt">
                <v:stroke joinstyle="miter"/>
                <v:textbox>
                  <w:txbxContent>
                    <w:p w:rsidR="00D176FD" w:rsidRPr="0047772C" w:rsidRDefault="00D176FD" w:rsidP="0047772C">
                      <w:pPr>
                        <w:rPr>
                          <w:rFonts w:ascii="Times New Roman" w:hAnsi="Times New Roman" w:cs="Times New Roman"/>
                          <w:color w:val="000000" w:themeColor="text1"/>
                          <w:sz w:val="28"/>
                          <w:szCs w:val="28"/>
                          <w:lang w:val="uk-UA"/>
                        </w:rPr>
                      </w:pPr>
                      <w:r w:rsidRPr="0047772C">
                        <w:rPr>
                          <w:rFonts w:ascii="Times New Roman" w:hAnsi="Times New Roman" w:cs="Times New Roman"/>
                          <w:color w:val="000000" w:themeColor="text1"/>
                          <w:sz w:val="28"/>
                          <w:szCs w:val="28"/>
                        </w:rPr>
                        <w:t>Проблема вдосконалення ефективності механізму правового регулювання суспільних відносин у сфері освіти є досить складною і суперечливою та потребує подальших наукових досліджень. Адже саме в</w:t>
                      </w:r>
                      <w:r w:rsidRPr="0047772C">
                        <w:rPr>
                          <w:rFonts w:ascii="Times New Roman" w:hAnsi="Times New Roman" w:cs="Times New Roman"/>
                          <w:color w:val="000000" w:themeColor="text1"/>
                          <w:sz w:val="28"/>
                          <w:szCs w:val="28"/>
                          <w:lang w:val="uk-UA"/>
                        </w:rPr>
                        <w:t xml:space="preserve">ід ефективності механізму публічно-правового регулювання у сфері освіти залежит, яким чином, буде функціонувати механізм, чи будуть задоволені потреби всіх учасників освітнього процесу тощо. </w:t>
                      </w:r>
                    </w:p>
                  </w:txbxContent>
                </v:textbox>
                <w10:wrap anchorx="margin"/>
              </v:roundrect>
            </w:pict>
          </mc:Fallback>
        </mc:AlternateContent>
      </w:r>
    </w:p>
    <w:p w:rsidR="00AE3F27" w:rsidRDefault="00AE3F27" w:rsidP="00AE3F27">
      <w:pPr>
        <w:jc w:val="right"/>
        <w:rPr>
          <w:rFonts w:ascii="Times New Roman" w:hAnsi="Times New Roman" w:cs="Times New Roman"/>
          <w:sz w:val="28"/>
          <w:szCs w:val="28"/>
        </w:rPr>
      </w:pPr>
    </w:p>
    <w:p w:rsidR="0047772C" w:rsidRDefault="0047772C" w:rsidP="00AE3F27">
      <w:pPr>
        <w:jc w:val="right"/>
        <w:rPr>
          <w:rFonts w:ascii="Times New Roman" w:hAnsi="Times New Roman" w:cs="Times New Roman"/>
          <w:sz w:val="28"/>
          <w:szCs w:val="28"/>
        </w:rPr>
      </w:pPr>
    </w:p>
    <w:p w:rsidR="0047772C" w:rsidRDefault="0047772C" w:rsidP="00AE3F27">
      <w:pPr>
        <w:jc w:val="right"/>
        <w:rPr>
          <w:rFonts w:ascii="Times New Roman" w:hAnsi="Times New Roman" w:cs="Times New Roman"/>
          <w:sz w:val="28"/>
          <w:szCs w:val="28"/>
        </w:rPr>
      </w:pPr>
    </w:p>
    <w:p w:rsidR="0047772C" w:rsidRDefault="0047772C" w:rsidP="00AE3F27">
      <w:pPr>
        <w:jc w:val="right"/>
        <w:rPr>
          <w:rFonts w:ascii="Times New Roman" w:hAnsi="Times New Roman" w:cs="Times New Roman"/>
          <w:sz w:val="28"/>
          <w:szCs w:val="28"/>
        </w:rPr>
      </w:pPr>
    </w:p>
    <w:p w:rsidR="0047772C" w:rsidRDefault="0047772C" w:rsidP="0047772C">
      <w:pPr>
        <w:tabs>
          <w:tab w:val="left" w:pos="5475"/>
        </w:tabs>
        <w:rPr>
          <w:rFonts w:ascii="Times New Roman" w:hAnsi="Times New Roman" w:cs="Times New Roman"/>
          <w:noProof/>
          <w:sz w:val="28"/>
          <w:szCs w:val="28"/>
          <w:lang w:eastAsia="ru-RU"/>
        </w:rPr>
      </w:pPr>
    </w:p>
    <w:p w:rsidR="006A7945" w:rsidRDefault="006A7945" w:rsidP="0047772C">
      <w:pPr>
        <w:tabs>
          <w:tab w:val="left" w:pos="5475"/>
        </w:tabs>
        <w:rPr>
          <w:rFonts w:ascii="Times New Roman" w:hAnsi="Times New Roman" w:cs="Times New Roman"/>
          <w:sz w:val="28"/>
          <w:szCs w:val="28"/>
        </w:rPr>
      </w:pPr>
    </w:p>
    <w:p w:rsidR="0047772C" w:rsidRDefault="0047772C" w:rsidP="006E4D0D">
      <w:pPr>
        <w:rPr>
          <w:rFonts w:ascii="Times New Roman" w:hAnsi="Times New Roman" w:cs="Times New Roman"/>
          <w:sz w:val="28"/>
          <w:szCs w:val="28"/>
        </w:rPr>
      </w:pPr>
    </w:p>
    <w:p w:rsidR="00C12668" w:rsidRDefault="00C12668" w:rsidP="006E4D0D">
      <w:pPr>
        <w:rPr>
          <w:rFonts w:ascii="Times New Roman" w:hAnsi="Times New Roman" w:cs="Times New Roman"/>
          <w:sz w:val="28"/>
          <w:szCs w:val="28"/>
        </w:rPr>
      </w:pPr>
    </w:p>
    <w:p w:rsidR="003029CA" w:rsidRDefault="003029CA" w:rsidP="006E4D0D">
      <w:pPr>
        <w:rPr>
          <w:rFonts w:ascii="Times New Roman" w:hAnsi="Times New Roman" w:cs="Times New Roman"/>
          <w:sz w:val="28"/>
          <w:szCs w:val="28"/>
        </w:rPr>
      </w:pPr>
    </w:p>
    <w:p w:rsidR="006A7945" w:rsidRDefault="006A7945" w:rsidP="006E4D0D">
      <w:pPr>
        <w:rPr>
          <w:rFonts w:ascii="Times New Roman" w:hAnsi="Times New Roman" w:cs="Times New Roman"/>
          <w:sz w:val="28"/>
          <w:szCs w:val="28"/>
        </w:rPr>
      </w:pPr>
    </w:p>
    <w:p w:rsidR="006A7945" w:rsidRDefault="006A7945" w:rsidP="006E4D0D">
      <w:pPr>
        <w:rPr>
          <w:rFonts w:ascii="Times New Roman" w:hAnsi="Times New Roman" w:cs="Times New Roman"/>
          <w:sz w:val="28"/>
          <w:szCs w:val="28"/>
        </w:rPr>
      </w:pPr>
    </w:p>
    <w:p w:rsidR="006A7945" w:rsidRDefault="006A7945" w:rsidP="006E4D0D">
      <w:pPr>
        <w:rPr>
          <w:rFonts w:ascii="Times New Roman" w:hAnsi="Times New Roman" w:cs="Times New Roman"/>
          <w:sz w:val="28"/>
          <w:szCs w:val="28"/>
        </w:rPr>
      </w:pPr>
    </w:p>
    <w:p w:rsidR="006A7945" w:rsidRDefault="006A7945" w:rsidP="006E4D0D">
      <w:pPr>
        <w:rPr>
          <w:rFonts w:ascii="Times New Roman" w:hAnsi="Times New Roman" w:cs="Times New Roman"/>
          <w:sz w:val="28"/>
          <w:szCs w:val="28"/>
        </w:rPr>
      </w:pPr>
    </w:p>
    <w:p w:rsidR="006A7945" w:rsidRDefault="006A7945" w:rsidP="006E4D0D">
      <w:pPr>
        <w:rPr>
          <w:rFonts w:ascii="Times New Roman" w:hAnsi="Times New Roman" w:cs="Times New Roman"/>
          <w:sz w:val="28"/>
          <w:szCs w:val="28"/>
        </w:rPr>
      </w:pPr>
    </w:p>
    <w:p w:rsidR="006A7945" w:rsidRDefault="006A7945" w:rsidP="006E4D0D">
      <w:pPr>
        <w:rPr>
          <w:rFonts w:ascii="Times New Roman" w:hAnsi="Times New Roman" w:cs="Times New Roman"/>
          <w:sz w:val="28"/>
          <w:szCs w:val="28"/>
        </w:rPr>
      </w:pPr>
    </w:p>
    <w:p w:rsidR="00C12668" w:rsidRDefault="00C12668" w:rsidP="00555229">
      <w:pPr>
        <w:jc w:val="both"/>
        <w:rPr>
          <w:rFonts w:ascii="Times New Roman" w:hAnsi="Times New Roman" w:cs="Times New Roman"/>
          <w:sz w:val="28"/>
          <w:szCs w:val="28"/>
          <w:lang w:val="uk-UA"/>
        </w:rPr>
      </w:pPr>
      <w:r>
        <w:rPr>
          <w:rFonts w:ascii="Times New Roman" w:hAnsi="Times New Roman" w:cs="Times New Roman"/>
          <w:sz w:val="28"/>
          <w:szCs w:val="28"/>
        </w:rPr>
        <w:lastRenderedPageBreak/>
        <w:t xml:space="preserve">2.4 </w:t>
      </w:r>
      <w:r>
        <w:rPr>
          <w:rFonts w:ascii="Times New Roman" w:hAnsi="Times New Roman" w:cs="Times New Roman"/>
          <w:sz w:val="28"/>
          <w:szCs w:val="28"/>
          <w:lang w:val="uk-UA"/>
        </w:rPr>
        <w:t xml:space="preserve">Зарубіжний досвід публічного адміністрування у сфері освіти: шляхи імплементації </w:t>
      </w:r>
    </w:p>
    <w:p w:rsidR="006A5037" w:rsidRDefault="006A5037" w:rsidP="006E4D0D">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10816" behindDoc="0" locked="0" layoutInCell="1" allowOverlap="1">
                <wp:simplePos x="0" y="0"/>
                <wp:positionH relativeFrom="margin">
                  <wp:align>right</wp:align>
                </wp:positionH>
                <wp:positionV relativeFrom="paragraph">
                  <wp:posOffset>41910</wp:posOffset>
                </wp:positionV>
                <wp:extent cx="6124575" cy="2076450"/>
                <wp:effectExtent l="0" t="0" r="28575" b="19050"/>
                <wp:wrapNone/>
                <wp:docPr id="175" name="Скругленный прямоугольник 175"/>
                <wp:cNvGraphicFramePr/>
                <a:graphic xmlns:a="http://schemas.openxmlformats.org/drawingml/2006/main">
                  <a:graphicData uri="http://schemas.microsoft.com/office/word/2010/wordprocessingShape">
                    <wps:wsp>
                      <wps:cNvSpPr/>
                      <wps:spPr>
                        <a:xfrm>
                          <a:off x="0" y="0"/>
                          <a:ext cx="6124575" cy="2076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6A5037" w:rsidRDefault="00D176FD" w:rsidP="006A5037">
                            <w:pPr>
                              <w:rPr>
                                <w:rFonts w:ascii="Times New Roman" w:hAnsi="Times New Roman" w:cs="Times New Roman"/>
                                <w:color w:val="000000" w:themeColor="text1"/>
                                <w:sz w:val="28"/>
                                <w:szCs w:val="28"/>
                                <w:lang w:val="uk-UA"/>
                              </w:rPr>
                            </w:pPr>
                            <w:r w:rsidRPr="006A5037">
                              <w:rPr>
                                <w:rFonts w:ascii="Times New Roman" w:hAnsi="Times New Roman" w:cs="Times New Roman"/>
                                <w:color w:val="000000" w:themeColor="text1"/>
                                <w:sz w:val="28"/>
                                <w:szCs w:val="28"/>
                                <w:lang w:val="uk-UA"/>
                              </w:rPr>
                              <w:t>Європейський освітній простір не є досконалим, та цьому є ряд підтверджень. В Європі існує понад 4000 вищих навчальних закладів, в яких здобувають освіту понад 17 млн студентів. Звісно, що ці заклади є носіями величезного освітнього потенціалу, проте він не реалізовується на практиці повною мірою. Цей факт підтверджують і самі фахівці Європейської Комісії. Для виправлення ситуації важливими є координаційні кроки, спрямовані на зміни в державному та міждержавному регулюванні освітньої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5" o:spid="_x0000_s1126" style="position:absolute;margin-left:431.05pt;margin-top:3.3pt;width:482.25pt;height:163.5pt;z-index:251810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" fillcolor="#5b9bd5 [3204]" strokecolor="#1f4d78 [1604]" strokeweight="1pt">
                <v:stroke joinstyle="miter"/>
                <v:textbox>
                  <w:txbxContent>
                    <w:p w:rsidR="00D176FD" w:rsidRPr="006A5037" w:rsidRDefault="00D176FD" w:rsidP="006A5037">
                      <w:pPr>
                        <w:rPr>
                          <w:rFonts w:ascii="Times New Roman" w:hAnsi="Times New Roman" w:cs="Times New Roman"/>
                          <w:color w:val="000000" w:themeColor="text1"/>
                          <w:sz w:val="28"/>
                          <w:szCs w:val="28"/>
                          <w:lang w:val="uk-UA"/>
                        </w:rPr>
                      </w:pPr>
                      <w:r w:rsidRPr="006A5037">
                        <w:rPr>
                          <w:rFonts w:ascii="Times New Roman" w:hAnsi="Times New Roman" w:cs="Times New Roman"/>
                          <w:color w:val="000000" w:themeColor="text1"/>
                          <w:sz w:val="28"/>
                          <w:szCs w:val="28"/>
                          <w:lang w:val="uk-UA"/>
                        </w:rPr>
                        <w:t>Європейський освітній простір не є досконалим, та цьому є ряд підтверджень. В Європі існує понад 4000 вищих навчальних закладів, в яких здобувають освіту понад 17 млн студентів. Звісно, що ці заклади є носіями величезного освітнього потенціалу, проте він не реалізовується на практиці повною мірою. Цей факт підтверджують і самі фахівці Європейської Комісії. Для виправлення ситуації важливими є координаційні кроки, спрямовані на зміни в державному та міждержавному регулюванні освітньої діяльності.</w:t>
                      </w:r>
                    </w:p>
                  </w:txbxContent>
                </v:textbox>
                <w10:wrap anchorx="margin"/>
              </v:roundrect>
            </w:pict>
          </mc:Fallback>
        </mc:AlternateContent>
      </w:r>
    </w:p>
    <w:p w:rsidR="006A5037" w:rsidRPr="006A5037" w:rsidRDefault="006A5037" w:rsidP="006A5037">
      <w:pPr>
        <w:rPr>
          <w:rFonts w:ascii="Times New Roman" w:hAnsi="Times New Roman" w:cs="Times New Roman"/>
          <w:sz w:val="28"/>
          <w:szCs w:val="28"/>
        </w:rPr>
      </w:pPr>
    </w:p>
    <w:p w:rsidR="006A5037" w:rsidRPr="006A5037" w:rsidRDefault="006A5037" w:rsidP="006A5037">
      <w:pPr>
        <w:rPr>
          <w:rFonts w:ascii="Times New Roman" w:hAnsi="Times New Roman" w:cs="Times New Roman"/>
          <w:sz w:val="28"/>
          <w:szCs w:val="28"/>
        </w:rPr>
      </w:pPr>
    </w:p>
    <w:p w:rsidR="006A5037" w:rsidRPr="006A5037" w:rsidRDefault="006A5037" w:rsidP="006A5037">
      <w:pPr>
        <w:rPr>
          <w:rFonts w:ascii="Times New Roman" w:hAnsi="Times New Roman" w:cs="Times New Roman"/>
          <w:sz w:val="28"/>
          <w:szCs w:val="28"/>
        </w:rPr>
      </w:pPr>
    </w:p>
    <w:p w:rsidR="006A5037" w:rsidRPr="006A5037" w:rsidRDefault="006A5037" w:rsidP="006A5037">
      <w:pPr>
        <w:rPr>
          <w:rFonts w:ascii="Times New Roman" w:hAnsi="Times New Roman" w:cs="Times New Roman"/>
          <w:sz w:val="28"/>
          <w:szCs w:val="28"/>
        </w:rPr>
      </w:pPr>
    </w:p>
    <w:p w:rsidR="006A5037" w:rsidRDefault="006A5037" w:rsidP="006A5037">
      <w:pPr>
        <w:rPr>
          <w:rFonts w:ascii="Times New Roman" w:hAnsi="Times New Roman" w:cs="Times New Roman"/>
          <w:sz w:val="28"/>
          <w:szCs w:val="28"/>
        </w:rPr>
      </w:pPr>
    </w:p>
    <w:p w:rsidR="00610948" w:rsidRDefault="00610948" w:rsidP="006A5037">
      <w:pPr>
        <w:jc w:val="right"/>
        <w:rPr>
          <w:rFonts w:ascii="Times New Roman" w:hAnsi="Times New Roman" w:cs="Times New Roman"/>
          <w:sz w:val="28"/>
          <w:szCs w:val="28"/>
        </w:rPr>
      </w:pPr>
    </w:p>
    <w:p w:rsidR="00346940" w:rsidRDefault="00346940" w:rsidP="006A5037">
      <w:pPr>
        <w:tabs>
          <w:tab w:val="left" w:pos="6015"/>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11840" behindDoc="0" locked="0" layoutInCell="1" allowOverlap="1">
                <wp:simplePos x="0" y="0"/>
                <wp:positionH relativeFrom="column">
                  <wp:posOffset>5715</wp:posOffset>
                </wp:positionH>
                <wp:positionV relativeFrom="paragraph">
                  <wp:posOffset>34290</wp:posOffset>
                </wp:positionV>
                <wp:extent cx="6076950" cy="971550"/>
                <wp:effectExtent l="0" t="0" r="19050" b="19050"/>
                <wp:wrapNone/>
                <wp:docPr id="176" name="Прямоугольник 176"/>
                <wp:cNvGraphicFramePr/>
                <a:graphic xmlns:a="http://schemas.openxmlformats.org/drawingml/2006/main">
                  <a:graphicData uri="http://schemas.microsoft.com/office/word/2010/wordprocessingShape">
                    <wps:wsp>
                      <wps:cNvSpPr/>
                      <wps:spPr>
                        <a:xfrm>
                          <a:off x="0" y="0"/>
                          <a:ext cx="6076950" cy="9715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D176FD" w:rsidRPr="00346940" w:rsidRDefault="00D176FD" w:rsidP="00346940">
                            <w:pPr>
                              <w:rPr>
                                <w:rFonts w:ascii="Times New Roman" w:hAnsi="Times New Roman" w:cs="Times New Roman"/>
                                <w:color w:val="000000" w:themeColor="text1"/>
                                <w:sz w:val="28"/>
                                <w:szCs w:val="28"/>
                                <w:lang w:val="uk-UA"/>
                              </w:rPr>
                            </w:pPr>
                            <w:r w:rsidRPr="00346940">
                              <w:rPr>
                                <w:rFonts w:ascii="Times New Roman" w:hAnsi="Times New Roman" w:cs="Times New Roman"/>
                                <w:color w:val="000000" w:themeColor="text1"/>
                                <w:sz w:val="28"/>
                                <w:szCs w:val="28"/>
                                <w:lang w:val="uk-UA"/>
                              </w:rPr>
                              <w:t>Налагодження власної, європейської системи підготовки осіб із вищою освітою та наукових кадрів стало життєво важливим завдання для творців Європейського Союзу. Для цього потрібно було вирішити два основних завдання: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6" o:spid="_x0000_s1127" style="position:absolute;margin-left:.45pt;margin-top:2.7pt;width:478.5pt;height:7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" fillcolor="#91bce3 [2164]" strokecolor="#5b9bd5 [3204]" strokeweight=".5pt">
                <v:fill color2="#7aaddd [2612]" rotate="t" colors="0 #b1cbe9;.5 #a3c1e5;1 #92b9e4" focus="100%" type="gradient">
                  <o:fill v:ext="view" type="gradientUnscaled"/>
                </v:fill>
                <v:textbox>
                  <w:txbxContent>
                    <w:p w:rsidR="00D176FD" w:rsidRPr="00346940" w:rsidRDefault="00D176FD" w:rsidP="00346940">
                      <w:pPr>
                        <w:rPr>
                          <w:rFonts w:ascii="Times New Roman" w:hAnsi="Times New Roman" w:cs="Times New Roman"/>
                          <w:color w:val="000000" w:themeColor="text1"/>
                          <w:sz w:val="28"/>
                          <w:szCs w:val="28"/>
                          <w:lang w:val="uk-UA"/>
                        </w:rPr>
                      </w:pPr>
                      <w:r w:rsidRPr="00346940">
                        <w:rPr>
                          <w:rFonts w:ascii="Times New Roman" w:hAnsi="Times New Roman" w:cs="Times New Roman"/>
                          <w:color w:val="000000" w:themeColor="text1"/>
                          <w:sz w:val="28"/>
                          <w:szCs w:val="28"/>
                          <w:lang w:val="uk-UA"/>
                        </w:rPr>
                        <w:t>Налагодження власної, європейської системи підготовки осіб із вищою освітою та наукових кадрів стало життєво важливим завдання для творців Європейського Союзу. Для цього потрібно було вирішити два основних завдання:</w:t>
                      </w:r>
                    </w:p>
                  </w:txbxContent>
                </v:textbox>
              </v:rect>
            </w:pict>
          </mc:Fallback>
        </mc:AlternateContent>
      </w:r>
    </w:p>
    <w:p w:rsidR="00346940" w:rsidRDefault="00346940" w:rsidP="00346940">
      <w:pPr>
        <w:rPr>
          <w:rFonts w:ascii="Times New Roman" w:hAnsi="Times New Roman" w:cs="Times New Roman"/>
          <w:sz w:val="28"/>
          <w:szCs w:val="28"/>
        </w:rPr>
      </w:pPr>
    </w:p>
    <w:p w:rsidR="006A5037" w:rsidRDefault="006A5037" w:rsidP="00346940">
      <w:pPr>
        <w:jc w:val="right"/>
        <w:rPr>
          <w:rFonts w:ascii="Times New Roman" w:hAnsi="Times New Roman" w:cs="Times New Roman"/>
          <w:sz w:val="28"/>
          <w:szCs w:val="28"/>
        </w:rPr>
      </w:pPr>
    </w:p>
    <w:p w:rsidR="00346940" w:rsidRDefault="00346940" w:rsidP="00346940">
      <w:pPr>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15936" behindDoc="0" locked="0" layoutInCell="1" allowOverlap="1">
                <wp:simplePos x="0" y="0"/>
                <wp:positionH relativeFrom="column">
                  <wp:posOffset>1148715</wp:posOffset>
                </wp:positionH>
                <wp:positionV relativeFrom="paragraph">
                  <wp:posOffset>114935</wp:posOffset>
                </wp:positionV>
                <wp:extent cx="1200150" cy="238125"/>
                <wp:effectExtent l="38100" t="0" r="19050" b="85725"/>
                <wp:wrapNone/>
                <wp:docPr id="181" name="Прямая со стрелкой 181"/>
                <wp:cNvGraphicFramePr/>
                <a:graphic xmlns:a="http://schemas.openxmlformats.org/drawingml/2006/main">
                  <a:graphicData uri="http://schemas.microsoft.com/office/word/2010/wordprocessingShape">
                    <wps:wsp>
                      <wps:cNvCnPr/>
                      <wps:spPr>
                        <a:xfrm flipH="1">
                          <a:off x="0" y="0"/>
                          <a:ext cx="1200150" cy="238125"/>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type w14:anchorId="7A99FF1C" id="_x0000_t32" coordsize="21600,21600" o:spt="32" o:oned="t" path="m,l21600,21600e" filled="f">
                <v:path arrowok="t" fillok="f" o:connecttype="none"/>
                <o:lock v:ext="edit" shapetype="t"/>
              </v:shapetype>
              <v:shape id="Прямая со стрелкой 181" o:spid="_x0000_s1026" type="#_x0000_t32" style="position:absolute;margin-left:90.45pt;margin-top:9.05pt;width:94.5pt;height:18.75pt;flip:x;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" strokecolor="#ffc000 [3207]" strokeweight="1.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4912" behindDoc="0" locked="0" layoutInCell="1" allowOverlap="1">
                <wp:simplePos x="0" y="0"/>
                <wp:positionH relativeFrom="column">
                  <wp:posOffset>3701415</wp:posOffset>
                </wp:positionH>
                <wp:positionV relativeFrom="paragraph">
                  <wp:posOffset>114935</wp:posOffset>
                </wp:positionV>
                <wp:extent cx="1009650" cy="276225"/>
                <wp:effectExtent l="0" t="0" r="95250" b="66675"/>
                <wp:wrapNone/>
                <wp:docPr id="180" name="Прямая со стрелкой 180"/>
                <wp:cNvGraphicFramePr/>
                <a:graphic xmlns:a="http://schemas.openxmlformats.org/drawingml/2006/main">
                  <a:graphicData uri="http://schemas.microsoft.com/office/word/2010/wordprocessingShape">
                    <wps:wsp>
                      <wps:cNvCnPr/>
                      <wps:spPr>
                        <a:xfrm>
                          <a:off x="0" y="0"/>
                          <a:ext cx="1009650" cy="276225"/>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98BB97" id="Прямая со стрелкой 180" o:spid="_x0000_s1026" type="#_x0000_t32" style="position:absolute;margin-left:291.45pt;margin-top:9.05pt;width:79.5pt;height:21.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" strokecolor="#ffc000 [3207]" strokeweight="1.5pt">
                <v:stroke endarrow="block" joinstyle="miter"/>
              </v:shape>
            </w:pict>
          </mc:Fallback>
        </mc:AlternateContent>
      </w:r>
    </w:p>
    <w:p w:rsidR="00346940" w:rsidRDefault="00346940" w:rsidP="00346940">
      <w:pPr>
        <w:tabs>
          <w:tab w:val="left" w:pos="5505"/>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13888" behindDoc="0" locked="0" layoutInCell="1" allowOverlap="1">
                <wp:simplePos x="0" y="0"/>
                <wp:positionH relativeFrom="column">
                  <wp:posOffset>3272790</wp:posOffset>
                </wp:positionH>
                <wp:positionV relativeFrom="paragraph">
                  <wp:posOffset>145415</wp:posOffset>
                </wp:positionV>
                <wp:extent cx="2781300" cy="1657350"/>
                <wp:effectExtent l="0" t="0" r="19050" b="19050"/>
                <wp:wrapNone/>
                <wp:docPr id="178" name="Скругленный прямоугольник 178"/>
                <wp:cNvGraphicFramePr/>
                <a:graphic xmlns:a="http://schemas.openxmlformats.org/drawingml/2006/main">
                  <a:graphicData uri="http://schemas.microsoft.com/office/word/2010/wordprocessingShape">
                    <wps:wsp>
                      <wps:cNvSpPr/>
                      <wps:spPr>
                        <a:xfrm>
                          <a:off x="0" y="0"/>
                          <a:ext cx="2781300" cy="1657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346940" w:rsidRDefault="00D176FD" w:rsidP="00346940">
                            <w:pPr>
                              <w:rPr>
                                <w:rFonts w:ascii="Times New Roman" w:hAnsi="Times New Roman" w:cs="Times New Roman"/>
                                <w:color w:val="000000" w:themeColor="text1"/>
                                <w:sz w:val="28"/>
                                <w:szCs w:val="28"/>
                                <w:lang w:val="uk-UA"/>
                              </w:rPr>
                            </w:pPr>
                            <w:r w:rsidRPr="00346940">
                              <w:rPr>
                                <w:rFonts w:ascii="Times New Roman" w:hAnsi="Times New Roman" w:cs="Times New Roman"/>
                                <w:color w:val="000000" w:themeColor="text1"/>
                                <w:sz w:val="28"/>
                                <w:szCs w:val="28"/>
                                <w:lang w:val="uk-UA"/>
                              </w:rPr>
                              <w:t>Забезпечення мобільності як осіб, що навчаються, так і підготовлених фахівців шляхом надання їм однакового соціального статусу в довільній країні працевлаштування;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8" o:spid="_x0000_s1128" style="position:absolute;margin-left:257.7pt;margin-top:11.45pt;width:219pt;height:13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" fillcolor="#5b9bd5 [3204]" strokecolor="#1f4d78 [1604]" strokeweight="1pt">
                <v:stroke joinstyle="miter"/>
                <v:textbox>
                  <w:txbxContent>
                    <w:p w:rsidR="00D176FD" w:rsidRPr="00346940" w:rsidRDefault="00D176FD" w:rsidP="00346940">
                      <w:pPr>
                        <w:rPr>
                          <w:rFonts w:ascii="Times New Roman" w:hAnsi="Times New Roman" w:cs="Times New Roman"/>
                          <w:color w:val="000000" w:themeColor="text1"/>
                          <w:sz w:val="28"/>
                          <w:szCs w:val="28"/>
                          <w:lang w:val="uk-UA"/>
                        </w:rPr>
                      </w:pPr>
                      <w:r w:rsidRPr="00346940">
                        <w:rPr>
                          <w:rFonts w:ascii="Times New Roman" w:hAnsi="Times New Roman" w:cs="Times New Roman"/>
                          <w:color w:val="000000" w:themeColor="text1"/>
                          <w:sz w:val="28"/>
                          <w:szCs w:val="28"/>
                          <w:lang w:val="uk-UA"/>
                        </w:rPr>
                        <w:t>Забезпечення мобільності як осіб, що навчаються, так і підготовлених фахівців шляхом надання їм однакового соціального статусу в довільній країні працевлаштування;</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2864" behindDoc="0" locked="0" layoutInCell="1" allowOverlap="1">
                <wp:simplePos x="0" y="0"/>
                <wp:positionH relativeFrom="margin">
                  <wp:align>left</wp:align>
                </wp:positionH>
                <wp:positionV relativeFrom="paragraph">
                  <wp:posOffset>116840</wp:posOffset>
                </wp:positionV>
                <wp:extent cx="2476500" cy="1600200"/>
                <wp:effectExtent l="0" t="0" r="19050" b="19050"/>
                <wp:wrapNone/>
                <wp:docPr id="177" name="Скругленный прямоугольник 177"/>
                <wp:cNvGraphicFramePr/>
                <a:graphic xmlns:a="http://schemas.openxmlformats.org/drawingml/2006/main">
                  <a:graphicData uri="http://schemas.microsoft.com/office/word/2010/wordprocessingShape">
                    <wps:wsp>
                      <wps:cNvSpPr/>
                      <wps:spPr>
                        <a:xfrm>
                          <a:off x="0" y="0"/>
                          <a:ext cx="2476500" cy="1600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346940" w:rsidRDefault="00D176FD" w:rsidP="00346940">
                            <w:pPr>
                              <w:rPr>
                                <w:rFonts w:ascii="Times New Roman" w:hAnsi="Times New Roman" w:cs="Times New Roman"/>
                                <w:color w:val="000000" w:themeColor="text1"/>
                                <w:sz w:val="28"/>
                                <w:szCs w:val="28"/>
                                <w:lang w:val="uk-UA"/>
                              </w:rPr>
                            </w:pPr>
                            <w:r w:rsidRPr="00346940">
                              <w:rPr>
                                <w:rFonts w:ascii="Times New Roman" w:hAnsi="Times New Roman" w:cs="Times New Roman"/>
                                <w:color w:val="000000" w:themeColor="text1"/>
                                <w:sz w:val="28"/>
                                <w:szCs w:val="28"/>
                                <w:lang w:val="uk-UA"/>
                              </w:rPr>
                              <w:t>Забезпечення належного рівня та якості підготовки спеціалістів із вищою освітою незалежно від країни та закладу, де така підготовка здійснювалась;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7" o:spid="_x0000_s1129" style="position:absolute;margin-left:0;margin-top:9.2pt;width:195pt;height:126pt;z-index:251812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" fillcolor="#5b9bd5 [3204]" strokecolor="#1f4d78 [1604]" strokeweight="1pt">
                <v:stroke joinstyle="miter"/>
                <v:textbox>
                  <w:txbxContent>
                    <w:p w:rsidR="00D176FD" w:rsidRPr="00346940" w:rsidRDefault="00D176FD" w:rsidP="00346940">
                      <w:pPr>
                        <w:rPr>
                          <w:rFonts w:ascii="Times New Roman" w:hAnsi="Times New Roman" w:cs="Times New Roman"/>
                          <w:color w:val="000000" w:themeColor="text1"/>
                          <w:sz w:val="28"/>
                          <w:szCs w:val="28"/>
                          <w:lang w:val="uk-UA"/>
                        </w:rPr>
                      </w:pPr>
                      <w:r w:rsidRPr="00346940">
                        <w:rPr>
                          <w:rFonts w:ascii="Times New Roman" w:hAnsi="Times New Roman" w:cs="Times New Roman"/>
                          <w:color w:val="000000" w:themeColor="text1"/>
                          <w:sz w:val="28"/>
                          <w:szCs w:val="28"/>
                          <w:lang w:val="uk-UA"/>
                        </w:rPr>
                        <w:t>Забезпечення належного рівня та якості підготовки спеціалістів із вищою освітою незалежно від країни та закладу, де така підготовка здійснювалась;</w:t>
                      </w:r>
                    </w:p>
                  </w:txbxContent>
                </v:textbox>
                <w10:wrap anchorx="margin"/>
              </v:roundrect>
            </w:pict>
          </mc:Fallback>
        </mc:AlternateContent>
      </w:r>
    </w:p>
    <w:p w:rsidR="00346940" w:rsidRPr="00346940" w:rsidRDefault="00346940" w:rsidP="00346940">
      <w:pPr>
        <w:rPr>
          <w:rFonts w:ascii="Times New Roman" w:hAnsi="Times New Roman" w:cs="Times New Roman"/>
          <w:sz w:val="28"/>
          <w:szCs w:val="28"/>
        </w:rPr>
      </w:pPr>
    </w:p>
    <w:p w:rsidR="00346940" w:rsidRPr="00346940" w:rsidRDefault="00346940" w:rsidP="00346940">
      <w:pPr>
        <w:rPr>
          <w:rFonts w:ascii="Times New Roman" w:hAnsi="Times New Roman" w:cs="Times New Roman"/>
          <w:sz w:val="28"/>
          <w:szCs w:val="28"/>
        </w:rPr>
      </w:pPr>
    </w:p>
    <w:p w:rsidR="00346940" w:rsidRPr="00346940" w:rsidRDefault="00346940" w:rsidP="00346940">
      <w:pPr>
        <w:rPr>
          <w:rFonts w:ascii="Times New Roman" w:hAnsi="Times New Roman" w:cs="Times New Roman"/>
          <w:sz w:val="28"/>
          <w:szCs w:val="28"/>
        </w:rPr>
      </w:pPr>
    </w:p>
    <w:p w:rsidR="00346940" w:rsidRDefault="00346940" w:rsidP="00346940">
      <w:pPr>
        <w:rPr>
          <w:rFonts w:ascii="Times New Roman" w:hAnsi="Times New Roman" w:cs="Times New Roman"/>
          <w:sz w:val="28"/>
          <w:szCs w:val="28"/>
        </w:rPr>
      </w:pPr>
    </w:p>
    <w:p w:rsidR="00346940" w:rsidRDefault="00346940" w:rsidP="00346940">
      <w:pPr>
        <w:jc w:val="right"/>
        <w:rPr>
          <w:rFonts w:ascii="Times New Roman" w:hAnsi="Times New Roman" w:cs="Times New Roman"/>
          <w:sz w:val="28"/>
          <w:szCs w:val="28"/>
        </w:rPr>
      </w:pPr>
    </w:p>
    <w:tbl>
      <w:tblPr>
        <w:tblStyle w:val="-65"/>
        <w:tblW w:w="0" w:type="auto"/>
        <w:tblLook w:val="04A0" w:firstRow="1" w:lastRow="0" w:firstColumn="1" w:lastColumn="0" w:noHBand="0" w:noVBand="1"/>
      </w:tblPr>
      <w:tblGrid>
        <w:gridCol w:w="9679"/>
      </w:tblGrid>
      <w:tr w:rsidR="001875A0" w:rsidTr="003F11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9" w:type="dxa"/>
          </w:tcPr>
          <w:p w:rsidR="001875A0" w:rsidRPr="003F1163" w:rsidRDefault="001875A0" w:rsidP="00346940">
            <w:pPr>
              <w:tabs>
                <w:tab w:val="left" w:pos="7425"/>
              </w:tabs>
              <w:rPr>
                <w:rFonts w:ascii="Times New Roman" w:hAnsi="Times New Roman" w:cs="Times New Roman"/>
                <w:sz w:val="28"/>
                <w:szCs w:val="28"/>
                <w:lang w:val="uk-UA"/>
              </w:rPr>
            </w:pPr>
            <w:r w:rsidRPr="003F1163">
              <w:rPr>
                <w:rFonts w:ascii="Times New Roman" w:hAnsi="Times New Roman" w:cs="Times New Roman"/>
                <w:color w:val="000000" w:themeColor="text1"/>
                <w:sz w:val="28"/>
                <w:szCs w:val="28"/>
              </w:rPr>
              <w:t xml:space="preserve">Сфера </w:t>
            </w:r>
            <w:r w:rsidRPr="003F1163">
              <w:rPr>
                <w:rFonts w:ascii="Times New Roman" w:hAnsi="Times New Roman" w:cs="Times New Roman"/>
                <w:color w:val="000000" w:themeColor="text1"/>
                <w:sz w:val="28"/>
                <w:szCs w:val="28"/>
                <w:lang w:val="uk-UA"/>
              </w:rPr>
              <w:t>надання освітніх послуг є доволі специфічною</w:t>
            </w:r>
            <w:r w:rsidR="003F1163" w:rsidRPr="003F1163">
              <w:rPr>
                <w:rFonts w:ascii="Times New Roman" w:hAnsi="Times New Roman" w:cs="Times New Roman"/>
                <w:color w:val="000000" w:themeColor="text1"/>
                <w:sz w:val="28"/>
                <w:szCs w:val="28"/>
                <w:lang w:val="uk-UA"/>
              </w:rPr>
              <w:t xml:space="preserve"> з багатьох причин, зокрема таких, як:</w:t>
            </w:r>
          </w:p>
        </w:tc>
      </w:tr>
      <w:tr w:rsidR="001875A0" w:rsidTr="003F1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9" w:type="dxa"/>
          </w:tcPr>
          <w:p w:rsidR="001875A0" w:rsidRPr="003F1163" w:rsidRDefault="003F1163" w:rsidP="003F1163">
            <w:pPr>
              <w:tabs>
                <w:tab w:val="left" w:pos="7425"/>
              </w:tabs>
              <w:rPr>
                <w:rFonts w:ascii="Times New Roman" w:hAnsi="Times New Roman" w:cs="Times New Roman"/>
                <w:b w:val="0"/>
                <w:sz w:val="28"/>
                <w:szCs w:val="28"/>
                <w:lang w:val="uk-UA"/>
              </w:rPr>
            </w:pPr>
            <w:r w:rsidRPr="003F1163">
              <w:rPr>
                <w:rFonts w:ascii="Times New Roman" w:hAnsi="Times New Roman" w:cs="Times New Roman"/>
                <w:b w:val="0"/>
                <w:color w:val="000000" w:themeColor="text1"/>
                <w:sz w:val="28"/>
                <w:szCs w:val="28"/>
                <w:lang w:val="uk-UA"/>
              </w:rPr>
              <w:t>Велика інерційність системи освіти, що спричиняє труднощі у з</w:t>
            </w:r>
            <w:r w:rsidRPr="003F1163">
              <w:rPr>
                <w:rFonts w:ascii="Times New Roman" w:hAnsi="Times New Roman" w:cs="Times New Roman"/>
                <w:b w:val="0"/>
                <w:color w:val="000000" w:themeColor="text1"/>
                <w:sz w:val="28"/>
                <w:szCs w:val="28"/>
              </w:rPr>
              <w:t>’</w:t>
            </w:r>
            <w:r w:rsidRPr="003F1163">
              <w:rPr>
                <w:rFonts w:ascii="Times New Roman" w:hAnsi="Times New Roman" w:cs="Times New Roman"/>
                <w:b w:val="0"/>
                <w:color w:val="000000" w:themeColor="text1"/>
                <w:sz w:val="28"/>
                <w:szCs w:val="28"/>
                <w:lang w:val="uk-UA"/>
              </w:rPr>
              <w:t>ясуванні результатів прийнятих управлінських рішень;</w:t>
            </w:r>
          </w:p>
        </w:tc>
      </w:tr>
      <w:tr w:rsidR="001875A0" w:rsidTr="003F1163">
        <w:tc>
          <w:tcPr>
            <w:cnfStyle w:val="001000000000" w:firstRow="0" w:lastRow="0" w:firstColumn="1" w:lastColumn="0" w:oddVBand="0" w:evenVBand="0" w:oddHBand="0" w:evenHBand="0" w:firstRowFirstColumn="0" w:firstRowLastColumn="0" w:lastRowFirstColumn="0" w:lastRowLastColumn="0"/>
            <w:tcW w:w="9679" w:type="dxa"/>
          </w:tcPr>
          <w:p w:rsidR="001875A0" w:rsidRPr="003F1163" w:rsidRDefault="003F1163" w:rsidP="00346940">
            <w:pPr>
              <w:tabs>
                <w:tab w:val="left" w:pos="7425"/>
              </w:tabs>
              <w:rPr>
                <w:rFonts w:ascii="Times New Roman" w:hAnsi="Times New Roman" w:cs="Times New Roman"/>
                <w:b w:val="0"/>
                <w:sz w:val="28"/>
                <w:szCs w:val="28"/>
                <w:lang w:val="uk-UA"/>
              </w:rPr>
            </w:pPr>
            <w:r w:rsidRPr="003F1163">
              <w:rPr>
                <w:rFonts w:ascii="Times New Roman" w:hAnsi="Times New Roman" w:cs="Times New Roman"/>
                <w:b w:val="0"/>
                <w:color w:val="000000" w:themeColor="text1"/>
                <w:sz w:val="28"/>
                <w:szCs w:val="28"/>
                <w:lang w:val="uk-UA"/>
              </w:rPr>
              <w:t>Умовність розмежування ролі учасників процесу надання освітніх послуг, оскільки одні й ті ж особи і/чи організації можуть одночасно бути постачальниками, замовниками і суб</w:t>
            </w:r>
            <w:r w:rsidRPr="003F1163">
              <w:rPr>
                <w:rFonts w:ascii="Times New Roman" w:hAnsi="Times New Roman" w:cs="Times New Roman"/>
                <w:b w:val="0"/>
                <w:color w:val="000000" w:themeColor="text1"/>
                <w:sz w:val="28"/>
                <w:szCs w:val="28"/>
              </w:rPr>
              <w:t>’</w:t>
            </w:r>
            <w:r w:rsidRPr="003F1163">
              <w:rPr>
                <w:rFonts w:ascii="Times New Roman" w:hAnsi="Times New Roman" w:cs="Times New Roman"/>
                <w:b w:val="0"/>
                <w:color w:val="000000" w:themeColor="text1"/>
                <w:sz w:val="28"/>
                <w:szCs w:val="28"/>
                <w:lang w:val="uk-UA"/>
              </w:rPr>
              <w:t>єктами навчального процесу;</w:t>
            </w:r>
          </w:p>
        </w:tc>
      </w:tr>
      <w:tr w:rsidR="001875A0" w:rsidTr="003F1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9" w:type="dxa"/>
          </w:tcPr>
          <w:p w:rsidR="001875A0" w:rsidRPr="003F1163" w:rsidRDefault="003F1163" w:rsidP="00346940">
            <w:pPr>
              <w:tabs>
                <w:tab w:val="left" w:pos="7425"/>
              </w:tabs>
              <w:rPr>
                <w:rFonts w:ascii="Times New Roman" w:hAnsi="Times New Roman" w:cs="Times New Roman"/>
                <w:b w:val="0"/>
                <w:sz w:val="28"/>
                <w:szCs w:val="28"/>
                <w:lang w:val="uk-UA"/>
              </w:rPr>
            </w:pPr>
            <w:r w:rsidRPr="003F1163">
              <w:rPr>
                <w:rFonts w:ascii="Times New Roman" w:hAnsi="Times New Roman" w:cs="Times New Roman"/>
                <w:b w:val="0"/>
                <w:color w:val="000000" w:themeColor="text1"/>
                <w:sz w:val="28"/>
                <w:szCs w:val="28"/>
                <w:lang w:val="uk-UA"/>
              </w:rPr>
              <w:t>Складність формування критеріїв якості надання послуг, що є причиною необ</w:t>
            </w:r>
            <w:r w:rsidRPr="003F1163">
              <w:rPr>
                <w:rFonts w:ascii="Times New Roman" w:hAnsi="Times New Roman" w:cs="Times New Roman"/>
                <w:b w:val="0"/>
                <w:color w:val="000000" w:themeColor="text1"/>
                <w:sz w:val="28"/>
                <w:szCs w:val="28"/>
              </w:rPr>
              <w:t>’</w:t>
            </w:r>
            <w:r w:rsidRPr="003F1163">
              <w:rPr>
                <w:rFonts w:ascii="Times New Roman" w:hAnsi="Times New Roman" w:cs="Times New Roman"/>
                <w:b w:val="0"/>
                <w:color w:val="000000" w:themeColor="text1"/>
                <w:sz w:val="28"/>
                <w:szCs w:val="28"/>
                <w:lang w:val="uk-UA"/>
              </w:rPr>
              <w:t>єктивного оцінювання результатів, а відтак, і якості наданих послуг;</w:t>
            </w:r>
          </w:p>
        </w:tc>
      </w:tr>
      <w:tr w:rsidR="001875A0" w:rsidTr="003F1163">
        <w:tc>
          <w:tcPr>
            <w:cnfStyle w:val="001000000000" w:firstRow="0" w:lastRow="0" w:firstColumn="1" w:lastColumn="0" w:oddVBand="0" w:evenVBand="0" w:oddHBand="0" w:evenHBand="0" w:firstRowFirstColumn="0" w:firstRowLastColumn="0" w:lastRowFirstColumn="0" w:lastRowLastColumn="0"/>
            <w:tcW w:w="9679" w:type="dxa"/>
          </w:tcPr>
          <w:p w:rsidR="001875A0" w:rsidRPr="003F1163" w:rsidRDefault="003F1163" w:rsidP="00346940">
            <w:pPr>
              <w:tabs>
                <w:tab w:val="left" w:pos="7425"/>
              </w:tabs>
              <w:rPr>
                <w:rFonts w:ascii="Times New Roman" w:hAnsi="Times New Roman" w:cs="Times New Roman"/>
                <w:b w:val="0"/>
                <w:sz w:val="28"/>
                <w:szCs w:val="28"/>
                <w:lang w:val="uk-UA"/>
              </w:rPr>
            </w:pPr>
            <w:r w:rsidRPr="003F1163">
              <w:rPr>
                <w:rFonts w:ascii="Times New Roman" w:hAnsi="Times New Roman" w:cs="Times New Roman"/>
                <w:b w:val="0"/>
                <w:color w:val="000000" w:themeColor="text1"/>
                <w:sz w:val="28"/>
                <w:szCs w:val="28"/>
                <w:lang w:val="uk-UA"/>
              </w:rPr>
              <w:t>Значний вплив людського фактору, що робить інколи неможливим прогнозування результатів управлінських рішень;</w:t>
            </w:r>
          </w:p>
        </w:tc>
      </w:tr>
      <w:tr w:rsidR="001875A0" w:rsidTr="003F1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9" w:type="dxa"/>
          </w:tcPr>
          <w:p w:rsidR="001875A0" w:rsidRPr="003F1163" w:rsidRDefault="003F1163" w:rsidP="00346940">
            <w:pPr>
              <w:tabs>
                <w:tab w:val="left" w:pos="7425"/>
              </w:tabs>
              <w:rPr>
                <w:rFonts w:ascii="Times New Roman" w:hAnsi="Times New Roman" w:cs="Times New Roman"/>
                <w:b w:val="0"/>
                <w:sz w:val="28"/>
                <w:szCs w:val="28"/>
                <w:lang w:val="uk-UA"/>
              </w:rPr>
            </w:pPr>
            <w:r w:rsidRPr="003F1163">
              <w:rPr>
                <w:rFonts w:ascii="Times New Roman" w:hAnsi="Times New Roman" w:cs="Times New Roman"/>
                <w:b w:val="0"/>
                <w:color w:val="000000" w:themeColor="text1"/>
                <w:sz w:val="28"/>
                <w:szCs w:val="28"/>
                <w:lang w:val="uk-UA"/>
              </w:rPr>
              <w:lastRenderedPageBreak/>
              <w:t>Складність оперативного прогнозування змін зовнішніх чинників, які впливають на перебіг процесів.</w:t>
            </w:r>
          </w:p>
        </w:tc>
      </w:tr>
    </w:tbl>
    <w:p w:rsidR="008E22D0" w:rsidRDefault="008E22D0" w:rsidP="00346940">
      <w:pPr>
        <w:tabs>
          <w:tab w:val="left" w:pos="7425"/>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16960" behindDoc="0" locked="0" layoutInCell="1" allowOverlap="1">
                <wp:simplePos x="0" y="0"/>
                <wp:positionH relativeFrom="margin">
                  <wp:align>left</wp:align>
                </wp:positionH>
                <wp:positionV relativeFrom="paragraph">
                  <wp:posOffset>115570</wp:posOffset>
                </wp:positionV>
                <wp:extent cx="6238875" cy="1771650"/>
                <wp:effectExtent l="0" t="0" r="28575" b="19050"/>
                <wp:wrapNone/>
                <wp:docPr id="182" name="Скругленный прямоугольник 182"/>
                <wp:cNvGraphicFramePr/>
                <a:graphic xmlns:a="http://schemas.openxmlformats.org/drawingml/2006/main">
                  <a:graphicData uri="http://schemas.microsoft.com/office/word/2010/wordprocessingShape">
                    <wps:wsp>
                      <wps:cNvSpPr/>
                      <wps:spPr>
                        <a:xfrm>
                          <a:off x="0" y="0"/>
                          <a:ext cx="6238875" cy="1771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8E22D0" w:rsidRDefault="00D176FD" w:rsidP="008E22D0">
                            <w:pPr>
                              <w:rPr>
                                <w:rFonts w:ascii="Times New Roman" w:hAnsi="Times New Roman" w:cs="Times New Roman"/>
                                <w:color w:val="000000" w:themeColor="text1"/>
                                <w:sz w:val="28"/>
                                <w:szCs w:val="28"/>
                                <w:lang w:val="uk-UA"/>
                              </w:rPr>
                            </w:pPr>
                            <w:r w:rsidRPr="008E22D0">
                              <w:rPr>
                                <w:rFonts w:ascii="Times New Roman" w:hAnsi="Times New Roman" w:cs="Times New Roman"/>
                                <w:color w:val="000000" w:themeColor="text1"/>
                                <w:sz w:val="28"/>
                                <w:szCs w:val="28"/>
                                <w:lang w:val="uk-UA"/>
                              </w:rPr>
                              <w:t>Процес формування і розвитку соціального партнерства у сфері професійної освіти відбувався у руслі переосмислення ролі держави в організації і управлінні професійною освітою в умовах прискореного розвитку ринку праці. В рамках соціального партнерства «Європейський соціальний діалог», ініційований президентом Європейської Комісії, у сфері освіти і професійного навчання були виділені такі основні напрямки роботи: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2" o:spid="_x0000_s1130" style="position:absolute;margin-left:0;margin-top:9.1pt;width:491.25pt;height:139.5pt;z-index:251816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" fillcolor="#5b9bd5 [3204]" strokecolor="#1f4d78 [1604]" strokeweight="1pt">
                <v:stroke joinstyle="miter"/>
                <v:textbox>
                  <w:txbxContent>
                    <w:p w:rsidR="00D176FD" w:rsidRPr="008E22D0" w:rsidRDefault="00D176FD" w:rsidP="008E22D0">
                      <w:pPr>
                        <w:rPr>
                          <w:rFonts w:ascii="Times New Roman" w:hAnsi="Times New Roman" w:cs="Times New Roman"/>
                          <w:color w:val="000000" w:themeColor="text1"/>
                          <w:sz w:val="28"/>
                          <w:szCs w:val="28"/>
                          <w:lang w:val="uk-UA"/>
                        </w:rPr>
                      </w:pPr>
                      <w:r w:rsidRPr="008E22D0">
                        <w:rPr>
                          <w:rFonts w:ascii="Times New Roman" w:hAnsi="Times New Roman" w:cs="Times New Roman"/>
                          <w:color w:val="000000" w:themeColor="text1"/>
                          <w:sz w:val="28"/>
                          <w:szCs w:val="28"/>
                          <w:lang w:val="uk-UA"/>
                        </w:rPr>
                        <w:t>Процес формування і розвитку соціального партнерства у сфері професійної освіти відбувався у руслі переосмислення ролі держави в організації і управлінні професійною освітою в умовах прискореного розвитку ринку праці. В рамках соціального партнерства «Європейський соціальний діалог», ініційований президентом Європейської Комісії, у сфері освіти і професійного навчання були виділені такі основні напрямки роботи:</w:t>
                      </w:r>
                    </w:p>
                  </w:txbxContent>
                </v:textbox>
                <w10:wrap anchorx="margin"/>
              </v:roundrect>
            </w:pict>
          </mc:Fallback>
        </mc:AlternateContent>
      </w:r>
    </w:p>
    <w:p w:rsidR="008E22D0" w:rsidRPr="008E22D0" w:rsidRDefault="008E22D0" w:rsidP="008E22D0">
      <w:pPr>
        <w:rPr>
          <w:rFonts w:ascii="Times New Roman" w:hAnsi="Times New Roman" w:cs="Times New Roman"/>
          <w:sz w:val="28"/>
          <w:szCs w:val="28"/>
        </w:rPr>
      </w:pPr>
    </w:p>
    <w:p w:rsidR="008E22D0" w:rsidRPr="008E22D0" w:rsidRDefault="008E22D0" w:rsidP="008E22D0">
      <w:pPr>
        <w:rPr>
          <w:rFonts w:ascii="Times New Roman" w:hAnsi="Times New Roman" w:cs="Times New Roman"/>
          <w:sz w:val="28"/>
          <w:szCs w:val="28"/>
        </w:rPr>
      </w:pPr>
    </w:p>
    <w:p w:rsidR="008E22D0" w:rsidRPr="008E22D0" w:rsidRDefault="008E22D0" w:rsidP="008E22D0">
      <w:pPr>
        <w:rPr>
          <w:rFonts w:ascii="Times New Roman" w:hAnsi="Times New Roman" w:cs="Times New Roman"/>
          <w:sz w:val="28"/>
          <w:szCs w:val="28"/>
        </w:rPr>
      </w:pPr>
    </w:p>
    <w:p w:rsidR="008E22D0" w:rsidRDefault="008E22D0" w:rsidP="008E22D0">
      <w:pPr>
        <w:rPr>
          <w:rFonts w:ascii="Times New Roman" w:hAnsi="Times New Roman" w:cs="Times New Roman"/>
          <w:sz w:val="28"/>
          <w:szCs w:val="28"/>
        </w:rPr>
      </w:pPr>
    </w:p>
    <w:p w:rsidR="00346940" w:rsidRDefault="00346940" w:rsidP="008E22D0">
      <w:pPr>
        <w:jc w:val="right"/>
        <w:rPr>
          <w:rFonts w:ascii="Times New Roman" w:hAnsi="Times New Roman" w:cs="Times New Roman"/>
          <w:sz w:val="28"/>
          <w:szCs w:val="28"/>
        </w:rPr>
      </w:pPr>
    </w:p>
    <w:p w:rsidR="00FF2FDD" w:rsidRDefault="00FF2FDD" w:rsidP="008E22D0">
      <w:pPr>
        <w:tabs>
          <w:tab w:val="left" w:pos="6255"/>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25152" behindDoc="0" locked="0" layoutInCell="1" allowOverlap="1">
                <wp:simplePos x="0" y="0"/>
                <wp:positionH relativeFrom="column">
                  <wp:posOffset>4225290</wp:posOffset>
                </wp:positionH>
                <wp:positionV relativeFrom="paragraph">
                  <wp:posOffset>10795</wp:posOffset>
                </wp:positionV>
                <wp:extent cx="904875" cy="200025"/>
                <wp:effectExtent l="0" t="0" r="66675" b="85725"/>
                <wp:wrapNone/>
                <wp:docPr id="191" name="Прямая со стрелкой 191"/>
                <wp:cNvGraphicFramePr/>
                <a:graphic xmlns:a="http://schemas.openxmlformats.org/drawingml/2006/main">
                  <a:graphicData uri="http://schemas.microsoft.com/office/word/2010/wordprocessingShape">
                    <wps:wsp>
                      <wps:cNvCnPr/>
                      <wps:spPr>
                        <a:xfrm>
                          <a:off x="0" y="0"/>
                          <a:ext cx="904875" cy="200025"/>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43102C1D" id="Прямая со стрелкой 191" o:spid="_x0000_s1026" type="#_x0000_t32" style="position:absolute;margin-left:332.7pt;margin-top:.85pt;width:71.25pt;height:15.75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" strokecolor="#ffc000 [3207]" strokeweight="1.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4128" behindDoc="0" locked="0" layoutInCell="1" allowOverlap="1">
                <wp:simplePos x="0" y="0"/>
                <wp:positionH relativeFrom="column">
                  <wp:posOffset>3120390</wp:posOffset>
                </wp:positionH>
                <wp:positionV relativeFrom="paragraph">
                  <wp:posOffset>86995</wp:posOffset>
                </wp:positionV>
                <wp:extent cx="685800" cy="828675"/>
                <wp:effectExtent l="0" t="0" r="76200" b="47625"/>
                <wp:wrapNone/>
                <wp:docPr id="190" name="Прямая со стрелкой 190"/>
                <wp:cNvGraphicFramePr/>
                <a:graphic xmlns:a="http://schemas.openxmlformats.org/drawingml/2006/main">
                  <a:graphicData uri="http://schemas.microsoft.com/office/word/2010/wordprocessingShape">
                    <wps:wsp>
                      <wps:cNvCnPr/>
                      <wps:spPr>
                        <a:xfrm>
                          <a:off x="0" y="0"/>
                          <a:ext cx="685800" cy="828675"/>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22C6D18D" id="Прямая со стрелкой 190" o:spid="_x0000_s1026" type="#_x0000_t32" style="position:absolute;margin-left:245.7pt;margin-top:6.85pt;width:54pt;height:65.25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" strokecolor="#ffc000 [3207]" strokeweight="1.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3104" behindDoc="0" locked="0" layoutInCell="1" allowOverlap="1">
                <wp:simplePos x="0" y="0"/>
                <wp:positionH relativeFrom="column">
                  <wp:posOffset>1986915</wp:posOffset>
                </wp:positionH>
                <wp:positionV relativeFrom="paragraph">
                  <wp:posOffset>10795</wp:posOffset>
                </wp:positionV>
                <wp:extent cx="647700" cy="885825"/>
                <wp:effectExtent l="38100" t="0" r="19050" b="47625"/>
                <wp:wrapNone/>
                <wp:docPr id="189" name="Прямая со стрелкой 189"/>
                <wp:cNvGraphicFramePr/>
                <a:graphic xmlns:a="http://schemas.openxmlformats.org/drawingml/2006/main">
                  <a:graphicData uri="http://schemas.microsoft.com/office/word/2010/wordprocessingShape">
                    <wps:wsp>
                      <wps:cNvCnPr/>
                      <wps:spPr>
                        <a:xfrm flipH="1">
                          <a:off x="0" y="0"/>
                          <a:ext cx="647700" cy="885825"/>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5CA30F15" id="Прямая со стрелкой 189" o:spid="_x0000_s1026" type="#_x0000_t32" style="position:absolute;margin-left:156.45pt;margin-top:.85pt;width:51pt;height:69.75pt;flip:x;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" strokecolor="#ffc000 [3207]" strokeweight="1.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2080" behindDoc="0" locked="0" layoutInCell="1" allowOverlap="1">
                <wp:simplePos x="0" y="0"/>
                <wp:positionH relativeFrom="column">
                  <wp:posOffset>929640</wp:posOffset>
                </wp:positionH>
                <wp:positionV relativeFrom="paragraph">
                  <wp:posOffset>29845</wp:posOffset>
                </wp:positionV>
                <wp:extent cx="895350" cy="304800"/>
                <wp:effectExtent l="38100" t="0" r="19050" b="76200"/>
                <wp:wrapNone/>
                <wp:docPr id="188" name="Прямая со стрелкой 188"/>
                <wp:cNvGraphicFramePr/>
                <a:graphic xmlns:a="http://schemas.openxmlformats.org/drawingml/2006/main">
                  <a:graphicData uri="http://schemas.microsoft.com/office/word/2010/wordprocessingShape">
                    <wps:wsp>
                      <wps:cNvCnPr/>
                      <wps:spPr>
                        <a:xfrm flipH="1">
                          <a:off x="0" y="0"/>
                          <a:ext cx="895350" cy="304800"/>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4A65B1CF" id="Прямая со стрелкой 188" o:spid="_x0000_s1026" type="#_x0000_t32" style="position:absolute;margin-left:73.2pt;margin-top:2.35pt;width:70.5pt;height:24pt;flip:x;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" strokecolor="#ffc000 [3207]" strokeweight="1.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1056" behindDoc="0" locked="0" layoutInCell="1" allowOverlap="1">
                <wp:simplePos x="0" y="0"/>
                <wp:positionH relativeFrom="column">
                  <wp:posOffset>3006090</wp:posOffset>
                </wp:positionH>
                <wp:positionV relativeFrom="paragraph">
                  <wp:posOffset>963295</wp:posOffset>
                </wp:positionV>
                <wp:extent cx="2105025" cy="495300"/>
                <wp:effectExtent l="0" t="0" r="28575" b="19050"/>
                <wp:wrapNone/>
                <wp:docPr id="187" name="Прямоугольник 187"/>
                <wp:cNvGraphicFramePr/>
                <a:graphic xmlns:a="http://schemas.openxmlformats.org/drawingml/2006/main">
                  <a:graphicData uri="http://schemas.microsoft.com/office/word/2010/wordprocessingShape">
                    <wps:wsp>
                      <wps:cNvSpPr/>
                      <wps:spPr>
                        <a:xfrm>
                          <a:off x="0" y="0"/>
                          <a:ext cx="2105025"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FF2FDD" w:rsidRDefault="00D176FD" w:rsidP="00FF2FDD">
                            <w:pPr>
                              <w:jc w:val="center"/>
                              <w:rPr>
                                <w:rFonts w:ascii="Times New Roman" w:hAnsi="Times New Roman" w:cs="Times New Roman"/>
                                <w:color w:val="000000" w:themeColor="text1"/>
                                <w:sz w:val="28"/>
                                <w:szCs w:val="28"/>
                                <w:lang w:val="uk-UA"/>
                              </w:rPr>
                            </w:pPr>
                            <w:r w:rsidRPr="00FF2FDD">
                              <w:rPr>
                                <w:rFonts w:ascii="Times New Roman" w:hAnsi="Times New Roman" w:cs="Times New Roman"/>
                                <w:color w:val="000000" w:themeColor="text1"/>
                                <w:sz w:val="28"/>
                                <w:szCs w:val="28"/>
                                <w:lang w:val="uk-UA"/>
                              </w:rPr>
                              <w:t>Забезпечення зайнятості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7" o:spid="_x0000_s1131" style="position:absolute;margin-left:236.7pt;margin-top:75.85pt;width:165.75pt;height:3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" fillcolor="#5b9bd5 [3204]" strokecolor="#1f4d78 [1604]" strokeweight="1pt">
                <v:textbox>
                  <w:txbxContent>
                    <w:p w:rsidR="00D176FD" w:rsidRPr="00FF2FDD" w:rsidRDefault="00D176FD" w:rsidP="00FF2FDD">
                      <w:pPr>
                        <w:jc w:val="center"/>
                        <w:rPr>
                          <w:rFonts w:ascii="Times New Roman" w:hAnsi="Times New Roman" w:cs="Times New Roman"/>
                          <w:color w:val="000000" w:themeColor="text1"/>
                          <w:sz w:val="28"/>
                          <w:szCs w:val="28"/>
                          <w:lang w:val="uk-UA"/>
                        </w:rPr>
                      </w:pPr>
                      <w:r w:rsidRPr="00FF2FDD">
                        <w:rPr>
                          <w:rFonts w:ascii="Times New Roman" w:hAnsi="Times New Roman" w:cs="Times New Roman"/>
                          <w:color w:val="000000" w:themeColor="text1"/>
                          <w:sz w:val="28"/>
                          <w:szCs w:val="28"/>
                          <w:lang w:val="uk-UA"/>
                        </w:rPr>
                        <w:t>Забезпечення зайнятості</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0032" behindDoc="0" locked="0" layoutInCell="1" allowOverlap="1" wp14:anchorId="3AA4A9B8" wp14:editId="5A0FD14F">
                <wp:simplePos x="0" y="0"/>
                <wp:positionH relativeFrom="column">
                  <wp:posOffset>415290</wp:posOffset>
                </wp:positionH>
                <wp:positionV relativeFrom="paragraph">
                  <wp:posOffset>963295</wp:posOffset>
                </wp:positionV>
                <wp:extent cx="2219325" cy="552450"/>
                <wp:effectExtent l="0" t="0" r="28575" b="19050"/>
                <wp:wrapNone/>
                <wp:docPr id="186" name="Прямоугольник 186"/>
                <wp:cNvGraphicFramePr/>
                <a:graphic xmlns:a="http://schemas.openxmlformats.org/drawingml/2006/main">
                  <a:graphicData uri="http://schemas.microsoft.com/office/word/2010/wordprocessingShape">
                    <wps:wsp>
                      <wps:cNvSpPr/>
                      <wps:spPr>
                        <a:xfrm>
                          <a:off x="0" y="0"/>
                          <a:ext cx="2219325"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FF2FDD" w:rsidRDefault="00D176FD" w:rsidP="00FF2FDD">
                            <w:pPr>
                              <w:rPr>
                                <w:rFonts w:ascii="Times New Roman" w:hAnsi="Times New Roman" w:cs="Times New Roman"/>
                                <w:color w:val="000000" w:themeColor="text1"/>
                                <w:sz w:val="28"/>
                                <w:szCs w:val="28"/>
                                <w:lang w:val="uk-UA"/>
                              </w:rPr>
                            </w:pPr>
                            <w:r w:rsidRPr="00FF2FDD">
                              <w:rPr>
                                <w:rFonts w:ascii="Times New Roman" w:hAnsi="Times New Roman" w:cs="Times New Roman"/>
                                <w:color w:val="000000" w:themeColor="text1"/>
                                <w:sz w:val="28"/>
                                <w:szCs w:val="28"/>
                                <w:lang w:val="uk-UA"/>
                              </w:rPr>
                              <w:t>Організація та здійснення виробничого навчання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4A9B8" id="Прямоугольник 186" o:spid="_x0000_s1132" style="position:absolute;margin-left:32.7pt;margin-top:75.85pt;width:174.75pt;height:43.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" fillcolor="#5b9bd5 [3204]" strokecolor="#1f4d78 [1604]" strokeweight="1pt">
                <v:textbox>
                  <w:txbxContent>
                    <w:p w:rsidR="00D176FD" w:rsidRPr="00FF2FDD" w:rsidRDefault="00D176FD" w:rsidP="00FF2FDD">
                      <w:pPr>
                        <w:rPr>
                          <w:rFonts w:ascii="Times New Roman" w:hAnsi="Times New Roman" w:cs="Times New Roman"/>
                          <w:color w:val="000000" w:themeColor="text1"/>
                          <w:sz w:val="28"/>
                          <w:szCs w:val="28"/>
                          <w:lang w:val="uk-UA"/>
                        </w:rPr>
                      </w:pPr>
                      <w:r w:rsidRPr="00FF2FDD">
                        <w:rPr>
                          <w:rFonts w:ascii="Times New Roman" w:hAnsi="Times New Roman" w:cs="Times New Roman"/>
                          <w:color w:val="000000" w:themeColor="text1"/>
                          <w:sz w:val="28"/>
                          <w:szCs w:val="28"/>
                          <w:lang w:val="uk-UA"/>
                        </w:rPr>
                        <w:t>Організація та здійснення виробничого навчання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7984" behindDoc="0" locked="0" layoutInCell="1" allowOverlap="1" wp14:anchorId="18D6909D" wp14:editId="7A7692F9">
                <wp:simplePos x="0" y="0"/>
                <wp:positionH relativeFrom="margin">
                  <wp:align>left</wp:align>
                </wp:positionH>
                <wp:positionV relativeFrom="paragraph">
                  <wp:posOffset>391795</wp:posOffset>
                </wp:positionV>
                <wp:extent cx="1695450" cy="381000"/>
                <wp:effectExtent l="0" t="0" r="19050" b="19050"/>
                <wp:wrapNone/>
                <wp:docPr id="184" name="Прямоугольник 184"/>
                <wp:cNvGraphicFramePr/>
                <a:graphic xmlns:a="http://schemas.openxmlformats.org/drawingml/2006/main">
                  <a:graphicData uri="http://schemas.microsoft.com/office/word/2010/wordprocessingShape">
                    <wps:wsp>
                      <wps:cNvSpPr/>
                      <wps:spPr>
                        <a:xfrm>
                          <a:off x="0" y="0"/>
                          <a:ext cx="1695450"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FF2FDD" w:rsidRDefault="00D176FD" w:rsidP="00FF2FDD">
                            <w:pPr>
                              <w:rPr>
                                <w:rFonts w:ascii="Times New Roman" w:hAnsi="Times New Roman" w:cs="Times New Roman"/>
                                <w:color w:val="000000" w:themeColor="text1"/>
                                <w:sz w:val="28"/>
                                <w:szCs w:val="28"/>
                                <w:lang w:val="uk-UA"/>
                              </w:rPr>
                            </w:pPr>
                            <w:r w:rsidRPr="00FF2FDD">
                              <w:rPr>
                                <w:rFonts w:ascii="Times New Roman" w:hAnsi="Times New Roman" w:cs="Times New Roman"/>
                                <w:color w:val="000000" w:themeColor="text1"/>
                                <w:sz w:val="28"/>
                                <w:szCs w:val="28"/>
                                <w:lang w:val="uk-UA"/>
                              </w:rPr>
                              <w:t>Безперервна освіта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D6909D" id="Прямоугольник 184" o:spid="_x0000_s1133" style="position:absolute;margin-left:0;margin-top:30.85pt;width:133.5pt;height:30pt;z-index:2518179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" fillcolor="#5b9bd5 [3204]" strokecolor="#1f4d78 [1604]" strokeweight="1pt">
                <v:textbox>
                  <w:txbxContent>
                    <w:p w:rsidR="00D176FD" w:rsidRPr="00FF2FDD" w:rsidRDefault="00D176FD" w:rsidP="00FF2FDD">
                      <w:pPr>
                        <w:rPr>
                          <w:rFonts w:ascii="Times New Roman" w:hAnsi="Times New Roman" w:cs="Times New Roman"/>
                          <w:color w:val="000000" w:themeColor="text1"/>
                          <w:sz w:val="28"/>
                          <w:szCs w:val="28"/>
                          <w:lang w:val="uk-UA"/>
                        </w:rPr>
                      </w:pPr>
                      <w:r w:rsidRPr="00FF2FDD">
                        <w:rPr>
                          <w:rFonts w:ascii="Times New Roman" w:hAnsi="Times New Roman" w:cs="Times New Roman"/>
                          <w:color w:val="000000" w:themeColor="text1"/>
                          <w:sz w:val="28"/>
                          <w:szCs w:val="28"/>
                          <w:lang w:val="uk-UA"/>
                        </w:rPr>
                        <w:t>Безперервна освіта</w:t>
                      </w:r>
                    </w:p>
                  </w:txbxContent>
                </v:textbox>
                <w10:wrap anchorx="margin"/>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9008" behindDoc="0" locked="0" layoutInCell="1" allowOverlap="1" wp14:anchorId="31F166A6" wp14:editId="14FBC274">
                <wp:simplePos x="0" y="0"/>
                <wp:positionH relativeFrom="margin">
                  <wp:align>right</wp:align>
                </wp:positionH>
                <wp:positionV relativeFrom="paragraph">
                  <wp:posOffset>248920</wp:posOffset>
                </wp:positionV>
                <wp:extent cx="2028825" cy="571500"/>
                <wp:effectExtent l="0" t="0" r="28575" b="19050"/>
                <wp:wrapNone/>
                <wp:docPr id="185" name="Прямоугольник 185"/>
                <wp:cNvGraphicFramePr/>
                <a:graphic xmlns:a="http://schemas.openxmlformats.org/drawingml/2006/main">
                  <a:graphicData uri="http://schemas.microsoft.com/office/word/2010/wordprocessingShape">
                    <wps:wsp>
                      <wps:cNvSpPr/>
                      <wps:spPr>
                        <a:xfrm>
                          <a:off x="0" y="0"/>
                          <a:ext cx="2028825"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FF2FDD" w:rsidRDefault="00D176FD" w:rsidP="00FF2FDD">
                            <w:pPr>
                              <w:rPr>
                                <w:rFonts w:ascii="Times New Roman" w:hAnsi="Times New Roman" w:cs="Times New Roman"/>
                                <w:color w:val="000000" w:themeColor="text1"/>
                                <w:sz w:val="28"/>
                                <w:szCs w:val="28"/>
                                <w:lang w:val="uk-UA"/>
                              </w:rPr>
                            </w:pPr>
                            <w:r w:rsidRPr="00FF2FDD">
                              <w:rPr>
                                <w:rFonts w:ascii="Times New Roman" w:hAnsi="Times New Roman" w:cs="Times New Roman"/>
                                <w:color w:val="000000" w:themeColor="text1"/>
                                <w:sz w:val="28"/>
                                <w:szCs w:val="28"/>
                                <w:lang w:val="uk-UA"/>
                              </w:rPr>
                              <w:t>Професійна орієнтація молоді та дорослого населення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166A6" id="Прямоугольник 185" o:spid="_x0000_s1134" style="position:absolute;margin-left:108.55pt;margin-top:19.6pt;width:159.75pt;height:45pt;z-index:251819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" fillcolor="#5b9bd5 [3204]" strokecolor="#1f4d78 [1604]" strokeweight="1pt">
                <v:textbox>
                  <w:txbxContent>
                    <w:p w:rsidR="00D176FD" w:rsidRPr="00FF2FDD" w:rsidRDefault="00D176FD" w:rsidP="00FF2FDD">
                      <w:pPr>
                        <w:rPr>
                          <w:rFonts w:ascii="Times New Roman" w:hAnsi="Times New Roman" w:cs="Times New Roman"/>
                          <w:color w:val="000000" w:themeColor="text1"/>
                          <w:sz w:val="28"/>
                          <w:szCs w:val="28"/>
                          <w:lang w:val="uk-UA"/>
                        </w:rPr>
                      </w:pPr>
                      <w:r w:rsidRPr="00FF2FDD">
                        <w:rPr>
                          <w:rFonts w:ascii="Times New Roman" w:hAnsi="Times New Roman" w:cs="Times New Roman"/>
                          <w:color w:val="000000" w:themeColor="text1"/>
                          <w:sz w:val="28"/>
                          <w:szCs w:val="28"/>
                          <w:lang w:val="uk-UA"/>
                        </w:rPr>
                        <w:t>Професійна орієнтація молоді та дорослого населення</w:t>
                      </w:r>
                    </w:p>
                  </w:txbxContent>
                </v:textbox>
                <w10:wrap anchorx="margin"/>
              </v:rect>
            </w:pict>
          </mc:Fallback>
        </mc:AlternateContent>
      </w:r>
    </w:p>
    <w:p w:rsidR="00FF2FDD" w:rsidRPr="00FF2FDD" w:rsidRDefault="00FF2FDD" w:rsidP="00FF2FDD">
      <w:pPr>
        <w:rPr>
          <w:rFonts w:ascii="Times New Roman" w:hAnsi="Times New Roman" w:cs="Times New Roman"/>
          <w:sz w:val="28"/>
          <w:szCs w:val="28"/>
        </w:rPr>
      </w:pPr>
    </w:p>
    <w:p w:rsidR="00FF2FDD" w:rsidRPr="00FF2FDD" w:rsidRDefault="00FF2FDD" w:rsidP="00FF2FDD">
      <w:pPr>
        <w:rPr>
          <w:rFonts w:ascii="Times New Roman" w:hAnsi="Times New Roman" w:cs="Times New Roman"/>
          <w:sz w:val="28"/>
          <w:szCs w:val="28"/>
        </w:rPr>
      </w:pPr>
    </w:p>
    <w:p w:rsidR="00FF2FDD" w:rsidRPr="00FF2FDD" w:rsidRDefault="00FF2FDD" w:rsidP="00FF2FDD">
      <w:pPr>
        <w:rPr>
          <w:rFonts w:ascii="Times New Roman" w:hAnsi="Times New Roman" w:cs="Times New Roman"/>
          <w:sz w:val="28"/>
          <w:szCs w:val="28"/>
        </w:rPr>
      </w:pPr>
    </w:p>
    <w:p w:rsidR="00FF2FDD" w:rsidRDefault="00FF2FDD" w:rsidP="00FF2FDD">
      <w:pPr>
        <w:rPr>
          <w:rFonts w:ascii="Times New Roman" w:hAnsi="Times New Roman" w:cs="Times New Roman"/>
          <w:sz w:val="28"/>
          <w:szCs w:val="28"/>
        </w:rPr>
      </w:pPr>
    </w:p>
    <w:p w:rsidR="00FF2FDD" w:rsidRDefault="00345102" w:rsidP="00FF2FDD">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895975" cy="3200400"/>
            <wp:effectExtent l="57150" t="57150" r="47625" b="57150"/>
            <wp:docPr id="193" name="Схема 19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4" r:lo="rId155" r:qs="rId156" r:cs="rId157"/>
              </a:graphicData>
            </a:graphic>
          </wp:inline>
        </w:drawing>
      </w:r>
    </w:p>
    <w:p w:rsidR="003965F4" w:rsidRDefault="003965F4" w:rsidP="00FF2FDD">
      <w:pPr>
        <w:rPr>
          <w:rFonts w:ascii="Times New Roman" w:hAnsi="Times New Roman" w:cs="Times New Roman"/>
          <w:sz w:val="28"/>
          <w:szCs w:val="28"/>
        </w:rPr>
      </w:pPr>
    </w:p>
    <w:p w:rsidR="007E5979" w:rsidRDefault="007E5979" w:rsidP="00FF2FDD">
      <w:pPr>
        <w:rPr>
          <w:rFonts w:ascii="Times New Roman" w:hAnsi="Times New Roman" w:cs="Times New Roman"/>
          <w:sz w:val="28"/>
          <w:szCs w:val="28"/>
        </w:rPr>
      </w:pPr>
    </w:p>
    <w:p w:rsidR="003965F4" w:rsidRDefault="003965F4" w:rsidP="00FF2FDD">
      <w:pPr>
        <w:rPr>
          <w:rFonts w:ascii="Times New Roman" w:hAnsi="Times New Roman" w:cs="Times New Roman"/>
          <w:sz w:val="28"/>
          <w:szCs w:val="28"/>
        </w:rPr>
      </w:pPr>
    </w:p>
    <w:tbl>
      <w:tblPr>
        <w:tblStyle w:val="aa"/>
        <w:tblW w:w="0" w:type="auto"/>
        <w:tblLook w:val="04A0" w:firstRow="1" w:lastRow="0" w:firstColumn="1" w:lastColumn="0" w:noHBand="0" w:noVBand="1"/>
      </w:tblPr>
      <w:tblGrid>
        <w:gridCol w:w="4839"/>
        <w:gridCol w:w="4840"/>
      </w:tblGrid>
      <w:tr w:rsidR="003F39F1" w:rsidRPr="004875D9" w:rsidTr="003F39F1">
        <w:tc>
          <w:tcPr>
            <w:tcW w:w="4839" w:type="dxa"/>
          </w:tcPr>
          <w:p w:rsidR="003F39F1" w:rsidRPr="00DA3D0B" w:rsidRDefault="003F39F1" w:rsidP="00FF2FDD">
            <w:pPr>
              <w:rPr>
                <w:rFonts w:ascii="Times New Roman" w:hAnsi="Times New Roman" w:cs="Times New Roman"/>
                <w:sz w:val="28"/>
                <w:szCs w:val="28"/>
                <w:lang w:val="uk-UA"/>
              </w:rPr>
            </w:pPr>
            <w:r w:rsidRPr="003F39F1">
              <w:rPr>
                <w:rFonts w:ascii="Times New Roman" w:hAnsi="Times New Roman" w:cs="Times New Roman"/>
                <w:sz w:val="28"/>
                <w:szCs w:val="28"/>
              </w:rPr>
              <w:lastRenderedPageBreak/>
              <w:t>Держава не відіграє важлив</w:t>
            </w:r>
            <w:r>
              <w:rPr>
                <w:rFonts w:ascii="Times New Roman" w:hAnsi="Times New Roman" w:cs="Times New Roman"/>
                <w:sz w:val="28"/>
                <w:szCs w:val="28"/>
              </w:rPr>
              <w:t>ої ролі або її роль є незначною</w:t>
            </w:r>
            <w:r w:rsidR="00DA3D0B">
              <w:rPr>
                <w:rFonts w:ascii="Times New Roman" w:hAnsi="Times New Roman" w:cs="Times New Roman"/>
                <w:sz w:val="28"/>
                <w:szCs w:val="28"/>
                <w:lang w:val="uk-UA"/>
              </w:rPr>
              <w:t xml:space="preserve"> (Англія)</w:t>
            </w:r>
          </w:p>
        </w:tc>
        <w:tc>
          <w:tcPr>
            <w:tcW w:w="4840" w:type="dxa"/>
          </w:tcPr>
          <w:p w:rsidR="003F39F1" w:rsidRPr="003F39F1" w:rsidRDefault="003F39F1" w:rsidP="00FF2FDD">
            <w:pPr>
              <w:rPr>
                <w:rFonts w:ascii="Times New Roman" w:hAnsi="Times New Roman" w:cs="Times New Roman"/>
                <w:sz w:val="28"/>
                <w:szCs w:val="28"/>
                <w:lang w:val="uk-UA"/>
              </w:rPr>
            </w:pPr>
            <w:r>
              <w:rPr>
                <w:rFonts w:ascii="Times New Roman" w:hAnsi="Times New Roman" w:cs="Times New Roman"/>
                <w:sz w:val="28"/>
                <w:szCs w:val="28"/>
                <w:lang w:val="uk-UA"/>
              </w:rPr>
              <w:t>В Англії політика у сфері професійного навчання зазвичай вирішується на місцевому рівні. Головну роль відіграють роботодавці, яким краще відомі потреби ринку праці. Вони мають повну свободу у формуванні обсягу та якості надання освітніх  послуг, органи державної влади забезпечують лише стандарти для випускників та надають кошти на навчання. Соціальне партнерство в даному випадку реалізується місцевими органами влади, організаціями, які здійснюють безпосередньо навчання, та організаціями, які представляють інтереси підприємств.</w:t>
            </w:r>
          </w:p>
        </w:tc>
      </w:tr>
      <w:tr w:rsidR="003F39F1" w:rsidRPr="003F39F1" w:rsidTr="003F39F1">
        <w:tc>
          <w:tcPr>
            <w:tcW w:w="4839" w:type="dxa"/>
          </w:tcPr>
          <w:p w:rsidR="003F39F1" w:rsidRPr="003F39F1" w:rsidRDefault="003F39F1" w:rsidP="00FF2FDD">
            <w:pPr>
              <w:rPr>
                <w:rFonts w:ascii="Times New Roman" w:hAnsi="Times New Roman" w:cs="Times New Roman"/>
                <w:sz w:val="28"/>
                <w:szCs w:val="28"/>
                <w:lang w:val="uk-UA"/>
              </w:rPr>
            </w:pPr>
            <w:r w:rsidRPr="003F39F1">
              <w:rPr>
                <w:rFonts w:ascii="Times New Roman" w:hAnsi="Times New Roman" w:cs="Times New Roman"/>
                <w:sz w:val="28"/>
                <w:szCs w:val="28"/>
                <w:lang w:val="uk-UA"/>
              </w:rPr>
              <w:t>Держава планує і реалізовує процес професійної освіти та навчання та керує ним</w:t>
            </w:r>
            <w:r w:rsidR="00DA3D0B">
              <w:rPr>
                <w:rFonts w:ascii="Times New Roman" w:hAnsi="Times New Roman" w:cs="Times New Roman"/>
                <w:sz w:val="28"/>
                <w:szCs w:val="28"/>
                <w:lang w:val="uk-UA"/>
              </w:rPr>
              <w:t xml:space="preserve"> (Франція)</w:t>
            </w:r>
          </w:p>
        </w:tc>
        <w:tc>
          <w:tcPr>
            <w:tcW w:w="4840" w:type="dxa"/>
          </w:tcPr>
          <w:p w:rsidR="003F39F1" w:rsidRPr="003F39F1" w:rsidRDefault="009754C8" w:rsidP="00FF2FDD">
            <w:pPr>
              <w:rPr>
                <w:rFonts w:ascii="Times New Roman" w:hAnsi="Times New Roman" w:cs="Times New Roman"/>
                <w:sz w:val="28"/>
                <w:szCs w:val="28"/>
                <w:lang w:val="uk-UA"/>
              </w:rPr>
            </w:pPr>
            <w:r>
              <w:rPr>
                <w:rFonts w:ascii="Times New Roman" w:hAnsi="Times New Roman" w:cs="Times New Roman"/>
                <w:sz w:val="28"/>
                <w:szCs w:val="28"/>
                <w:lang w:val="uk-UA"/>
              </w:rPr>
              <w:t>У країнах з домінуючою роллю держави, процес надання професійних освітніх послуг контролюється виключно державними органами. Проте нині у Франції здійснюються спроби децентралізувати управління освітою. Процес децентралізації відбувається в напрямі підтримки повноважень навчальних округів. Міністерство народної освіти Франції спирається на сильний регіональний апарат, управління яким здійснює високопоставлений посадовець, призначений Радою Міністрів Франції. Відповідальність за надання освітніх послуг покладається на державу та відповідні місцеві органи. Однак соціальні партнери беруть участь в процесі прийняття рішень на державному рівні через відповідні консультативні органи.</w:t>
            </w:r>
          </w:p>
        </w:tc>
      </w:tr>
      <w:tr w:rsidR="003F39F1" w:rsidRPr="004875D9" w:rsidTr="003F39F1">
        <w:tc>
          <w:tcPr>
            <w:tcW w:w="4839" w:type="dxa"/>
          </w:tcPr>
          <w:p w:rsidR="00AA2E40" w:rsidRPr="00DA3D0B" w:rsidRDefault="000D4503" w:rsidP="003F39F1">
            <w:pPr>
              <w:rPr>
                <w:rFonts w:ascii="Times New Roman" w:hAnsi="Times New Roman" w:cs="Times New Roman"/>
                <w:sz w:val="28"/>
                <w:szCs w:val="28"/>
                <w:lang w:val="uk-UA"/>
              </w:rPr>
            </w:pPr>
            <w:r w:rsidRPr="003F39F1">
              <w:rPr>
                <w:rFonts w:ascii="Times New Roman" w:hAnsi="Times New Roman" w:cs="Times New Roman"/>
                <w:sz w:val="28"/>
                <w:szCs w:val="28"/>
                <w:lang w:val="uk-UA"/>
              </w:rPr>
              <w:t xml:space="preserve">Держава визначає загальні </w:t>
            </w:r>
            <w:r w:rsidRPr="009754C8">
              <w:rPr>
                <w:rFonts w:ascii="Times New Roman" w:hAnsi="Times New Roman" w:cs="Times New Roman"/>
                <w:sz w:val="28"/>
                <w:szCs w:val="28"/>
                <w:lang w:val="uk-UA"/>
              </w:rPr>
              <w:t>напрямки діяльності приватних суб'</w:t>
            </w:r>
            <w:r w:rsidRPr="003F39F1">
              <w:rPr>
                <w:rFonts w:ascii="Times New Roman" w:hAnsi="Times New Roman" w:cs="Times New Roman"/>
                <w:sz w:val="28"/>
                <w:szCs w:val="28"/>
                <w:lang w:val="uk-UA"/>
              </w:rPr>
              <w:t xml:space="preserve">єктів господарювання в процесі </w:t>
            </w:r>
            <w:r w:rsidRPr="003F39F1">
              <w:rPr>
                <w:rFonts w:ascii="Times New Roman" w:hAnsi="Times New Roman" w:cs="Times New Roman"/>
                <w:sz w:val="28"/>
                <w:szCs w:val="28"/>
                <w:lang w:val="uk-UA"/>
              </w:rPr>
              <w:lastRenderedPageBreak/>
              <w:t>професійної освіти і навчання</w:t>
            </w:r>
            <w:r w:rsidR="00DA3D0B">
              <w:rPr>
                <w:rFonts w:ascii="Times New Roman" w:hAnsi="Times New Roman" w:cs="Times New Roman"/>
                <w:sz w:val="28"/>
                <w:szCs w:val="28"/>
                <w:lang w:val="uk-UA"/>
              </w:rPr>
              <w:t xml:space="preserve"> (Німеччина, Голландія, Данія)</w:t>
            </w:r>
          </w:p>
          <w:p w:rsidR="003F39F1" w:rsidRPr="00DA3D0B" w:rsidRDefault="003F39F1" w:rsidP="00FF2FDD">
            <w:pPr>
              <w:rPr>
                <w:rFonts w:ascii="Times New Roman" w:hAnsi="Times New Roman" w:cs="Times New Roman"/>
                <w:sz w:val="28"/>
                <w:szCs w:val="28"/>
                <w:lang w:val="uk-UA"/>
              </w:rPr>
            </w:pPr>
          </w:p>
        </w:tc>
        <w:tc>
          <w:tcPr>
            <w:tcW w:w="4840" w:type="dxa"/>
          </w:tcPr>
          <w:p w:rsidR="003F39F1" w:rsidRPr="00DA3D0B" w:rsidRDefault="00DA3D0B" w:rsidP="00FF2FDD">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 рамках даної моделі активну участь у формуванні освітньої політики беруть асоціації роботодавців, </w:t>
            </w:r>
            <w:r>
              <w:rPr>
                <w:rFonts w:ascii="Times New Roman" w:hAnsi="Times New Roman" w:cs="Times New Roman"/>
                <w:sz w:val="28"/>
                <w:szCs w:val="28"/>
                <w:lang w:val="uk-UA"/>
              </w:rPr>
              <w:lastRenderedPageBreak/>
              <w:t xml:space="preserve">профспілки, а держава лише формально закріплює рішення, прийняті на основі спільного консенсусу. В Німеччині розвиток системи професійної освіти також визначається на основі консенсусу з питань змісту та підсумкової атестації, проте фінансування такої освіти має усі ознаки ліберальної моделі. </w:t>
            </w:r>
          </w:p>
        </w:tc>
      </w:tr>
    </w:tbl>
    <w:p w:rsidR="003A5CF9" w:rsidRDefault="003A5CF9" w:rsidP="00FF2FDD">
      <w:pP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826176" behindDoc="0" locked="0" layoutInCell="1" allowOverlap="1">
                <wp:simplePos x="0" y="0"/>
                <wp:positionH relativeFrom="column">
                  <wp:posOffset>5715</wp:posOffset>
                </wp:positionH>
                <wp:positionV relativeFrom="paragraph">
                  <wp:posOffset>116205</wp:posOffset>
                </wp:positionV>
                <wp:extent cx="6162675" cy="2076450"/>
                <wp:effectExtent l="0" t="0" r="28575" b="19050"/>
                <wp:wrapNone/>
                <wp:docPr id="194" name="Скругленный прямоугольник 194"/>
                <wp:cNvGraphicFramePr/>
                <a:graphic xmlns:a="http://schemas.openxmlformats.org/drawingml/2006/main">
                  <a:graphicData uri="http://schemas.microsoft.com/office/word/2010/wordprocessingShape">
                    <wps:wsp>
                      <wps:cNvSpPr/>
                      <wps:spPr>
                        <a:xfrm>
                          <a:off x="0" y="0"/>
                          <a:ext cx="6162675" cy="2076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3A5CF9" w:rsidRDefault="00D176FD" w:rsidP="003A5CF9">
                            <w:pPr>
                              <w:rPr>
                                <w:rFonts w:ascii="Times New Roman" w:hAnsi="Times New Roman" w:cs="Times New Roman"/>
                                <w:color w:val="000000" w:themeColor="text1"/>
                                <w:sz w:val="28"/>
                                <w:szCs w:val="28"/>
                                <w:lang w:val="uk-UA"/>
                              </w:rPr>
                            </w:pPr>
                            <w:r w:rsidRPr="003A5CF9">
                              <w:rPr>
                                <w:rFonts w:ascii="Times New Roman" w:hAnsi="Times New Roman" w:cs="Times New Roman"/>
                                <w:color w:val="000000" w:themeColor="text1"/>
                                <w:sz w:val="28"/>
                                <w:szCs w:val="28"/>
                              </w:rPr>
                              <w:t xml:space="preserve">Таким чином, залежно </w:t>
                            </w:r>
                            <w:r w:rsidRPr="003A5CF9">
                              <w:rPr>
                                <w:rFonts w:ascii="Times New Roman" w:hAnsi="Times New Roman" w:cs="Times New Roman"/>
                                <w:color w:val="000000" w:themeColor="text1"/>
                                <w:sz w:val="28"/>
                                <w:szCs w:val="28"/>
                                <w:lang w:val="uk-UA"/>
                              </w:rPr>
                              <w:t>від характеру розподілу ролей держави, підприємств, установ та організацій, у формуванні політики у сфері професійної освіти виділяють три основні моделі соціального партнерства: ліберальну модель (Англія), неокорпоративну модель (Данія, Голландія) та модель державного втручання (Франція). Проте, позитивною практикою у діяльності навчальних закладів європейських країн є контроль за нею як державних органів, так і місцевих територіальних громад і підприємств та організацій – роботодавців.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94" o:spid="_x0000_s1135" style="position:absolute;margin-left:.45pt;margin-top:9.15pt;width:485.25pt;height:163.5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" fillcolor="#5b9bd5 [3204]" strokecolor="#1f4d78 [1604]" strokeweight="1pt">
                <v:stroke joinstyle="miter"/>
                <v:textbox>
                  <w:txbxContent>
                    <w:p w:rsidR="00D176FD" w:rsidRPr="003A5CF9" w:rsidRDefault="00D176FD" w:rsidP="003A5CF9">
                      <w:pPr>
                        <w:rPr>
                          <w:rFonts w:ascii="Times New Roman" w:hAnsi="Times New Roman" w:cs="Times New Roman"/>
                          <w:color w:val="000000" w:themeColor="text1"/>
                          <w:sz w:val="28"/>
                          <w:szCs w:val="28"/>
                          <w:lang w:val="uk-UA"/>
                        </w:rPr>
                      </w:pPr>
                      <w:r w:rsidRPr="003A5CF9">
                        <w:rPr>
                          <w:rFonts w:ascii="Times New Roman" w:hAnsi="Times New Roman" w:cs="Times New Roman"/>
                          <w:color w:val="000000" w:themeColor="text1"/>
                          <w:sz w:val="28"/>
                          <w:szCs w:val="28"/>
                        </w:rPr>
                        <w:t xml:space="preserve">Таким чином, залежно </w:t>
                      </w:r>
                      <w:r w:rsidRPr="003A5CF9">
                        <w:rPr>
                          <w:rFonts w:ascii="Times New Roman" w:hAnsi="Times New Roman" w:cs="Times New Roman"/>
                          <w:color w:val="000000" w:themeColor="text1"/>
                          <w:sz w:val="28"/>
                          <w:szCs w:val="28"/>
                          <w:lang w:val="uk-UA"/>
                        </w:rPr>
                        <w:t xml:space="preserve">від характеру розподілу ролей держави, підприємств, установ та організацій, у формуванні політики у сфері професійної освіти виділяють три основні моделі соціального партнерства: ліберальну модель (Англія), неокорпоративну модель (Данія, Голландія) та модель державного втручання (Франція). </w:t>
                      </w:r>
                      <w:r w:rsidRPr="003A5CF9">
                        <w:rPr>
                          <w:rFonts w:ascii="Times New Roman" w:hAnsi="Times New Roman" w:cs="Times New Roman"/>
                          <w:color w:val="000000" w:themeColor="text1"/>
                          <w:sz w:val="28"/>
                          <w:szCs w:val="28"/>
                          <w:lang w:val="uk-UA"/>
                        </w:rPr>
                        <w:t>Проте, позитивною практикою у діяльності навчальних закладів європейських країн є контроль за нею як державних органів, так і місцевих територіальних громад і підприємств та організацій – роботодавців.</w:t>
                      </w:r>
                    </w:p>
                  </w:txbxContent>
                </v:textbox>
              </v:roundrect>
            </w:pict>
          </mc:Fallback>
        </mc:AlternateContent>
      </w:r>
    </w:p>
    <w:p w:rsidR="003A5CF9" w:rsidRPr="003A5CF9" w:rsidRDefault="003A5CF9" w:rsidP="003A5CF9">
      <w:pPr>
        <w:rPr>
          <w:rFonts w:ascii="Times New Roman" w:hAnsi="Times New Roman" w:cs="Times New Roman"/>
          <w:sz w:val="28"/>
          <w:szCs w:val="28"/>
          <w:lang w:val="uk-UA"/>
        </w:rPr>
      </w:pPr>
    </w:p>
    <w:p w:rsidR="003A5CF9" w:rsidRPr="003A5CF9" w:rsidRDefault="003A5CF9" w:rsidP="003A5CF9">
      <w:pPr>
        <w:rPr>
          <w:rFonts w:ascii="Times New Roman" w:hAnsi="Times New Roman" w:cs="Times New Roman"/>
          <w:sz w:val="28"/>
          <w:szCs w:val="28"/>
          <w:lang w:val="uk-UA"/>
        </w:rPr>
      </w:pPr>
    </w:p>
    <w:p w:rsidR="003A5CF9" w:rsidRPr="003A5CF9" w:rsidRDefault="003A5CF9" w:rsidP="003A5CF9">
      <w:pPr>
        <w:rPr>
          <w:rFonts w:ascii="Times New Roman" w:hAnsi="Times New Roman" w:cs="Times New Roman"/>
          <w:sz w:val="28"/>
          <w:szCs w:val="28"/>
          <w:lang w:val="uk-UA"/>
        </w:rPr>
      </w:pPr>
    </w:p>
    <w:p w:rsidR="003A5CF9" w:rsidRPr="003A5CF9" w:rsidRDefault="003A5CF9" w:rsidP="003A5CF9">
      <w:pPr>
        <w:rPr>
          <w:rFonts w:ascii="Times New Roman" w:hAnsi="Times New Roman" w:cs="Times New Roman"/>
          <w:sz w:val="28"/>
          <w:szCs w:val="28"/>
          <w:lang w:val="uk-UA"/>
        </w:rPr>
      </w:pPr>
    </w:p>
    <w:p w:rsidR="003A5CF9" w:rsidRDefault="003A5CF9" w:rsidP="003A5CF9">
      <w:pPr>
        <w:rPr>
          <w:rFonts w:ascii="Times New Roman" w:hAnsi="Times New Roman" w:cs="Times New Roman"/>
          <w:sz w:val="28"/>
          <w:szCs w:val="28"/>
          <w:lang w:val="uk-UA"/>
        </w:rPr>
      </w:pPr>
    </w:p>
    <w:p w:rsidR="00345102" w:rsidRDefault="00345102" w:rsidP="003A5CF9">
      <w:pPr>
        <w:jc w:val="right"/>
        <w:rPr>
          <w:rFonts w:ascii="Times New Roman" w:hAnsi="Times New Roman" w:cs="Times New Roman"/>
          <w:sz w:val="28"/>
          <w:szCs w:val="28"/>
          <w:lang w:val="uk-UA"/>
        </w:rPr>
      </w:pPr>
    </w:p>
    <w:p w:rsidR="003A5CF9" w:rsidRDefault="00FD7B28" w:rsidP="003A5CF9">
      <w:pPr>
        <w:tabs>
          <w:tab w:val="left" w:pos="6465"/>
        </w:tabs>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6134100" cy="3571875"/>
            <wp:effectExtent l="38100" t="38100" r="38100" b="47625"/>
            <wp:docPr id="195" name="Схема 1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9" r:lo="rId160" r:qs="rId161" r:cs="rId162"/>
              </a:graphicData>
            </a:graphic>
          </wp:inline>
        </w:drawing>
      </w:r>
    </w:p>
    <w:p w:rsidR="00FD7B28" w:rsidRDefault="004D6F1A" w:rsidP="00E20E74">
      <w:pPr>
        <w:tabs>
          <w:tab w:val="left" w:pos="6465"/>
        </w:tabs>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827200" behindDoc="0" locked="0" layoutInCell="1" allowOverlap="1">
                <wp:simplePos x="0" y="0"/>
                <wp:positionH relativeFrom="margin">
                  <wp:align>right</wp:align>
                </wp:positionH>
                <wp:positionV relativeFrom="paragraph">
                  <wp:posOffset>47625</wp:posOffset>
                </wp:positionV>
                <wp:extent cx="6115050" cy="561975"/>
                <wp:effectExtent l="0" t="0" r="19050" b="28575"/>
                <wp:wrapNone/>
                <wp:docPr id="196" name="Прямоугольник 196"/>
                <wp:cNvGraphicFramePr/>
                <a:graphic xmlns:a="http://schemas.openxmlformats.org/drawingml/2006/main">
                  <a:graphicData uri="http://schemas.microsoft.com/office/word/2010/wordprocessingShape">
                    <wps:wsp>
                      <wps:cNvSpPr/>
                      <wps:spPr>
                        <a:xfrm>
                          <a:off x="0" y="0"/>
                          <a:ext cx="6115050"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4D6F1A" w:rsidRDefault="00D176FD" w:rsidP="004D6F1A">
                            <w:pPr>
                              <w:rPr>
                                <w:rFonts w:ascii="Times New Roman" w:hAnsi="Times New Roman" w:cs="Times New Roman"/>
                                <w:color w:val="000000" w:themeColor="text1"/>
                                <w:sz w:val="28"/>
                                <w:szCs w:val="28"/>
                                <w:lang w:val="uk-UA"/>
                              </w:rPr>
                            </w:pPr>
                            <w:r w:rsidRPr="004D6F1A">
                              <w:rPr>
                                <w:rFonts w:ascii="Times New Roman" w:hAnsi="Times New Roman" w:cs="Times New Roman"/>
                                <w:color w:val="000000" w:themeColor="text1"/>
                                <w:sz w:val="28"/>
                                <w:szCs w:val="28"/>
                                <w:lang w:val="uk-UA"/>
                              </w:rPr>
                              <w:t>Позитивний досвід надання освітніх послуг можна запозичити не лише у країнах Західної Європи, але й у країнах Східної Європи та Сходу.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6" o:spid="_x0000_s1136" style="position:absolute;margin-left:430.3pt;margin-top:3.75pt;width:481.5pt;height:44.25pt;z-index:251827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" fillcolor="#5b9bd5 [3204]" strokecolor="#1f4d78 [1604]" strokeweight="1pt">
                <v:textbox>
                  <w:txbxContent>
                    <w:p w:rsidR="00D176FD" w:rsidRPr="004D6F1A" w:rsidRDefault="00D176FD" w:rsidP="004D6F1A">
                      <w:pPr>
                        <w:rPr>
                          <w:rFonts w:ascii="Times New Roman" w:hAnsi="Times New Roman" w:cs="Times New Roman"/>
                          <w:color w:val="000000" w:themeColor="text1"/>
                          <w:sz w:val="28"/>
                          <w:szCs w:val="28"/>
                          <w:lang w:val="uk-UA"/>
                        </w:rPr>
                      </w:pPr>
                      <w:r w:rsidRPr="004D6F1A">
                        <w:rPr>
                          <w:rFonts w:ascii="Times New Roman" w:hAnsi="Times New Roman" w:cs="Times New Roman"/>
                          <w:color w:val="000000" w:themeColor="text1"/>
                          <w:sz w:val="28"/>
                          <w:szCs w:val="28"/>
                          <w:lang w:val="uk-UA"/>
                        </w:rPr>
                        <w:t>Позитивний досвід надання освітніх послуг можна запозичити не лише у країнах Західної Європи, але й у країнах Східної Європи та Сходу.</w:t>
                      </w:r>
                    </w:p>
                  </w:txbxContent>
                </v:textbox>
                <w10:wrap anchorx="margin"/>
              </v:rect>
            </w:pict>
          </mc:Fallback>
        </mc:AlternateContent>
      </w:r>
    </w:p>
    <w:tbl>
      <w:tblPr>
        <w:tblStyle w:val="aa"/>
        <w:tblW w:w="0" w:type="auto"/>
        <w:tblLook w:val="04A0" w:firstRow="1" w:lastRow="0" w:firstColumn="1" w:lastColumn="0" w:noHBand="0" w:noVBand="1"/>
      </w:tblPr>
      <w:tblGrid>
        <w:gridCol w:w="4839"/>
        <w:gridCol w:w="4840"/>
      </w:tblGrid>
      <w:tr w:rsidR="004D6F1A" w:rsidRPr="004875D9" w:rsidTr="004D6F1A">
        <w:tc>
          <w:tcPr>
            <w:tcW w:w="4839" w:type="dxa"/>
          </w:tcPr>
          <w:p w:rsidR="004D6F1A" w:rsidRPr="00E2192A" w:rsidRDefault="004D6F1A" w:rsidP="004D6F1A">
            <w:pPr>
              <w:tabs>
                <w:tab w:val="left" w:pos="6000"/>
              </w:tabs>
              <w:rPr>
                <w:rFonts w:ascii="Times New Roman" w:hAnsi="Times New Roman" w:cs="Times New Roman"/>
                <w:b/>
                <w:sz w:val="28"/>
                <w:szCs w:val="28"/>
                <w:lang w:val="uk-UA"/>
              </w:rPr>
            </w:pPr>
            <w:r w:rsidRPr="00E2192A">
              <w:rPr>
                <w:rFonts w:ascii="Times New Roman" w:hAnsi="Times New Roman" w:cs="Times New Roman"/>
                <w:b/>
                <w:sz w:val="28"/>
                <w:szCs w:val="28"/>
                <w:lang w:val="uk-UA"/>
              </w:rPr>
              <w:lastRenderedPageBreak/>
              <w:t>Японія</w:t>
            </w:r>
          </w:p>
        </w:tc>
        <w:tc>
          <w:tcPr>
            <w:tcW w:w="4840" w:type="dxa"/>
          </w:tcPr>
          <w:p w:rsidR="004D6F1A" w:rsidRPr="004D6F1A" w:rsidRDefault="004D6F1A" w:rsidP="004D6F1A">
            <w:pPr>
              <w:tabs>
                <w:tab w:val="left" w:pos="6000"/>
              </w:tabs>
              <w:rPr>
                <w:rFonts w:ascii="Times New Roman" w:hAnsi="Times New Roman" w:cs="Times New Roman"/>
                <w:sz w:val="28"/>
                <w:szCs w:val="28"/>
                <w:lang w:val="uk-UA"/>
              </w:rPr>
            </w:pPr>
            <w:r>
              <w:rPr>
                <w:rFonts w:ascii="Times New Roman" w:hAnsi="Times New Roman" w:cs="Times New Roman"/>
                <w:sz w:val="28"/>
                <w:szCs w:val="28"/>
                <w:lang w:val="uk-UA"/>
              </w:rPr>
              <w:t>Особливістю японської системи освіти є значна увага до неї об</w:t>
            </w:r>
            <w:r w:rsidRPr="004D6F1A">
              <w:rPr>
                <w:rFonts w:ascii="Times New Roman" w:hAnsi="Times New Roman" w:cs="Times New Roman"/>
                <w:sz w:val="28"/>
                <w:szCs w:val="28"/>
                <w:lang w:val="uk-UA"/>
              </w:rPr>
              <w:t>’</w:t>
            </w:r>
            <w:r>
              <w:rPr>
                <w:rFonts w:ascii="Times New Roman" w:hAnsi="Times New Roman" w:cs="Times New Roman"/>
                <w:sz w:val="28"/>
                <w:szCs w:val="28"/>
                <w:lang w:val="uk-UA"/>
              </w:rPr>
              <w:t>єднань великого бізнесу, які надали уряду та Міністерству просвіти велику кількість пропозицій стосовно її реформування. Іншою характерною рисою японської освіти є виконання рекомендацій суб</w:t>
            </w:r>
            <w:r w:rsidRPr="004D6F1A">
              <w:rPr>
                <w:rFonts w:ascii="Times New Roman" w:hAnsi="Times New Roman" w:cs="Times New Roman"/>
                <w:sz w:val="28"/>
                <w:szCs w:val="28"/>
              </w:rPr>
              <w:t>’</w:t>
            </w:r>
            <w:r>
              <w:rPr>
                <w:rFonts w:ascii="Times New Roman" w:hAnsi="Times New Roman" w:cs="Times New Roman"/>
                <w:sz w:val="28"/>
                <w:szCs w:val="28"/>
                <w:lang w:val="uk-UA"/>
              </w:rPr>
              <w:t xml:space="preserve">єктів великого бізнесу при проведенні реформ в освіті. Урядом спільно з Міністерством просвіти було проведено ряд заходів і запроваджено вивчення нових дисциплін, у яких була зацікавленість роботодавців. Ще однією особливістю у правовому регулюванні процесу надання освітніх послуг є жорсткий контроль за фаховістю викладачів та якістю їхньої роботи. </w:t>
            </w:r>
          </w:p>
        </w:tc>
      </w:tr>
      <w:tr w:rsidR="004D6F1A" w:rsidRPr="004875D9" w:rsidTr="004D6F1A">
        <w:tc>
          <w:tcPr>
            <w:tcW w:w="4839" w:type="dxa"/>
          </w:tcPr>
          <w:p w:rsidR="004D6F1A" w:rsidRPr="00E2192A" w:rsidRDefault="004D6F1A" w:rsidP="004D6F1A">
            <w:pPr>
              <w:tabs>
                <w:tab w:val="left" w:pos="6000"/>
              </w:tabs>
              <w:rPr>
                <w:rFonts w:ascii="Times New Roman" w:hAnsi="Times New Roman" w:cs="Times New Roman"/>
                <w:b/>
                <w:sz w:val="28"/>
                <w:szCs w:val="28"/>
                <w:lang w:val="uk-UA"/>
              </w:rPr>
            </w:pPr>
            <w:r w:rsidRPr="00E2192A">
              <w:rPr>
                <w:rFonts w:ascii="Times New Roman" w:hAnsi="Times New Roman" w:cs="Times New Roman"/>
                <w:b/>
                <w:sz w:val="28"/>
                <w:szCs w:val="28"/>
                <w:lang w:val="uk-UA"/>
              </w:rPr>
              <w:t>Китайська Народна Республіка</w:t>
            </w:r>
            <w:r w:rsidR="00C52011" w:rsidRPr="00E2192A">
              <w:rPr>
                <w:rFonts w:ascii="Times New Roman" w:hAnsi="Times New Roman" w:cs="Times New Roman"/>
                <w:b/>
                <w:sz w:val="28"/>
                <w:szCs w:val="28"/>
                <w:lang w:val="uk-UA"/>
              </w:rPr>
              <w:t xml:space="preserve"> (КНР)</w:t>
            </w:r>
          </w:p>
        </w:tc>
        <w:tc>
          <w:tcPr>
            <w:tcW w:w="4840" w:type="dxa"/>
          </w:tcPr>
          <w:p w:rsidR="004D6F1A" w:rsidRDefault="004D6F1A" w:rsidP="004D6F1A">
            <w:pPr>
              <w:tabs>
                <w:tab w:val="left" w:pos="6000"/>
              </w:tabs>
              <w:rPr>
                <w:rFonts w:ascii="Times New Roman" w:hAnsi="Times New Roman" w:cs="Times New Roman"/>
                <w:sz w:val="28"/>
                <w:szCs w:val="28"/>
                <w:lang w:val="uk-UA"/>
              </w:rPr>
            </w:pPr>
            <w:r>
              <w:rPr>
                <w:rFonts w:ascii="Times New Roman" w:hAnsi="Times New Roman" w:cs="Times New Roman"/>
                <w:sz w:val="28"/>
                <w:szCs w:val="28"/>
                <w:lang w:val="uk-UA"/>
              </w:rPr>
              <w:t>Окрім того що в даній державі спостерігається пост</w:t>
            </w:r>
            <w:r w:rsidR="00C52011">
              <w:rPr>
                <w:rFonts w:ascii="Times New Roman" w:hAnsi="Times New Roman" w:cs="Times New Roman"/>
                <w:sz w:val="28"/>
                <w:szCs w:val="28"/>
                <w:lang w:val="uk-UA"/>
              </w:rPr>
              <w:t xml:space="preserve">ійне збільшення кількості вищих навчальних закладів, реформи, які проводяться у сфері освіти, мають на меті підвищення рівня національних навчальних закладів та якості послуг, що ними надаються. На сьогодні діє «Програма 211», метою якої є вихід у ХХІ столітті 100 найбільш впливових вищих навчальних закладів КНР на провідні місця у світі. </w:t>
            </w:r>
          </w:p>
        </w:tc>
      </w:tr>
      <w:tr w:rsidR="004D6F1A" w:rsidRPr="004875D9" w:rsidTr="004D6F1A">
        <w:tc>
          <w:tcPr>
            <w:tcW w:w="4839" w:type="dxa"/>
          </w:tcPr>
          <w:p w:rsidR="004D6F1A" w:rsidRPr="00E2192A" w:rsidRDefault="004D6F1A" w:rsidP="004D6F1A">
            <w:pPr>
              <w:tabs>
                <w:tab w:val="left" w:pos="6000"/>
              </w:tabs>
              <w:rPr>
                <w:rFonts w:ascii="Times New Roman" w:hAnsi="Times New Roman" w:cs="Times New Roman"/>
                <w:b/>
                <w:sz w:val="28"/>
                <w:szCs w:val="28"/>
                <w:lang w:val="uk-UA"/>
              </w:rPr>
            </w:pPr>
            <w:r w:rsidRPr="00E2192A">
              <w:rPr>
                <w:rFonts w:ascii="Times New Roman" w:hAnsi="Times New Roman" w:cs="Times New Roman"/>
                <w:b/>
                <w:sz w:val="28"/>
                <w:szCs w:val="28"/>
                <w:lang w:val="uk-UA"/>
              </w:rPr>
              <w:t>Білорусь</w:t>
            </w:r>
          </w:p>
        </w:tc>
        <w:tc>
          <w:tcPr>
            <w:tcW w:w="4840" w:type="dxa"/>
          </w:tcPr>
          <w:p w:rsidR="004D6F1A" w:rsidRDefault="00E2192A" w:rsidP="004D6F1A">
            <w:pPr>
              <w:tabs>
                <w:tab w:val="left" w:pos="6000"/>
              </w:tabs>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Особливістю нормативного врегулювання освіти в цілому та надання освітніх послуг є наявність Кодексу Республіки Білорусь про освіту. Основою для даного акту стали вже існуючі закони. Кодекс став комплексним нормативним актом, який врегульовує суспільні відносини у сфері освіти. Норми, на які варто звернути увагу, та, можливо, в </w:t>
            </w:r>
            <w:r>
              <w:rPr>
                <w:rFonts w:ascii="Times New Roman" w:hAnsi="Times New Roman" w:cs="Times New Roman"/>
                <w:sz w:val="28"/>
                <w:szCs w:val="28"/>
                <w:lang w:val="uk-UA"/>
              </w:rPr>
              <w:lastRenderedPageBreak/>
              <w:t>подальшому імплементувати в національне законодавство, є такі: ст.46 «Надання кредиту на пільгових умовах для оплати першої вищої освіти»; ст.48 «Підтримка випускників»; ст.83 «Розподіл випускників»; ст.84 «Направлення на роботу випускників».</w:t>
            </w:r>
          </w:p>
        </w:tc>
      </w:tr>
    </w:tbl>
    <w:p w:rsidR="004D6F1A" w:rsidRDefault="00CA3F3C" w:rsidP="004D6F1A">
      <w:pPr>
        <w:tabs>
          <w:tab w:val="left" w:pos="6000"/>
        </w:tabs>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6267450" cy="3714750"/>
            <wp:effectExtent l="38100" t="38100" r="38100" b="38100"/>
            <wp:docPr id="197" name="Схема 19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4" r:lo="rId165" r:qs="rId166" r:cs="rId167"/>
              </a:graphicData>
            </a:graphic>
          </wp:inline>
        </w:drawing>
      </w:r>
    </w:p>
    <w:tbl>
      <w:tblPr>
        <w:tblStyle w:val="aa"/>
        <w:tblW w:w="0" w:type="auto"/>
        <w:tblLook w:val="04A0" w:firstRow="1" w:lastRow="0" w:firstColumn="1" w:lastColumn="0" w:noHBand="0" w:noVBand="1"/>
      </w:tblPr>
      <w:tblGrid>
        <w:gridCol w:w="9679"/>
      </w:tblGrid>
      <w:tr w:rsidR="00296B47" w:rsidTr="00296B47">
        <w:tc>
          <w:tcPr>
            <w:tcW w:w="9679" w:type="dxa"/>
          </w:tcPr>
          <w:p w:rsidR="00296B47" w:rsidRDefault="00296B47" w:rsidP="004D6F1A">
            <w:pPr>
              <w:tabs>
                <w:tab w:val="left" w:pos="6000"/>
              </w:tabs>
              <w:rPr>
                <w:rFonts w:ascii="Times New Roman" w:hAnsi="Times New Roman" w:cs="Times New Roman"/>
                <w:sz w:val="28"/>
                <w:szCs w:val="28"/>
                <w:lang w:val="uk-UA"/>
              </w:rPr>
            </w:pPr>
            <w:r>
              <w:rPr>
                <w:rFonts w:ascii="Times New Roman" w:hAnsi="Times New Roman" w:cs="Times New Roman"/>
                <w:sz w:val="28"/>
                <w:szCs w:val="28"/>
                <w:lang w:val="uk-UA"/>
              </w:rPr>
              <w:t>Основними цілями подальшого розвитку сфери надання освітніх послуг в Україні в контексті міжнародного співробітництва є:</w:t>
            </w:r>
          </w:p>
        </w:tc>
      </w:tr>
      <w:tr w:rsidR="00296B47" w:rsidTr="00296B47">
        <w:tc>
          <w:tcPr>
            <w:tcW w:w="9679" w:type="dxa"/>
          </w:tcPr>
          <w:p w:rsidR="00296B47" w:rsidRDefault="00296B47" w:rsidP="004D6F1A">
            <w:pPr>
              <w:tabs>
                <w:tab w:val="left" w:pos="6000"/>
              </w:tabs>
              <w:rPr>
                <w:rFonts w:ascii="Times New Roman" w:hAnsi="Times New Roman" w:cs="Times New Roman"/>
                <w:sz w:val="28"/>
                <w:szCs w:val="28"/>
                <w:lang w:val="uk-UA"/>
              </w:rPr>
            </w:pPr>
            <w:r>
              <w:rPr>
                <w:rFonts w:ascii="Times New Roman" w:hAnsi="Times New Roman" w:cs="Times New Roman"/>
                <w:sz w:val="28"/>
                <w:szCs w:val="28"/>
                <w:lang w:val="uk-UA"/>
              </w:rPr>
              <w:t>-забезпечити прискорення інтеграції вітчизняних навчальних закладів у світовий навчальний та науковий простір;</w:t>
            </w:r>
          </w:p>
        </w:tc>
      </w:tr>
      <w:tr w:rsidR="00296B47" w:rsidTr="00296B47">
        <w:tc>
          <w:tcPr>
            <w:tcW w:w="9679" w:type="dxa"/>
          </w:tcPr>
          <w:p w:rsidR="00296B47" w:rsidRDefault="00D24A38" w:rsidP="004D6F1A">
            <w:pPr>
              <w:tabs>
                <w:tab w:val="left" w:pos="6000"/>
              </w:tabs>
              <w:rPr>
                <w:rFonts w:ascii="Times New Roman" w:hAnsi="Times New Roman" w:cs="Times New Roman"/>
                <w:sz w:val="28"/>
                <w:szCs w:val="28"/>
                <w:lang w:val="uk-UA"/>
              </w:rPr>
            </w:pPr>
            <w:r>
              <w:rPr>
                <w:rFonts w:ascii="Times New Roman" w:hAnsi="Times New Roman" w:cs="Times New Roman"/>
                <w:sz w:val="28"/>
                <w:szCs w:val="28"/>
                <w:lang w:val="uk-UA"/>
              </w:rPr>
              <w:t>-підвищення конкурентоспроможності та рейтингів українських вишів, якості надання освітніх послуг, престижності дипломів про вищу освіту;</w:t>
            </w:r>
          </w:p>
        </w:tc>
      </w:tr>
      <w:tr w:rsidR="00296B47" w:rsidTr="00296B47">
        <w:tc>
          <w:tcPr>
            <w:tcW w:w="9679" w:type="dxa"/>
          </w:tcPr>
          <w:p w:rsidR="00296B47" w:rsidRDefault="00D24A38" w:rsidP="004D6F1A">
            <w:pPr>
              <w:tabs>
                <w:tab w:val="left" w:pos="6000"/>
              </w:tabs>
              <w:rPr>
                <w:rFonts w:ascii="Times New Roman" w:hAnsi="Times New Roman" w:cs="Times New Roman"/>
                <w:sz w:val="28"/>
                <w:szCs w:val="28"/>
                <w:lang w:val="uk-UA"/>
              </w:rPr>
            </w:pPr>
            <w:r>
              <w:rPr>
                <w:rFonts w:ascii="Times New Roman" w:hAnsi="Times New Roman" w:cs="Times New Roman"/>
                <w:sz w:val="28"/>
                <w:szCs w:val="28"/>
                <w:lang w:val="uk-UA"/>
              </w:rPr>
              <w:t>-розвиток спільних наукових досліджень, впровадження інновацій в усі сфери суспільних відносин;</w:t>
            </w:r>
          </w:p>
        </w:tc>
      </w:tr>
      <w:tr w:rsidR="00296B47" w:rsidTr="00296B47">
        <w:tc>
          <w:tcPr>
            <w:tcW w:w="9679" w:type="dxa"/>
          </w:tcPr>
          <w:p w:rsidR="00296B47" w:rsidRDefault="00D24A38" w:rsidP="004D6F1A">
            <w:pPr>
              <w:tabs>
                <w:tab w:val="left" w:pos="6000"/>
              </w:tabs>
              <w:rPr>
                <w:rFonts w:ascii="Times New Roman" w:hAnsi="Times New Roman" w:cs="Times New Roman"/>
                <w:sz w:val="28"/>
                <w:szCs w:val="28"/>
                <w:lang w:val="uk-UA"/>
              </w:rPr>
            </w:pPr>
            <w:r>
              <w:rPr>
                <w:rFonts w:ascii="Times New Roman" w:hAnsi="Times New Roman" w:cs="Times New Roman"/>
                <w:sz w:val="28"/>
                <w:szCs w:val="28"/>
                <w:lang w:val="uk-UA"/>
              </w:rPr>
              <w:t>-збільшення доходів навчальних закладів від освітньої та наукової діяльності в цілому та збільшення заробітної плати викладачам;</w:t>
            </w:r>
          </w:p>
        </w:tc>
      </w:tr>
      <w:tr w:rsidR="00296B47" w:rsidTr="00296B47">
        <w:tc>
          <w:tcPr>
            <w:tcW w:w="9679" w:type="dxa"/>
          </w:tcPr>
          <w:p w:rsidR="00296B47" w:rsidRDefault="00D24A38" w:rsidP="004D6F1A">
            <w:pPr>
              <w:tabs>
                <w:tab w:val="left" w:pos="6000"/>
              </w:tabs>
              <w:rPr>
                <w:rFonts w:ascii="Times New Roman" w:hAnsi="Times New Roman" w:cs="Times New Roman"/>
                <w:sz w:val="28"/>
                <w:szCs w:val="28"/>
                <w:lang w:val="uk-UA"/>
              </w:rPr>
            </w:pPr>
            <w:r>
              <w:rPr>
                <w:rFonts w:ascii="Times New Roman" w:hAnsi="Times New Roman" w:cs="Times New Roman"/>
                <w:sz w:val="28"/>
                <w:szCs w:val="28"/>
                <w:lang w:val="uk-UA"/>
              </w:rPr>
              <w:t>-підвищення професійної кваліфікації й компетенції викладачів і співробітників, розвиток академічної мобільності викладацького складу та студентів.</w:t>
            </w:r>
          </w:p>
        </w:tc>
      </w:tr>
    </w:tbl>
    <w:p w:rsidR="003965F4" w:rsidRDefault="003965F4" w:rsidP="004D6F1A">
      <w:pPr>
        <w:tabs>
          <w:tab w:val="left" w:pos="6000"/>
        </w:tabs>
        <w:rPr>
          <w:rFonts w:ascii="Times New Roman" w:hAnsi="Times New Roman" w:cs="Times New Roman"/>
          <w:sz w:val="28"/>
          <w:szCs w:val="28"/>
          <w:lang w:val="uk-UA"/>
        </w:rPr>
      </w:pPr>
    </w:p>
    <w:p w:rsidR="003965F4" w:rsidRDefault="003965F4" w:rsidP="004D6F1A">
      <w:pPr>
        <w:tabs>
          <w:tab w:val="left" w:pos="6000"/>
        </w:tabs>
        <w:rPr>
          <w:rFonts w:ascii="Times New Roman" w:hAnsi="Times New Roman" w:cs="Times New Roman"/>
          <w:sz w:val="28"/>
          <w:szCs w:val="28"/>
          <w:lang w:val="uk-UA"/>
        </w:rPr>
      </w:pPr>
    </w:p>
    <w:p w:rsidR="00A77758" w:rsidRDefault="00A77758" w:rsidP="004D6F1A">
      <w:pPr>
        <w:tabs>
          <w:tab w:val="left" w:pos="6000"/>
        </w:tabs>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828224" behindDoc="0" locked="0" layoutInCell="1" allowOverlap="1">
                <wp:simplePos x="0" y="0"/>
                <wp:positionH relativeFrom="column">
                  <wp:posOffset>-13335</wp:posOffset>
                </wp:positionH>
                <wp:positionV relativeFrom="paragraph">
                  <wp:posOffset>86359</wp:posOffset>
                </wp:positionV>
                <wp:extent cx="6162675" cy="1419225"/>
                <wp:effectExtent l="0" t="0" r="28575" b="28575"/>
                <wp:wrapNone/>
                <wp:docPr id="198" name="Скругленный прямоугольник 198"/>
                <wp:cNvGraphicFramePr/>
                <a:graphic xmlns:a="http://schemas.openxmlformats.org/drawingml/2006/main">
                  <a:graphicData uri="http://schemas.microsoft.com/office/word/2010/wordprocessingShape">
                    <wps:wsp>
                      <wps:cNvSpPr/>
                      <wps:spPr>
                        <a:xfrm>
                          <a:off x="0" y="0"/>
                          <a:ext cx="6162675" cy="1419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A77758" w:rsidRDefault="00D176FD" w:rsidP="00A77758">
                            <w:pPr>
                              <w:rPr>
                                <w:rFonts w:ascii="Times New Roman" w:hAnsi="Times New Roman" w:cs="Times New Roman"/>
                                <w:color w:val="000000" w:themeColor="text1"/>
                                <w:sz w:val="28"/>
                                <w:szCs w:val="28"/>
                              </w:rPr>
                            </w:pPr>
                            <w:r w:rsidRPr="00A77758">
                              <w:rPr>
                                <w:rFonts w:ascii="Times New Roman" w:hAnsi="Times New Roman" w:cs="Times New Roman"/>
                                <w:color w:val="000000" w:themeColor="text1"/>
                                <w:sz w:val="28"/>
                                <w:szCs w:val="28"/>
                              </w:rPr>
                              <w:t>Болонський процес є перспективною освітньою управлінсько</w:t>
                            </w:r>
                            <w:r>
                              <w:rPr>
                                <w:rFonts w:ascii="Times New Roman" w:hAnsi="Times New Roman" w:cs="Times New Roman"/>
                                <w:color w:val="000000" w:themeColor="text1"/>
                                <w:sz w:val="28"/>
                                <w:szCs w:val="28"/>
                                <w:lang w:val="uk-UA"/>
                              </w:rPr>
                              <w:t>-</w:t>
                            </w:r>
                            <w:r w:rsidRPr="00A77758">
                              <w:rPr>
                                <w:rFonts w:ascii="Times New Roman" w:hAnsi="Times New Roman" w:cs="Times New Roman"/>
                                <w:color w:val="000000" w:themeColor="text1"/>
                                <w:sz w:val="28"/>
                                <w:szCs w:val="28"/>
                              </w:rPr>
                              <w:t>організаційною та методичною системою, покликаною забезпечити належний розвиток вищої освіти, який відповідатиме вимогам суспільства та європейського співтовариства, сприяти подоланню освітньої кризи та виступати в ролі освітнього підґрунтя європейської інтеграції.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8" o:spid="_x0000_s1137" style="position:absolute;margin-left:-1.05pt;margin-top:6.8pt;width:485.25pt;height:111.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" fillcolor="#5b9bd5 [3204]" strokecolor="#1f4d78 [1604]" strokeweight="1pt">
                <v:stroke joinstyle="miter"/>
                <v:textbox>
                  <w:txbxContent>
                    <w:p w:rsidR="00D176FD" w:rsidRPr="00A77758" w:rsidRDefault="00D176FD" w:rsidP="00A77758">
                      <w:pPr>
                        <w:rPr>
                          <w:rFonts w:ascii="Times New Roman" w:hAnsi="Times New Roman" w:cs="Times New Roman"/>
                          <w:color w:val="000000" w:themeColor="text1"/>
                          <w:sz w:val="28"/>
                          <w:szCs w:val="28"/>
                        </w:rPr>
                      </w:pPr>
                      <w:r w:rsidRPr="00A77758">
                        <w:rPr>
                          <w:rFonts w:ascii="Times New Roman" w:hAnsi="Times New Roman" w:cs="Times New Roman"/>
                          <w:color w:val="000000" w:themeColor="text1"/>
                          <w:sz w:val="28"/>
                          <w:szCs w:val="28"/>
                        </w:rPr>
                        <w:t>Болонський процес є перспективною освітньою управлінсько</w:t>
                      </w:r>
                      <w:r>
                        <w:rPr>
                          <w:rFonts w:ascii="Times New Roman" w:hAnsi="Times New Roman" w:cs="Times New Roman"/>
                          <w:color w:val="000000" w:themeColor="text1"/>
                          <w:sz w:val="28"/>
                          <w:szCs w:val="28"/>
                          <w:lang w:val="uk-UA"/>
                        </w:rPr>
                        <w:t>-</w:t>
                      </w:r>
                      <w:r w:rsidRPr="00A77758">
                        <w:rPr>
                          <w:rFonts w:ascii="Times New Roman" w:hAnsi="Times New Roman" w:cs="Times New Roman"/>
                          <w:color w:val="000000" w:themeColor="text1"/>
                          <w:sz w:val="28"/>
                          <w:szCs w:val="28"/>
                        </w:rPr>
                        <w:t>організаційною та методичною системою, покликаною забезпечити належний розвиток вищої освіти, який відповідатиме вимогам суспільства та європейського співтовариства, сприяти подоланню освітньої кризи та виступати в ролі освітнього підґрунтя європейської інтеграції.</w:t>
                      </w:r>
                    </w:p>
                  </w:txbxContent>
                </v:textbox>
              </v:roundrect>
            </w:pict>
          </mc:Fallback>
        </mc:AlternateContent>
      </w:r>
    </w:p>
    <w:p w:rsidR="00A77758" w:rsidRDefault="00A77758" w:rsidP="00A77758">
      <w:pPr>
        <w:rPr>
          <w:rFonts w:ascii="Times New Roman" w:hAnsi="Times New Roman" w:cs="Times New Roman"/>
          <w:sz w:val="28"/>
          <w:szCs w:val="28"/>
          <w:lang w:val="uk-UA"/>
        </w:rPr>
      </w:pPr>
    </w:p>
    <w:p w:rsidR="003965F4" w:rsidRPr="00A77758" w:rsidRDefault="003965F4" w:rsidP="00A77758">
      <w:pPr>
        <w:rPr>
          <w:rFonts w:ascii="Times New Roman" w:hAnsi="Times New Roman" w:cs="Times New Roman"/>
          <w:sz w:val="28"/>
          <w:szCs w:val="28"/>
          <w:lang w:val="uk-UA"/>
        </w:rPr>
      </w:pPr>
    </w:p>
    <w:p w:rsidR="00A77758" w:rsidRPr="00A77758" w:rsidRDefault="00A77758" w:rsidP="00A77758">
      <w:pPr>
        <w:rPr>
          <w:rFonts w:ascii="Times New Roman" w:hAnsi="Times New Roman" w:cs="Times New Roman"/>
          <w:sz w:val="28"/>
          <w:szCs w:val="28"/>
          <w:lang w:val="uk-UA"/>
        </w:rPr>
      </w:pPr>
    </w:p>
    <w:p w:rsidR="007E0E5F" w:rsidRDefault="007E0E5F" w:rsidP="00A77758">
      <w:pPr>
        <w:jc w:val="right"/>
        <w:rPr>
          <w:rFonts w:ascii="Times New Roman" w:hAnsi="Times New Roman" w:cs="Times New Roman"/>
          <w:sz w:val="28"/>
          <w:szCs w:val="28"/>
          <w:lang w:val="uk-UA"/>
        </w:rPr>
      </w:pPr>
    </w:p>
    <w:p w:rsidR="00A77758" w:rsidRDefault="00E20E74" w:rsidP="00A77758">
      <w:pPr>
        <w:jc w:val="right"/>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831296" behindDoc="0" locked="0" layoutInCell="1" allowOverlap="1" wp14:anchorId="2508D0F8" wp14:editId="5E4586F8">
                <wp:simplePos x="0" y="0"/>
                <wp:positionH relativeFrom="margin">
                  <wp:align>right</wp:align>
                </wp:positionH>
                <wp:positionV relativeFrom="paragraph">
                  <wp:posOffset>95811</wp:posOffset>
                </wp:positionV>
                <wp:extent cx="3743325" cy="1371600"/>
                <wp:effectExtent l="0" t="0" r="28575" b="19050"/>
                <wp:wrapNone/>
                <wp:docPr id="201" name="Скругленный прямоугольник 201"/>
                <wp:cNvGraphicFramePr/>
                <a:graphic xmlns:a="http://schemas.openxmlformats.org/drawingml/2006/main">
                  <a:graphicData uri="http://schemas.microsoft.com/office/word/2010/wordprocessingShape">
                    <wps:wsp>
                      <wps:cNvSpPr/>
                      <wps:spPr>
                        <a:xfrm>
                          <a:off x="0" y="0"/>
                          <a:ext cx="3743325" cy="1371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4632F4" w:rsidRDefault="00D176FD" w:rsidP="004632F4">
                            <w:pPr>
                              <w:rPr>
                                <w:rFonts w:ascii="Times New Roman" w:hAnsi="Times New Roman" w:cs="Times New Roman"/>
                                <w:color w:val="000000" w:themeColor="text1"/>
                                <w:sz w:val="28"/>
                                <w:szCs w:val="28"/>
                              </w:rPr>
                            </w:pPr>
                            <w:r w:rsidRPr="004632F4">
                              <w:rPr>
                                <w:rFonts w:ascii="Times New Roman" w:hAnsi="Times New Roman" w:cs="Times New Roman"/>
                                <w:color w:val="000000" w:themeColor="text1"/>
                                <w:sz w:val="28"/>
                                <w:szCs w:val="28"/>
                              </w:rPr>
                              <w:t>«Конвенція про визнання кваліфікацій з вищої освіти в європейському регіоні», яка розроблена під егідою Ради Європи та ЮНЕСКО і прийнята 11 квітня 1997 р. у 150 Лісабоні.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08D0F8" id="Скругленный прямоугольник 201" o:spid="_x0000_s1138" style="position:absolute;left:0;text-align:left;margin-left:243.55pt;margin-top:7.55pt;width:294.75pt;height:108pt;z-index:251831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" fillcolor="#5b9bd5 [3204]" strokecolor="#1f4d78 [1604]" strokeweight="1pt">
                <v:stroke joinstyle="miter"/>
                <v:textbox>
                  <w:txbxContent>
                    <w:p w:rsidR="00D176FD" w:rsidRPr="004632F4" w:rsidRDefault="00D176FD" w:rsidP="004632F4">
                      <w:pPr>
                        <w:rPr>
                          <w:rFonts w:ascii="Times New Roman" w:hAnsi="Times New Roman" w:cs="Times New Roman"/>
                          <w:color w:val="000000" w:themeColor="text1"/>
                          <w:sz w:val="28"/>
                          <w:szCs w:val="28"/>
                        </w:rPr>
                      </w:pPr>
                      <w:r w:rsidRPr="004632F4">
                        <w:rPr>
                          <w:rFonts w:ascii="Times New Roman" w:hAnsi="Times New Roman" w:cs="Times New Roman"/>
                          <w:color w:val="000000" w:themeColor="text1"/>
                          <w:sz w:val="28"/>
                          <w:szCs w:val="28"/>
                        </w:rPr>
                        <w:t xml:space="preserve">«Конвенція про визнання кваліфікацій з вищої освіти в європейському регіоні», яка розроблена під егідою </w:t>
                      </w:r>
                      <w:proofErr w:type="gramStart"/>
                      <w:r w:rsidRPr="004632F4">
                        <w:rPr>
                          <w:rFonts w:ascii="Times New Roman" w:hAnsi="Times New Roman" w:cs="Times New Roman"/>
                          <w:color w:val="000000" w:themeColor="text1"/>
                          <w:sz w:val="28"/>
                          <w:szCs w:val="28"/>
                        </w:rPr>
                        <w:t>Ради</w:t>
                      </w:r>
                      <w:proofErr w:type="gramEnd"/>
                      <w:r w:rsidRPr="004632F4">
                        <w:rPr>
                          <w:rFonts w:ascii="Times New Roman" w:hAnsi="Times New Roman" w:cs="Times New Roman"/>
                          <w:color w:val="000000" w:themeColor="text1"/>
                          <w:sz w:val="28"/>
                          <w:szCs w:val="28"/>
                        </w:rPr>
                        <w:t xml:space="preserve"> Європи та ЮНЕСКО і прийнята 11 квітня 1997 р. у 150 Лісабоні.</w:t>
                      </w:r>
                    </w:p>
                  </w:txbxContent>
                </v:textbox>
                <w10:wrap anchorx="margin"/>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9248" behindDoc="0" locked="0" layoutInCell="1" allowOverlap="1" wp14:anchorId="3875406F" wp14:editId="0535AA42">
                <wp:simplePos x="0" y="0"/>
                <wp:positionH relativeFrom="column">
                  <wp:posOffset>-12700</wp:posOffset>
                </wp:positionH>
                <wp:positionV relativeFrom="paragraph">
                  <wp:posOffset>78723</wp:posOffset>
                </wp:positionV>
                <wp:extent cx="1809750" cy="1104900"/>
                <wp:effectExtent l="0" t="0" r="19050" b="19050"/>
                <wp:wrapNone/>
                <wp:docPr id="199" name="Прямоугольник 199"/>
                <wp:cNvGraphicFramePr/>
                <a:graphic xmlns:a="http://schemas.openxmlformats.org/drawingml/2006/main">
                  <a:graphicData uri="http://schemas.microsoft.com/office/word/2010/wordprocessingShape">
                    <wps:wsp>
                      <wps:cNvSpPr/>
                      <wps:spPr>
                        <a:xfrm>
                          <a:off x="0" y="0"/>
                          <a:ext cx="1809750" cy="11049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D176FD" w:rsidRPr="004632F4" w:rsidRDefault="00D176FD" w:rsidP="004632F4">
                            <w:pPr>
                              <w:rPr>
                                <w:rFonts w:ascii="Times New Roman" w:hAnsi="Times New Roman" w:cs="Times New Roman"/>
                                <w:sz w:val="28"/>
                                <w:szCs w:val="28"/>
                              </w:rPr>
                            </w:pPr>
                            <w:r w:rsidRPr="004632F4">
                              <w:rPr>
                                <w:rFonts w:ascii="Times New Roman" w:hAnsi="Times New Roman" w:cs="Times New Roman"/>
                                <w:sz w:val="28"/>
                                <w:szCs w:val="28"/>
                              </w:rPr>
                              <w:t>Передумовою інтеграційних європейських освітніх процесів 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5406F" id="Прямоугольник 199" o:spid="_x0000_s1139" style="position:absolute;left:0;text-align:left;margin-left:-1pt;margin-top:6.2pt;width:142.5pt;height:8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" fillcolor="#82a0d7 [2168]" strokecolor="#4472c4 [3208]" strokeweight=".5pt">
                <v:fill color2="#678ccf [2616]" rotate="t" colors="0 #a8b7df;.5 #9aabd9;1 #879ed7" focus="100%" type="gradient">
                  <o:fill v:ext="view" type="gradientUnscaled"/>
                </v:fill>
                <v:textbox>
                  <w:txbxContent>
                    <w:p w:rsidR="00D176FD" w:rsidRPr="004632F4" w:rsidRDefault="00D176FD" w:rsidP="004632F4">
                      <w:pPr>
                        <w:rPr>
                          <w:rFonts w:ascii="Times New Roman" w:hAnsi="Times New Roman" w:cs="Times New Roman"/>
                          <w:sz w:val="28"/>
                          <w:szCs w:val="28"/>
                        </w:rPr>
                      </w:pPr>
                      <w:r w:rsidRPr="004632F4">
                        <w:rPr>
                          <w:rFonts w:ascii="Times New Roman" w:hAnsi="Times New Roman" w:cs="Times New Roman"/>
                          <w:sz w:val="28"/>
                          <w:szCs w:val="28"/>
                        </w:rPr>
                        <w:t>Передумовою інтеграційних європейських освітніх процесів є</w:t>
                      </w:r>
                    </w:p>
                  </w:txbxContent>
                </v:textbox>
              </v:rect>
            </w:pict>
          </mc:Fallback>
        </mc:AlternateContent>
      </w:r>
    </w:p>
    <w:p w:rsidR="00A15969" w:rsidRDefault="004632F4" w:rsidP="00A77758">
      <w:pPr>
        <w:tabs>
          <w:tab w:val="left" w:pos="6390"/>
        </w:tabs>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830272" behindDoc="0" locked="0" layoutInCell="1" allowOverlap="1" wp14:anchorId="09733018" wp14:editId="2308D081">
                <wp:simplePos x="0" y="0"/>
                <wp:positionH relativeFrom="column">
                  <wp:posOffset>1932115</wp:posOffset>
                </wp:positionH>
                <wp:positionV relativeFrom="paragraph">
                  <wp:posOffset>42405</wp:posOffset>
                </wp:positionV>
                <wp:extent cx="342900" cy="723900"/>
                <wp:effectExtent l="0" t="38100" r="38100" b="57150"/>
                <wp:wrapNone/>
                <wp:docPr id="200" name="Стрелка вправо 200"/>
                <wp:cNvGraphicFramePr/>
                <a:graphic xmlns:a="http://schemas.openxmlformats.org/drawingml/2006/main">
                  <a:graphicData uri="http://schemas.microsoft.com/office/word/2010/wordprocessingShape">
                    <wps:wsp>
                      <wps:cNvSpPr/>
                      <wps:spPr>
                        <a:xfrm>
                          <a:off x="0" y="0"/>
                          <a:ext cx="342900" cy="723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B86FB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00" o:spid="_x0000_s1026" type="#_x0000_t13" style="position:absolute;margin-left:152.15pt;margin-top:3.35pt;width:27pt;height:57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" adj="10800" fillcolor="#5b9bd5 [3204]" strokecolor="#1f4d78 [1604]" strokeweight="1pt"/>
            </w:pict>
          </mc:Fallback>
        </mc:AlternateContent>
      </w:r>
    </w:p>
    <w:p w:rsidR="00A15969" w:rsidRPr="00A15969" w:rsidRDefault="00A15969" w:rsidP="00A15969">
      <w:pPr>
        <w:rPr>
          <w:rFonts w:ascii="Times New Roman" w:hAnsi="Times New Roman" w:cs="Times New Roman"/>
          <w:sz w:val="28"/>
          <w:szCs w:val="28"/>
          <w:lang w:val="uk-UA"/>
        </w:rPr>
      </w:pPr>
    </w:p>
    <w:p w:rsidR="00A15969" w:rsidRDefault="00A15969" w:rsidP="00A15969">
      <w:pPr>
        <w:rPr>
          <w:rFonts w:ascii="Times New Roman" w:hAnsi="Times New Roman" w:cs="Times New Roman"/>
          <w:sz w:val="28"/>
          <w:szCs w:val="28"/>
          <w:lang w:val="uk-UA"/>
        </w:rPr>
      </w:pPr>
    </w:p>
    <w:p w:rsidR="00A77758" w:rsidRDefault="00A77758" w:rsidP="00A15969">
      <w:pPr>
        <w:jc w:val="right"/>
        <w:rPr>
          <w:rFonts w:ascii="Times New Roman" w:hAnsi="Times New Roman" w:cs="Times New Roman"/>
          <w:sz w:val="28"/>
          <w:szCs w:val="28"/>
          <w:lang w:val="uk-UA"/>
        </w:rPr>
      </w:pPr>
    </w:p>
    <w:p w:rsidR="00A15969" w:rsidRDefault="00E20E74" w:rsidP="00A15969">
      <w:pPr>
        <w:tabs>
          <w:tab w:val="left" w:pos="7350"/>
        </w:tabs>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832320" behindDoc="0" locked="0" layoutInCell="1" allowOverlap="1" wp14:anchorId="0832D68C" wp14:editId="215D721B">
                <wp:simplePos x="0" y="0"/>
                <wp:positionH relativeFrom="margin">
                  <wp:align>right</wp:align>
                </wp:positionH>
                <wp:positionV relativeFrom="paragraph">
                  <wp:posOffset>3463158</wp:posOffset>
                </wp:positionV>
                <wp:extent cx="6134100" cy="1805049"/>
                <wp:effectExtent l="0" t="0" r="19050" b="24130"/>
                <wp:wrapNone/>
                <wp:docPr id="203" name="Скругленный прямоугольник 203"/>
                <wp:cNvGraphicFramePr/>
                <a:graphic xmlns:a="http://schemas.openxmlformats.org/drawingml/2006/main">
                  <a:graphicData uri="http://schemas.microsoft.com/office/word/2010/wordprocessingShape">
                    <wps:wsp>
                      <wps:cNvSpPr/>
                      <wps:spPr>
                        <a:xfrm>
                          <a:off x="0" y="0"/>
                          <a:ext cx="6134100" cy="180504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D176FD" w:rsidRPr="00274B1D" w:rsidRDefault="00D176FD" w:rsidP="00274B1D">
                            <w:pPr>
                              <w:rPr>
                                <w:rFonts w:ascii="Times New Roman" w:hAnsi="Times New Roman" w:cs="Times New Roman"/>
                                <w:color w:val="000000" w:themeColor="text1"/>
                                <w:sz w:val="28"/>
                                <w:szCs w:val="28"/>
                              </w:rPr>
                            </w:pPr>
                            <w:r w:rsidRPr="00274B1D">
                              <w:rPr>
                                <w:rFonts w:ascii="Times New Roman" w:hAnsi="Times New Roman" w:cs="Times New Roman"/>
                                <w:color w:val="000000" w:themeColor="text1"/>
                                <w:sz w:val="28"/>
                                <w:szCs w:val="28"/>
                              </w:rPr>
                              <w:t>Конвенцією регламентується підготовка, узагальнення, оновлення та поширення, а також взаємообмін сторонами-учасницями інформації з приводу оцінки вищих закладів і програм освіти, а також щодо визнання кваліфікацій вищої освіти. Передбачається створення на території кожної сторони національного центру інформації, метою діяльності якого є забезпечення відкритості і загальнодоступності повної та вичерпної інформації про систему вищої освіти і кваліфікацій.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32D68C" id="Скругленный прямоугольник 203" o:spid="_x0000_s1140" style="position:absolute;margin-left:431.8pt;margin-top:272.7pt;width:483pt;height:142.15pt;z-index:251832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" fillcolor="#91bce3 [2164]" strokecolor="#5b9bd5 [3204]" strokeweight=".5pt">
                <v:fill color2="#7aaddd [2612]" rotate="t" colors="0 #b1cbe9;.5 #a3c1e5;1 #92b9e4" focus="100%" type="gradient">
                  <o:fill v:ext="view" type="gradientUnscaled"/>
                </v:fill>
                <v:stroke joinstyle="miter"/>
                <v:textbox>
                  <w:txbxContent>
                    <w:p w:rsidR="00D176FD" w:rsidRPr="00274B1D" w:rsidRDefault="00D176FD" w:rsidP="00274B1D">
                      <w:pPr>
                        <w:rPr>
                          <w:rFonts w:ascii="Times New Roman" w:hAnsi="Times New Roman" w:cs="Times New Roman"/>
                          <w:color w:val="000000" w:themeColor="text1"/>
                          <w:sz w:val="28"/>
                          <w:szCs w:val="28"/>
                        </w:rPr>
                      </w:pPr>
                      <w:r w:rsidRPr="00274B1D">
                        <w:rPr>
                          <w:rFonts w:ascii="Times New Roman" w:hAnsi="Times New Roman" w:cs="Times New Roman"/>
                          <w:color w:val="000000" w:themeColor="text1"/>
                          <w:sz w:val="28"/>
                          <w:szCs w:val="28"/>
                        </w:rPr>
                        <w:t>Конвенцією регламентується підготовка, узагальнення, оновлення та поширення, а також взаємообмін сторонами-учасницями інформації з приводу оцінки вищих закладів і програм освіти, а також щодо визнання кваліфікацій вищої освіти. Передбачається створення на території кожної сторони національного центру інформації, метою діяльності якого є забезпечення відкритості і загальнодоступності повної та вичерпної інформації про систему вищої освіти і кваліфікацій.</w:t>
                      </w:r>
                    </w:p>
                  </w:txbxContent>
                </v:textbox>
                <w10:wrap anchorx="margin"/>
              </v:roundrect>
            </w:pict>
          </mc:Fallback>
        </mc:AlternateContent>
      </w:r>
      <w:r w:rsidR="000712D3">
        <w:rPr>
          <w:rFonts w:ascii="Times New Roman" w:hAnsi="Times New Roman" w:cs="Times New Roman"/>
          <w:noProof/>
          <w:sz w:val="28"/>
          <w:szCs w:val="28"/>
          <w:lang w:eastAsia="ru-RU"/>
        </w:rPr>
        <w:drawing>
          <wp:inline distT="0" distB="0" distL="0" distR="0" wp14:anchorId="1FC2EE74" wp14:editId="1442AA6A">
            <wp:extent cx="6080166" cy="3301340"/>
            <wp:effectExtent l="0" t="57150" r="0" b="52070"/>
            <wp:docPr id="202" name="Схема 2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9" r:lo="rId170" r:qs="rId171" r:cs="rId172"/>
              </a:graphicData>
            </a:graphic>
          </wp:inline>
        </w:drawing>
      </w:r>
    </w:p>
    <w:p w:rsidR="00274B1D" w:rsidRDefault="00274B1D" w:rsidP="00A15969">
      <w:pPr>
        <w:tabs>
          <w:tab w:val="left" w:pos="7350"/>
        </w:tabs>
        <w:rPr>
          <w:rFonts w:ascii="Times New Roman" w:hAnsi="Times New Roman" w:cs="Times New Roman"/>
          <w:sz w:val="28"/>
          <w:szCs w:val="28"/>
          <w:lang w:val="uk-UA"/>
        </w:rPr>
      </w:pPr>
    </w:p>
    <w:p w:rsidR="00274B1D" w:rsidRPr="00274B1D" w:rsidRDefault="00274B1D" w:rsidP="00274B1D">
      <w:pPr>
        <w:rPr>
          <w:rFonts w:ascii="Times New Roman" w:hAnsi="Times New Roman" w:cs="Times New Roman"/>
          <w:sz w:val="28"/>
          <w:szCs w:val="28"/>
          <w:lang w:val="uk-UA"/>
        </w:rPr>
      </w:pPr>
    </w:p>
    <w:p w:rsidR="00274B1D" w:rsidRPr="00274B1D" w:rsidRDefault="00274B1D" w:rsidP="00274B1D">
      <w:pPr>
        <w:rPr>
          <w:rFonts w:ascii="Times New Roman" w:hAnsi="Times New Roman" w:cs="Times New Roman"/>
          <w:sz w:val="28"/>
          <w:szCs w:val="28"/>
          <w:lang w:val="uk-UA"/>
        </w:rPr>
      </w:pPr>
    </w:p>
    <w:p w:rsidR="000712D3" w:rsidRDefault="000712D3" w:rsidP="00E20E74">
      <w:pPr>
        <w:rPr>
          <w:rFonts w:ascii="Times New Roman" w:hAnsi="Times New Roman" w:cs="Times New Roman"/>
          <w:sz w:val="28"/>
          <w:szCs w:val="28"/>
          <w:lang w:val="uk-UA"/>
        </w:rPr>
      </w:pPr>
    </w:p>
    <w:p w:rsidR="001549EF" w:rsidRDefault="001549EF" w:rsidP="00274B1D">
      <w:pPr>
        <w:tabs>
          <w:tab w:val="left" w:pos="6855"/>
        </w:tabs>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833344" behindDoc="0" locked="0" layoutInCell="1" allowOverlap="1">
                <wp:simplePos x="0" y="0"/>
                <wp:positionH relativeFrom="margin">
                  <wp:align>right</wp:align>
                </wp:positionH>
                <wp:positionV relativeFrom="paragraph">
                  <wp:posOffset>45085</wp:posOffset>
                </wp:positionV>
                <wp:extent cx="6096000" cy="2057400"/>
                <wp:effectExtent l="0" t="0" r="19050" b="19050"/>
                <wp:wrapNone/>
                <wp:docPr id="204" name="Прямоугольник 204"/>
                <wp:cNvGraphicFramePr/>
                <a:graphic xmlns:a="http://schemas.openxmlformats.org/drawingml/2006/main">
                  <a:graphicData uri="http://schemas.microsoft.com/office/word/2010/wordprocessingShape">
                    <wps:wsp>
                      <wps:cNvSpPr/>
                      <wps:spPr>
                        <a:xfrm>
                          <a:off x="0" y="0"/>
                          <a:ext cx="6096000" cy="2057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1549EF" w:rsidRDefault="00D176FD" w:rsidP="001549EF">
                            <w:pPr>
                              <w:rPr>
                                <w:rFonts w:ascii="Times New Roman" w:hAnsi="Times New Roman" w:cs="Times New Roman"/>
                                <w:color w:val="000000" w:themeColor="text1"/>
                                <w:sz w:val="28"/>
                                <w:szCs w:val="28"/>
                              </w:rPr>
                            </w:pPr>
                            <w:r w:rsidRPr="001549EF">
                              <w:rPr>
                                <w:rFonts w:ascii="Times New Roman" w:hAnsi="Times New Roman" w:cs="Times New Roman"/>
                                <w:color w:val="000000" w:themeColor="text1"/>
                                <w:sz w:val="28"/>
                                <w:szCs w:val="28"/>
                              </w:rPr>
                              <w:t>Визначальним документом, покладеним в основу Болонського процесу, є, безумовно, Болонська декларація від 19 червня 1999 р., яку на т</w:t>
                            </w:r>
                            <w:r>
                              <w:rPr>
                                <w:rFonts w:ascii="Times New Roman" w:hAnsi="Times New Roman" w:cs="Times New Roman"/>
                                <w:color w:val="000000" w:themeColor="text1"/>
                                <w:sz w:val="28"/>
                                <w:szCs w:val="28"/>
                              </w:rPr>
                              <w:t xml:space="preserve">ой час підтримало 29 країн. </w:t>
                            </w:r>
                            <w:r w:rsidRPr="001549EF">
                              <w:rPr>
                                <w:rFonts w:ascii="Times New Roman" w:hAnsi="Times New Roman" w:cs="Times New Roman"/>
                                <w:color w:val="000000" w:themeColor="text1"/>
                                <w:sz w:val="28"/>
                                <w:szCs w:val="28"/>
                              </w:rPr>
                              <w:t>Цим документом визначено суть Болонського процесу, витоками якого стало подальше розгортання Європейського союзу та посилення різнопланового інтеграційного прогресу, в тому числі і в освітній сфері, поряд з усвідомленням його перспективності та необхідності подальшого розгортання з використанням та розвитком наявного інтелектуального, культурного, соціального, наукового та технологічного потенціалу.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04" o:spid="_x0000_s1141" style="position:absolute;margin-left:428.8pt;margin-top:3.55pt;width:480pt;height:162pt;z-index:25183334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" fillcolor="#5b9bd5 [3204]" strokecolor="#1f4d78 [1604]" strokeweight="1pt">
                <v:textbox>
                  <w:txbxContent>
                    <w:p w:rsidR="00D176FD" w:rsidRPr="001549EF" w:rsidRDefault="00D176FD" w:rsidP="001549EF">
                      <w:pPr>
                        <w:rPr>
                          <w:rFonts w:ascii="Times New Roman" w:hAnsi="Times New Roman" w:cs="Times New Roman"/>
                          <w:color w:val="000000" w:themeColor="text1"/>
                          <w:sz w:val="28"/>
                          <w:szCs w:val="28"/>
                        </w:rPr>
                      </w:pPr>
                      <w:r w:rsidRPr="001549EF">
                        <w:rPr>
                          <w:rFonts w:ascii="Times New Roman" w:hAnsi="Times New Roman" w:cs="Times New Roman"/>
                          <w:color w:val="000000" w:themeColor="text1"/>
                          <w:sz w:val="28"/>
                          <w:szCs w:val="28"/>
                        </w:rPr>
                        <w:t>Визначальним документом, покладеним в основу Болонського процесу, є, безумовно, Болонська декларація від 19 червня 1999 р., яку на т</w:t>
                      </w:r>
                      <w:r>
                        <w:rPr>
                          <w:rFonts w:ascii="Times New Roman" w:hAnsi="Times New Roman" w:cs="Times New Roman"/>
                          <w:color w:val="000000" w:themeColor="text1"/>
                          <w:sz w:val="28"/>
                          <w:szCs w:val="28"/>
                        </w:rPr>
                        <w:t xml:space="preserve">ой час підтримало 29 країн. </w:t>
                      </w:r>
                      <w:r w:rsidRPr="001549EF">
                        <w:rPr>
                          <w:rFonts w:ascii="Times New Roman" w:hAnsi="Times New Roman" w:cs="Times New Roman"/>
                          <w:color w:val="000000" w:themeColor="text1"/>
                          <w:sz w:val="28"/>
                          <w:szCs w:val="28"/>
                        </w:rPr>
                        <w:t>Цим документом визначено суть Болонського процесу, витоками якого стало подальше розгортання Європейського союзу та посилення різнопланового інтеграційного прогресу, в тому числі і в освітній сфері, поряд з усвідомленням його перспективності та необхідності подальшого розгортання з використанням та розвитком наявного інтелектуального, культурного, соціального, наукового та технологічного потенціалу.</w:t>
                      </w:r>
                    </w:p>
                  </w:txbxContent>
                </v:textbox>
                <w10:wrap anchorx="margin"/>
              </v:rect>
            </w:pict>
          </mc:Fallback>
        </mc:AlternateContent>
      </w:r>
    </w:p>
    <w:p w:rsidR="001549EF" w:rsidRPr="001549EF" w:rsidRDefault="001549EF" w:rsidP="001549EF">
      <w:pPr>
        <w:rPr>
          <w:rFonts w:ascii="Times New Roman" w:hAnsi="Times New Roman" w:cs="Times New Roman"/>
          <w:sz w:val="28"/>
          <w:szCs w:val="28"/>
          <w:lang w:val="uk-UA"/>
        </w:rPr>
      </w:pPr>
    </w:p>
    <w:p w:rsidR="001549EF" w:rsidRPr="001549EF" w:rsidRDefault="001549EF" w:rsidP="001549EF">
      <w:pPr>
        <w:rPr>
          <w:rFonts w:ascii="Times New Roman" w:hAnsi="Times New Roman" w:cs="Times New Roman"/>
          <w:sz w:val="28"/>
          <w:szCs w:val="28"/>
          <w:lang w:val="uk-UA"/>
        </w:rPr>
      </w:pPr>
    </w:p>
    <w:p w:rsidR="001549EF" w:rsidRDefault="001549EF" w:rsidP="001549EF">
      <w:pPr>
        <w:rPr>
          <w:rFonts w:ascii="Times New Roman" w:hAnsi="Times New Roman" w:cs="Times New Roman"/>
          <w:sz w:val="28"/>
          <w:szCs w:val="28"/>
          <w:lang w:val="uk-UA"/>
        </w:rPr>
      </w:pPr>
    </w:p>
    <w:p w:rsidR="00274B1D" w:rsidRDefault="00274B1D" w:rsidP="001549EF">
      <w:pPr>
        <w:jc w:val="right"/>
        <w:rPr>
          <w:rFonts w:ascii="Times New Roman" w:hAnsi="Times New Roman" w:cs="Times New Roman"/>
          <w:sz w:val="28"/>
          <w:szCs w:val="28"/>
          <w:lang w:val="uk-UA"/>
        </w:rPr>
      </w:pPr>
    </w:p>
    <w:p w:rsidR="00FE019C" w:rsidRDefault="00FE019C" w:rsidP="001549EF">
      <w:pPr>
        <w:tabs>
          <w:tab w:val="left" w:pos="5970"/>
        </w:tabs>
        <w:rPr>
          <w:rFonts w:ascii="Times New Roman" w:hAnsi="Times New Roman" w:cs="Times New Roman"/>
          <w:sz w:val="28"/>
          <w:szCs w:val="28"/>
          <w:lang w:val="uk-UA"/>
        </w:rPr>
      </w:pPr>
    </w:p>
    <w:p w:rsidR="00FE019C" w:rsidRPr="00FE019C" w:rsidRDefault="00FE019C" w:rsidP="00FE019C">
      <w:pPr>
        <w:rPr>
          <w:rFonts w:ascii="Times New Roman" w:hAnsi="Times New Roman" w:cs="Times New Roman"/>
          <w:sz w:val="28"/>
          <w:szCs w:val="28"/>
          <w:lang w:val="uk-UA"/>
        </w:rPr>
      </w:pPr>
    </w:p>
    <w:p w:rsidR="00FE019C" w:rsidRDefault="003965F4" w:rsidP="00FE019C">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836416" behindDoc="0" locked="0" layoutInCell="1" allowOverlap="1" wp14:anchorId="1B4F094E" wp14:editId="4224A956">
                <wp:simplePos x="0" y="0"/>
                <wp:positionH relativeFrom="margin">
                  <wp:align>right</wp:align>
                </wp:positionH>
                <wp:positionV relativeFrom="paragraph">
                  <wp:posOffset>20955</wp:posOffset>
                </wp:positionV>
                <wp:extent cx="3552825" cy="1381125"/>
                <wp:effectExtent l="0" t="0" r="28575" b="28575"/>
                <wp:wrapNone/>
                <wp:docPr id="207" name="Скругленный прямоугольник 207"/>
                <wp:cNvGraphicFramePr/>
                <a:graphic xmlns:a="http://schemas.openxmlformats.org/drawingml/2006/main">
                  <a:graphicData uri="http://schemas.microsoft.com/office/word/2010/wordprocessingShape">
                    <wps:wsp>
                      <wps:cNvSpPr/>
                      <wps:spPr>
                        <a:xfrm>
                          <a:off x="0" y="0"/>
                          <a:ext cx="3552825" cy="1381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FE019C" w:rsidRDefault="00D176FD" w:rsidP="00FE019C">
                            <w:pPr>
                              <w:rPr>
                                <w:rFonts w:ascii="Times New Roman" w:hAnsi="Times New Roman" w:cs="Times New Roman"/>
                                <w:color w:val="000000" w:themeColor="text1"/>
                                <w:sz w:val="28"/>
                                <w:szCs w:val="28"/>
                              </w:rPr>
                            </w:pPr>
                            <w:r w:rsidRPr="00FE019C">
                              <w:rPr>
                                <w:rFonts w:ascii="Times New Roman" w:hAnsi="Times New Roman" w:cs="Times New Roman"/>
                                <w:color w:val="000000" w:themeColor="text1"/>
                                <w:sz w:val="28"/>
                                <w:szCs w:val="28"/>
                              </w:rPr>
                              <w:t>розуміння того, що протистояння викликам нового тисячоліття можливе тільки за рахунок зміцнення та збагачення суспільного інтелекту, що в підсумку забезпечить побудову «Європи знань».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4F094E" id="Скругленный прямоугольник 207" o:spid="_x0000_s1142" style="position:absolute;margin-left:228.55pt;margin-top:1.65pt;width:279.75pt;height:108.75pt;z-index:251836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" fillcolor="#5b9bd5 [3204]" strokecolor="#1f4d78 [1604]" strokeweight="1pt">
                <v:stroke joinstyle="miter"/>
                <v:textbox>
                  <w:txbxContent>
                    <w:p w:rsidR="00D176FD" w:rsidRPr="00FE019C" w:rsidRDefault="00D176FD" w:rsidP="00FE019C">
                      <w:pPr>
                        <w:rPr>
                          <w:rFonts w:ascii="Times New Roman" w:hAnsi="Times New Roman" w:cs="Times New Roman"/>
                          <w:color w:val="000000" w:themeColor="text1"/>
                          <w:sz w:val="28"/>
                          <w:szCs w:val="28"/>
                        </w:rPr>
                      </w:pPr>
                      <w:r w:rsidRPr="00FE019C">
                        <w:rPr>
                          <w:rFonts w:ascii="Times New Roman" w:hAnsi="Times New Roman" w:cs="Times New Roman"/>
                          <w:color w:val="000000" w:themeColor="text1"/>
                          <w:sz w:val="28"/>
                          <w:szCs w:val="28"/>
                        </w:rPr>
                        <w:t>розуміння того, що протистояння викликам нового тисячоліття можливе тільки за рахунок зміцнення та збагачення суспільного інтелекту, що в підсумку забезпечить побудову «Європи знань».</w:t>
                      </w:r>
                    </w:p>
                  </w:txbxContent>
                </v:textbox>
                <w10:wrap anchorx="margin"/>
              </v:roundrect>
            </w:pict>
          </mc:Fallback>
        </mc:AlternateContent>
      </w:r>
    </w:p>
    <w:p w:rsidR="001549EF" w:rsidRDefault="003965F4" w:rsidP="00FE019C">
      <w:pPr>
        <w:jc w:val="right"/>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835392" behindDoc="0" locked="0" layoutInCell="1" allowOverlap="1" wp14:anchorId="3F4D3915" wp14:editId="1093B419">
                <wp:simplePos x="0" y="0"/>
                <wp:positionH relativeFrom="column">
                  <wp:posOffset>2098741</wp:posOffset>
                </wp:positionH>
                <wp:positionV relativeFrom="paragraph">
                  <wp:posOffset>93254</wp:posOffset>
                </wp:positionV>
                <wp:extent cx="390525" cy="257175"/>
                <wp:effectExtent l="0" t="19050" r="47625" b="47625"/>
                <wp:wrapNone/>
                <wp:docPr id="206" name="Стрелка вправо 206"/>
                <wp:cNvGraphicFramePr/>
                <a:graphic xmlns:a="http://schemas.openxmlformats.org/drawingml/2006/main">
                  <a:graphicData uri="http://schemas.microsoft.com/office/word/2010/wordprocessingShape">
                    <wps:wsp>
                      <wps:cNvSpPr/>
                      <wps:spPr>
                        <a:xfrm>
                          <a:off x="0" y="0"/>
                          <a:ext cx="390525"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11A8C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06" o:spid="_x0000_s1026" type="#_x0000_t13" style="position:absolute;margin-left:165.25pt;margin-top:7.35pt;width:30.75pt;height:20.2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" adj="14488" fillcolor="#5b9bd5 [3204]" strokecolor="#1f4d78 [1604]" strokeweight="1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4368" behindDoc="0" locked="0" layoutInCell="1" allowOverlap="1" wp14:anchorId="6A59E6A1" wp14:editId="15F195BE">
                <wp:simplePos x="0" y="0"/>
                <wp:positionH relativeFrom="margin">
                  <wp:align>left</wp:align>
                </wp:positionH>
                <wp:positionV relativeFrom="paragraph">
                  <wp:posOffset>28683</wp:posOffset>
                </wp:positionV>
                <wp:extent cx="1905000" cy="561975"/>
                <wp:effectExtent l="0" t="0" r="19050" b="28575"/>
                <wp:wrapNone/>
                <wp:docPr id="205" name="Прямоугольник 205"/>
                <wp:cNvGraphicFramePr/>
                <a:graphic xmlns:a="http://schemas.openxmlformats.org/drawingml/2006/main">
                  <a:graphicData uri="http://schemas.microsoft.com/office/word/2010/wordprocessingShape">
                    <wps:wsp>
                      <wps:cNvSpPr/>
                      <wps:spPr>
                        <a:xfrm>
                          <a:off x="0" y="0"/>
                          <a:ext cx="1905000"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BE69D1" w:rsidRDefault="00D176FD" w:rsidP="00BE69D1">
                            <w:pPr>
                              <w:rPr>
                                <w:rFonts w:ascii="Times New Roman" w:hAnsi="Times New Roman" w:cs="Times New Roman"/>
                                <w:color w:val="000000" w:themeColor="text1"/>
                                <w:sz w:val="28"/>
                                <w:szCs w:val="28"/>
                              </w:rPr>
                            </w:pPr>
                            <w:r w:rsidRPr="00BE69D1">
                              <w:rPr>
                                <w:rFonts w:ascii="Times New Roman" w:hAnsi="Times New Roman" w:cs="Times New Roman"/>
                                <w:color w:val="000000" w:themeColor="text1"/>
                                <w:sz w:val="28"/>
                                <w:szCs w:val="28"/>
                              </w:rPr>
                              <w:t>Вихідною тезою Болонської стратегії 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9E6A1" id="Прямоугольник 205" o:spid="_x0000_s1143" style="position:absolute;left:0;text-align:left;margin-left:0;margin-top:2.25pt;width:150pt;height:44.25pt;z-index:251834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" fillcolor="#5b9bd5 [3204]" strokecolor="#1f4d78 [1604]" strokeweight="1pt">
                <v:textbox>
                  <w:txbxContent>
                    <w:p w:rsidR="00D176FD" w:rsidRPr="00BE69D1" w:rsidRDefault="00D176FD" w:rsidP="00BE69D1">
                      <w:pPr>
                        <w:rPr>
                          <w:rFonts w:ascii="Times New Roman" w:hAnsi="Times New Roman" w:cs="Times New Roman"/>
                          <w:color w:val="000000" w:themeColor="text1"/>
                          <w:sz w:val="28"/>
                          <w:szCs w:val="28"/>
                        </w:rPr>
                      </w:pPr>
                      <w:r w:rsidRPr="00BE69D1">
                        <w:rPr>
                          <w:rFonts w:ascii="Times New Roman" w:hAnsi="Times New Roman" w:cs="Times New Roman"/>
                          <w:color w:val="000000" w:themeColor="text1"/>
                          <w:sz w:val="28"/>
                          <w:szCs w:val="28"/>
                        </w:rPr>
                        <w:t>Вихідною тезою Болонської стратегії є</w:t>
                      </w:r>
                    </w:p>
                  </w:txbxContent>
                </v:textbox>
                <w10:wrap anchorx="margin"/>
              </v:rect>
            </w:pict>
          </mc:Fallback>
        </mc:AlternateContent>
      </w:r>
    </w:p>
    <w:p w:rsidR="003965F4" w:rsidRDefault="003965F4" w:rsidP="00FE019C">
      <w:pPr>
        <w:jc w:val="right"/>
        <w:rPr>
          <w:rFonts w:ascii="Times New Roman" w:hAnsi="Times New Roman" w:cs="Times New Roman"/>
          <w:sz w:val="28"/>
          <w:szCs w:val="28"/>
          <w:lang w:val="uk-UA"/>
        </w:rPr>
      </w:pPr>
    </w:p>
    <w:p w:rsidR="003965F4" w:rsidRDefault="003965F4" w:rsidP="00FE019C">
      <w:pPr>
        <w:jc w:val="right"/>
        <w:rPr>
          <w:rFonts w:ascii="Times New Roman" w:hAnsi="Times New Roman" w:cs="Times New Roman"/>
          <w:sz w:val="28"/>
          <w:szCs w:val="28"/>
          <w:lang w:val="uk-UA"/>
        </w:rPr>
      </w:pPr>
    </w:p>
    <w:p w:rsidR="00FE019C" w:rsidRDefault="006D2DC4" w:rsidP="00FE019C">
      <w:pPr>
        <w:jc w:val="right"/>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837440" behindDoc="0" locked="0" layoutInCell="1" allowOverlap="1" wp14:anchorId="35388030" wp14:editId="539A77F2">
                <wp:simplePos x="0" y="0"/>
                <wp:positionH relativeFrom="margin">
                  <wp:align>right</wp:align>
                </wp:positionH>
                <wp:positionV relativeFrom="paragraph">
                  <wp:posOffset>219710</wp:posOffset>
                </wp:positionV>
                <wp:extent cx="6124575" cy="1657350"/>
                <wp:effectExtent l="0" t="0" r="28575" b="19050"/>
                <wp:wrapNone/>
                <wp:docPr id="208" name="Прямоугольник 208"/>
                <wp:cNvGraphicFramePr/>
                <a:graphic xmlns:a="http://schemas.openxmlformats.org/drawingml/2006/main">
                  <a:graphicData uri="http://schemas.microsoft.com/office/word/2010/wordprocessingShape">
                    <wps:wsp>
                      <wps:cNvSpPr/>
                      <wps:spPr>
                        <a:xfrm>
                          <a:off x="0" y="0"/>
                          <a:ext cx="6124575" cy="1657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6D2DC4" w:rsidRDefault="00D176FD" w:rsidP="006D2DC4">
                            <w:pPr>
                              <w:rPr>
                                <w:rFonts w:ascii="Times New Roman" w:hAnsi="Times New Roman" w:cs="Times New Roman"/>
                                <w:color w:val="000000" w:themeColor="text1"/>
                                <w:sz w:val="28"/>
                                <w:szCs w:val="28"/>
                              </w:rPr>
                            </w:pPr>
                            <w:r w:rsidRPr="006D2DC4">
                              <w:rPr>
                                <w:rFonts w:ascii="Times New Roman" w:hAnsi="Times New Roman" w:cs="Times New Roman"/>
                                <w:color w:val="000000" w:themeColor="text1"/>
                                <w:sz w:val="28"/>
                                <w:szCs w:val="28"/>
                              </w:rPr>
                              <w:t>Метою Болонського процесу визначено створення європейського простору вищої освіти завдяки налагодженню якнайтіснішого співробітництва між країнами та університетами Європи через забезпечення оптимального рівня сумісності та порівнянності вітчизняних освітніх систем. При цьому незалежність та автономія університетів мають забезпечити поступальний розвиток систем вищої освіти та наукових та інноваційних досліджень, зорієнтованих на вітчизняні, європейські та світові стандарти.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88030" id="Прямоугольник 208" o:spid="_x0000_s1144" style="position:absolute;left:0;text-align:left;margin-left:431.05pt;margin-top:17.3pt;width:482.25pt;height:130.5pt;z-index:251837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" fillcolor="#5b9bd5 [3204]" strokecolor="#1f4d78 [1604]" strokeweight="1pt">
                <v:textbox>
                  <w:txbxContent>
                    <w:p w:rsidR="00D176FD" w:rsidRPr="006D2DC4" w:rsidRDefault="00D176FD" w:rsidP="006D2DC4">
                      <w:pPr>
                        <w:rPr>
                          <w:rFonts w:ascii="Times New Roman" w:hAnsi="Times New Roman" w:cs="Times New Roman"/>
                          <w:color w:val="000000" w:themeColor="text1"/>
                          <w:sz w:val="28"/>
                          <w:szCs w:val="28"/>
                        </w:rPr>
                      </w:pPr>
                      <w:r w:rsidRPr="006D2DC4">
                        <w:rPr>
                          <w:rFonts w:ascii="Times New Roman" w:hAnsi="Times New Roman" w:cs="Times New Roman"/>
                          <w:color w:val="000000" w:themeColor="text1"/>
                          <w:sz w:val="28"/>
                          <w:szCs w:val="28"/>
                        </w:rPr>
                        <w:t>Метою Болонського процесу визначено створення європейського простору вищої освіти завдяки налагодженню якнайтіснішого співробітництва між країнами та університетами Європи через забезпечення оптимального рівня сумісності та порівнянності вітчизняних освітніх систем. При цьому незалежність та автономія університетів мають забезпечити поступальний розвиток систем вищої освіти та наукових та інноваційних досліджень, зорієнтованих на вітчизняні, європейські та світові стандарти.</w:t>
                      </w:r>
                    </w:p>
                  </w:txbxContent>
                </v:textbox>
                <w10:wrap anchorx="margin"/>
              </v:rect>
            </w:pict>
          </mc:Fallback>
        </mc:AlternateContent>
      </w:r>
    </w:p>
    <w:p w:rsidR="006D2DC4" w:rsidRDefault="006D2DC4" w:rsidP="00FE019C">
      <w:pPr>
        <w:tabs>
          <w:tab w:val="left" w:pos="6675"/>
        </w:tabs>
        <w:rPr>
          <w:rFonts w:ascii="Times New Roman" w:hAnsi="Times New Roman" w:cs="Times New Roman"/>
          <w:sz w:val="28"/>
          <w:szCs w:val="28"/>
          <w:lang w:val="uk-UA"/>
        </w:rPr>
      </w:pPr>
    </w:p>
    <w:p w:rsidR="003965F4" w:rsidRDefault="003965F4" w:rsidP="00FE019C">
      <w:pPr>
        <w:tabs>
          <w:tab w:val="left" w:pos="6675"/>
        </w:tabs>
        <w:rPr>
          <w:rFonts w:ascii="Times New Roman" w:hAnsi="Times New Roman" w:cs="Times New Roman"/>
          <w:sz w:val="28"/>
          <w:szCs w:val="28"/>
          <w:lang w:val="uk-UA"/>
        </w:rPr>
      </w:pPr>
    </w:p>
    <w:p w:rsidR="006D2DC4" w:rsidRPr="006D2DC4" w:rsidRDefault="006D2DC4" w:rsidP="006D2DC4">
      <w:pPr>
        <w:rPr>
          <w:rFonts w:ascii="Times New Roman" w:hAnsi="Times New Roman" w:cs="Times New Roman"/>
          <w:sz w:val="28"/>
          <w:szCs w:val="28"/>
          <w:lang w:val="uk-UA"/>
        </w:rPr>
      </w:pPr>
    </w:p>
    <w:p w:rsidR="006D2DC4" w:rsidRPr="006D2DC4" w:rsidRDefault="006D2DC4" w:rsidP="006D2DC4">
      <w:pPr>
        <w:rPr>
          <w:rFonts w:ascii="Times New Roman" w:hAnsi="Times New Roman" w:cs="Times New Roman"/>
          <w:sz w:val="28"/>
          <w:szCs w:val="28"/>
          <w:lang w:val="uk-UA"/>
        </w:rPr>
      </w:pPr>
    </w:p>
    <w:p w:rsidR="006D2DC4" w:rsidRPr="006D2DC4" w:rsidRDefault="006D2DC4" w:rsidP="006D2DC4">
      <w:pPr>
        <w:rPr>
          <w:rFonts w:ascii="Times New Roman" w:hAnsi="Times New Roman" w:cs="Times New Roman"/>
          <w:sz w:val="28"/>
          <w:szCs w:val="28"/>
          <w:lang w:val="uk-UA"/>
        </w:rPr>
      </w:pPr>
    </w:p>
    <w:p w:rsidR="006D2DC4" w:rsidRDefault="006D2DC4" w:rsidP="006D2DC4">
      <w:pPr>
        <w:rPr>
          <w:rFonts w:ascii="Times New Roman" w:hAnsi="Times New Roman" w:cs="Times New Roman"/>
          <w:sz w:val="28"/>
          <w:szCs w:val="28"/>
          <w:lang w:val="uk-UA"/>
        </w:rPr>
      </w:pPr>
    </w:p>
    <w:tbl>
      <w:tblPr>
        <w:tblStyle w:val="-44"/>
        <w:tblW w:w="0" w:type="auto"/>
        <w:tblLook w:val="04A0" w:firstRow="1" w:lastRow="0" w:firstColumn="1" w:lastColumn="0" w:noHBand="0" w:noVBand="1"/>
      </w:tblPr>
      <w:tblGrid>
        <w:gridCol w:w="9679"/>
      </w:tblGrid>
      <w:tr w:rsidR="00BB024A" w:rsidTr="00BB02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9" w:type="dxa"/>
          </w:tcPr>
          <w:p w:rsidR="00BB024A" w:rsidRPr="00BB024A" w:rsidRDefault="00BB024A" w:rsidP="006D2DC4">
            <w:pPr>
              <w:rPr>
                <w:rFonts w:ascii="Times New Roman" w:hAnsi="Times New Roman" w:cs="Times New Roman"/>
                <w:sz w:val="28"/>
                <w:szCs w:val="28"/>
                <w:lang w:val="uk-UA"/>
              </w:rPr>
            </w:pPr>
            <w:r w:rsidRPr="00BB024A">
              <w:rPr>
                <w:rFonts w:ascii="Times New Roman" w:hAnsi="Times New Roman" w:cs="Times New Roman"/>
                <w:color w:val="000000" w:themeColor="text1"/>
                <w:sz w:val="28"/>
                <w:szCs w:val="28"/>
              </w:rPr>
              <w:t>До головних цілей Болонського процесу, визначених декларацією, належать:</w:t>
            </w:r>
          </w:p>
        </w:tc>
      </w:tr>
      <w:tr w:rsidR="00BB024A" w:rsidTr="00BB0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9" w:type="dxa"/>
          </w:tcPr>
          <w:p w:rsidR="00BB024A" w:rsidRDefault="00BB024A" w:rsidP="006D2DC4">
            <w:pPr>
              <w:rPr>
                <w:rFonts w:ascii="Times New Roman" w:hAnsi="Times New Roman" w:cs="Times New Roman"/>
                <w:sz w:val="28"/>
                <w:szCs w:val="28"/>
                <w:lang w:val="uk-UA"/>
              </w:rPr>
            </w:pPr>
            <w:r w:rsidRPr="00BB024A">
              <w:rPr>
                <w:rFonts w:ascii="Times New Roman" w:hAnsi="Times New Roman" w:cs="Times New Roman"/>
                <w:sz w:val="28"/>
                <w:szCs w:val="28"/>
              </w:rPr>
              <w:t xml:space="preserve">– </w:t>
            </w:r>
            <w:r w:rsidRPr="00BB024A">
              <w:rPr>
                <w:rFonts w:ascii="Times New Roman" w:hAnsi="Times New Roman" w:cs="Times New Roman"/>
                <w:b w:val="0"/>
                <w:sz w:val="28"/>
                <w:szCs w:val="28"/>
              </w:rPr>
              <w:t>прийняття системи освітніх та наукових ступенів, які легко сприймаються та порівнюються між собою. Досягнення цієї мети, в тому числі через запровадження додатка до диплому, має забезпечити академічну та трудову мобільність у межах Європи та світу, зростання конкурентоспроможності європейської освіти на світовому ринку;</w:t>
            </w:r>
          </w:p>
        </w:tc>
      </w:tr>
      <w:tr w:rsidR="00BB024A" w:rsidTr="00BB024A">
        <w:tc>
          <w:tcPr>
            <w:cnfStyle w:val="001000000000" w:firstRow="0" w:lastRow="0" w:firstColumn="1" w:lastColumn="0" w:oddVBand="0" w:evenVBand="0" w:oddHBand="0" w:evenHBand="0" w:firstRowFirstColumn="0" w:firstRowLastColumn="0" w:lastRowFirstColumn="0" w:lastRowLastColumn="0"/>
            <w:tcW w:w="9679" w:type="dxa"/>
          </w:tcPr>
          <w:p w:rsidR="00BB024A" w:rsidRDefault="00BB024A" w:rsidP="006D2DC4">
            <w:pPr>
              <w:rPr>
                <w:rFonts w:ascii="Times New Roman" w:hAnsi="Times New Roman" w:cs="Times New Roman"/>
                <w:sz w:val="28"/>
                <w:szCs w:val="28"/>
                <w:lang w:val="uk-UA"/>
              </w:rPr>
            </w:pPr>
            <w:r w:rsidRPr="00BB024A">
              <w:rPr>
                <w:rFonts w:ascii="Times New Roman" w:hAnsi="Times New Roman" w:cs="Times New Roman"/>
                <w:sz w:val="28"/>
                <w:szCs w:val="28"/>
                <w:lang w:val="uk-UA"/>
              </w:rPr>
              <w:t xml:space="preserve">– </w:t>
            </w:r>
            <w:r w:rsidRPr="00BB024A">
              <w:rPr>
                <w:rFonts w:ascii="Times New Roman" w:hAnsi="Times New Roman" w:cs="Times New Roman"/>
                <w:b w:val="0"/>
                <w:sz w:val="28"/>
                <w:szCs w:val="28"/>
                <w:lang w:val="uk-UA"/>
              </w:rPr>
              <w:t xml:space="preserve">запровадження двоциклової навчальної системи, що включає додипломний та післядипломний цикли (бакалавр і магістр). </w:t>
            </w:r>
            <w:r w:rsidRPr="00BB024A">
              <w:rPr>
                <w:rFonts w:ascii="Times New Roman" w:hAnsi="Times New Roman" w:cs="Times New Roman"/>
                <w:b w:val="0"/>
                <w:sz w:val="28"/>
                <w:szCs w:val="28"/>
              </w:rPr>
              <w:t>При цьому успішне завершення першого циклу та отримання відповідного рівня кваліфікації є необхідною умовою доступу до другого, результатом проходження якого є отримання вченого ступеня магістра;</w:t>
            </w:r>
          </w:p>
        </w:tc>
      </w:tr>
      <w:tr w:rsidR="00BB024A" w:rsidTr="00BB0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9" w:type="dxa"/>
          </w:tcPr>
          <w:p w:rsidR="00BB024A" w:rsidRPr="00BB024A" w:rsidRDefault="00BB024A" w:rsidP="006D2DC4">
            <w:pPr>
              <w:rPr>
                <w:rFonts w:ascii="Times New Roman" w:hAnsi="Times New Roman" w:cs="Times New Roman"/>
                <w:sz w:val="28"/>
                <w:szCs w:val="28"/>
                <w:lang w:val="uk-UA"/>
              </w:rPr>
            </w:pPr>
            <w:r w:rsidRPr="00BB024A">
              <w:rPr>
                <w:rFonts w:ascii="Times New Roman" w:hAnsi="Times New Roman" w:cs="Times New Roman"/>
                <w:sz w:val="28"/>
                <w:szCs w:val="28"/>
              </w:rPr>
              <w:lastRenderedPageBreak/>
              <w:t xml:space="preserve">– </w:t>
            </w:r>
            <w:r w:rsidRPr="00BB024A">
              <w:rPr>
                <w:rFonts w:ascii="Times New Roman" w:hAnsi="Times New Roman" w:cs="Times New Roman"/>
                <w:b w:val="0"/>
                <w:sz w:val="28"/>
                <w:szCs w:val="28"/>
              </w:rPr>
              <w:t>забезпечення академічної та студентської мобільності для адміністративного персоналу, наукових, науково-педагогічних працівників та студентів. При цьому студенти мають отримати повний доступ до навчальних можливостей та відповідних послуг, педагогічним та науковим працівникам буде визнано період і результати дослідницької, викладацької та іншої роботи у європейському навчальному закладі</w:t>
            </w:r>
            <w:r w:rsidRPr="00BB024A">
              <w:rPr>
                <w:rFonts w:ascii="Times New Roman" w:hAnsi="Times New Roman" w:cs="Times New Roman"/>
                <w:b w:val="0"/>
                <w:sz w:val="28"/>
                <w:szCs w:val="28"/>
                <w:lang w:val="uk-UA"/>
              </w:rPr>
              <w:t>;</w:t>
            </w:r>
          </w:p>
        </w:tc>
      </w:tr>
      <w:tr w:rsidR="00BB024A" w:rsidTr="00BB024A">
        <w:tc>
          <w:tcPr>
            <w:cnfStyle w:val="001000000000" w:firstRow="0" w:lastRow="0" w:firstColumn="1" w:lastColumn="0" w:oddVBand="0" w:evenVBand="0" w:oddHBand="0" w:evenHBand="0" w:firstRowFirstColumn="0" w:firstRowLastColumn="0" w:lastRowFirstColumn="0" w:lastRowLastColumn="0"/>
            <w:tcW w:w="9679" w:type="dxa"/>
          </w:tcPr>
          <w:p w:rsidR="00BB024A" w:rsidRPr="00BB024A" w:rsidRDefault="00BB024A" w:rsidP="006D2DC4">
            <w:pPr>
              <w:rPr>
                <w:rFonts w:ascii="Times New Roman" w:hAnsi="Times New Roman" w:cs="Times New Roman"/>
                <w:b w:val="0"/>
                <w:sz w:val="28"/>
                <w:szCs w:val="28"/>
                <w:lang w:val="uk-UA"/>
              </w:rPr>
            </w:pPr>
            <w:r w:rsidRPr="00BB024A">
              <w:rPr>
                <w:rFonts w:ascii="Times New Roman" w:hAnsi="Times New Roman" w:cs="Times New Roman"/>
                <w:b w:val="0"/>
                <w:sz w:val="28"/>
                <w:szCs w:val="28"/>
              </w:rPr>
              <w:t>– запровадження кредитно-трансферної системи (ЄКТС);</w:t>
            </w:r>
          </w:p>
        </w:tc>
      </w:tr>
      <w:tr w:rsidR="00BB024A" w:rsidTr="00BB0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9" w:type="dxa"/>
          </w:tcPr>
          <w:p w:rsidR="00BB024A" w:rsidRPr="00BB024A" w:rsidRDefault="00BB024A" w:rsidP="006D2DC4">
            <w:pPr>
              <w:rPr>
                <w:rFonts w:ascii="Times New Roman" w:hAnsi="Times New Roman" w:cs="Times New Roman"/>
                <w:b w:val="0"/>
                <w:sz w:val="28"/>
                <w:szCs w:val="28"/>
                <w:lang w:val="uk-UA"/>
              </w:rPr>
            </w:pPr>
            <w:r w:rsidRPr="00BB024A">
              <w:rPr>
                <w:rFonts w:ascii="Times New Roman" w:hAnsi="Times New Roman" w:cs="Times New Roman"/>
                <w:b w:val="0"/>
                <w:sz w:val="28"/>
                <w:szCs w:val="28"/>
              </w:rPr>
              <w:t>– сприяння європейському співробітництву у забезпеченні якості освіти;</w:t>
            </w:r>
          </w:p>
        </w:tc>
      </w:tr>
      <w:tr w:rsidR="00BB024A" w:rsidTr="00BB024A">
        <w:tc>
          <w:tcPr>
            <w:cnfStyle w:val="001000000000" w:firstRow="0" w:lastRow="0" w:firstColumn="1" w:lastColumn="0" w:oddVBand="0" w:evenVBand="0" w:oddHBand="0" w:evenHBand="0" w:firstRowFirstColumn="0" w:firstRowLastColumn="0" w:lastRowFirstColumn="0" w:lastRowLastColumn="0"/>
            <w:tcW w:w="9679" w:type="dxa"/>
          </w:tcPr>
          <w:p w:rsidR="00BB024A" w:rsidRPr="00BB024A" w:rsidRDefault="00BB024A" w:rsidP="006D2DC4">
            <w:pPr>
              <w:rPr>
                <w:rFonts w:ascii="Times New Roman" w:hAnsi="Times New Roman" w:cs="Times New Roman"/>
                <w:b w:val="0"/>
                <w:sz w:val="28"/>
                <w:szCs w:val="28"/>
                <w:lang w:val="uk-UA"/>
              </w:rPr>
            </w:pPr>
            <w:r w:rsidRPr="00BB024A">
              <w:rPr>
                <w:rFonts w:ascii="Times New Roman" w:hAnsi="Times New Roman" w:cs="Times New Roman"/>
                <w:b w:val="0"/>
                <w:sz w:val="28"/>
                <w:szCs w:val="28"/>
              </w:rPr>
              <w:t>– орієнтація на європейські виміри у вищій освіті.</w:t>
            </w:r>
          </w:p>
        </w:tc>
      </w:tr>
    </w:tbl>
    <w:p w:rsidR="00C0284B" w:rsidRDefault="003965F4" w:rsidP="006D2DC4">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838464" behindDoc="0" locked="0" layoutInCell="1" allowOverlap="1" wp14:anchorId="09B43DB7" wp14:editId="62B040DD">
                <wp:simplePos x="0" y="0"/>
                <wp:positionH relativeFrom="margin">
                  <wp:align>right</wp:align>
                </wp:positionH>
                <wp:positionV relativeFrom="paragraph">
                  <wp:posOffset>160408</wp:posOffset>
                </wp:positionV>
                <wp:extent cx="6305550" cy="2514600"/>
                <wp:effectExtent l="0" t="0" r="19050" b="19050"/>
                <wp:wrapNone/>
                <wp:docPr id="209" name="Скругленный прямоугольник 209"/>
                <wp:cNvGraphicFramePr/>
                <a:graphic xmlns:a="http://schemas.openxmlformats.org/drawingml/2006/main">
                  <a:graphicData uri="http://schemas.microsoft.com/office/word/2010/wordprocessingShape">
                    <wps:wsp>
                      <wps:cNvSpPr/>
                      <wps:spPr>
                        <a:xfrm>
                          <a:off x="0" y="0"/>
                          <a:ext cx="6305550" cy="2514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Default="00D176FD" w:rsidP="001B69E0">
                            <w:r w:rsidRPr="00C0284B">
                              <w:rPr>
                                <w:rFonts w:ascii="Times New Roman" w:hAnsi="Times New Roman" w:cs="Times New Roman"/>
                                <w:color w:val="000000" w:themeColor="text1"/>
                                <w:sz w:val="28"/>
                                <w:szCs w:val="28"/>
                              </w:rPr>
                              <w:t>Будапештсько-Віденська Декларація, ухвалена 12 березня 2010 р., офіційно проголосила функціонування Європейського простору вищої освіти, який ґрунтується на довірі, співпраці та повазі до різноманітних культур, традицій, систем і мов вищої освіти. Визначено, що Болонський процес і новостворений Європейський простір вищої освіти, по суті, є безпрецедентними прикладами міжрегіональної транскордонної співпраці у сфері вищої освіти, які спричинили актуалізацію і популярність європейської вищої освіти у світовому вимірі, що в свою чергу надає можливості для посилення стратегічного діалогу та співпраці з відповідними партнерами у всьому світ</w:t>
                            </w:r>
                            <w:r w:rsidRPr="00455885">
                              <w:rPr>
                                <w:rFonts w:ascii="Times New Roman" w:hAnsi="Times New Roman" w:cs="Times New Roman"/>
                                <w:color w:val="000000" w:themeColor="text1"/>
                                <w:sz w:val="28"/>
                                <w:szCs w:val="28"/>
                              </w:rPr>
                              <w:t>і</w:t>
                            </w:r>
                            <w:r w:rsidRPr="00455885">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B43DB7" id="Скругленный прямоугольник 209" o:spid="_x0000_s1145" style="position:absolute;margin-left:445.3pt;margin-top:12.65pt;width:496.5pt;height:198pt;z-index:251838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" fillcolor="#5b9bd5 [3204]" strokecolor="#1f4d78 [1604]" strokeweight="1pt">
                <v:stroke joinstyle="miter"/>
                <v:textbox>
                  <w:txbxContent>
                    <w:p w:rsidR="00D176FD" w:rsidRDefault="00D176FD" w:rsidP="001B69E0">
                      <w:r w:rsidRPr="00C0284B">
                        <w:rPr>
                          <w:rFonts w:ascii="Times New Roman" w:hAnsi="Times New Roman" w:cs="Times New Roman"/>
                          <w:color w:val="000000" w:themeColor="text1"/>
                          <w:sz w:val="28"/>
                          <w:szCs w:val="28"/>
                        </w:rPr>
                        <w:t>Будапештсько-Віденська Декларація, ухвалена 12 березня 2010 р., офіційно проголосила функціонування Європейського простору вищої освіти, який ґрунтується на довірі, співпраці та повазі до різноманітних культур, традицій, систем і мов вищої освіти. Визначено, що Болонський процес і новостворений Європейський простір вищої освіти, по суті, є безпрецедентними прикладами міжрегіональної транскордонної співпраці у сфері вищої освіти, які спричинили актуалізацію і популярність європейської вищої освіти у світовому вимірі, що в свою чергу надає можливості для посилення стратегічного діалогу та співпраці з відповідними партнерами у всьому світ</w:t>
                      </w:r>
                      <w:r w:rsidRPr="00455885">
                        <w:rPr>
                          <w:rFonts w:ascii="Times New Roman" w:hAnsi="Times New Roman" w:cs="Times New Roman"/>
                          <w:color w:val="000000" w:themeColor="text1"/>
                          <w:sz w:val="28"/>
                          <w:szCs w:val="28"/>
                        </w:rPr>
                        <w:t>і</w:t>
                      </w:r>
                      <w:r w:rsidRPr="00455885">
                        <w:rPr>
                          <w:color w:val="000000" w:themeColor="text1"/>
                        </w:rPr>
                        <w:t>.</w:t>
                      </w:r>
                    </w:p>
                  </w:txbxContent>
                </v:textbox>
                <w10:wrap anchorx="margin"/>
              </v:roundrect>
            </w:pict>
          </mc:Fallback>
        </mc:AlternateContent>
      </w:r>
    </w:p>
    <w:p w:rsidR="00C0284B" w:rsidRDefault="00C0284B" w:rsidP="006D2DC4">
      <w:pPr>
        <w:rPr>
          <w:rFonts w:ascii="Times New Roman" w:hAnsi="Times New Roman" w:cs="Times New Roman"/>
          <w:sz w:val="28"/>
          <w:szCs w:val="28"/>
          <w:lang w:val="uk-UA"/>
        </w:rPr>
      </w:pPr>
    </w:p>
    <w:p w:rsidR="00C0284B" w:rsidRDefault="00C0284B" w:rsidP="006D2DC4">
      <w:pPr>
        <w:rPr>
          <w:rFonts w:ascii="Times New Roman" w:hAnsi="Times New Roman" w:cs="Times New Roman"/>
          <w:sz w:val="28"/>
          <w:szCs w:val="28"/>
          <w:lang w:val="uk-UA"/>
        </w:rPr>
      </w:pPr>
    </w:p>
    <w:p w:rsidR="00C0284B" w:rsidRDefault="00C0284B" w:rsidP="006D2DC4">
      <w:pPr>
        <w:rPr>
          <w:rFonts w:ascii="Times New Roman" w:hAnsi="Times New Roman" w:cs="Times New Roman"/>
          <w:sz w:val="28"/>
          <w:szCs w:val="28"/>
          <w:lang w:val="uk-UA"/>
        </w:rPr>
      </w:pPr>
    </w:p>
    <w:p w:rsidR="00C0284B" w:rsidRDefault="00C0284B" w:rsidP="00C0284B">
      <w:pPr>
        <w:rPr>
          <w:rFonts w:ascii="Times New Roman" w:hAnsi="Times New Roman" w:cs="Times New Roman"/>
          <w:sz w:val="28"/>
          <w:szCs w:val="28"/>
          <w:lang w:val="uk-UA"/>
        </w:rPr>
      </w:pPr>
    </w:p>
    <w:p w:rsidR="00C0284B" w:rsidRPr="00C0284B" w:rsidRDefault="00C0284B" w:rsidP="00C0284B">
      <w:pPr>
        <w:rPr>
          <w:rFonts w:ascii="Times New Roman" w:hAnsi="Times New Roman" w:cs="Times New Roman"/>
          <w:sz w:val="28"/>
          <w:szCs w:val="28"/>
          <w:lang w:val="uk-UA"/>
        </w:rPr>
      </w:pPr>
    </w:p>
    <w:p w:rsidR="00C0284B" w:rsidRPr="00C0284B" w:rsidRDefault="00C0284B" w:rsidP="00C0284B">
      <w:pPr>
        <w:rPr>
          <w:rFonts w:ascii="Times New Roman" w:hAnsi="Times New Roman" w:cs="Times New Roman"/>
          <w:sz w:val="28"/>
          <w:szCs w:val="28"/>
          <w:lang w:val="uk-UA"/>
        </w:rPr>
      </w:pPr>
    </w:p>
    <w:p w:rsidR="00C0284B" w:rsidRPr="00C0284B" w:rsidRDefault="00C0284B" w:rsidP="00C0284B">
      <w:pPr>
        <w:rPr>
          <w:rFonts w:ascii="Times New Roman" w:hAnsi="Times New Roman" w:cs="Times New Roman"/>
          <w:sz w:val="28"/>
          <w:szCs w:val="28"/>
          <w:lang w:val="uk-UA"/>
        </w:rPr>
      </w:pPr>
    </w:p>
    <w:p w:rsidR="00C0284B" w:rsidRPr="00C0284B" w:rsidRDefault="00C0284B" w:rsidP="00C0284B">
      <w:pPr>
        <w:rPr>
          <w:rFonts w:ascii="Times New Roman" w:hAnsi="Times New Roman" w:cs="Times New Roman"/>
          <w:sz w:val="28"/>
          <w:szCs w:val="28"/>
          <w:lang w:val="uk-UA"/>
        </w:rPr>
      </w:pPr>
    </w:p>
    <w:p w:rsidR="00005F6B" w:rsidRDefault="00005F6B" w:rsidP="00C0284B">
      <w:pPr>
        <w:tabs>
          <w:tab w:val="left" w:pos="6345"/>
        </w:tabs>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839488" behindDoc="0" locked="0" layoutInCell="1" allowOverlap="1" wp14:anchorId="3BAE459F" wp14:editId="27B1C160">
                <wp:simplePos x="0" y="0"/>
                <wp:positionH relativeFrom="column">
                  <wp:posOffset>15240</wp:posOffset>
                </wp:positionH>
                <wp:positionV relativeFrom="paragraph">
                  <wp:posOffset>64134</wp:posOffset>
                </wp:positionV>
                <wp:extent cx="6134100" cy="1228725"/>
                <wp:effectExtent l="0" t="0" r="19050" b="28575"/>
                <wp:wrapNone/>
                <wp:docPr id="210" name="Прямоугольник 210"/>
                <wp:cNvGraphicFramePr/>
                <a:graphic xmlns:a="http://schemas.openxmlformats.org/drawingml/2006/main">
                  <a:graphicData uri="http://schemas.microsoft.com/office/word/2010/wordprocessingShape">
                    <wps:wsp>
                      <wps:cNvSpPr/>
                      <wps:spPr>
                        <a:xfrm>
                          <a:off x="0" y="0"/>
                          <a:ext cx="6134100" cy="12287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D176FD" w:rsidRPr="00005F6B" w:rsidRDefault="00D176FD" w:rsidP="00005F6B">
                            <w:pPr>
                              <w:rPr>
                                <w:rFonts w:ascii="Times New Roman" w:hAnsi="Times New Roman" w:cs="Times New Roman"/>
                                <w:color w:val="000000" w:themeColor="text1"/>
                                <w:sz w:val="28"/>
                                <w:szCs w:val="28"/>
                                <w:lang w:val="uk-UA"/>
                              </w:rPr>
                            </w:pPr>
                            <w:r w:rsidRPr="00005F6B">
                              <w:rPr>
                                <w:rFonts w:ascii="Times New Roman" w:hAnsi="Times New Roman" w:cs="Times New Roman"/>
                                <w:color w:val="000000" w:themeColor="text1"/>
                                <w:sz w:val="28"/>
                                <w:szCs w:val="28"/>
                              </w:rPr>
                              <w:t>Бухарестське комюніке «Використання нашого потенціалу з найбільшою користю: консолідація Європейського простору вищої освіти», прийняте 26–27 квітня 2012 р., проаналізувало стан розгортання та запровадження Болонського процесу за весь попередній період та стратегію його подальшого розгортання на перспективу</w:t>
                            </w:r>
                            <w:r w:rsidRPr="00005F6B">
                              <w:rPr>
                                <w:rFonts w:ascii="Times New Roman" w:hAnsi="Times New Roman" w:cs="Times New Roman"/>
                                <w:color w:val="000000" w:themeColor="text1"/>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AE459F" id="Прямоугольник 210" o:spid="_x0000_s1146" style="position:absolute;margin-left:1.2pt;margin-top:5.05pt;width:483pt;height:96.75p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" fillcolor="#91bce3 [2164]" strokecolor="#5b9bd5 [3204]" strokeweight=".5pt">
                <v:fill color2="#7aaddd [2612]" rotate="t" colors="0 #b1cbe9;.5 #a3c1e5;1 #92b9e4" focus="100%" type="gradient">
                  <o:fill v:ext="view" type="gradientUnscaled"/>
                </v:fill>
                <v:textbox>
                  <w:txbxContent>
                    <w:p w:rsidR="00D176FD" w:rsidRPr="00005F6B" w:rsidRDefault="00D176FD" w:rsidP="00005F6B">
                      <w:pPr>
                        <w:rPr>
                          <w:rFonts w:ascii="Times New Roman" w:hAnsi="Times New Roman" w:cs="Times New Roman"/>
                          <w:color w:val="000000" w:themeColor="text1"/>
                          <w:sz w:val="28"/>
                          <w:szCs w:val="28"/>
                          <w:lang w:val="uk-UA"/>
                        </w:rPr>
                      </w:pPr>
                      <w:r w:rsidRPr="00005F6B">
                        <w:rPr>
                          <w:rFonts w:ascii="Times New Roman" w:hAnsi="Times New Roman" w:cs="Times New Roman"/>
                          <w:color w:val="000000" w:themeColor="text1"/>
                          <w:sz w:val="28"/>
                          <w:szCs w:val="28"/>
                        </w:rPr>
                        <w:t>Бухарестське комюніке «Використання нашого потенціалу з найбільшою користю: консолідація Європейського простору вищої освіти», прийняте 26–27 квітня 2012 р., проаналізувало стан розгортання та запровадження Болонського процесу за весь попередній період та стратегію його подальшого розгортання на перспективу</w:t>
                      </w:r>
                      <w:r w:rsidRPr="00005F6B">
                        <w:rPr>
                          <w:rFonts w:ascii="Times New Roman" w:hAnsi="Times New Roman" w:cs="Times New Roman"/>
                          <w:color w:val="000000" w:themeColor="text1"/>
                          <w:sz w:val="28"/>
                          <w:szCs w:val="28"/>
                          <w:lang w:val="uk-UA"/>
                        </w:rPr>
                        <w:t>.</w:t>
                      </w:r>
                    </w:p>
                  </w:txbxContent>
                </v:textbox>
              </v:rect>
            </w:pict>
          </mc:Fallback>
        </mc:AlternateContent>
      </w:r>
    </w:p>
    <w:p w:rsidR="00005F6B" w:rsidRPr="00005F6B" w:rsidRDefault="00005F6B" w:rsidP="00005F6B">
      <w:pPr>
        <w:rPr>
          <w:rFonts w:ascii="Times New Roman" w:hAnsi="Times New Roman" w:cs="Times New Roman"/>
          <w:sz w:val="28"/>
          <w:szCs w:val="28"/>
          <w:lang w:val="uk-UA"/>
        </w:rPr>
      </w:pPr>
    </w:p>
    <w:p w:rsidR="00005F6B" w:rsidRDefault="00005F6B" w:rsidP="00005F6B">
      <w:pPr>
        <w:rPr>
          <w:rFonts w:ascii="Times New Roman" w:hAnsi="Times New Roman" w:cs="Times New Roman"/>
          <w:sz w:val="28"/>
          <w:szCs w:val="28"/>
          <w:lang w:val="uk-UA"/>
        </w:rPr>
      </w:pPr>
    </w:p>
    <w:p w:rsidR="00C0284B" w:rsidRDefault="00C0284B" w:rsidP="00005F6B">
      <w:pPr>
        <w:jc w:val="right"/>
        <w:rPr>
          <w:rFonts w:ascii="Times New Roman" w:hAnsi="Times New Roman" w:cs="Times New Roman"/>
          <w:sz w:val="28"/>
          <w:szCs w:val="28"/>
          <w:lang w:val="uk-UA"/>
        </w:rPr>
      </w:pPr>
    </w:p>
    <w:p w:rsidR="00CA15F7" w:rsidRDefault="00CA15F7" w:rsidP="00005F6B">
      <w:pPr>
        <w:jc w:val="right"/>
        <w:rPr>
          <w:rFonts w:ascii="Times New Roman" w:hAnsi="Times New Roman" w:cs="Times New Roman"/>
          <w:sz w:val="28"/>
          <w:szCs w:val="28"/>
          <w:lang w:val="uk-UA"/>
        </w:rPr>
      </w:pPr>
    </w:p>
    <w:tbl>
      <w:tblPr>
        <w:tblStyle w:val="aa"/>
        <w:tblW w:w="0" w:type="auto"/>
        <w:tblLook w:val="04A0" w:firstRow="1" w:lastRow="0" w:firstColumn="1" w:lastColumn="0" w:noHBand="0" w:noVBand="1"/>
      </w:tblPr>
      <w:tblGrid>
        <w:gridCol w:w="9679"/>
      </w:tblGrid>
      <w:tr w:rsidR="00CA15F7" w:rsidTr="00CA15F7">
        <w:tc>
          <w:tcPr>
            <w:tcW w:w="9679" w:type="dxa"/>
          </w:tcPr>
          <w:p w:rsidR="00CA15F7" w:rsidRPr="002B3E5C" w:rsidRDefault="00CA15F7" w:rsidP="00005F6B">
            <w:pPr>
              <w:tabs>
                <w:tab w:val="left" w:pos="7215"/>
              </w:tabs>
              <w:rPr>
                <w:rFonts w:ascii="Times New Roman" w:hAnsi="Times New Roman" w:cs="Times New Roman"/>
                <w:b/>
                <w:sz w:val="28"/>
                <w:szCs w:val="28"/>
                <w:lang w:val="uk-UA"/>
              </w:rPr>
            </w:pPr>
            <w:r w:rsidRPr="002B3E5C">
              <w:rPr>
                <w:rFonts w:ascii="Times New Roman" w:hAnsi="Times New Roman" w:cs="Times New Roman"/>
                <w:b/>
                <w:sz w:val="28"/>
                <w:szCs w:val="28"/>
              </w:rPr>
              <w:t>Комюніке визначило основні пріоритети на наступний період, до яких віднесло</w:t>
            </w:r>
            <w:r w:rsidRPr="002B3E5C">
              <w:rPr>
                <w:rFonts w:ascii="Times New Roman" w:hAnsi="Times New Roman" w:cs="Times New Roman"/>
                <w:b/>
                <w:sz w:val="28"/>
                <w:szCs w:val="28"/>
                <w:lang w:val="uk-UA"/>
              </w:rPr>
              <w:t>:</w:t>
            </w:r>
          </w:p>
        </w:tc>
      </w:tr>
      <w:tr w:rsidR="00CA15F7" w:rsidTr="00CA15F7">
        <w:tc>
          <w:tcPr>
            <w:tcW w:w="9679" w:type="dxa"/>
          </w:tcPr>
          <w:p w:rsidR="00CA15F7" w:rsidRPr="00CA15F7" w:rsidRDefault="00CA15F7" w:rsidP="00005F6B">
            <w:pPr>
              <w:tabs>
                <w:tab w:val="left" w:pos="7215"/>
              </w:tabs>
              <w:rPr>
                <w:rFonts w:ascii="Times New Roman" w:hAnsi="Times New Roman" w:cs="Times New Roman"/>
                <w:sz w:val="28"/>
                <w:szCs w:val="28"/>
                <w:lang w:val="uk-UA"/>
              </w:rPr>
            </w:pPr>
            <w:r>
              <w:rPr>
                <w:rFonts w:ascii="Times New Roman" w:hAnsi="Times New Roman" w:cs="Times New Roman"/>
                <w:sz w:val="28"/>
                <w:szCs w:val="28"/>
                <w:lang w:val="uk-UA"/>
              </w:rPr>
              <w:t>-</w:t>
            </w:r>
            <w:r w:rsidRPr="00CA15F7">
              <w:rPr>
                <w:rFonts w:ascii="Times New Roman" w:hAnsi="Times New Roman" w:cs="Times New Roman"/>
                <w:sz w:val="28"/>
                <w:szCs w:val="28"/>
              </w:rPr>
              <w:t>необхідність розширення загального доступу до освіти та зростання відсотка його успішного завершення</w:t>
            </w:r>
            <w:r>
              <w:rPr>
                <w:rFonts w:ascii="Times New Roman" w:hAnsi="Times New Roman" w:cs="Times New Roman"/>
                <w:sz w:val="28"/>
                <w:szCs w:val="28"/>
                <w:lang w:val="uk-UA"/>
              </w:rPr>
              <w:t>;</w:t>
            </w:r>
          </w:p>
        </w:tc>
      </w:tr>
      <w:tr w:rsidR="00CA15F7" w:rsidTr="00CA15F7">
        <w:tc>
          <w:tcPr>
            <w:tcW w:w="9679" w:type="dxa"/>
          </w:tcPr>
          <w:p w:rsidR="00CA15F7" w:rsidRPr="00CA15F7" w:rsidRDefault="00CA15F7" w:rsidP="00005F6B">
            <w:pPr>
              <w:tabs>
                <w:tab w:val="left" w:pos="7215"/>
              </w:tabs>
              <w:rPr>
                <w:rFonts w:ascii="Times New Roman" w:hAnsi="Times New Roman" w:cs="Times New Roman"/>
                <w:sz w:val="28"/>
                <w:szCs w:val="28"/>
                <w:lang w:val="uk-UA"/>
              </w:rPr>
            </w:pPr>
            <w:r>
              <w:rPr>
                <w:rFonts w:ascii="Times New Roman" w:hAnsi="Times New Roman" w:cs="Times New Roman"/>
                <w:sz w:val="28"/>
                <w:szCs w:val="28"/>
                <w:lang w:val="uk-UA"/>
              </w:rPr>
              <w:t>-</w:t>
            </w:r>
            <w:r w:rsidRPr="00CA15F7">
              <w:rPr>
                <w:rFonts w:ascii="Times New Roman" w:hAnsi="Times New Roman" w:cs="Times New Roman"/>
                <w:sz w:val="28"/>
                <w:szCs w:val="28"/>
              </w:rPr>
              <w:t xml:space="preserve">підвищення здатності </w:t>
            </w:r>
            <w:r>
              <w:rPr>
                <w:rFonts w:ascii="Times New Roman" w:hAnsi="Times New Roman" w:cs="Times New Roman"/>
                <w:sz w:val="28"/>
                <w:szCs w:val="28"/>
              </w:rPr>
              <w:t>випускників до працевлаштування</w:t>
            </w:r>
            <w:r>
              <w:rPr>
                <w:rFonts w:ascii="Times New Roman" w:hAnsi="Times New Roman" w:cs="Times New Roman"/>
                <w:sz w:val="28"/>
                <w:szCs w:val="28"/>
                <w:lang w:val="uk-UA"/>
              </w:rPr>
              <w:t>;</w:t>
            </w:r>
          </w:p>
        </w:tc>
      </w:tr>
      <w:tr w:rsidR="00CA15F7" w:rsidTr="00CA15F7">
        <w:tc>
          <w:tcPr>
            <w:tcW w:w="9679" w:type="dxa"/>
          </w:tcPr>
          <w:p w:rsidR="00CA15F7" w:rsidRPr="00CA15F7" w:rsidRDefault="00CA15F7" w:rsidP="00005F6B">
            <w:pPr>
              <w:tabs>
                <w:tab w:val="left" w:pos="7215"/>
              </w:tabs>
              <w:rPr>
                <w:rFonts w:ascii="Times New Roman" w:hAnsi="Times New Roman" w:cs="Times New Roman"/>
                <w:sz w:val="28"/>
                <w:szCs w:val="28"/>
                <w:lang w:val="uk-UA"/>
              </w:rPr>
            </w:pPr>
            <w:r>
              <w:rPr>
                <w:rFonts w:ascii="Times New Roman" w:hAnsi="Times New Roman" w:cs="Times New Roman"/>
                <w:sz w:val="28"/>
                <w:szCs w:val="28"/>
                <w:lang w:val="uk-UA"/>
              </w:rPr>
              <w:t>-</w:t>
            </w:r>
            <w:r w:rsidRPr="00CA15F7">
              <w:rPr>
                <w:rFonts w:ascii="Times New Roman" w:hAnsi="Times New Roman" w:cs="Times New Roman"/>
                <w:sz w:val="28"/>
                <w:szCs w:val="28"/>
              </w:rPr>
              <w:t>запровадження національних рамок кваліфікацій</w:t>
            </w:r>
            <w:r>
              <w:rPr>
                <w:rFonts w:ascii="Times New Roman" w:hAnsi="Times New Roman" w:cs="Times New Roman"/>
                <w:sz w:val="28"/>
                <w:szCs w:val="28"/>
                <w:lang w:val="uk-UA"/>
              </w:rPr>
              <w:t>;</w:t>
            </w:r>
          </w:p>
        </w:tc>
      </w:tr>
      <w:tr w:rsidR="00CA15F7" w:rsidTr="00CA15F7">
        <w:tc>
          <w:tcPr>
            <w:tcW w:w="9679" w:type="dxa"/>
          </w:tcPr>
          <w:p w:rsidR="00CA15F7" w:rsidRDefault="00CA15F7" w:rsidP="00005F6B">
            <w:pPr>
              <w:tabs>
                <w:tab w:val="left" w:pos="7215"/>
              </w:tabs>
              <w:rPr>
                <w:rFonts w:ascii="Times New Roman" w:hAnsi="Times New Roman" w:cs="Times New Roman"/>
                <w:sz w:val="28"/>
                <w:szCs w:val="28"/>
                <w:lang w:val="uk-UA"/>
              </w:rPr>
            </w:pPr>
            <w:r>
              <w:rPr>
                <w:rFonts w:ascii="Times New Roman" w:hAnsi="Times New Roman" w:cs="Times New Roman"/>
                <w:sz w:val="28"/>
                <w:szCs w:val="28"/>
                <w:lang w:val="uk-UA"/>
              </w:rPr>
              <w:t>-</w:t>
            </w:r>
            <w:r w:rsidR="002B3E5C" w:rsidRPr="002B3E5C">
              <w:rPr>
                <w:rFonts w:ascii="Times New Roman" w:hAnsi="Times New Roman" w:cs="Times New Roman"/>
                <w:sz w:val="28"/>
                <w:szCs w:val="28"/>
              </w:rPr>
              <w:t>перегляду національних законодавств на користь їх повної відповідності вимогам Лісабонської конвенції.</w:t>
            </w:r>
          </w:p>
        </w:tc>
      </w:tr>
    </w:tbl>
    <w:p w:rsidR="003965F4" w:rsidRDefault="003965F4" w:rsidP="00005F6B">
      <w:pPr>
        <w:tabs>
          <w:tab w:val="left" w:pos="7215"/>
        </w:tabs>
        <w:rPr>
          <w:rFonts w:ascii="Times New Roman" w:hAnsi="Times New Roman" w:cs="Times New Roman"/>
          <w:sz w:val="28"/>
          <w:szCs w:val="28"/>
          <w:lang w:val="uk-UA"/>
        </w:rPr>
      </w:pPr>
    </w:p>
    <w:p w:rsidR="003965F4" w:rsidRDefault="003965F4" w:rsidP="00005F6B">
      <w:pPr>
        <w:tabs>
          <w:tab w:val="left" w:pos="7215"/>
        </w:tabs>
        <w:rPr>
          <w:rFonts w:ascii="Times New Roman" w:hAnsi="Times New Roman" w:cs="Times New Roman"/>
          <w:sz w:val="28"/>
          <w:szCs w:val="28"/>
          <w:lang w:val="uk-UA"/>
        </w:rPr>
      </w:pPr>
    </w:p>
    <w:p w:rsidR="001C5A9B" w:rsidRDefault="001C5A9B" w:rsidP="00005F6B">
      <w:pPr>
        <w:tabs>
          <w:tab w:val="left" w:pos="7215"/>
        </w:tabs>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840512" behindDoc="0" locked="0" layoutInCell="1" allowOverlap="1">
                <wp:simplePos x="0" y="0"/>
                <wp:positionH relativeFrom="column">
                  <wp:posOffset>43815</wp:posOffset>
                </wp:positionH>
                <wp:positionV relativeFrom="paragraph">
                  <wp:posOffset>103505</wp:posOffset>
                </wp:positionV>
                <wp:extent cx="6172200" cy="2324100"/>
                <wp:effectExtent l="0" t="0" r="19050" b="19050"/>
                <wp:wrapNone/>
                <wp:docPr id="212" name="Скругленный прямоугольник 212"/>
                <wp:cNvGraphicFramePr/>
                <a:graphic xmlns:a="http://schemas.openxmlformats.org/drawingml/2006/main">
                  <a:graphicData uri="http://schemas.microsoft.com/office/word/2010/wordprocessingShape">
                    <wps:wsp>
                      <wps:cNvSpPr/>
                      <wps:spPr>
                        <a:xfrm>
                          <a:off x="0" y="0"/>
                          <a:ext cx="6172200" cy="2324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1C5A9B" w:rsidRDefault="00D176FD" w:rsidP="001C5A9B">
                            <w:pPr>
                              <w:rPr>
                                <w:rFonts w:ascii="Times New Roman" w:hAnsi="Times New Roman" w:cs="Times New Roman"/>
                                <w:color w:val="000000" w:themeColor="text1"/>
                                <w:sz w:val="28"/>
                                <w:szCs w:val="28"/>
                              </w:rPr>
                            </w:pPr>
                            <w:r w:rsidRPr="001C5A9B">
                              <w:rPr>
                                <w:rFonts w:ascii="Times New Roman" w:hAnsi="Times New Roman" w:cs="Times New Roman"/>
                                <w:color w:val="000000" w:themeColor="text1"/>
                                <w:sz w:val="28"/>
                                <w:szCs w:val="28"/>
                              </w:rPr>
                              <w:t>Дев’ята конференція Міністрів, які відповідають за вищу освіту в країнах європейського освітнього простору, відбулася в Єревані 14–15 травня 2015 року. Конференція визначила найголовнішими здобутками попереднього періоду розгортання структурованої співпраці між країнами-учасницями Болонського процесу, а також такий рівень розбудови європейського простору вищої освіти, який надає можливість до розгортання діалогу з вищими регіонами світу. Водночас відзначено, що реалізація структурних реформ здійснюються нерівномірно, а наявні інструменти реформування не завжди використовуються.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212" o:spid="_x0000_s1147" style="position:absolute;margin-left:3.45pt;margin-top:8.15pt;width:486pt;height:183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" fillcolor="#5b9bd5 [3204]" strokecolor="#1f4d78 [1604]" strokeweight="1pt">
                <v:stroke joinstyle="miter"/>
                <v:textbox>
                  <w:txbxContent>
                    <w:p w:rsidR="00D176FD" w:rsidRPr="001C5A9B" w:rsidRDefault="00D176FD" w:rsidP="001C5A9B">
                      <w:pPr>
                        <w:rPr>
                          <w:rFonts w:ascii="Times New Roman" w:hAnsi="Times New Roman" w:cs="Times New Roman"/>
                          <w:color w:val="000000" w:themeColor="text1"/>
                          <w:sz w:val="28"/>
                          <w:szCs w:val="28"/>
                        </w:rPr>
                      </w:pPr>
                      <w:r w:rsidRPr="001C5A9B">
                        <w:rPr>
                          <w:rFonts w:ascii="Times New Roman" w:hAnsi="Times New Roman" w:cs="Times New Roman"/>
                          <w:color w:val="000000" w:themeColor="text1"/>
                          <w:sz w:val="28"/>
                          <w:szCs w:val="28"/>
                        </w:rPr>
                        <w:t>Дев’ята конференція Міністрів, які відповідають за вищу освіту в країнах європейського освітнього простору, відбулася в Єревані 14–15 травня 2015 року. Конференція визначила найголовнішими здобутками попереднього періоду розгортання структурованої співпраці між країнами-учасницями Болонського процесу, а також такий рівень розбудови європейського простору вищої освіти, який надає можливість до розгортання діалогу з вищими регіонами світу. Водночас відзначено, що реалізація структурних реформ здійснюються нерівномірно, а наявні інструменти реформування не завжди використовуються.</w:t>
                      </w:r>
                    </w:p>
                  </w:txbxContent>
                </v:textbox>
              </v:roundrect>
            </w:pict>
          </mc:Fallback>
        </mc:AlternateContent>
      </w:r>
    </w:p>
    <w:p w:rsidR="001C5A9B" w:rsidRPr="001C5A9B" w:rsidRDefault="001C5A9B" w:rsidP="001C5A9B">
      <w:pPr>
        <w:rPr>
          <w:rFonts w:ascii="Times New Roman" w:hAnsi="Times New Roman" w:cs="Times New Roman"/>
          <w:sz w:val="28"/>
          <w:szCs w:val="28"/>
          <w:lang w:val="uk-UA"/>
        </w:rPr>
      </w:pPr>
    </w:p>
    <w:p w:rsidR="001C5A9B" w:rsidRPr="001C5A9B" w:rsidRDefault="001C5A9B" w:rsidP="001C5A9B">
      <w:pPr>
        <w:rPr>
          <w:rFonts w:ascii="Times New Roman" w:hAnsi="Times New Roman" w:cs="Times New Roman"/>
          <w:sz w:val="28"/>
          <w:szCs w:val="28"/>
          <w:lang w:val="uk-UA"/>
        </w:rPr>
      </w:pPr>
    </w:p>
    <w:p w:rsidR="001C5A9B" w:rsidRPr="001C5A9B" w:rsidRDefault="001C5A9B" w:rsidP="001C5A9B">
      <w:pPr>
        <w:rPr>
          <w:rFonts w:ascii="Times New Roman" w:hAnsi="Times New Roman" w:cs="Times New Roman"/>
          <w:sz w:val="28"/>
          <w:szCs w:val="28"/>
          <w:lang w:val="uk-UA"/>
        </w:rPr>
      </w:pPr>
    </w:p>
    <w:p w:rsidR="001C5A9B" w:rsidRPr="001C5A9B" w:rsidRDefault="001C5A9B" w:rsidP="001C5A9B">
      <w:pPr>
        <w:rPr>
          <w:rFonts w:ascii="Times New Roman" w:hAnsi="Times New Roman" w:cs="Times New Roman"/>
          <w:sz w:val="28"/>
          <w:szCs w:val="28"/>
          <w:lang w:val="uk-UA"/>
        </w:rPr>
      </w:pPr>
    </w:p>
    <w:p w:rsidR="001C5A9B" w:rsidRDefault="001C5A9B" w:rsidP="001C5A9B">
      <w:pPr>
        <w:rPr>
          <w:rFonts w:ascii="Times New Roman" w:hAnsi="Times New Roman" w:cs="Times New Roman"/>
          <w:sz w:val="28"/>
          <w:szCs w:val="28"/>
          <w:lang w:val="uk-UA"/>
        </w:rPr>
      </w:pPr>
    </w:p>
    <w:p w:rsidR="00005F6B" w:rsidRDefault="00005F6B" w:rsidP="001C5A9B">
      <w:pPr>
        <w:jc w:val="right"/>
        <w:rPr>
          <w:rFonts w:ascii="Times New Roman" w:hAnsi="Times New Roman" w:cs="Times New Roman"/>
          <w:sz w:val="28"/>
          <w:szCs w:val="28"/>
          <w:lang w:val="uk-UA"/>
        </w:rPr>
      </w:pPr>
    </w:p>
    <w:p w:rsidR="001C5A9B" w:rsidRDefault="001C5A9B" w:rsidP="001C5A9B">
      <w:pPr>
        <w:jc w:val="right"/>
        <w:rPr>
          <w:rFonts w:ascii="Times New Roman" w:hAnsi="Times New Roman" w:cs="Times New Roman"/>
          <w:sz w:val="28"/>
          <w:szCs w:val="28"/>
          <w:lang w:val="uk-UA"/>
        </w:rPr>
      </w:pPr>
    </w:p>
    <w:tbl>
      <w:tblPr>
        <w:tblStyle w:val="aa"/>
        <w:tblW w:w="0" w:type="auto"/>
        <w:tblLook w:val="04A0" w:firstRow="1" w:lastRow="0" w:firstColumn="1" w:lastColumn="0" w:noHBand="0" w:noVBand="1"/>
      </w:tblPr>
      <w:tblGrid>
        <w:gridCol w:w="9679"/>
      </w:tblGrid>
      <w:tr w:rsidR="00FA229E" w:rsidTr="00FA229E">
        <w:tc>
          <w:tcPr>
            <w:tcW w:w="9679" w:type="dxa"/>
          </w:tcPr>
          <w:p w:rsidR="00FA229E" w:rsidRPr="00FA229E" w:rsidRDefault="00FA229E" w:rsidP="001C5A9B">
            <w:pPr>
              <w:tabs>
                <w:tab w:val="left" w:pos="6690"/>
              </w:tabs>
              <w:rPr>
                <w:rFonts w:ascii="Times New Roman" w:hAnsi="Times New Roman" w:cs="Times New Roman"/>
                <w:b/>
                <w:sz w:val="28"/>
                <w:szCs w:val="28"/>
                <w:lang w:val="uk-UA"/>
              </w:rPr>
            </w:pPr>
            <w:r w:rsidRPr="00FA229E">
              <w:rPr>
                <w:rFonts w:ascii="Times New Roman" w:hAnsi="Times New Roman" w:cs="Times New Roman"/>
                <w:b/>
                <w:sz w:val="28"/>
                <w:szCs w:val="28"/>
                <w:lang w:val="uk-UA"/>
              </w:rPr>
              <w:t>Результати проведення конференції:</w:t>
            </w:r>
          </w:p>
        </w:tc>
      </w:tr>
      <w:tr w:rsidR="00FA229E" w:rsidTr="00FA229E">
        <w:tc>
          <w:tcPr>
            <w:tcW w:w="9679" w:type="dxa"/>
          </w:tcPr>
          <w:p w:rsidR="00FA229E" w:rsidRDefault="00FA229E" w:rsidP="001C5A9B">
            <w:pPr>
              <w:tabs>
                <w:tab w:val="left" w:pos="6690"/>
              </w:tabs>
              <w:rPr>
                <w:rFonts w:ascii="Times New Roman" w:hAnsi="Times New Roman" w:cs="Times New Roman"/>
                <w:sz w:val="28"/>
                <w:szCs w:val="28"/>
                <w:lang w:val="uk-UA"/>
              </w:rPr>
            </w:pPr>
            <w:r>
              <w:rPr>
                <w:rFonts w:ascii="Times New Roman" w:hAnsi="Times New Roman" w:cs="Times New Roman"/>
                <w:sz w:val="28"/>
                <w:szCs w:val="28"/>
                <w:lang w:val="uk-UA"/>
              </w:rPr>
              <w:t>-</w:t>
            </w:r>
            <w:r w:rsidRPr="00FA229E">
              <w:rPr>
                <w:rFonts w:ascii="Times New Roman" w:hAnsi="Times New Roman" w:cs="Times New Roman"/>
                <w:sz w:val="28"/>
                <w:szCs w:val="28"/>
                <w:lang w:val="uk-UA"/>
              </w:rPr>
              <w:t>ухвалено нові Стандарти і рекомендації щодо забезпечення якості вищої освіти в Європейському просторі вищої освіти, Європейські підходи до забезпечення якості спільних програм вищої освіти, а також нова версія Довідника користувача ЄКТС.</w:t>
            </w:r>
          </w:p>
        </w:tc>
      </w:tr>
      <w:tr w:rsidR="00FA229E" w:rsidTr="00FA229E">
        <w:tc>
          <w:tcPr>
            <w:tcW w:w="9679" w:type="dxa"/>
          </w:tcPr>
          <w:p w:rsidR="00FA229E" w:rsidRPr="00FA229E" w:rsidRDefault="00FA229E" w:rsidP="001C5A9B">
            <w:pPr>
              <w:tabs>
                <w:tab w:val="left" w:pos="6690"/>
              </w:tabs>
              <w:rPr>
                <w:rFonts w:ascii="Times New Roman" w:hAnsi="Times New Roman" w:cs="Times New Roman"/>
                <w:sz w:val="28"/>
                <w:szCs w:val="28"/>
                <w:lang w:val="uk-UA"/>
              </w:rPr>
            </w:pPr>
            <w:r>
              <w:rPr>
                <w:rFonts w:ascii="Times New Roman" w:hAnsi="Times New Roman" w:cs="Times New Roman"/>
                <w:sz w:val="28"/>
                <w:szCs w:val="28"/>
                <w:lang w:val="uk-UA"/>
              </w:rPr>
              <w:t>-</w:t>
            </w:r>
            <w:r w:rsidRPr="00FA229E">
              <w:rPr>
                <w:rFonts w:ascii="Times New Roman" w:hAnsi="Times New Roman" w:cs="Times New Roman"/>
                <w:sz w:val="28"/>
                <w:szCs w:val="28"/>
                <w:lang w:val="uk-UA"/>
              </w:rPr>
              <w:t>прийнято Єреванське комюніке, яке основними пріоритетами розбудови європейського освітнього простору в рамках Болонського процесу на період до 2018 року визнало постійне покращення якості вищої освіти, підготовку в університетах фахівців, конкурентоспроможних на європейському та світовому ринках праці, підвищення можливостей здобути вищу освіту, особливо з урахуванням глобалізаційних демографічних змін, та локальних військових конфліктів, а також подальше впровадження погоджених раніше структурних реформ вищої освіти</w:t>
            </w:r>
            <w:r>
              <w:rPr>
                <w:rFonts w:ascii="Times New Roman" w:hAnsi="Times New Roman" w:cs="Times New Roman"/>
                <w:sz w:val="28"/>
                <w:szCs w:val="28"/>
                <w:lang w:val="uk-UA"/>
              </w:rPr>
              <w:t>.</w:t>
            </w:r>
          </w:p>
        </w:tc>
      </w:tr>
    </w:tbl>
    <w:p w:rsidR="001C5A9B" w:rsidRDefault="001C5A9B" w:rsidP="001C5A9B">
      <w:pPr>
        <w:tabs>
          <w:tab w:val="left" w:pos="6690"/>
        </w:tabs>
        <w:rPr>
          <w:rFonts w:ascii="Times New Roman" w:hAnsi="Times New Roman" w:cs="Times New Roman"/>
          <w:sz w:val="28"/>
          <w:szCs w:val="28"/>
          <w:lang w:val="uk-UA"/>
        </w:rPr>
      </w:pPr>
    </w:p>
    <w:tbl>
      <w:tblPr>
        <w:tblStyle w:val="-450"/>
        <w:tblW w:w="0" w:type="auto"/>
        <w:tblLook w:val="04A0" w:firstRow="1" w:lastRow="0" w:firstColumn="1" w:lastColumn="0" w:noHBand="0" w:noVBand="1"/>
      </w:tblPr>
      <w:tblGrid>
        <w:gridCol w:w="9679"/>
      </w:tblGrid>
      <w:tr w:rsidR="00FA229E" w:rsidTr="00B03C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9" w:type="dxa"/>
            <w:shd w:val="clear" w:color="auto" w:fill="9CC2E5" w:themeFill="accent1" w:themeFillTint="99"/>
          </w:tcPr>
          <w:p w:rsidR="00FA229E" w:rsidRDefault="00FA229E" w:rsidP="001C5A9B">
            <w:pPr>
              <w:tabs>
                <w:tab w:val="left" w:pos="6690"/>
              </w:tabs>
              <w:rPr>
                <w:rFonts w:ascii="Times New Roman" w:hAnsi="Times New Roman" w:cs="Times New Roman"/>
                <w:sz w:val="28"/>
                <w:szCs w:val="28"/>
                <w:lang w:val="uk-UA"/>
              </w:rPr>
            </w:pPr>
            <w:r w:rsidRPr="00B03C8A">
              <w:rPr>
                <w:rFonts w:ascii="Times New Roman" w:hAnsi="Times New Roman" w:cs="Times New Roman"/>
                <w:color w:val="000000" w:themeColor="text1"/>
                <w:sz w:val="28"/>
                <w:szCs w:val="28"/>
              </w:rPr>
              <w:t>Першочерговими завданнями Комюніке визначило:</w:t>
            </w:r>
          </w:p>
        </w:tc>
      </w:tr>
      <w:tr w:rsidR="00FA229E" w:rsidTr="00B03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9" w:type="dxa"/>
          </w:tcPr>
          <w:p w:rsidR="00FA229E" w:rsidRPr="00B03C8A" w:rsidRDefault="00FA229E" w:rsidP="001C5A9B">
            <w:pPr>
              <w:tabs>
                <w:tab w:val="left" w:pos="6690"/>
              </w:tabs>
              <w:rPr>
                <w:rFonts w:ascii="Times New Roman" w:hAnsi="Times New Roman" w:cs="Times New Roman"/>
                <w:b w:val="0"/>
                <w:sz w:val="28"/>
                <w:szCs w:val="28"/>
                <w:lang w:val="uk-UA"/>
              </w:rPr>
            </w:pPr>
            <w:r w:rsidRPr="00B03C8A">
              <w:rPr>
                <w:rFonts w:ascii="Times New Roman" w:hAnsi="Times New Roman" w:cs="Times New Roman"/>
                <w:b w:val="0"/>
                <w:sz w:val="28"/>
                <w:szCs w:val="28"/>
              </w:rPr>
              <w:t>– перегляд стандартів та керівних принципів забезпечення якості вищої освіти в європейському освітньому просторі;</w:t>
            </w:r>
          </w:p>
        </w:tc>
      </w:tr>
      <w:tr w:rsidR="00FA229E" w:rsidTr="00B03C8A">
        <w:tc>
          <w:tcPr>
            <w:cnfStyle w:val="001000000000" w:firstRow="0" w:lastRow="0" w:firstColumn="1" w:lastColumn="0" w:oddVBand="0" w:evenVBand="0" w:oddHBand="0" w:evenHBand="0" w:firstRowFirstColumn="0" w:firstRowLastColumn="0" w:lastRowFirstColumn="0" w:lastRowLastColumn="0"/>
            <w:tcW w:w="9679" w:type="dxa"/>
          </w:tcPr>
          <w:p w:rsidR="00FA229E" w:rsidRPr="00B03C8A" w:rsidRDefault="00FA229E" w:rsidP="001C5A9B">
            <w:pPr>
              <w:tabs>
                <w:tab w:val="left" w:pos="6690"/>
              </w:tabs>
              <w:rPr>
                <w:rFonts w:ascii="Times New Roman" w:hAnsi="Times New Roman" w:cs="Times New Roman"/>
                <w:b w:val="0"/>
                <w:sz w:val="28"/>
                <w:szCs w:val="28"/>
                <w:lang w:val="uk-UA"/>
              </w:rPr>
            </w:pPr>
            <w:r w:rsidRPr="00B03C8A">
              <w:rPr>
                <w:rFonts w:ascii="Times New Roman" w:hAnsi="Times New Roman" w:cs="Times New Roman"/>
                <w:b w:val="0"/>
                <w:sz w:val="28"/>
                <w:szCs w:val="28"/>
              </w:rPr>
              <w:t>– дотримання європейського підходу до забезпечення якості спільних програм;</w:t>
            </w:r>
          </w:p>
        </w:tc>
      </w:tr>
      <w:tr w:rsidR="00FA229E" w:rsidTr="00B03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9" w:type="dxa"/>
          </w:tcPr>
          <w:p w:rsidR="00FA229E" w:rsidRPr="00B03C8A" w:rsidRDefault="00FA229E" w:rsidP="001C5A9B">
            <w:pPr>
              <w:tabs>
                <w:tab w:val="left" w:pos="6690"/>
              </w:tabs>
              <w:rPr>
                <w:rFonts w:ascii="Times New Roman" w:hAnsi="Times New Roman" w:cs="Times New Roman"/>
                <w:b w:val="0"/>
                <w:sz w:val="28"/>
                <w:szCs w:val="28"/>
                <w:lang w:val="uk-UA"/>
              </w:rPr>
            </w:pPr>
            <w:r w:rsidRPr="00B03C8A">
              <w:rPr>
                <w:rFonts w:ascii="Times New Roman" w:hAnsi="Times New Roman" w:cs="Times New Roman"/>
                <w:b w:val="0"/>
                <w:sz w:val="28"/>
                <w:szCs w:val="28"/>
              </w:rPr>
              <w:t>– включення кваліфікації короткого циклу в загальну систему кваліфікацій для європейського простору вищої освіти;</w:t>
            </w:r>
          </w:p>
        </w:tc>
      </w:tr>
      <w:tr w:rsidR="00FA229E" w:rsidTr="00B03C8A">
        <w:tc>
          <w:tcPr>
            <w:cnfStyle w:val="001000000000" w:firstRow="0" w:lastRow="0" w:firstColumn="1" w:lastColumn="0" w:oddVBand="0" w:evenVBand="0" w:oddHBand="0" w:evenHBand="0" w:firstRowFirstColumn="0" w:firstRowLastColumn="0" w:lastRowFirstColumn="0" w:lastRowLastColumn="0"/>
            <w:tcW w:w="9679" w:type="dxa"/>
          </w:tcPr>
          <w:p w:rsidR="00FA229E" w:rsidRPr="00B03C8A" w:rsidRDefault="00FA229E" w:rsidP="001C5A9B">
            <w:pPr>
              <w:tabs>
                <w:tab w:val="left" w:pos="6690"/>
              </w:tabs>
              <w:rPr>
                <w:rFonts w:ascii="Times New Roman" w:hAnsi="Times New Roman" w:cs="Times New Roman"/>
                <w:b w:val="0"/>
                <w:sz w:val="28"/>
                <w:szCs w:val="28"/>
                <w:lang w:val="uk-UA"/>
              </w:rPr>
            </w:pPr>
            <w:r w:rsidRPr="00B03C8A">
              <w:rPr>
                <w:rFonts w:ascii="Times New Roman" w:hAnsi="Times New Roman" w:cs="Times New Roman"/>
                <w:b w:val="0"/>
                <w:sz w:val="28"/>
                <w:szCs w:val="28"/>
              </w:rPr>
              <w:t>– забезпечення державного контролю щодо справедливого доступу до вищої освіти і першого циклу зокрема;</w:t>
            </w:r>
          </w:p>
        </w:tc>
      </w:tr>
      <w:tr w:rsidR="00FA229E" w:rsidTr="00B03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9" w:type="dxa"/>
          </w:tcPr>
          <w:p w:rsidR="00FA229E" w:rsidRPr="00B03C8A" w:rsidRDefault="00FA229E" w:rsidP="001C5A9B">
            <w:pPr>
              <w:tabs>
                <w:tab w:val="left" w:pos="6690"/>
              </w:tabs>
              <w:rPr>
                <w:rFonts w:ascii="Times New Roman" w:hAnsi="Times New Roman" w:cs="Times New Roman"/>
                <w:b w:val="0"/>
                <w:sz w:val="28"/>
                <w:szCs w:val="28"/>
                <w:lang w:val="uk-UA"/>
              </w:rPr>
            </w:pPr>
            <w:r w:rsidRPr="00B03C8A">
              <w:rPr>
                <w:rFonts w:ascii="Times New Roman" w:hAnsi="Times New Roman" w:cs="Times New Roman"/>
                <w:b w:val="0"/>
                <w:sz w:val="28"/>
                <w:szCs w:val="28"/>
              </w:rPr>
              <w:t>– перегляд національних законодавств для повного дотримання Лісабонської конвенції;</w:t>
            </w:r>
          </w:p>
        </w:tc>
      </w:tr>
      <w:tr w:rsidR="00FA229E" w:rsidTr="00B03C8A">
        <w:tc>
          <w:tcPr>
            <w:cnfStyle w:val="001000000000" w:firstRow="0" w:lastRow="0" w:firstColumn="1" w:lastColumn="0" w:oddVBand="0" w:evenVBand="0" w:oddHBand="0" w:evenHBand="0" w:firstRowFirstColumn="0" w:firstRowLastColumn="0" w:lastRowFirstColumn="0" w:lastRowLastColumn="0"/>
            <w:tcW w:w="9679" w:type="dxa"/>
          </w:tcPr>
          <w:p w:rsidR="00FA229E" w:rsidRPr="00B03C8A" w:rsidRDefault="00FA229E" w:rsidP="001C5A9B">
            <w:pPr>
              <w:tabs>
                <w:tab w:val="left" w:pos="6690"/>
              </w:tabs>
              <w:rPr>
                <w:rFonts w:ascii="Times New Roman" w:hAnsi="Times New Roman" w:cs="Times New Roman"/>
                <w:b w:val="0"/>
                <w:sz w:val="28"/>
                <w:szCs w:val="28"/>
                <w:lang w:val="uk-UA"/>
              </w:rPr>
            </w:pPr>
            <w:r w:rsidRPr="00B03C8A">
              <w:rPr>
                <w:rFonts w:ascii="Times New Roman" w:hAnsi="Times New Roman" w:cs="Times New Roman"/>
                <w:b w:val="0"/>
                <w:sz w:val="28"/>
                <w:szCs w:val="28"/>
              </w:rPr>
              <w:lastRenderedPageBreak/>
              <w:t>– перегляд національних рамок кваліфікацій на предмет їх відповідності вимогам Болонського процесу;</w:t>
            </w:r>
          </w:p>
        </w:tc>
      </w:tr>
      <w:tr w:rsidR="00FA229E" w:rsidTr="00B03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9" w:type="dxa"/>
          </w:tcPr>
          <w:p w:rsidR="00FA229E" w:rsidRPr="00B03C8A" w:rsidRDefault="00FA229E" w:rsidP="001C5A9B">
            <w:pPr>
              <w:tabs>
                <w:tab w:val="left" w:pos="6690"/>
              </w:tabs>
              <w:rPr>
                <w:rFonts w:ascii="Times New Roman" w:hAnsi="Times New Roman" w:cs="Times New Roman"/>
                <w:b w:val="0"/>
                <w:sz w:val="28"/>
                <w:szCs w:val="28"/>
                <w:lang w:val="uk-UA"/>
              </w:rPr>
            </w:pPr>
            <w:r w:rsidRPr="00B03C8A">
              <w:rPr>
                <w:rFonts w:ascii="Times New Roman" w:hAnsi="Times New Roman" w:cs="Times New Roman"/>
                <w:b w:val="0"/>
                <w:sz w:val="28"/>
                <w:szCs w:val="28"/>
              </w:rPr>
              <w:t>– поширювати академічну мобільність персоналу з урахуванням рекомендацій Конференції, зокрема сприяти перенесенню грантів та позик;</w:t>
            </w:r>
          </w:p>
        </w:tc>
      </w:tr>
      <w:tr w:rsidR="00FA229E" w:rsidTr="00B03C8A">
        <w:tc>
          <w:tcPr>
            <w:cnfStyle w:val="001000000000" w:firstRow="0" w:lastRow="0" w:firstColumn="1" w:lastColumn="0" w:oddVBand="0" w:evenVBand="0" w:oddHBand="0" w:evenHBand="0" w:firstRowFirstColumn="0" w:firstRowLastColumn="0" w:lastRowFirstColumn="0" w:lastRowLastColumn="0"/>
            <w:tcW w:w="9679" w:type="dxa"/>
          </w:tcPr>
          <w:p w:rsidR="00FA229E" w:rsidRPr="00B03C8A" w:rsidRDefault="00FA229E" w:rsidP="001C5A9B">
            <w:pPr>
              <w:tabs>
                <w:tab w:val="left" w:pos="6690"/>
              </w:tabs>
              <w:rPr>
                <w:rFonts w:ascii="Times New Roman" w:hAnsi="Times New Roman" w:cs="Times New Roman"/>
                <w:b w:val="0"/>
                <w:sz w:val="28"/>
                <w:szCs w:val="28"/>
                <w:lang w:val="uk-UA"/>
              </w:rPr>
            </w:pPr>
            <w:r w:rsidRPr="00B03C8A">
              <w:rPr>
                <w:rFonts w:ascii="Times New Roman" w:hAnsi="Times New Roman" w:cs="Times New Roman"/>
                <w:b w:val="0"/>
                <w:sz w:val="28"/>
                <w:szCs w:val="28"/>
                <w:lang w:val="uk-UA"/>
              </w:rPr>
              <w:t>– розгортати соціальний вимір вищої освіти шляхом поширення інклюзивної освіти;</w:t>
            </w:r>
          </w:p>
        </w:tc>
      </w:tr>
      <w:tr w:rsidR="00FA229E" w:rsidTr="00B03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9" w:type="dxa"/>
          </w:tcPr>
          <w:p w:rsidR="00FA229E" w:rsidRPr="00B03C8A" w:rsidRDefault="00FA229E" w:rsidP="001C5A9B">
            <w:pPr>
              <w:tabs>
                <w:tab w:val="left" w:pos="6690"/>
              </w:tabs>
              <w:rPr>
                <w:rFonts w:ascii="Times New Roman" w:hAnsi="Times New Roman" w:cs="Times New Roman"/>
                <w:b w:val="0"/>
                <w:sz w:val="28"/>
                <w:szCs w:val="28"/>
                <w:lang w:val="uk-UA"/>
              </w:rPr>
            </w:pPr>
            <w:r w:rsidRPr="00B03C8A">
              <w:rPr>
                <w:rFonts w:ascii="Times New Roman" w:hAnsi="Times New Roman" w:cs="Times New Roman"/>
                <w:b w:val="0"/>
                <w:sz w:val="28"/>
                <w:szCs w:val="28"/>
              </w:rPr>
              <w:t>– забезпечити автоматичне визнання кваліфікацій інших країн європейського освітнього простору</w:t>
            </w:r>
            <w:r w:rsidRPr="00B03C8A">
              <w:rPr>
                <w:rFonts w:ascii="Times New Roman" w:hAnsi="Times New Roman" w:cs="Times New Roman"/>
                <w:b w:val="0"/>
                <w:sz w:val="28"/>
                <w:szCs w:val="28"/>
                <w:lang w:val="uk-UA"/>
              </w:rPr>
              <w:t>.</w:t>
            </w:r>
          </w:p>
        </w:tc>
      </w:tr>
    </w:tbl>
    <w:p w:rsidR="00486CAA" w:rsidRDefault="00486CAA" w:rsidP="001C5A9B">
      <w:pPr>
        <w:tabs>
          <w:tab w:val="left" w:pos="6690"/>
        </w:tabs>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841536" behindDoc="0" locked="0" layoutInCell="1" allowOverlap="1">
                <wp:simplePos x="0" y="0"/>
                <wp:positionH relativeFrom="margin">
                  <wp:align>right</wp:align>
                </wp:positionH>
                <wp:positionV relativeFrom="paragraph">
                  <wp:posOffset>82550</wp:posOffset>
                </wp:positionV>
                <wp:extent cx="6134100" cy="1828800"/>
                <wp:effectExtent l="0" t="0" r="19050" b="19050"/>
                <wp:wrapNone/>
                <wp:docPr id="213" name="Скругленный прямоугольник 213"/>
                <wp:cNvGraphicFramePr/>
                <a:graphic xmlns:a="http://schemas.openxmlformats.org/drawingml/2006/main">
                  <a:graphicData uri="http://schemas.microsoft.com/office/word/2010/wordprocessingShape">
                    <wps:wsp>
                      <wps:cNvSpPr/>
                      <wps:spPr>
                        <a:xfrm>
                          <a:off x="0" y="0"/>
                          <a:ext cx="6134100" cy="1828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486CAA" w:rsidRDefault="00D176FD" w:rsidP="00486CA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Н</w:t>
                            </w:r>
                            <w:r w:rsidRPr="00486CAA">
                              <w:rPr>
                                <w:rFonts w:ascii="Times New Roman" w:hAnsi="Times New Roman" w:cs="Times New Roman"/>
                                <w:color w:val="000000" w:themeColor="text1"/>
                                <w:sz w:val="28"/>
                                <w:szCs w:val="28"/>
                              </w:rPr>
                              <w:t>еобхідне відзначити, що загальноєвропейська нормативно-правова база Болонського процесу сформована у вигляді угод конвенцій, декларацій та комюніке повною мірою визначає засади, принципи, пріоритети, організаційні та змістовні форми з</w:t>
                            </w:r>
                            <w:r>
                              <w:rPr>
                                <w:rFonts w:ascii="Times New Roman" w:hAnsi="Times New Roman" w:cs="Times New Roman"/>
                                <w:color w:val="000000" w:themeColor="text1"/>
                                <w:sz w:val="28"/>
                                <w:szCs w:val="28"/>
                              </w:rPr>
                              <w:t xml:space="preserve">азначеного процесу і слугує </w:t>
                            </w:r>
                            <w:r w:rsidRPr="00486CAA">
                              <w:rPr>
                                <w:rFonts w:ascii="Times New Roman" w:hAnsi="Times New Roman" w:cs="Times New Roman"/>
                                <w:color w:val="000000" w:themeColor="text1"/>
                                <w:sz w:val="28"/>
                                <w:szCs w:val="28"/>
                              </w:rPr>
                              <w:t>відповідною базою для його запровадж</w:t>
                            </w:r>
                            <w:r>
                              <w:rPr>
                                <w:rFonts w:ascii="Times New Roman" w:hAnsi="Times New Roman" w:cs="Times New Roman"/>
                                <w:color w:val="000000" w:themeColor="text1"/>
                                <w:sz w:val="28"/>
                                <w:szCs w:val="28"/>
                              </w:rPr>
                              <w:t xml:space="preserve">ення у країнах-учасницях. </w:t>
                            </w:r>
                            <w:r>
                              <w:rPr>
                                <w:rFonts w:ascii="Times New Roman" w:hAnsi="Times New Roman" w:cs="Times New Roman"/>
                                <w:color w:val="000000" w:themeColor="text1"/>
                                <w:sz w:val="28"/>
                                <w:szCs w:val="28"/>
                                <w:lang w:val="uk-UA"/>
                              </w:rPr>
                              <w:t>Є</w:t>
                            </w:r>
                            <w:r w:rsidRPr="00486CAA">
                              <w:rPr>
                                <w:rFonts w:ascii="Times New Roman" w:hAnsi="Times New Roman" w:cs="Times New Roman"/>
                                <w:color w:val="000000" w:themeColor="text1"/>
                                <w:sz w:val="28"/>
                                <w:szCs w:val="28"/>
                              </w:rPr>
                              <w:t xml:space="preserve"> всі підстави твердити про здійснення важливих кроків на шляху адаптації вітчизняного законодавства до вимог Болонського процесу та Євро</w:t>
                            </w:r>
                            <w:r>
                              <w:rPr>
                                <w:rFonts w:ascii="Times New Roman" w:hAnsi="Times New Roman" w:cs="Times New Roman"/>
                                <w:color w:val="000000" w:themeColor="text1"/>
                                <w:sz w:val="28"/>
                                <w:szCs w:val="28"/>
                              </w:rPr>
                              <w:t xml:space="preserve">пейського простору.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3" o:spid="_x0000_s1148" style="position:absolute;margin-left:431.8pt;margin-top:6.5pt;width:483pt;height:2in;z-index:251841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" fillcolor="#5b9bd5 [3204]" strokecolor="#1f4d78 [1604]" strokeweight="1pt">
                <v:stroke joinstyle="miter"/>
                <v:textbox>
                  <w:txbxContent>
                    <w:p w:rsidR="00D176FD" w:rsidRPr="00486CAA" w:rsidRDefault="00D176FD" w:rsidP="00486CA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Н</w:t>
                      </w:r>
                      <w:r w:rsidRPr="00486CAA">
                        <w:rPr>
                          <w:rFonts w:ascii="Times New Roman" w:hAnsi="Times New Roman" w:cs="Times New Roman"/>
                          <w:color w:val="000000" w:themeColor="text1"/>
                          <w:sz w:val="28"/>
                          <w:szCs w:val="28"/>
                        </w:rPr>
                        <w:t>еобхідне відзначити, що загальноєвропейська нормативно-правова база Болонського процесу сформована у вигляді угод конвенцій, декларацій та комюніке повною мірою визначає засади, принципи, пріоритети, організаційні та змістовні форми з</w:t>
                      </w:r>
                      <w:r>
                        <w:rPr>
                          <w:rFonts w:ascii="Times New Roman" w:hAnsi="Times New Roman" w:cs="Times New Roman"/>
                          <w:color w:val="000000" w:themeColor="text1"/>
                          <w:sz w:val="28"/>
                          <w:szCs w:val="28"/>
                        </w:rPr>
                        <w:t xml:space="preserve">азначеного процесу і слугує </w:t>
                      </w:r>
                      <w:r w:rsidRPr="00486CAA">
                        <w:rPr>
                          <w:rFonts w:ascii="Times New Roman" w:hAnsi="Times New Roman" w:cs="Times New Roman"/>
                          <w:color w:val="000000" w:themeColor="text1"/>
                          <w:sz w:val="28"/>
                          <w:szCs w:val="28"/>
                        </w:rPr>
                        <w:t>відповідною базою для його запровадж</w:t>
                      </w:r>
                      <w:r>
                        <w:rPr>
                          <w:rFonts w:ascii="Times New Roman" w:hAnsi="Times New Roman" w:cs="Times New Roman"/>
                          <w:color w:val="000000" w:themeColor="text1"/>
                          <w:sz w:val="28"/>
                          <w:szCs w:val="28"/>
                        </w:rPr>
                        <w:t xml:space="preserve">ення у країнах-учасницях. </w:t>
                      </w:r>
                      <w:r>
                        <w:rPr>
                          <w:rFonts w:ascii="Times New Roman" w:hAnsi="Times New Roman" w:cs="Times New Roman"/>
                          <w:color w:val="000000" w:themeColor="text1"/>
                          <w:sz w:val="28"/>
                          <w:szCs w:val="28"/>
                          <w:lang w:val="uk-UA"/>
                        </w:rPr>
                        <w:t>Є</w:t>
                      </w:r>
                      <w:r w:rsidRPr="00486CAA">
                        <w:rPr>
                          <w:rFonts w:ascii="Times New Roman" w:hAnsi="Times New Roman" w:cs="Times New Roman"/>
                          <w:color w:val="000000" w:themeColor="text1"/>
                          <w:sz w:val="28"/>
                          <w:szCs w:val="28"/>
                        </w:rPr>
                        <w:t xml:space="preserve"> всі підстави твердити про здійснення важливих кроків на шляху адаптації вітчизняного законодавства до вимог Болонського процесу та Євро</w:t>
                      </w:r>
                      <w:r>
                        <w:rPr>
                          <w:rFonts w:ascii="Times New Roman" w:hAnsi="Times New Roman" w:cs="Times New Roman"/>
                          <w:color w:val="000000" w:themeColor="text1"/>
                          <w:sz w:val="28"/>
                          <w:szCs w:val="28"/>
                        </w:rPr>
                        <w:t xml:space="preserve">пейського простору. </w:t>
                      </w:r>
                    </w:p>
                  </w:txbxContent>
                </v:textbox>
                <w10:wrap anchorx="margin"/>
              </v:roundrect>
            </w:pict>
          </mc:Fallback>
        </mc:AlternateContent>
      </w:r>
    </w:p>
    <w:p w:rsidR="00486CAA" w:rsidRPr="00486CAA" w:rsidRDefault="00486CAA" w:rsidP="00486CAA">
      <w:pPr>
        <w:rPr>
          <w:rFonts w:ascii="Times New Roman" w:hAnsi="Times New Roman" w:cs="Times New Roman"/>
          <w:sz w:val="28"/>
          <w:szCs w:val="28"/>
          <w:lang w:val="uk-UA"/>
        </w:rPr>
      </w:pPr>
    </w:p>
    <w:p w:rsidR="00486CAA" w:rsidRPr="00486CAA" w:rsidRDefault="00486CAA" w:rsidP="00486CAA">
      <w:pPr>
        <w:rPr>
          <w:rFonts w:ascii="Times New Roman" w:hAnsi="Times New Roman" w:cs="Times New Roman"/>
          <w:sz w:val="28"/>
          <w:szCs w:val="28"/>
          <w:lang w:val="uk-UA"/>
        </w:rPr>
      </w:pPr>
    </w:p>
    <w:p w:rsidR="00486CAA" w:rsidRDefault="00486CAA" w:rsidP="00486CAA">
      <w:pPr>
        <w:rPr>
          <w:rFonts w:ascii="Times New Roman" w:hAnsi="Times New Roman" w:cs="Times New Roman"/>
          <w:sz w:val="28"/>
          <w:szCs w:val="28"/>
          <w:lang w:val="uk-UA"/>
        </w:rPr>
      </w:pPr>
    </w:p>
    <w:p w:rsidR="00FA229E" w:rsidRDefault="00FA229E" w:rsidP="00486CAA">
      <w:pPr>
        <w:jc w:val="right"/>
        <w:rPr>
          <w:rFonts w:ascii="Times New Roman" w:hAnsi="Times New Roman" w:cs="Times New Roman"/>
          <w:sz w:val="28"/>
          <w:szCs w:val="28"/>
          <w:lang w:val="uk-UA"/>
        </w:rPr>
      </w:pPr>
    </w:p>
    <w:p w:rsidR="003965F4" w:rsidRDefault="003965F4" w:rsidP="00486CAA">
      <w:pPr>
        <w:tabs>
          <w:tab w:val="left" w:pos="5670"/>
        </w:tabs>
        <w:rPr>
          <w:rFonts w:ascii="Times New Roman" w:hAnsi="Times New Roman" w:cs="Times New Roman"/>
          <w:sz w:val="28"/>
          <w:szCs w:val="28"/>
          <w:lang w:val="uk-UA"/>
        </w:rPr>
      </w:pPr>
    </w:p>
    <w:p w:rsidR="00E7232E" w:rsidRPr="00E7232E" w:rsidRDefault="003965F4" w:rsidP="00E7232E">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842560" behindDoc="0" locked="0" layoutInCell="1" allowOverlap="1" wp14:anchorId="015A0E1E" wp14:editId="76DC56C2">
                <wp:simplePos x="0" y="0"/>
                <wp:positionH relativeFrom="margin">
                  <wp:posOffset>23751</wp:posOffset>
                </wp:positionH>
                <wp:positionV relativeFrom="paragraph">
                  <wp:posOffset>95827</wp:posOffset>
                </wp:positionV>
                <wp:extent cx="6115792" cy="1151907"/>
                <wp:effectExtent l="0" t="0" r="18415" b="10160"/>
                <wp:wrapNone/>
                <wp:docPr id="214" name="Прямоугольник 214"/>
                <wp:cNvGraphicFramePr/>
                <a:graphic xmlns:a="http://schemas.openxmlformats.org/drawingml/2006/main">
                  <a:graphicData uri="http://schemas.microsoft.com/office/word/2010/wordprocessingShape">
                    <wps:wsp>
                      <wps:cNvSpPr/>
                      <wps:spPr>
                        <a:xfrm>
                          <a:off x="0" y="0"/>
                          <a:ext cx="6115792" cy="115190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E7232E" w:rsidRDefault="00D176FD" w:rsidP="00E7232E">
                            <w:pPr>
                              <w:rPr>
                                <w:rFonts w:ascii="Times New Roman" w:hAnsi="Times New Roman" w:cs="Times New Roman"/>
                                <w:color w:val="000000" w:themeColor="text1"/>
                                <w:sz w:val="28"/>
                                <w:szCs w:val="28"/>
                              </w:rPr>
                            </w:pPr>
                            <w:r w:rsidRPr="00E7232E">
                              <w:rPr>
                                <w:rFonts w:ascii="Times New Roman" w:hAnsi="Times New Roman" w:cs="Times New Roman"/>
                                <w:color w:val="000000" w:themeColor="text1"/>
                                <w:sz w:val="28"/>
                                <w:szCs w:val="28"/>
                              </w:rPr>
                              <w:t>24-25 травня 2018 р. у м. Париж (Франція) відбуласяКонференція міністрів освіти Європейського простору вищої освіти(The Fifth Bologna Policy Forum). У Паризькій зустрічі взяли участь міністри європейських країн – членів Болонського процесу, і представники країн, що не є його членами (загалом 76 країн), а також делегації 40 різних організацій світу.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A0E1E" id="Прямоугольник 214" o:spid="_x0000_s1149" style="position:absolute;margin-left:1.85pt;margin-top:7.55pt;width:481.55pt;height:90.7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" fillcolor="#5b9bd5 [3204]" strokecolor="#1f4d78 [1604]" strokeweight="1pt">
                <v:textbox>
                  <w:txbxContent>
                    <w:p w:rsidR="00D176FD" w:rsidRPr="00E7232E" w:rsidRDefault="00D176FD" w:rsidP="00E7232E">
                      <w:pPr>
                        <w:rPr>
                          <w:rFonts w:ascii="Times New Roman" w:hAnsi="Times New Roman" w:cs="Times New Roman"/>
                          <w:color w:val="000000" w:themeColor="text1"/>
                          <w:sz w:val="28"/>
                          <w:szCs w:val="28"/>
                        </w:rPr>
                      </w:pPr>
                      <w:r w:rsidRPr="00E7232E">
                        <w:rPr>
                          <w:rFonts w:ascii="Times New Roman" w:hAnsi="Times New Roman" w:cs="Times New Roman"/>
                          <w:color w:val="000000" w:themeColor="text1"/>
                          <w:sz w:val="28"/>
                          <w:szCs w:val="28"/>
                        </w:rPr>
                        <w:t xml:space="preserve">24-25 травня 2018 р. у м. Париж (Франція) відбуласяКонференція міністрів освіти Європейського простору вищої </w:t>
                      </w:r>
                      <w:proofErr w:type="gramStart"/>
                      <w:r w:rsidRPr="00E7232E">
                        <w:rPr>
                          <w:rFonts w:ascii="Times New Roman" w:hAnsi="Times New Roman" w:cs="Times New Roman"/>
                          <w:color w:val="000000" w:themeColor="text1"/>
                          <w:sz w:val="28"/>
                          <w:szCs w:val="28"/>
                        </w:rPr>
                        <w:t>освіти(</w:t>
                      </w:r>
                      <w:proofErr w:type="gramEnd"/>
                      <w:r w:rsidRPr="00E7232E">
                        <w:rPr>
                          <w:rFonts w:ascii="Times New Roman" w:hAnsi="Times New Roman" w:cs="Times New Roman"/>
                          <w:color w:val="000000" w:themeColor="text1"/>
                          <w:sz w:val="28"/>
                          <w:szCs w:val="28"/>
                        </w:rPr>
                        <w:t>The Fifth Bologna Policy Forum). У Паризькій зустрічі взяли участь міністри європейських країн – членів Болонського процесу, і представники країн, що не є його членами (загалом 76 країн), а також делегації 40 різних організацій світу.</w:t>
                      </w:r>
                    </w:p>
                  </w:txbxContent>
                </v:textbox>
                <w10:wrap anchorx="margin"/>
              </v:rect>
            </w:pict>
          </mc:Fallback>
        </mc:AlternateContent>
      </w:r>
    </w:p>
    <w:p w:rsidR="00E7232E" w:rsidRDefault="00E7232E" w:rsidP="00E7232E">
      <w:pPr>
        <w:rPr>
          <w:rFonts w:ascii="Times New Roman" w:hAnsi="Times New Roman" w:cs="Times New Roman"/>
          <w:sz w:val="28"/>
          <w:szCs w:val="28"/>
          <w:lang w:val="uk-UA"/>
        </w:rPr>
      </w:pPr>
    </w:p>
    <w:p w:rsidR="00486CAA" w:rsidRDefault="00486CAA" w:rsidP="00E7232E">
      <w:pPr>
        <w:jc w:val="right"/>
        <w:rPr>
          <w:rFonts w:ascii="Times New Roman" w:hAnsi="Times New Roman" w:cs="Times New Roman"/>
          <w:sz w:val="28"/>
          <w:szCs w:val="28"/>
          <w:lang w:val="uk-UA"/>
        </w:rPr>
      </w:pPr>
    </w:p>
    <w:p w:rsidR="00AF656E" w:rsidRDefault="00AF656E" w:rsidP="00E7232E">
      <w:pPr>
        <w:tabs>
          <w:tab w:val="left" w:pos="6000"/>
        </w:tabs>
        <w:rPr>
          <w:rFonts w:ascii="Times New Roman" w:hAnsi="Times New Roman" w:cs="Times New Roman"/>
          <w:sz w:val="28"/>
          <w:szCs w:val="28"/>
          <w:lang w:val="uk-UA"/>
        </w:rPr>
      </w:pPr>
    </w:p>
    <w:p w:rsidR="00E7232E" w:rsidRDefault="00A1043E" w:rsidP="00AF656E">
      <w:pPr>
        <w:tabs>
          <w:tab w:val="left" w:pos="7305"/>
        </w:tabs>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843584" behindDoc="0" locked="0" layoutInCell="1" allowOverlap="1" wp14:anchorId="42A54324" wp14:editId="590D959E">
                <wp:simplePos x="0" y="0"/>
                <wp:positionH relativeFrom="page">
                  <wp:posOffset>3384468</wp:posOffset>
                </wp:positionH>
                <wp:positionV relativeFrom="paragraph">
                  <wp:posOffset>7092</wp:posOffset>
                </wp:positionV>
                <wp:extent cx="997527" cy="463138"/>
                <wp:effectExtent l="38100" t="0" r="12700" b="32385"/>
                <wp:wrapNone/>
                <wp:docPr id="215" name="Стрелка вниз 215"/>
                <wp:cNvGraphicFramePr/>
                <a:graphic xmlns:a="http://schemas.openxmlformats.org/drawingml/2006/main">
                  <a:graphicData uri="http://schemas.microsoft.com/office/word/2010/wordprocessingShape">
                    <wps:wsp>
                      <wps:cNvSpPr/>
                      <wps:spPr>
                        <a:xfrm>
                          <a:off x="0" y="0"/>
                          <a:ext cx="997527" cy="46313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C7A9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15" o:spid="_x0000_s1026" type="#_x0000_t67" style="position:absolute;margin-left:266.5pt;margin-top:.55pt;width:78.55pt;height:36.45pt;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" adj="10800" fillcolor="#5b9bd5 [3204]" strokecolor="#1f4d78 [1604]" strokeweight="1pt">
                <w10:wrap anchorx="page"/>
              </v:shape>
            </w:pict>
          </mc:Fallback>
        </mc:AlternateContent>
      </w:r>
      <w:r w:rsidR="00AF656E">
        <w:rPr>
          <w:rFonts w:ascii="Times New Roman" w:hAnsi="Times New Roman" w:cs="Times New Roman"/>
          <w:sz w:val="28"/>
          <w:szCs w:val="28"/>
          <w:lang w:val="uk-UA"/>
        </w:rPr>
        <w:tab/>
      </w:r>
    </w:p>
    <w:p w:rsidR="00AF656E" w:rsidRDefault="00A1043E" w:rsidP="00AF656E">
      <w:pPr>
        <w:tabs>
          <w:tab w:val="left" w:pos="7305"/>
        </w:tabs>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844608" behindDoc="0" locked="0" layoutInCell="1" allowOverlap="1" wp14:anchorId="1BEEBBBB" wp14:editId="30A4AEC8">
                <wp:simplePos x="0" y="0"/>
                <wp:positionH relativeFrom="margin">
                  <wp:align>left</wp:align>
                </wp:positionH>
                <wp:positionV relativeFrom="paragraph">
                  <wp:posOffset>289452</wp:posOffset>
                </wp:positionV>
                <wp:extent cx="6258296" cy="3295593"/>
                <wp:effectExtent l="0" t="0" r="28575" b="19685"/>
                <wp:wrapNone/>
                <wp:docPr id="216" name="Скругленный прямоугольник 216"/>
                <wp:cNvGraphicFramePr/>
                <a:graphic xmlns:a="http://schemas.openxmlformats.org/drawingml/2006/main">
                  <a:graphicData uri="http://schemas.microsoft.com/office/word/2010/wordprocessingShape">
                    <wps:wsp>
                      <wps:cNvSpPr/>
                      <wps:spPr>
                        <a:xfrm>
                          <a:off x="0" y="0"/>
                          <a:ext cx="6258296" cy="32955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AF656E" w:rsidRDefault="00D176FD" w:rsidP="00AF656E">
                            <w:pPr>
                              <w:rPr>
                                <w:rFonts w:ascii="Times New Roman" w:hAnsi="Times New Roman" w:cs="Times New Roman"/>
                                <w:color w:val="000000" w:themeColor="text1"/>
                                <w:sz w:val="28"/>
                                <w:szCs w:val="28"/>
                              </w:rPr>
                            </w:pPr>
                            <w:r w:rsidRPr="00AF656E">
                              <w:rPr>
                                <w:rFonts w:ascii="Times New Roman" w:hAnsi="Times New Roman" w:cs="Times New Roman"/>
                                <w:color w:val="000000" w:themeColor="text1"/>
                                <w:sz w:val="28"/>
                                <w:szCs w:val="28"/>
                              </w:rPr>
                              <w:t xml:space="preserve">Форум ухвалив програмний документ – «Паризьке комюніке, 25 травня 2018 р.» </w:t>
                            </w:r>
                            <w:r>
                              <w:rPr>
                                <w:rFonts w:ascii="Times New Roman" w:hAnsi="Times New Roman" w:cs="Times New Roman"/>
                                <w:color w:val="000000" w:themeColor="text1"/>
                                <w:sz w:val="28"/>
                                <w:szCs w:val="28"/>
                              </w:rPr>
                              <w:t>Після підписання Сорбон</w:t>
                            </w:r>
                            <w:r w:rsidRPr="00AF656E">
                              <w:rPr>
                                <w:rFonts w:ascii="Times New Roman" w:hAnsi="Times New Roman" w:cs="Times New Roman"/>
                                <w:color w:val="000000" w:themeColor="text1"/>
                                <w:sz w:val="28"/>
                                <w:szCs w:val="28"/>
                              </w:rPr>
                              <w:t>ської декларації, двадцять років потому міністри, відповідальні за вищу освіту, констатують: побудовано Європейський простір вищої освіти (ЄПВО), в якому цілі та політика узгоджуються  на європейському рівні, а потім запроваджуються в національних освітніх системах і закладах вищої освіти. Це простір, де уряди, заклади вищої освіти і стейкхолдери разом формують ландшафт вищої освіти; це демонструє, чого можуть досягти спільні зусилля й постійний діалог між урядами та сферою вищо</w:t>
                            </w:r>
                            <w:r>
                              <w:rPr>
                                <w:rFonts w:ascii="Times New Roman" w:hAnsi="Times New Roman" w:cs="Times New Roman"/>
                                <w:color w:val="000000" w:themeColor="text1"/>
                                <w:sz w:val="28"/>
                                <w:szCs w:val="28"/>
                              </w:rPr>
                              <w:t>ї освіти. Через ЄПВО проклад</w:t>
                            </w:r>
                            <w:r>
                              <w:rPr>
                                <w:rFonts w:ascii="Times New Roman" w:hAnsi="Times New Roman" w:cs="Times New Roman"/>
                                <w:color w:val="000000" w:themeColor="text1"/>
                                <w:sz w:val="28"/>
                                <w:szCs w:val="28"/>
                                <w:lang w:val="uk-UA"/>
                              </w:rPr>
                              <w:t>ено</w:t>
                            </w:r>
                            <w:r w:rsidRPr="00AF656E">
                              <w:rPr>
                                <w:rFonts w:ascii="Times New Roman" w:hAnsi="Times New Roman" w:cs="Times New Roman"/>
                                <w:color w:val="000000" w:themeColor="text1"/>
                                <w:sz w:val="28"/>
                                <w:szCs w:val="28"/>
                              </w:rPr>
                              <w:t xml:space="preserve"> шлях для широкомасштабної студентської мобільності, покращено не лише порівнюваність і прозорість систем вищої освіти, а й підвищено їх якість і привабливість. ЄПВО сприяє взаєморозумінню й довірі та посилює співпрацю між системами вищої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EEBBBB" id="Скругленный прямоугольник 216" o:spid="_x0000_s1150" style="position:absolute;margin-left:0;margin-top:22.8pt;width:492.8pt;height:259.5pt;z-index:251844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" fillcolor="#5b9bd5 [3204]" strokecolor="#1f4d78 [1604]" strokeweight="1pt">
                <v:stroke joinstyle="miter"/>
                <v:textbox>
                  <w:txbxContent>
                    <w:p w:rsidR="00D176FD" w:rsidRPr="00AF656E" w:rsidRDefault="00D176FD" w:rsidP="00AF656E">
                      <w:pPr>
                        <w:rPr>
                          <w:rFonts w:ascii="Times New Roman" w:hAnsi="Times New Roman" w:cs="Times New Roman"/>
                          <w:color w:val="000000" w:themeColor="text1"/>
                          <w:sz w:val="28"/>
                          <w:szCs w:val="28"/>
                        </w:rPr>
                      </w:pPr>
                      <w:r w:rsidRPr="00AF656E">
                        <w:rPr>
                          <w:rFonts w:ascii="Times New Roman" w:hAnsi="Times New Roman" w:cs="Times New Roman"/>
                          <w:color w:val="000000" w:themeColor="text1"/>
                          <w:sz w:val="28"/>
                          <w:szCs w:val="28"/>
                        </w:rPr>
                        <w:t xml:space="preserve">Форум ухвалив програмний документ – «Паризьке комюніке, 25 травня 2018 р.» </w:t>
                      </w:r>
                      <w:r>
                        <w:rPr>
                          <w:rFonts w:ascii="Times New Roman" w:hAnsi="Times New Roman" w:cs="Times New Roman"/>
                          <w:color w:val="000000" w:themeColor="text1"/>
                          <w:sz w:val="28"/>
                          <w:szCs w:val="28"/>
                        </w:rPr>
                        <w:t>Після підписання Сорбон</w:t>
                      </w:r>
                      <w:r w:rsidRPr="00AF656E">
                        <w:rPr>
                          <w:rFonts w:ascii="Times New Roman" w:hAnsi="Times New Roman" w:cs="Times New Roman"/>
                          <w:color w:val="000000" w:themeColor="text1"/>
                          <w:sz w:val="28"/>
                          <w:szCs w:val="28"/>
                        </w:rPr>
                        <w:t xml:space="preserve">ської декларації, двадцять років потому міністри, відповідальні за вищу освіту, констатують: побудовано Європейський простір вищої освіти (ЄПВО), в якому цілі та політика </w:t>
                      </w:r>
                      <w:proofErr w:type="gramStart"/>
                      <w:r w:rsidRPr="00AF656E">
                        <w:rPr>
                          <w:rFonts w:ascii="Times New Roman" w:hAnsi="Times New Roman" w:cs="Times New Roman"/>
                          <w:color w:val="000000" w:themeColor="text1"/>
                          <w:sz w:val="28"/>
                          <w:szCs w:val="28"/>
                        </w:rPr>
                        <w:t>узгоджуються  на</w:t>
                      </w:r>
                      <w:proofErr w:type="gramEnd"/>
                      <w:r w:rsidRPr="00AF656E">
                        <w:rPr>
                          <w:rFonts w:ascii="Times New Roman" w:hAnsi="Times New Roman" w:cs="Times New Roman"/>
                          <w:color w:val="000000" w:themeColor="text1"/>
                          <w:sz w:val="28"/>
                          <w:szCs w:val="28"/>
                        </w:rPr>
                        <w:t xml:space="preserve"> європейському рівні, а потім запроваджуються в національних освітніх системах і закладах вищої освіти. Це простір, де уряди, заклади вищої освіти і стейкхолдери разом формують ландшафт вищої освіти; це демонструє, чого можуть досягти спільні зусилля й постійний діалог між урядами та сферою вищо</w:t>
                      </w:r>
                      <w:r>
                        <w:rPr>
                          <w:rFonts w:ascii="Times New Roman" w:hAnsi="Times New Roman" w:cs="Times New Roman"/>
                          <w:color w:val="000000" w:themeColor="text1"/>
                          <w:sz w:val="28"/>
                          <w:szCs w:val="28"/>
                        </w:rPr>
                        <w:t>ї освіти. Через ЄПВО проклад</w:t>
                      </w:r>
                      <w:r>
                        <w:rPr>
                          <w:rFonts w:ascii="Times New Roman" w:hAnsi="Times New Roman" w:cs="Times New Roman"/>
                          <w:color w:val="000000" w:themeColor="text1"/>
                          <w:sz w:val="28"/>
                          <w:szCs w:val="28"/>
                          <w:lang w:val="uk-UA"/>
                        </w:rPr>
                        <w:t>ено</w:t>
                      </w:r>
                      <w:r w:rsidRPr="00AF656E">
                        <w:rPr>
                          <w:rFonts w:ascii="Times New Roman" w:hAnsi="Times New Roman" w:cs="Times New Roman"/>
                          <w:color w:val="000000" w:themeColor="text1"/>
                          <w:sz w:val="28"/>
                          <w:szCs w:val="28"/>
                        </w:rPr>
                        <w:t xml:space="preserve"> шлях для широкомасштабної студентської мобільності, покращено не лише порівнюваність і прозорість систем вищої освіти, а й підвищено їх якість і привабливість. ЄПВО сприяє взаєморозумінню й довірі та посилює співпрацю між системами вищої освіти.</w:t>
                      </w:r>
                    </w:p>
                  </w:txbxContent>
                </v:textbox>
                <w10:wrap anchorx="margin"/>
              </v:roundrect>
            </w:pict>
          </mc:Fallback>
        </mc:AlternateContent>
      </w:r>
    </w:p>
    <w:p w:rsidR="00AF656E" w:rsidRPr="00AF656E" w:rsidRDefault="00AF656E" w:rsidP="00AF656E">
      <w:pPr>
        <w:rPr>
          <w:rFonts w:ascii="Times New Roman" w:hAnsi="Times New Roman" w:cs="Times New Roman"/>
          <w:sz w:val="28"/>
          <w:szCs w:val="28"/>
          <w:lang w:val="uk-UA"/>
        </w:rPr>
      </w:pPr>
    </w:p>
    <w:p w:rsidR="00AF656E" w:rsidRPr="00AF656E" w:rsidRDefault="00AF656E" w:rsidP="00AF656E">
      <w:pPr>
        <w:rPr>
          <w:rFonts w:ascii="Times New Roman" w:hAnsi="Times New Roman" w:cs="Times New Roman"/>
          <w:sz w:val="28"/>
          <w:szCs w:val="28"/>
          <w:lang w:val="uk-UA"/>
        </w:rPr>
      </w:pPr>
    </w:p>
    <w:p w:rsidR="00AF656E" w:rsidRPr="00AF656E" w:rsidRDefault="00AF656E" w:rsidP="00AF656E">
      <w:pPr>
        <w:rPr>
          <w:rFonts w:ascii="Times New Roman" w:hAnsi="Times New Roman" w:cs="Times New Roman"/>
          <w:sz w:val="28"/>
          <w:szCs w:val="28"/>
          <w:lang w:val="uk-UA"/>
        </w:rPr>
      </w:pPr>
    </w:p>
    <w:p w:rsidR="00AF656E" w:rsidRPr="00AF656E" w:rsidRDefault="00AF656E" w:rsidP="00AF656E">
      <w:pPr>
        <w:rPr>
          <w:rFonts w:ascii="Times New Roman" w:hAnsi="Times New Roman" w:cs="Times New Roman"/>
          <w:sz w:val="28"/>
          <w:szCs w:val="28"/>
          <w:lang w:val="uk-UA"/>
        </w:rPr>
      </w:pPr>
    </w:p>
    <w:p w:rsidR="00AF656E" w:rsidRPr="00AF656E" w:rsidRDefault="00AF656E" w:rsidP="00AF656E">
      <w:pPr>
        <w:rPr>
          <w:rFonts w:ascii="Times New Roman" w:hAnsi="Times New Roman" w:cs="Times New Roman"/>
          <w:sz w:val="28"/>
          <w:szCs w:val="28"/>
          <w:lang w:val="uk-UA"/>
        </w:rPr>
      </w:pPr>
    </w:p>
    <w:p w:rsidR="00AF656E" w:rsidRPr="00AF656E" w:rsidRDefault="00AF656E" w:rsidP="00AF656E">
      <w:pPr>
        <w:rPr>
          <w:rFonts w:ascii="Times New Roman" w:hAnsi="Times New Roman" w:cs="Times New Roman"/>
          <w:sz w:val="28"/>
          <w:szCs w:val="28"/>
          <w:lang w:val="uk-UA"/>
        </w:rPr>
      </w:pPr>
    </w:p>
    <w:p w:rsidR="00AF656E" w:rsidRDefault="00AF656E" w:rsidP="00AF656E">
      <w:pPr>
        <w:rPr>
          <w:rFonts w:ascii="Times New Roman" w:hAnsi="Times New Roman" w:cs="Times New Roman"/>
          <w:sz w:val="28"/>
          <w:szCs w:val="28"/>
          <w:lang w:val="uk-UA"/>
        </w:rPr>
      </w:pPr>
    </w:p>
    <w:p w:rsidR="00A1043E" w:rsidRDefault="00A1043E" w:rsidP="00E20E74">
      <w:pPr>
        <w:rPr>
          <w:rFonts w:ascii="Times New Roman" w:hAnsi="Times New Roman" w:cs="Times New Roman"/>
          <w:sz w:val="28"/>
          <w:szCs w:val="28"/>
          <w:lang w:val="uk-UA"/>
        </w:rPr>
      </w:pPr>
    </w:p>
    <w:p w:rsidR="00E20E74" w:rsidRDefault="00E20E74" w:rsidP="00E20E74">
      <w:pPr>
        <w:rPr>
          <w:rFonts w:ascii="Times New Roman" w:hAnsi="Times New Roman" w:cs="Times New Roman"/>
          <w:sz w:val="28"/>
          <w:szCs w:val="28"/>
          <w:lang w:val="uk-UA"/>
        </w:rPr>
      </w:pPr>
    </w:p>
    <w:p w:rsidR="00AF656E" w:rsidRDefault="00AF656E" w:rsidP="00AF656E">
      <w:pPr>
        <w:jc w:val="right"/>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846656" behindDoc="0" locked="0" layoutInCell="1" allowOverlap="1">
                <wp:simplePos x="0" y="0"/>
                <wp:positionH relativeFrom="column">
                  <wp:posOffset>3587114</wp:posOffset>
                </wp:positionH>
                <wp:positionV relativeFrom="paragraph">
                  <wp:posOffset>144145</wp:posOffset>
                </wp:positionV>
                <wp:extent cx="2505075" cy="1866900"/>
                <wp:effectExtent l="0" t="0" r="28575" b="19050"/>
                <wp:wrapNone/>
                <wp:docPr id="219" name="Прямоугольник 219"/>
                <wp:cNvGraphicFramePr/>
                <a:graphic xmlns:a="http://schemas.openxmlformats.org/drawingml/2006/main">
                  <a:graphicData uri="http://schemas.microsoft.com/office/word/2010/wordprocessingShape">
                    <wps:wsp>
                      <wps:cNvSpPr/>
                      <wps:spPr>
                        <a:xfrm>
                          <a:off x="0" y="0"/>
                          <a:ext cx="2505075" cy="1866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AF656E" w:rsidRDefault="00D176FD" w:rsidP="00AF656E">
                            <w:pPr>
                              <w:rPr>
                                <w:rFonts w:ascii="Times New Roman" w:hAnsi="Times New Roman" w:cs="Times New Roman"/>
                                <w:color w:val="000000" w:themeColor="text1"/>
                                <w:sz w:val="28"/>
                                <w:lang w:val="uk-UA"/>
                              </w:rPr>
                            </w:pPr>
                            <w:r w:rsidRPr="00AF656E">
                              <w:rPr>
                                <w:rFonts w:ascii="Times New Roman" w:hAnsi="Times New Roman" w:cs="Times New Roman"/>
                                <w:iCs/>
                                <w:color w:val="000000" w:themeColor="text1"/>
                                <w:sz w:val="28"/>
                              </w:rPr>
                              <w:t>трициклова система</w:t>
                            </w:r>
                            <w:r w:rsidRPr="00AF656E">
                              <w:rPr>
                                <w:rFonts w:ascii="Times New Roman" w:hAnsi="Times New Roman" w:cs="Times New Roman"/>
                                <w:color w:val="000000" w:themeColor="text1"/>
                                <w:sz w:val="28"/>
                              </w:rPr>
                              <w:t>, сумісна із загальною рамкою кваліфікацій ЄПВО та ступенями першого і другого циклів, заснованими на Європейській кредитній трансферно-накопичувальній системі</w:t>
                            </w:r>
                            <w:r w:rsidRPr="00AF656E">
                              <w:rPr>
                                <w:rFonts w:ascii="Times New Roman" w:hAnsi="Times New Roman" w:cs="Times New Roman"/>
                                <w:color w:val="000000" w:themeColor="text1"/>
                                <w:sz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9" o:spid="_x0000_s1151" style="position:absolute;left:0;text-align:left;margin-left:282.45pt;margin-top:11.35pt;width:197.25pt;height:14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" fillcolor="#5b9bd5 [3204]" strokecolor="#1f4d78 [1604]" strokeweight="1pt">
                <v:textbox>
                  <w:txbxContent>
                    <w:p w:rsidR="00D176FD" w:rsidRPr="00AF656E" w:rsidRDefault="00D176FD" w:rsidP="00AF656E">
                      <w:pPr>
                        <w:rPr>
                          <w:rFonts w:ascii="Times New Roman" w:hAnsi="Times New Roman" w:cs="Times New Roman"/>
                          <w:color w:val="000000" w:themeColor="text1"/>
                          <w:sz w:val="28"/>
                          <w:lang w:val="uk-UA"/>
                        </w:rPr>
                      </w:pPr>
                      <w:r w:rsidRPr="00AF656E">
                        <w:rPr>
                          <w:rFonts w:ascii="Times New Roman" w:hAnsi="Times New Roman" w:cs="Times New Roman"/>
                          <w:iCs/>
                          <w:color w:val="000000" w:themeColor="text1"/>
                          <w:sz w:val="28"/>
                        </w:rPr>
                        <w:t>трициклова система</w:t>
                      </w:r>
                      <w:r w:rsidRPr="00AF656E">
                        <w:rPr>
                          <w:rFonts w:ascii="Times New Roman" w:hAnsi="Times New Roman" w:cs="Times New Roman"/>
                          <w:color w:val="000000" w:themeColor="text1"/>
                          <w:sz w:val="28"/>
                        </w:rPr>
                        <w:t>, сумісна із загальною рамкою кваліфікацій ЄПВО та ступенями першого і другого циклів, заснованими на Європейській кредитній трансферно-накопичувальній системі</w:t>
                      </w:r>
                      <w:r w:rsidRPr="00AF656E">
                        <w:rPr>
                          <w:rFonts w:ascii="Times New Roman" w:hAnsi="Times New Roman" w:cs="Times New Roman"/>
                          <w:color w:val="000000" w:themeColor="text1"/>
                          <w:sz w:val="28"/>
                          <w:lang w:val="uk-UA"/>
                        </w:rPr>
                        <w:t>;</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5632" behindDoc="0" locked="0" layoutInCell="1" allowOverlap="1">
                <wp:simplePos x="0" y="0"/>
                <wp:positionH relativeFrom="column">
                  <wp:posOffset>15240</wp:posOffset>
                </wp:positionH>
                <wp:positionV relativeFrom="paragraph">
                  <wp:posOffset>306070</wp:posOffset>
                </wp:positionV>
                <wp:extent cx="2895600" cy="1638300"/>
                <wp:effectExtent l="0" t="0" r="19050" b="19050"/>
                <wp:wrapNone/>
                <wp:docPr id="218" name="Прямоугольник 218"/>
                <wp:cNvGraphicFramePr/>
                <a:graphic xmlns:a="http://schemas.openxmlformats.org/drawingml/2006/main">
                  <a:graphicData uri="http://schemas.microsoft.com/office/word/2010/wordprocessingShape">
                    <wps:wsp>
                      <wps:cNvSpPr/>
                      <wps:spPr>
                        <a:xfrm>
                          <a:off x="0" y="0"/>
                          <a:ext cx="2895600" cy="1638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AF656E" w:rsidRDefault="00D176FD" w:rsidP="00AF656E">
                            <w:pPr>
                              <w:rPr>
                                <w:rFonts w:ascii="Times New Roman" w:hAnsi="Times New Roman" w:cs="Times New Roman"/>
                                <w:color w:val="000000" w:themeColor="text1"/>
                                <w:sz w:val="28"/>
                                <w:szCs w:val="28"/>
                                <w:lang w:val="uk-UA"/>
                              </w:rPr>
                            </w:pPr>
                            <w:r w:rsidRPr="00AF656E">
                              <w:rPr>
                                <w:rFonts w:ascii="Times New Roman" w:hAnsi="Times New Roman" w:cs="Times New Roman"/>
                                <w:color w:val="000000" w:themeColor="text1"/>
                                <w:sz w:val="28"/>
                                <w:szCs w:val="28"/>
                              </w:rPr>
                              <w:t>У 2018-2020 рр. тематичні експертні групи фокусуватимуть діяльність на </w:t>
                            </w:r>
                            <w:r>
                              <w:rPr>
                                <w:rFonts w:ascii="Times New Roman" w:hAnsi="Times New Roman" w:cs="Times New Roman"/>
                                <w:iCs/>
                                <w:color w:val="000000" w:themeColor="text1"/>
                                <w:sz w:val="28"/>
                                <w:szCs w:val="28"/>
                              </w:rPr>
                              <w:t xml:space="preserve">трьох ключових </w:t>
                            </w:r>
                            <w:r w:rsidRPr="00AF656E">
                              <w:rPr>
                                <w:rFonts w:ascii="Times New Roman" w:hAnsi="Times New Roman" w:cs="Times New Roman"/>
                                <w:iCs/>
                                <w:color w:val="000000" w:themeColor="text1"/>
                                <w:sz w:val="28"/>
                                <w:szCs w:val="28"/>
                              </w:rPr>
                              <w:t>зобов’язаннях</w:t>
                            </w:r>
                            <w:r w:rsidRPr="00AF656E">
                              <w:rPr>
                                <w:rFonts w:ascii="Times New Roman" w:hAnsi="Times New Roman" w:cs="Times New Roman"/>
                                <w:i/>
                                <w:iCs/>
                                <w:color w:val="000000" w:themeColor="text1"/>
                                <w:sz w:val="28"/>
                                <w:szCs w:val="28"/>
                              </w:rPr>
                              <w:t>,</w:t>
                            </w:r>
                            <w:r w:rsidRPr="00AF656E">
                              <w:rPr>
                                <w:rFonts w:ascii="Times New Roman" w:hAnsi="Times New Roman" w:cs="Times New Roman"/>
                                <w:color w:val="000000" w:themeColor="text1"/>
                                <w:sz w:val="28"/>
                                <w:szCs w:val="28"/>
                              </w:rPr>
                              <w:t> вирішальних для посилення й підтримки якості та співпраці всередині Є</w:t>
                            </w:r>
                            <w:r w:rsidRPr="00AF656E">
                              <w:rPr>
                                <w:rFonts w:ascii="Times New Roman" w:hAnsi="Times New Roman" w:cs="Times New Roman"/>
                                <w:color w:val="000000" w:themeColor="text1"/>
                                <w:sz w:val="28"/>
                                <w:szCs w:val="28"/>
                                <w:lang w:val="uk-UA"/>
                              </w:rPr>
                              <w:t>вропейського простору вищої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8" o:spid="_x0000_s1152" style="position:absolute;left:0;text-align:left;margin-left:1.2pt;margin-top:24.1pt;width:228pt;height:12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" fillcolor="#5b9bd5 [3204]" strokecolor="#1f4d78 [1604]" strokeweight="1pt">
                <v:textbox>
                  <w:txbxContent>
                    <w:p w:rsidR="00D176FD" w:rsidRPr="00AF656E" w:rsidRDefault="00D176FD" w:rsidP="00AF656E">
                      <w:pPr>
                        <w:rPr>
                          <w:rFonts w:ascii="Times New Roman" w:hAnsi="Times New Roman" w:cs="Times New Roman"/>
                          <w:color w:val="000000" w:themeColor="text1"/>
                          <w:sz w:val="28"/>
                          <w:szCs w:val="28"/>
                          <w:lang w:val="uk-UA"/>
                        </w:rPr>
                      </w:pPr>
                      <w:r w:rsidRPr="00AF656E">
                        <w:rPr>
                          <w:rFonts w:ascii="Times New Roman" w:hAnsi="Times New Roman" w:cs="Times New Roman"/>
                          <w:color w:val="000000" w:themeColor="text1"/>
                          <w:sz w:val="28"/>
                          <w:szCs w:val="28"/>
                        </w:rPr>
                        <w:t>У 2018-2020 рр. тематичні експертні групи фокусуватимуть діяльність на </w:t>
                      </w:r>
                      <w:r>
                        <w:rPr>
                          <w:rFonts w:ascii="Times New Roman" w:hAnsi="Times New Roman" w:cs="Times New Roman"/>
                          <w:iCs/>
                          <w:color w:val="000000" w:themeColor="text1"/>
                          <w:sz w:val="28"/>
                          <w:szCs w:val="28"/>
                        </w:rPr>
                        <w:t xml:space="preserve">трьох ключових </w:t>
                      </w:r>
                      <w:r w:rsidRPr="00AF656E">
                        <w:rPr>
                          <w:rFonts w:ascii="Times New Roman" w:hAnsi="Times New Roman" w:cs="Times New Roman"/>
                          <w:iCs/>
                          <w:color w:val="000000" w:themeColor="text1"/>
                          <w:sz w:val="28"/>
                          <w:szCs w:val="28"/>
                        </w:rPr>
                        <w:t>зобов’язаннях</w:t>
                      </w:r>
                      <w:r w:rsidRPr="00AF656E">
                        <w:rPr>
                          <w:rFonts w:ascii="Times New Roman" w:hAnsi="Times New Roman" w:cs="Times New Roman"/>
                          <w:i/>
                          <w:iCs/>
                          <w:color w:val="000000" w:themeColor="text1"/>
                          <w:sz w:val="28"/>
                          <w:szCs w:val="28"/>
                        </w:rPr>
                        <w:t>,</w:t>
                      </w:r>
                      <w:r w:rsidRPr="00AF656E">
                        <w:rPr>
                          <w:rFonts w:ascii="Times New Roman" w:hAnsi="Times New Roman" w:cs="Times New Roman"/>
                          <w:color w:val="000000" w:themeColor="text1"/>
                          <w:sz w:val="28"/>
                          <w:szCs w:val="28"/>
                        </w:rPr>
                        <w:t> вирішальних для посилення й підтримки якості та співпраці всередині Є</w:t>
                      </w:r>
                      <w:r w:rsidRPr="00AF656E">
                        <w:rPr>
                          <w:rFonts w:ascii="Times New Roman" w:hAnsi="Times New Roman" w:cs="Times New Roman"/>
                          <w:color w:val="000000" w:themeColor="text1"/>
                          <w:sz w:val="28"/>
                          <w:szCs w:val="28"/>
                          <w:lang w:val="uk-UA"/>
                        </w:rPr>
                        <w:t>вропейського простору вищої освіти:</w:t>
                      </w:r>
                    </w:p>
                  </w:txbxContent>
                </v:textbox>
              </v:rect>
            </w:pict>
          </mc:Fallback>
        </mc:AlternateContent>
      </w:r>
    </w:p>
    <w:p w:rsidR="0069651C" w:rsidRDefault="0069651C" w:rsidP="00AF656E">
      <w:pPr>
        <w:tabs>
          <w:tab w:val="left" w:pos="5805"/>
        </w:tabs>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851776" behindDoc="0" locked="0" layoutInCell="1" allowOverlap="1">
                <wp:simplePos x="0" y="0"/>
                <wp:positionH relativeFrom="column">
                  <wp:posOffset>567690</wp:posOffset>
                </wp:positionH>
                <wp:positionV relativeFrom="paragraph">
                  <wp:posOffset>1688465</wp:posOffset>
                </wp:positionV>
                <wp:extent cx="952500" cy="285750"/>
                <wp:effectExtent l="38100" t="0" r="19050" b="76200"/>
                <wp:wrapNone/>
                <wp:docPr id="224" name="Прямая со стрелкой 224"/>
                <wp:cNvGraphicFramePr/>
                <a:graphic xmlns:a="http://schemas.openxmlformats.org/drawingml/2006/main">
                  <a:graphicData uri="http://schemas.microsoft.com/office/word/2010/wordprocessingShape">
                    <wps:wsp>
                      <wps:cNvCnPr/>
                      <wps:spPr>
                        <a:xfrm flipH="1">
                          <a:off x="0" y="0"/>
                          <a:ext cx="952500" cy="28575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51D355B3" id="Прямая со стрелкой 224" o:spid="_x0000_s1026" type="#_x0000_t32" style="position:absolute;margin-left:44.7pt;margin-top:132.95pt;width:75pt;height:22.5pt;flip:x;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" strokecolor="#ed7d31 [3205]" strokeweight="1.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0752" behindDoc="0" locked="0" layoutInCell="1" allowOverlap="1">
                <wp:simplePos x="0" y="0"/>
                <wp:positionH relativeFrom="column">
                  <wp:posOffset>2415540</wp:posOffset>
                </wp:positionH>
                <wp:positionV relativeFrom="paragraph">
                  <wp:posOffset>1678940</wp:posOffset>
                </wp:positionV>
                <wp:extent cx="1238250" cy="276225"/>
                <wp:effectExtent l="0" t="0" r="76200" b="85725"/>
                <wp:wrapNone/>
                <wp:docPr id="223" name="Прямая со стрелкой 223"/>
                <wp:cNvGraphicFramePr/>
                <a:graphic xmlns:a="http://schemas.openxmlformats.org/drawingml/2006/main">
                  <a:graphicData uri="http://schemas.microsoft.com/office/word/2010/wordprocessingShape">
                    <wps:wsp>
                      <wps:cNvCnPr/>
                      <wps:spPr>
                        <a:xfrm>
                          <a:off x="0" y="0"/>
                          <a:ext cx="1238250" cy="27622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2A5F0716" id="Прямая со стрелкой 223" o:spid="_x0000_s1026" type="#_x0000_t32" style="position:absolute;margin-left:190.2pt;margin-top:132.2pt;width:97.5pt;height:21.75pt;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" strokecolor="#ed7d31 [3205]" strokeweight="1.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9728" behindDoc="0" locked="0" layoutInCell="1" allowOverlap="1">
                <wp:simplePos x="0" y="0"/>
                <wp:positionH relativeFrom="column">
                  <wp:posOffset>2987040</wp:posOffset>
                </wp:positionH>
                <wp:positionV relativeFrom="paragraph">
                  <wp:posOffset>669290</wp:posOffset>
                </wp:positionV>
                <wp:extent cx="600075" cy="9525"/>
                <wp:effectExtent l="0" t="57150" r="28575" b="85725"/>
                <wp:wrapNone/>
                <wp:docPr id="222" name="Прямая со стрелкой 222"/>
                <wp:cNvGraphicFramePr/>
                <a:graphic xmlns:a="http://schemas.openxmlformats.org/drawingml/2006/main">
                  <a:graphicData uri="http://schemas.microsoft.com/office/word/2010/wordprocessingShape">
                    <wps:wsp>
                      <wps:cNvCnPr/>
                      <wps:spPr>
                        <a:xfrm>
                          <a:off x="0" y="0"/>
                          <a:ext cx="600075" cy="952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138246F0" id="Прямая со стрелкой 222" o:spid="_x0000_s1026" type="#_x0000_t32" style="position:absolute;margin-left:235.2pt;margin-top:52.7pt;width:47.25pt;height:.75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" strokecolor="#ed7d31 [3205]" strokeweight="1.5pt">
                <v:stroke endarrow="block" joinstyle="miter"/>
              </v:shape>
            </w:pict>
          </mc:Fallback>
        </mc:AlternateContent>
      </w:r>
      <w:r w:rsidR="00AF656E">
        <w:rPr>
          <w:rFonts w:ascii="Times New Roman" w:hAnsi="Times New Roman" w:cs="Times New Roman"/>
          <w:noProof/>
          <w:sz w:val="28"/>
          <w:szCs w:val="28"/>
          <w:lang w:eastAsia="ru-RU"/>
        </w:rPr>
        <mc:AlternateContent>
          <mc:Choice Requires="wps">
            <w:drawing>
              <wp:anchor distT="0" distB="0" distL="114300" distR="114300" simplePos="0" relativeHeight="251848704" behindDoc="0" locked="0" layoutInCell="1" allowOverlap="1">
                <wp:simplePos x="0" y="0"/>
                <wp:positionH relativeFrom="column">
                  <wp:posOffset>2244090</wp:posOffset>
                </wp:positionH>
                <wp:positionV relativeFrom="paragraph">
                  <wp:posOffset>2012315</wp:posOffset>
                </wp:positionV>
                <wp:extent cx="3295650" cy="1085850"/>
                <wp:effectExtent l="0" t="0" r="19050" b="19050"/>
                <wp:wrapNone/>
                <wp:docPr id="221" name="Прямоугольник 221"/>
                <wp:cNvGraphicFramePr/>
                <a:graphic xmlns:a="http://schemas.openxmlformats.org/drawingml/2006/main">
                  <a:graphicData uri="http://schemas.microsoft.com/office/word/2010/wordprocessingShape">
                    <wps:wsp>
                      <wps:cNvSpPr/>
                      <wps:spPr>
                        <a:xfrm>
                          <a:off x="0" y="0"/>
                          <a:ext cx="3295650" cy="1085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AF656E" w:rsidRDefault="00D176FD" w:rsidP="00AF656E">
                            <w:pPr>
                              <w:rPr>
                                <w:rFonts w:ascii="Times New Roman" w:hAnsi="Times New Roman" w:cs="Times New Roman"/>
                                <w:color w:val="000000" w:themeColor="text1"/>
                                <w:sz w:val="28"/>
                                <w:szCs w:val="28"/>
                                <w:lang w:val="uk-UA"/>
                              </w:rPr>
                            </w:pPr>
                            <w:r w:rsidRPr="00AF656E">
                              <w:rPr>
                                <w:rFonts w:ascii="Times New Roman" w:hAnsi="Times New Roman" w:cs="Times New Roman"/>
                                <w:iCs/>
                                <w:color w:val="000000" w:themeColor="text1"/>
                                <w:sz w:val="28"/>
                                <w:szCs w:val="28"/>
                              </w:rPr>
                              <w:t>забезпечення якості</w:t>
                            </w:r>
                            <w:r w:rsidRPr="00AF656E">
                              <w:rPr>
                                <w:rFonts w:ascii="Times New Roman" w:hAnsi="Times New Roman" w:cs="Times New Roman"/>
                                <w:color w:val="000000" w:themeColor="text1"/>
                                <w:sz w:val="28"/>
                                <w:szCs w:val="28"/>
                              </w:rPr>
                              <w:t> у відповідності із «Стандартами та рекомендаціями щодо забезпечення якості в Європейському просторі вищої освіти»</w:t>
                            </w:r>
                            <w:r>
                              <w:rPr>
                                <w:rFonts w:ascii="Times New Roman" w:hAnsi="Times New Roman" w:cs="Times New Roman"/>
                                <w:color w:val="000000" w:themeColor="text1"/>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21" o:spid="_x0000_s1153" style="position:absolute;margin-left:176.7pt;margin-top:158.45pt;width:259.5pt;height:85.5pt;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" fillcolor="#5b9bd5 [3204]" strokecolor="#1f4d78 [1604]" strokeweight="1pt">
                <v:textbox>
                  <w:txbxContent>
                    <w:p w:rsidR="00D176FD" w:rsidRPr="00AF656E" w:rsidRDefault="00D176FD" w:rsidP="00AF656E">
                      <w:pPr>
                        <w:rPr>
                          <w:rFonts w:ascii="Times New Roman" w:hAnsi="Times New Roman" w:cs="Times New Roman"/>
                          <w:color w:val="000000" w:themeColor="text1"/>
                          <w:sz w:val="28"/>
                          <w:szCs w:val="28"/>
                          <w:lang w:val="uk-UA"/>
                        </w:rPr>
                      </w:pPr>
                      <w:r w:rsidRPr="00AF656E">
                        <w:rPr>
                          <w:rFonts w:ascii="Times New Roman" w:hAnsi="Times New Roman" w:cs="Times New Roman"/>
                          <w:iCs/>
                          <w:color w:val="000000" w:themeColor="text1"/>
                          <w:sz w:val="28"/>
                          <w:szCs w:val="28"/>
                        </w:rPr>
                        <w:t>забезпечення якості</w:t>
                      </w:r>
                      <w:r w:rsidRPr="00AF656E">
                        <w:rPr>
                          <w:rFonts w:ascii="Times New Roman" w:hAnsi="Times New Roman" w:cs="Times New Roman"/>
                          <w:color w:val="000000" w:themeColor="text1"/>
                          <w:sz w:val="28"/>
                          <w:szCs w:val="28"/>
                        </w:rPr>
                        <w:t> у відповідності із «Стандартами та рекомендаціями щодо забезпечення якості в Європейському просторі вищої освіти»</w:t>
                      </w:r>
                      <w:r>
                        <w:rPr>
                          <w:rFonts w:ascii="Times New Roman" w:hAnsi="Times New Roman" w:cs="Times New Roman"/>
                          <w:color w:val="000000" w:themeColor="text1"/>
                          <w:sz w:val="28"/>
                          <w:szCs w:val="28"/>
                          <w:lang w:val="uk-UA"/>
                        </w:rPr>
                        <w:t>;</w:t>
                      </w:r>
                    </w:p>
                  </w:txbxContent>
                </v:textbox>
              </v:rect>
            </w:pict>
          </mc:Fallback>
        </mc:AlternateContent>
      </w:r>
      <w:r w:rsidR="00AF656E">
        <w:rPr>
          <w:rFonts w:ascii="Times New Roman" w:hAnsi="Times New Roman" w:cs="Times New Roman"/>
          <w:noProof/>
          <w:sz w:val="28"/>
          <w:szCs w:val="28"/>
          <w:lang w:eastAsia="ru-RU"/>
        </w:rPr>
        <mc:AlternateContent>
          <mc:Choice Requires="wps">
            <w:drawing>
              <wp:anchor distT="0" distB="0" distL="114300" distR="114300" simplePos="0" relativeHeight="251847680" behindDoc="0" locked="0" layoutInCell="1" allowOverlap="1">
                <wp:simplePos x="0" y="0"/>
                <wp:positionH relativeFrom="column">
                  <wp:posOffset>186691</wp:posOffset>
                </wp:positionH>
                <wp:positionV relativeFrom="paragraph">
                  <wp:posOffset>2040891</wp:posOffset>
                </wp:positionV>
                <wp:extent cx="1504950" cy="990600"/>
                <wp:effectExtent l="0" t="0" r="19050" b="19050"/>
                <wp:wrapNone/>
                <wp:docPr id="220" name="Прямоугольник 220"/>
                <wp:cNvGraphicFramePr/>
                <a:graphic xmlns:a="http://schemas.openxmlformats.org/drawingml/2006/main">
                  <a:graphicData uri="http://schemas.microsoft.com/office/word/2010/wordprocessingShape">
                    <wps:wsp>
                      <wps:cNvSpPr/>
                      <wps:spPr>
                        <a:xfrm>
                          <a:off x="0" y="0"/>
                          <a:ext cx="1504950" cy="990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AF656E" w:rsidRDefault="00D176FD" w:rsidP="00AF656E">
                            <w:pPr>
                              <w:rPr>
                                <w:rFonts w:ascii="Times New Roman" w:hAnsi="Times New Roman" w:cs="Times New Roman"/>
                                <w:color w:val="000000" w:themeColor="text1"/>
                                <w:sz w:val="28"/>
                                <w:szCs w:val="28"/>
                                <w:lang w:val="uk-UA"/>
                              </w:rPr>
                            </w:pPr>
                            <w:r w:rsidRPr="00AF656E">
                              <w:rPr>
                                <w:rFonts w:ascii="Times New Roman" w:hAnsi="Times New Roman" w:cs="Times New Roman"/>
                                <w:color w:val="000000" w:themeColor="text1"/>
                                <w:sz w:val="28"/>
                                <w:szCs w:val="28"/>
                              </w:rPr>
                              <w:t>відповідність Лісабонській Конвенції про </w:t>
                            </w:r>
                            <w:r w:rsidRPr="00AF656E">
                              <w:rPr>
                                <w:rFonts w:ascii="Times New Roman" w:hAnsi="Times New Roman" w:cs="Times New Roman"/>
                                <w:iCs/>
                                <w:color w:val="000000" w:themeColor="text1"/>
                                <w:sz w:val="28"/>
                                <w:szCs w:val="28"/>
                              </w:rPr>
                              <w:t>визнання</w:t>
                            </w:r>
                            <w:r>
                              <w:rPr>
                                <w:rFonts w:ascii="Times New Roman" w:hAnsi="Times New Roman" w:cs="Times New Roman"/>
                                <w:iCs/>
                                <w:color w:val="000000" w:themeColor="text1"/>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0" o:spid="_x0000_s1154" style="position:absolute;margin-left:14.7pt;margin-top:160.7pt;width:118.5pt;height:7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" fillcolor="#5b9bd5 [3204]" strokecolor="#1f4d78 [1604]" strokeweight="1pt">
                <v:textbox>
                  <w:txbxContent>
                    <w:p w:rsidR="00D176FD" w:rsidRPr="00AF656E" w:rsidRDefault="00D176FD" w:rsidP="00AF656E">
                      <w:pPr>
                        <w:rPr>
                          <w:rFonts w:ascii="Times New Roman" w:hAnsi="Times New Roman" w:cs="Times New Roman"/>
                          <w:color w:val="000000" w:themeColor="text1"/>
                          <w:sz w:val="28"/>
                          <w:szCs w:val="28"/>
                          <w:lang w:val="uk-UA"/>
                        </w:rPr>
                      </w:pPr>
                      <w:r w:rsidRPr="00AF656E">
                        <w:rPr>
                          <w:rFonts w:ascii="Times New Roman" w:hAnsi="Times New Roman" w:cs="Times New Roman"/>
                          <w:color w:val="000000" w:themeColor="text1"/>
                          <w:sz w:val="28"/>
                          <w:szCs w:val="28"/>
                        </w:rPr>
                        <w:t>відповідність Лісабонській Конвенції про </w:t>
                      </w:r>
                      <w:r w:rsidRPr="00AF656E">
                        <w:rPr>
                          <w:rFonts w:ascii="Times New Roman" w:hAnsi="Times New Roman" w:cs="Times New Roman"/>
                          <w:iCs/>
                          <w:color w:val="000000" w:themeColor="text1"/>
                          <w:sz w:val="28"/>
                          <w:szCs w:val="28"/>
                        </w:rPr>
                        <w:t>визнання</w:t>
                      </w:r>
                      <w:r>
                        <w:rPr>
                          <w:rFonts w:ascii="Times New Roman" w:hAnsi="Times New Roman" w:cs="Times New Roman"/>
                          <w:iCs/>
                          <w:color w:val="000000" w:themeColor="text1"/>
                          <w:sz w:val="28"/>
                          <w:szCs w:val="28"/>
                          <w:lang w:val="uk-UA"/>
                        </w:rPr>
                        <w:t>;</w:t>
                      </w:r>
                    </w:p>
                  </w:txbxContent>
                </v:textbox>
              </v:rect>
            </w:pict>
          </mc:Fallback>
        </mc:AlternateContent>
      </w:r>
    </w:p>
    <w:p w:rsidR="0069651C" w:rsidRPr="0069651C" w:rsidRDefault="0069651C" w:rsidP="0069651C">
      <w:pPr>
        <w:rPr>
          <w:rFonts w:ascii="Times New Roman" w:hAnsi="Times New Roman" w:cs="Times New Roman"/>
          <w:sz w:val="28"/>
          <w:szCs w:val="28"/>
          <w:lang w:val="uk-UA"/>
        </w:rPr>
      </w:pPr>
    </w:p>
    <w:p w:rsidR="0069651C" w:rsidRPr="0069651C" w:rsidRDefault="0069651C" w:rsidP="0069651C">
      <w:pPr>
        <w:rPr>
          <w:rFonts w:ascii="Times New Roman" w:hAnsi="Times New Roman" w:cs="Times New Roman"/>
          <w:sz w:val="28"/>
          <w:szCs w:val="28"/>
          <w:lang w:val="uk-UA"/>
        </w:rPr>
      </w:pPr>
    </w:p>
    <w:p w:rsidR="0069651C" w:rsidRPr="0069651C" w:rsidRDefault="0069651C" w:rsidP="0069651C">
      <w:pPr>
        <w:rPr>
          <w:rFonts w:ascii="Times New Roman" w:hAnsi="Times New Roman" w:cs="Times New Roman"/>
          <w:sz w:val="28"/>
          <w:szCs w:val="28"/>
          <w:lang w:val="uk-UA"/>
        </w:rPr>
      </w:pPr>
    </w:p>
    <w:p w:rsidR="0069651C" w:rsidRPr="0069651C" w:rsidRDefault="0069651C" w:rsidP="0069651C">
      <w:pPr>
        <w:rPr>
          <w:rFonts w:ascii="Times New Roman" w:hAnsi="Times New Roman" w:cs="Times New Roman"/>
          <w:sz w:val="28"/>
          <w:szCs w:val="28"/>
          <w:lang w:val="uk-UA"/>
        </w:rPr>
      </w:pPr>
    </w:p>
    <w:p w:rsidR="0069651C" w:rsidRPr="0069651C" w:rsidRDefault="0069651C" w:rsidP="0069651C">
      <w:pPr>
        <w:rPr>
          <w:rFonts w:ascii="Times New Roman" w:hAnsi="Times New Roman" w:cs="Times New Roman"/>
          <w:sz w:val="28"/>
          <w:szCs w:val="28"/>
          <w:lang w:val="uk-UA"/>
        </w:rPr>
      </w:pPr>
    </w:p>
    <w:p w:rsidR="0069651C" w:rsidRPr="0069651C" w:rsidRDefault="0069651C" w:rsidP="0069651C">
      <w:pPr>
        <w:rPr>
          <w:rFonts w:ascii="Times New Roman" w:hAnsi="Times New Roman" w:cs="Times New Roman"/>
          <w:sz w:val="28"/>
          <w:szCs w:val="28"/>
          <w:lang w:val="uk-UA"/>
        </w:rPr>
      </w:pPr>
    </w:p>
    <w:p w:rsidR="0069651C" w:rsidRPr="0069651C" w:rsidRDefault="0069651C" w:rsidP="0069651C">
      <w:pPr>
        <w:rPr>
          <w:rFonts w:ascii="Times New Roman" w:hAnsi="Times New Roman" w:cs="Times New Roman"/>
          <w:sz w:val="28"/>
          <w:szCs w:val="28"/>
          <w:lang w:val="uk-UA"/>
        </w:rPr>
      </w:pPr>
    </w:p>
    <w:p w:rsidR="00AF656E" w:rsidRDefault="00AF656E" w:rsidP="0069651C">
      <w:pPr>
        <w:jc w:val="right"/>
        <w:rPr>
          <w:rFonts w:ascii="Times New Roman" w:hAnsi="Times New Roman" w:cs="Times New Roman"/>
          <w:sz w:val="28"/>
          <w:szCs w:val="28"/>
          <w:lang w:val="uk-UA"/>
        </w:rPr>
      </w:pPr>
    </w:p>
    <w:p w:rsidR="0069651C" w:rsidRDefault="0069651C" w:rsidP="0069651C">
      <w:pPr>
        <w:jc w:val="right"/>
        <w:rPr>
          <w:rFonts w:ascii="Times New Roman" w:hAnsi="Times New Roman" w:cs="Times New Roman"/>
          <w:sz w:val="28"/>
          <w:szCs w:val="28"/>
          <w:lang w:val="uk-UA"/>
        </w:rPr>
      </w:pPr>
    </w:p>
    <w:p w:rsidR="00C92A7C" w:rsidRDefault="00C92A7C" w:rsidP="0069651C">
      <w:pPr>
        <w:tabs>
          <w:tab w:val="left" w:pos="5535"/>
        </w:tabs>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852800" behindDoc="0" locked="0" layoutInCell="1" allowOverlap="1">
                <wp:simplePos x="0" y="0"/>
                <wp:positionH relativeFrom="margin">
                  <wp:align>right</wp:align>
                </wp:positionH>
                <wp:positionV relativeFrom="paragraph">
                  <wp:posOffset>-72390</wp:posOffset>
                </wp:positionV>
                <wp:extent cx="6134100" cy="2085975"/>
                <wp:effectExtent l="0" t="0" r="19050" b="28575"/>
                <wp:wrapNone/>
                <wp:docPr id="225" name="Скругленный прямоугольник 225"/>
                <wp:cNvGraphicFramePr/>
                <a:graphic xmlns:a="http://schemas.openxmlformats.org/drawingml/2006/main">
                  <a:graphicData uri="http://schemas.microsoft.com/office/word/2010/wordprocessingShape">
                    <wps:wsp>
                      <wps:cNvSpPr/>
                      <wps:spPr>
                        <a:xfrm>
                          <a:off x="0" y="0"/>
                          <a:ext cx="6134100" cy="2085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C92A7C" w:rsidRDefault="00D176FD" w:rsidP="00C92A7C">
                            <w:pPr>
                              <w:rPr>
                                <w:rFonts w:ascii="Times New Roman" w:hAnsi="Times New Roman" w:cs="Times New Roman"/>
                                <w:color w:val="000000" w:themeColor="text1"/>
                                <w:sz w:val="28"/>
                                <w:szCs w:val="28"/>
                              </w:rPr>
                            </w:pPr>
                            <w:r w:rsidRPr="00C92A7C">
                              <w:rPr>
                                <w:rFonts w:ascii="Times New Roman" w:hAnsi="Times New Roman" w:cs="Times New Roman"/>
                                <w:color w:val="000000" w:themeColor="text1"/>
                                <w:sz w:val="28"/>
                                <w:szCs w:val="28"/>
                              </w:rPr>
                              <w:t>Окремо наголошено на розробленні й покращенні навчальних стратегій: міждисциплінарних програм, а також поєднанні академічного навчання та навчання на робочому місці. Студенти повинні мати справу з дослідженнями або діяльністю, пов’язаною з дослідженнями й інноваціями, на всіх рівнях вищої освіти, щоб розвинути критичний та творчій образ мислення, який дозволить їм віднаходити новаційні рішення щодо викликів, що виникають. Має бути синергія між освітою, дослідженнями й інноваціями.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5" o:spid="_x0000_s1155" style="position:absolute;margin-left:431.8pt;margin-top:-5.7pt;width:483pt;height:164.25pt;z-index:251852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" fillcolor="#5b9bd5 [3204]" strokecolor="#1f4d78 [1604]" strokeweight="1pt">
                <v:stroke joinstyle="miter"/>
                <v:textbox>
                  <w:txbxContent>
                    <w:p w:rsidR="00D176FD" w:rsidRPr="00C92A7C" w:rsidRDefault="00D176FD" w:rsidP="00C92A7C">
                      <w:pPr>
                        <w:rPr>
                          <w:rFonts w:ascii="Times New Roman" w:hAnsi="Times New Roman" w:cs="Times New Roman"/>
                          <w:color w:val="000000" w:themeColor="text1"/>
                          <w:sz w:val="28"/>
                          <w:szCs w:val="28"/>
                        </w:rPr>
                      </w:pPr>
                      <w:r w:rsidRPr="00C92A7C">
                        <w:rPr>
                          <w:rFonts w:ascii="Times New Roman" w:hAnsi="Times New Roman" w:cs="Times New Roman"/>
                          <w:color w:val="000000" w:themeColor="text1"/>
                          <w:sz w:val="28"/>
                          <w:szCs w:val="28"/>
                        </w:rPr>
                        <w:t>Окремо наголошено на розробленні й покращенні навчальних стратегій: міждисциплінарних програм, а також поєднанні академічного навчання та навчання на робочому місці. Студенти повинні мати справу з дослідженнями або діяльністю, пов’язаною з дослідженнями й інноваціями, на всіх рівнях вищої освіти, щоб розвинути критичний та творчій образ мислення, який дозволить їм віднаходити новаційні рішення щодо викликів, що виникають. Має бути синергія між освітою, дослідженнями й інноваціями.</w:t>
                      </w:r>
                    </w:p>
                  </w:txbxContent>
                </v:textbox>
                <w10:wrap anchorx="margin"/>
              </v:roundrect>
            </w:pict>
          </mc:Fallback>
        </mc:AlternateContent>
      </w:r>
    </w:p>
    <w:p w:rsidR="00C92A7C" w:rsidRPr="00C92A7C" w:rsidRDefault="00C92A7C" w:rsidP="00C92A7C">
      <w:pPr>
        <w:rPr>
          <w:rFonts w:ascii="Times New Roman" w:hAnsi="Times New Roman" w:cs="Times New Roman"/>
          <w:sz w:val="28"/>
          <w:szCs w:val="28"/>
          <w:lang w:val="uk-UA"/>
        </w:rPr>
      </w:pPr>
    </w:p>
    <w:p w:rsidR="00C92A7C" w:rsidRPr="00C92A7C" w:rsidRDefault="00C92A7C" w:rsidP="00C92A7C">
      <w:pPr>
        <w:rPr>
          <w:rFonts w:ascii="Times New Roman" w:hAnsi="Times New Roman" w:cs="Times New Roman"/>
          <w:sz w:val="28"/>
          <w:szCs w:val="28"/>
          <w:lang w:val="uk-UA"/>
        </w:rPr>
      </w:pPr>
    </w:p>
    <w:p w:rsidR="00C92A7C" w:rsidRPr="00C92A7C" w:rsidRDefault="00C92A7C" w:rsidP="00C92A7C">
      <w:pPr>
        <w:rPr>
          <w:rFonts w:ascii="Times New Roman" w:hAnsi="Times New Roman" w:cs="Times New Roman"/>
          <w:sz w:val="28"/>
          <w:szCs w:val="28"/>
          <w:lang w:val="uk-UA"/>
        </w:rPr>
      </w:pPr>
    </w:p>
    <w:p w:rsidR="00C92A7C" w:rsidRDefault="00C92A7C" w:rsidP="00C92A7C">
      <w:pPr>
        <w:rPr>
          <w:rFonts w:ascii="Times New Roman" w:hAnsi="Times New Roman" w:cs="Times New Roman"/>
          <w:sz w:val="28"/>
          <w:szCs w:val="28"/>
          <w:lang w:val="uk-UA"/>
        </w:rPr>
      </w:pPr>
    </w:p>
    <w:p w:rsidR="0069651C" w:rsidRDefault="0069651C" w:rsidP="00C92A7C">
      <w:pPr>
        <w:jc w:val="right"/>
        <w:rPr>
          <w:rFonts w:ascii="Times New Roman" w:hAnsi="Times New Roman" w:cs="Times New Roman"/>
          <w:sz w:val="28"/>
          <w:szCs w:val="28"/>
          <w:lang w:val="uk-UA"/>
        </w:rPr>
      </w:pPr>
    </w:p>
    <w:p w:rsidR="00C92A7C" w:rsidRDefault="00C92A7C" w:rsidP="00C92A7C">
      <w:pPr>
        <w:jc w:val="right"/>
        <w:rPr>
          <w:rFonts w:ascii="Times New Roman" w:hAnsi="Times New Roman" w:cs="Times New Roman"/>
          <w:sz w:val="28"/>
          <w:szCs w:val="28"/>
          <w:lang w:val="uk-UA"/>
        </w:rPr>
      </w:pPr>
    </w:p>
    <w:tbl>
      <w:tblPr>
        <w:tblStyle w:val="aa"/>
        <w:tblW w:w="0" w:type="auto"/>
        <w:tblLook w:val="04A0" w:firstRow="1" w:lastRow="0" w:firstColumn="1" w:lastColumn="0" w:noHBand="0" w:noVBand="1"/>
      </w:tblPr>
      <w:tblGrid>
        <w:gridCol w:w="9679"/>
      </w:tblGrid>
      <w:tr w:rsidR="002E3F28" w:rsidTr="002E3F28">
        <w:tc>
          <w:tcPr>
            <w:tcW w:w="9679" w:type="dxa"/>
          </w:tcPr>
          <w:p w:rsidR="002E3F28" w:rsidRPr="006277F4" w:rsidRDefault="002E3F28" w:rsidP="00C92A7C">
            <w:pPr>
              <w:tabs>
                <w:tab w:val="left" w:pos="7305"/>
              </w:tabs>
              <w:rPr>
                <w:rFonts w:ascii="Times New Roman" w:hAnsi="Times New Roman" w:cs="Times New Roman"/>
                <w:b/>
                <w:sz w:val="28"/>
                <w:szCs w:val="28"/>
                <w:lang w:val="uk-UA"/>
              </w:rPr>
            </w:pPr>
            <w:r w:rsidRPr="006277F4">
              <w:rPr>
                <w:rFonts w:ascii="Times New Roman" w:hAnsi="Times New Roman" w:cs="Times New Roman"/>
                <w:b/>
                <w:sz w:val="28"/>
                <w:szCs w:val="28"/>
                <w:lang w:val="uk-UA"/>
              </w:rPr>
              <w:t>Серед основних проблем публічно-правового регулювання суспільних відносин у сфері надання освітніх послуг визначено такі:</w:t>
            </w:r>
          </w:p>
        </w:tc>
      </w:tr>
      <w:tr w:rsidR="002E3F28" w:rsidTr="002E3F28">
        <w:tc>
          <w:tcPr>
            <w:tcW w:w="9679" w:type="dxa"/>
          </w:tcPr>
          <w:p w:rsidR="002E3F28" w:rsidRDefault="002E3F28" w:rsidP="00C92A7C">
            <w:pPr>
              <w:tabs>
                <w:tab w:val="left" w:pos="7305"/>
              </w:tabs>
              <w:rPr>
                <w:rFonts w:ascii="Times New Roman" w:hAnsi="Times New Roman" w:cs="Times New Roman"/>
                <w:sz w:val="28"/>
                <w:szCs w:val="28"/>
                <w:lang w:val="uk-UA"/>
              </w:rPr>
            </w:pPr>
            <w:r>
              <w:rPr>
                <w:rFonts w:ascii="Times New Roman" w:hAnsi="Times New Roman" w:cs="Times New Roman"/>
                <w:sz w:val="28"/>
                <w:szCs w:val="28"/>
                <w:lang w:val="uk-UA"/>
              </w:rPr>
              <w:t>-низька заробітна плата</w:t>
            </w:r>
            <w:r w:rsidR="00785D68">
              <w:rPr>
                <w:rFonts w:ascii="Times New Roman" w:hAnsi="Times New Roman" w:cs="Times New Roman"/>
                <w:sz w:val="28"/>
                <w:szCs w:val="28"/>
                <w:lang w:val="uk-UA"/>
              </w:rPr>
              <w:t xml:space="preserve"> та соціальна незахищеність учителів і викладачів негативно відбиваються на якості освіти, не дозволяють підтримувати на належному рівні їх кваліфікацію;</w:t>
            </w:r>
          </w:p>
        </w:tc>
      </w:tr>
      <w:tr w:rsidR="002E3F28" w:rsidTr="002E3F28">
        <w:tc>
          <w:tcPr>
            <w:tcW w:w="9679" w:type="dxa"/>
          </w:tcPr>
          <w:p w:rsidR="002E3F28" w:rsidRDefault="00785D68" w:rsidP="00C92A7C">
            <w:pPr>
              <w:tabs>
                <w:tab w:val="left" w:pos="7305"/>
              </w:tabs>
              <w:rPr>
                <w:rFonts w:ascii="Times New Roman" w:hAnsi="Times New Roman" w:cs="Times New Roman"/>
                <w:sz w:val="28"/>
                <w:szCs w:val="28"/>
                <w:lang w:val="uk-UA"/>
              </w:rPr>
            </w:pPr>
            <w:r>
              <w:rPr>
                <w:rFonts w:ascii="Times New Roman" w:hAnsi="Times New Roman" w:cs="Times New Roman"/>
                <w:sz w:val="28"/>
                <w:szCs w:val="28"/>
                <w:lang w:val="uk-UA"/>
              </w:rPr>
              <w:t>-відтік із країни фахівців у сфері надання освітніх послуг;</w:t>
            </w:r>
          </w:p>
        </w:tc>
      </w:tr>
      <w:tr w:rsidR="002E3F28" w:rsidTr="002E3F28">
        <w:tc>
          <w:tcPr>
            <w:tcW w:w="9679" w:type="dxa"/>
          </w:tcPr>
          <w:p w:rsidR="002E3F28" w:rsidRDefault="00785D68" w:rsidP="00C92A7C">
            <w:pPr>
              <w:tabs>
                <w:tab w:val="left" w:pos="7305"/>
              </w:tabs>
              <w:rPr>
                <w:rFonts w:ascii="Times New Roman" w:hAnsi="Times New Roman" w:cs="Times New Roman"/>
                <w:sz w:val="28"/>
                <w:szCs w:val="28"/>
                <w:lang w:val="uk-UA"/>
              </w:rPr>
            </w:pPr>
            <w:r>
              <w:rPr>
                <w:rFonts w:ascii="Times New Roman" w:hAnsi="Times New Roman" w:cs="Times New Roman"/>
                <w:sz w:val="28"/>
                <w:szCs w:val="28"/>
                <w:lang w:val="uk-UA"/>
              </w:rPr>
              <w:t>-застарілі підручники, зміст і методи викладання не відповідають актуальним вимогам щодо її якості в сучасному світі. Майбутній інтелектуальний потенціал освітньої сфери вимагає більше інвестицій;</w:t>
            </w:r>
          </w:p>
        </w:tc>
      </w:tr>
      <w:tr w:rsidR="002E3F28" w:rsidTr="002E3F28">
        <w:tc>
          <w:tcPr>
            <w:tcW w:w="9679" w:type="dxa"/>
          </w:tcPr>
          <w:p w:rsidR="002E3F28" w:rsidRDefault="00785D68" w:rsidP="00C92A7C">
            <w:pPr>
              <w:tabs>
                <w:tab w:val="left" w:pos="7305"/>
              </w:tabs>
              <w:rPr>
                <w:rFonts w:ascii="Times New Roman" w:hAnsi="Times New Roman" w:cs="Times New Roman"/>
                <w:sz w:val="28"/>
                <w:szCs w:val="28"/>
                <w:lang w:val="uk-UA"/>
              </w:rPr>
            </w:pPr>
            <w:r>
              <w:rPr>
                <w:rFonts w:ascii="Times New Roman" w:hAnsi="Times New Roman" w:cs="Times New Roman"/>
                <w:sz w:val="28"/>
                <w:szCs w:val="28"/>
                <w:lang w:val="uk-UA"/>
              </w:rPr>
              <w:t>-наявні обмежені ресурси, які дають можливість отримати освіту, витрачаються неефективно. Недосконалість системи управління призводить до браку коштів, недостатньою є прозорість їх використання;</w:t>
            </w:r>
          </w:p>
        </w:tc>
      </w:tr>
      <w:tr w:rsidR="002E3F28" w:rsidTr="002E3F28">
        <w:tc>
          <w:tcPr>
            <w:tcW w:w="9679" w:type="dxa"/>
          </w:tcPr>
          <w:p w:rsidR="002E3F28" w:rsidRDefault="00785D68" w:rsidP="00C92A7C">
            <w:pPr>
              <w:tabs>
                <w:tab w:val="left" w:pos="7305"/>
              </w:tabs>
              <w:rPr>
                <w:rFonts w:ascii="Times New Roman" w:hAnsi="Times New Roman" w:cs="Times New Roman"/>
                <w:sz w:val="28"/>
                <w:szCs w:val="28"/>
                <w:lang w:val="uk-UA"/>
              </w:rPr>
            </w:pPr>
            <w:r>
              <w:rPr>
                <w:rFonts w:ascii="Times New Roman" w:hAnsi="Times New Roman" w:cs="Times New Roman"/>
                <w:sz w:val="28"/>
                <w:szCs w:val="28"/>
                <w:lang w:val="uk-UA"/>
              </w:rPr>
              <w:t>-освіта дотепер оцінюється за внутрішніми критеріями;</w:t>
            </w:r>
          </w:p>
        </w:tc>
      </w:tr>
      <w:tr w:rsidR="002E3F28" w:rsidTr="002E3F28">
        <w:tc>
          <w:tcPr>
            <w:tcW w:w="9679" w:type="dxa"/>
          </w:tcPr>
          <w:p w:rsidR="002E3F28" w:rsidRDefault="00785D68" w:rsidP="00C92A7C">
            <w:pPr>
              <w:tabs>
                <w:tab w:val="left" w:pos="7305"/>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-розшарування суспільства робить усе менш доступною якісну освіту для все більшої кількості споживачів освітніх послуг;</w:t>
            </w:r>
          </w:p>
        </w:tc>
      </w:tr>
      <w:tr w:rsidR="00785D68" w:rsidTr="002E3F28">
        <w:tc>
          <w:tcPr>
            <w:tcW w:w="9679" w:type="dxa"/>
          </w:tcPr>
          <w:p w:rsidR="00785D68" w:rsidRDefault="00785D68" w:rsidP="00C92A7C">
            <w:pPr>
              <w:tabs>
                <w:tab w:val="left" w:pos="7305"/>
              </w:tabs>
              <w:rPr>
                <w:rFonts w:ascii="Times New Roman" w:hAnsi="Times New Roman" w:cs="Times New Roman"/>
                <w:sz w:val="28"/>
                <w:szCs w:val="28"/>
                <w:lang w:val="uk-UA"/>
              </w:rPr>
            </w:pPr>
            <w:r>
              <w:rPr>
                <w:rFonts w:ascii="Times New Roman" w:hAnsi="Times New Roman" w:cs="Times New Roman"/>
                <w:sz w:val="28"/>
                <w:szCs w:val="28"/>
                <w:lang w:val="uk-UA"/>
              </w:rPr>
              <w:t xml:space="preserve">-розподіл і невідповідності, прогалини та дублювання функцій на різних рівнях та в різних гілках управління. </w:t>
            </w:r>
          </w:p>
        </w:tc>
      </w:tr>
    </w:tbl>
    <w:p w:rsidR="00EE139E" w:rsidRDefault="00830882" w:rsidP="00C92A7C">
      <w:pPr>
        <w:tabs>
          <w:tab w:val="left" w:pos="7305"/>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53824" behindDoc="0" locked="0" layoutInCell="1" allowOverlap="1">
                <wp:simplePos x="0" y="0"/>
                <wp:positionH relativeFrom="margin">
                  <wp:align>right</wp:align>
                </wp:positionH>
                <wp:positionV relativeFrom="paragraph">
                  <wp:posOffset>101600</wp:posOffset>
                </wp:positionV>
                <wp:extent cx="6124575" cy="2562225"/>
                <wp:effectExtent l="0" t="0" r="28575" b="28575"/>
                <wp:wrapNone/>
                <wp:docPr id="226" name="Скругленный прямоугольник 226"/>
                <wp:cNvGraphicFramePr/>
                <a:graphic xmlns:a="http://schemas.openxmlformats.org/drawingml/2006/main">
                  <a:graphicData uri="http://schemas.microsoft.com/office/word/2010/wordprocessingShape">
                    <wps:wsp>
                      <wps:cNvSpPr/>
                      <wps:spPr>
                        <a:xfrm>
                          <a:off x="0" y="0"/>
                          <a:ext cx="6124575" cy="2562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EE139E" w:rsidRDefault="00D176FD" w:rsidP="00EE139E">
                            <w:pPr>
                              <w:rPr>
                                <w:rFonts w:ascii="Times New Roman" w:hAnsi="Times New Roman" w:cs="Times New Roman"/>
                                <w:color w:val="000000" w:themeColor="text1"/>
                                <w:sz w:val="28"/>
                                <w:szCs w:val="28"/>
                                <w:lang w:val="uk-UA"/>
                              </w:rPr>
                            </w:pPr>
                            <w:r w:rsidRPr="00EE139E">
                              <w:rPr>
                                <w:rFonts w:ascii="Times New Roman" w:hAnsi="Times New Roman" w:cs="Times New Roman"/>
                                <w:color w:val="000000" w:themeColor="text1"/>
                                <w:sz w:val="28"/>
                                <w:szCs w:val="28"/>
                              </w:rPr>
                              <w:t>Необх</w:t>
                            </w:r>
                            <w:r w:rsidRPr="00EE139E">
                              <w:rPr>
                                <w:rFonts w:ascii="Times New Roman" w:hAnsi="Times New Roman" w:cs="Times New Roman"/>
                                <w:color w:val="000000" w:themeColor="text1"/>
                                <w:sz w:val="28"/>
                                <w:szCs w:val="28"/>
                                <w:lang w:val="uk-UA"/>
                              </w:rPr>
                              <w:t>ідно адаптувати національне законодавство України шляхом виключно якісного вивчення позитивного досвіду у сфері надання освітніх послуг. Таким досвідом не обов</w:t>
                            </w:r>
                            <w:r w:rsidRPr="00EE139E">
                              <w:rPr>
                                <w:rFonts w:ascii="Times New Roman" w:hAnsi="Times New Roman" w:cs="Times New Roman"/>
                                <w:color w:val="000000" w:themeColor="text1"/>
                                <w:sz w:val="28"/>
                                <w:szCs w:val="28"/>
                              </w:rPr>
                              <w:t>’</w:t>
                            </w:r>
                            <w:r w:rsidRPr="00EE139E">
                              <w:rPr>
                                <w:rFonts w:ascii="Times New Roman" w:hAnsi="Times New Roman" w:cs="Times New Roman"/>
                                <w:color w:val="000000" w:themeColor="text1"/>
                                <w:sz w:val="28"/>
                                <w:szCs w:val="28"/>
                                <w:lang w:val="uk-UA"/>
                              </w:rPr>
                              <w:t>язково має бути європейська модель освітнього процесу (яка також має свої прогалини та недоліки). Можна звернути увагу на досвід близького зарубіжжя у сфері надання освітніх послуг – Республіка Білорусь, на країни Сходу – Японію, Китайську Народну Республіку.</w:t>
                            </w:r>
                            <w:r>
                              <w:rPr>
                                <w:rFonts w:ascii="Times New Roman" w:hAnsi="Times New Roman" w:cs="Times New Roman"/>
                                <w:color w:val="000000" w:themeColor="text1"/>
                                <w:sz w:val="28"/>
                                <w:szCs w:val="28"/>
                                <w:lang w:val="uk-UA"/>
                              </w:rPr>
                              <w:t xml:space="preserve"> Але не можна наосліп слідувати усім вимогам світової спільноти. Вітчизняна освіта має стати конкурентоспроможною та бути активним учасником міжнародних освітніх правовідносин із власною моделлю надання освітніх послуг.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6" o:spid="_x0000_s1156" style="position:absolute;margin-left:431.05pt;margin-top:8pt;width:482.25pt;height:201.75pt;z-index:251853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" fillcolor="#5b9bd5 [3204]" strokecolor="#1f4d78 [1604]" strokeweight="1pt">
                <v:stroke joinstyle="miter"/>
                <v:textbox>
                  <w:txbxContent>
                    <w:p w:rsidR="00D176FD" w:rsidRPr="00EE139E" w:rsidRDefault="00D176FD" w:rsidP="00EE139E">
                      <w:pPr>
                        <w:rPr>
                          <w:rFonts w:ascii="Times New Roman" w:hAnsi="Times New Roman" w:cs="Times New Roman"/>
                          <w:color w:val="000000" w:themeColor="text1"/>
                          <w:sz w:val="28"/>
                          <w:szCs w:val="28"/>
                          <w:lang w:val="uk-UA"/>
                        </w:rPr>
                      </w:pPr>
                      <w:r w:rsidRPr="00EE139E">
                        <w:rPr>
                          <w:rFonts w:ascii="Times New Roman" w:hAnsi="Times New Roman" w:cs="Times New Roman"/>
                          <w:color w:val="000000" w:themeColor="text1"/>
                          <w:sz w:val="28"/>
                          <w:szCs w:val="28"/>
                        </w:rPr>
                        <w:t>Необх</w:t>
                      </w:r>
                      <w:r w:rsidRPr="00EE139E">
                        <w:rPr>
                          <w:rFonts w:ascii="Times New Roman" w:hAnsi="Times New Roman" w:cs="Times New Roman"/>
                          <w:color w:val="000000" w:themeColor="text1"/>
                          <w:sz w:val="28"/>
                          <w:szCs w:val="28"/>
                          <w:lang w:val="uk-UA"/>
                        </w:rPr>
                        <w:t xml:space="preserve">ідно адаптувати національне законодавство України шляхом виключно якісного вивчення позитивного досвіду у сфері надання освітніх послуг. </w:t>
                      </w:r>
                      <w:r w:rsidRPr="00EE139E">
                        <w:rPr>
                          <w:rFonts w:ascii="Times New Roman" w:hAnsi="Times New Roman" w:cs="Times New Roman"/>
                          <w:color w:val="000000" w:themeColor="text1"/>
                          <w:sz w:val="28"/>
                          <w:szCs w:val="28"/>
                          <w:lang w:val="uk-UA"/>
                        </w:rPr>
                        <w:t>Таким досвідом не обов</w:t>
                      </w:r>
                      <w:r w:rsidRPr="00EE139E">
                        <w:rPr>
                          <w:rFonts w:ascii="Times New Roman" w:hAnsi="Times New Roman" w:cs="Times New Roman"/>
                          <w:color w:val="000000" w:themeColor="text1"/>
                          <w:sz w:val="28"/>
                          <w:szCs w:val="28"/>
                        </w:rPr>
                        <w:t>’</w:t>
                      </w:r>
                      <w:r w:rsidRPr="00EE139E">
                        <w:rPr>
                          <w:rFonts w:ascii="Times New Roman" w:hAnsi="Times New Roman" w:cs="Times New Roman"/>
                          <w:color w:val="000000" w:themeColor="text1"/>
                          <w:sz w:val="28"/>
                          <w:szCs w:val="28"/>
                          <w:lang w:val="uk-UA"/>
                        </w:rPr>
                        <w:t>язково має бути європейська модель освітнього процесу (яка також має свої прогалини та недоліки). Можна звернути увагу на досвід близького зарубіжжя у сфері надання освітніх послуг – Республіка Білорусь, на країни Сходу – Японію, Китайську Народну Республіку.</w:t>
                      </w:r>
                      <w:r>
                        <w:rPr>
                          <w:rFonts w:ascii="Times New Roman" w:hAnsi="Times New Roman" w:cs="Times New Roman"/>
                          <w:color w:val="000000" w:themeColor="text1"/>
                          <w:sz w:val="28"/>
                          <w:szCs w:val="28"/>
                          <w:lang w:val="uk-UA"/>
                        </w:rPr>
                        <w:t xml:space="preserve"> Але не можна наосліп слідувати усім вимогам світової спільноти. Вітчизняна освіта має стати конкурентоспроможною та бути активним учасником міжнародних освітніх правовідносин із власною моделлю надання освітніх послуг.</w:t>
                      </w:r>
                    </w:p>
                  </w:txbxContent>
                </v:textbox>
                <w10:wrap anchorx="margin"/>
              </v:roundrect>
            </w:pict>
          </mc:Fallback>
        </mc:AlternateContent>
      </w:r>
    </w:p>
    <w:p w:rsidR="00EE139E" w:rsidRPr="00EE139E" w:rsidRDefault="00EE139E" w:rsidP="00EE139E">
      <w:pPr>
        <w:rPr>
          <w:rFonts w:ascii="Times New Roman" w:hAnsi="Times New Roman" w:cs="Times New Roman"/>
          <w:sz w:val="28"/>
          <w:szCs w:val="28"/>
        </w:rPr>
      </w:pPr>
    </w:p>
    <w:p w:rsidR="00EE139E" w:rsidRPr="00EE139E" w:rsidRDefault="00EE139E" w:rsidP="00EE139E">
      <w:pPr>
        <w:rPr>
          <w:rFonts w:ascii="Times New Roman" w:hAnsi="Times New Roman" w:cs="Times New Roman"/>
          <w:sz w:val="28"/>
          <w:szCs w:val="28"/>
        </w:rPr>
      </w:pPr>
    </w:p>
    <w:p w:rsidR="00EE139E" w:rsidRPr="00EE139E" w:rsidRDefault="00EE139E" w:rsidP="00EE139E">
      <w:pPr>
        <w:rPr>
          <w:rFonts w:ascii="Times New Roman" w:hAnsi="Times New Roman" w:cs="Times New Roman"/>
          <w:sz w:val="28"/>
          <w:szCs w:val="28"/>
        </w:rPr>
      </w:pPr>
    </w:p>
    <w:p w:rsidR="00EE139E" w:rsidRDefault="00EE139E" w:rsidP="00EE139E">
      <w:pPr>
        <w:rPr>
          <w:rFonts w:ascii="Times New Roman" w:hAnsi="Times New Roman" w:cs="Times New Roman"/>
          <w:sz w:val="28"/>
          <w:szCs w:val="28"/>
        </w:rPr>
      </w:pPr>
    </w:p>
    <w:p w:rsidR="00C92A7C" w:rsidRDefault="00C92A7C" w:rsidP="00EE139E">
      <w:pPr>
        <w:jc w:val="right"/>
        <w:rPr>
          <w:rFonts w:ascii="Times New Roman" w:hAnsi="Times New Roman" w:cs="Times New Roman"/>
          <w:sz w:val="28"/>
          <w:szCs w:val="28"/>
        </w:rPr>
      </w:pPr>
    </w:p>
    <w:p w:rsidR="00EE139E" w:rsidRDefault="00EE139E" w:rsidP="008B2FDA">
      <w:pPr>
        <w:tabs>
          <w:tab w:val="left" w:pos="7965"/>
        </w:tabs>
        <w:jc w:val="right"/>
        <w:rPr>
          <w:rFonts w:ascii="Times New Roman" w:hAnsi="Times New Roman" w:cs="Times New Roman"/>
          <w:sz w:val="28"/>
          <w:szCs w:val="28"/>
        </w:rPr>
      </w:pPr>
    </w:p>
    <w:p w:rsidR="008B2FDA" w:rsidRDefault="008B2FDA" w:rsidP="008B2FDA">
      <w:pPr>
        <w:tabs>
          <w:tab w:val="left" w:pos="7965"/>
        </w:tabs>
        <w:jc w:val="right"/>
        <w:rPr>
          <w:rFonts w:ascii="Times New Roman" w:hAnsi="Times New Roman" w:cs="Times New Roman"/>
          <w:sz w:val="28"/>
          <w:szCs w:val="28"/>
        </w:rPr>
      </w:pPr>
    </w:p>
    <w:p w:rsidR="008A57F0" w:rsidRDefault="008A57F0" w:rsidP="008B2FDA">
      <w:pPr>
        <w:tabs>
          <w:tab w:val="left" w:pos="6375"/>
          <w:tab w:val="left" w:pos="7965"/>
        </w:tabs>
        <w:rPr>
          <w:rFonts w:ascii="Times New Roman" w:hAnsi="Times New Roman" w:cs="Times New Roman"/>
          <w:sz w:val="28"/>
          <w:szCs w:val="28"/>
        </w:rPr>
      </w:pPr>
    </w:p>
    <w:tbl>
      <w:tblPr>
        <w:tblStyle w:val="aa"/>
        <w:tblW w:w="9768" w:type="dxa"/>
        <w:tblLook w:val="04A0" w:firstRow="1" w:lastRow="0" w:firstColumn="1" w:lastColumn="0" w:noHBand="0" w:noVBand="1"/>
      </w:tblPr>
      <w:tblGrid>
        <w:gridCol w:w="9768"/>
      </w:tblGrid>
      <w:tr w:rsidR="00D341BB" w:rsidTr="005856F8">
        <w:trPr>
          <w:trHeight w:val="702"/>
        </w:trPr>
        <w:tc>
          <w:tcPr>
            <w:tcW w:w="9768" w:type="dxa"/>
          </w:tcPr>
          <w:p w:rsidR="00D341BB" w:rsidRPr="005856F8" w:rsidRDefault="00D341BB" w:rsidP="008B2FDA">
            <w:pPr>
              <w:tabs>
                <w:tab w:val="left" w:pos="6375"/>
                <w:tab w:val="left" w:pos="7965"/>
              </w:tabs>
              <w:rPr>
                <w:rFonts w:ascii="Times New Roman" w:hAnsi="Times New Roman" w:cs="Times New Roman"/>
                <w:b/>
                <w:sz w:val="28"/>
                <w:szCs w:val="28"/>
                <w:lang w:val="uk-UA"/>
              </w:rPr>
            </w:pPr>
            <w:r w:rsidRPr="005856F8">
              <w:rPr>
                <w:rFonts w:ascii="Times New Roman" w:hAnsi="Times New Roman" w:cs="Times New Roman"/>
                <w:b/>
                <w:sz w:val="28"/>
                <w:szCs w:val="28"/>
                <w:lang w:val="uk-UA"/>
              </w:rPr>
              <w:t>Визначено основні цілі подальшого розвитку сфери надання освітніх послуг в Україні в контексті міжнародного співробітництва. Ними є:</w:t>
            </w:r>
          </w:p>
        </w:tc>
      </w:tr>
      <w:tr w:rsidR="00D341BB" w:rsidTr="005856F8">
        <w:trPr>
          <w:trHeight w:val="685"/>
        </w:trPr>
        <w:tc>
          <w:tcPr>
            <w:tcW w:w="9768" w:type="dxa"/>
          </w:tcPr>
          <w:p w:rsidR="00D341BB" w:rsidRPr="00D341BB" w:rsidRDefault="00D341BB" w:rsidP="008B2FDA">
            <w:pPr>
              <w:tabs>
                <w:tab w:val="left" w:pos="6375"/>
                <w:tab w:val="left" w:pos="7965"/>
              </w:tabs>
              <w:rPr>
                <w:rFonts w:ascii="Times New Roman" w:hAnsi="Times New Roman" w:cs="Times New Roman"/>
                <w:sz w:val="28"/>
                <w:szCs w:val="28"/>
                <w:lang w:val="uk-UA"/>
              </w:rPr>
            </w:pPr>
            <w:r>
              <w:rPr>
                <w:rFonts w:ascii="Times New Roman" w:hAnsi="Times New Roman" w:cs="Times New Roman"/>
                <w:sz w:val="28"/>
                <w:szCs w:val="28"/>
                <w:lang w:val="uk-UA"/>
              </w:rPr>
              <w:t>-прискорення інтеграції вітчизняних навчальних закладів у світовий навчальний та науковий простір;</w:t>
            </w:r>
          </w:p>
        </w:tc>
      </w:tr>
      <w:tr w:rsidR="00D341BB" w:rsidTr="005856F8">
        <w:trPr>
          <w:trHeight w:val="1045"/>
        </w:trPr>
        <w:tc>
          <w:tcPr>
            <w:tcW w:w="9768" w:type="dxa"/>
          </w:tcPr>
          <w:p w:rsidR="00D341BB" w:rsidRPr="00D341BB" w:rsidRDefault="00D341BB" w:rsidP="008B2FDA">
            <w:pPr>
              <w:tabs>
                <w:tab w:val="left" w:pos="6375"/>
                <w:tab w:val="left" w:pos="7965"/>
              </w:tabs>
              <w:rPr>
                <w:rFonts w:ascii="Times New Roman" w:hAnsi="Times New Roman" w:cs="Times New Roman"/>
                <w:sz w:val="28"/>
                <w:szCs w:val="28"/>
                <w:lang w:val="uk-UA"/>
              </w:rPr>
            </w:pPr>
            <w:r>
              <w:rPr>
                <w:rFonts w:ascii="Times New Roman" w:hAnsi="Times New Roman" w:cs="Times New Roman"/>
                <w:sz w:val="28"/>
                <w:szCs w:val="28"/>
                <w:lang w:val="uk-UA"/>
              </w:rPr>
              <w:t>-підвищення конкурентоспроможності та рейтингів українських вищих навчальних закладів, якості надання освітніх послуг, престижності дипломів про вищу освіту;</w:t>
            </w:r>
          </w:p>
        </w:tc>
      </w:tr>
      <w:tr w:rsidR="00D341BB" w:rsidTr="005856F8">
        <w:trPr>
          <w:trHeight w:val="702"/>
        </w:trPr>
        <w:tc>
          <w:tcPr>
            <w:tcW w:w="9768" w:type="dxa"/>
          </w:tcPr>
          <w:p w:rsidR="00D341BB" w:rsidRPr="00D341BB" w:rsidRDefault="00D341BB" w:rsidP="008B2FDA">
            <w:pPr>
              <w:tabs>
                <w:tab w:val="left" w:pos="6375"/>
                <w:tab w:val="left" w:pos="7965"/>
              </w:tabs>
              <w:rPr>
                <w:rFonts w:ascii="Times New Roman" w:hAnsi="Times New Roman" w:cs="Times New Roman"/>
                <w:sz w:val="28"/>
                <w:szCs w:val="28"/>
                <w:lang w:val="uk-UA"/>
              </w:rPr>
            </w:pPr>
            <w:r>
              <w:rPr>
                <w:rFonts w:ascii="Times New Roman" w:hAnsi="Times New Roman" w:cs="Times New Roman"/>
                <w:sz w:val="28"/>
                <w:szCs w:val="28"/>
                <w:lang w:val="uk-UA"/>
              </w:rPr>
              <w:t>-розвиток спільних наукових досліджень, впровадження інновацій в усі сфери суспільних відносин;</w:t>
            </w:r>
          </w:p>
        </w:tc>
      </w:tr>
      <w:tr w:rsidR="00D341BB" w:rsidTr="005856F8">
        <w:trPr>
          <w:trHeight w:val="685"/>
        </w:trPr>
        <w:tc>
          <w:tcPr>
            <w:tcW w:w="9768" w:type="dxa"/>
          </w:tcPr>
          <w:p w:rsidR="00D341BB" w:rsidRPr="00D341BB" w:rsidRDefault="00D341BB" w:rsidP="008B2FDA">
            <w:pPr>
              <w:tabs>
                <w:tab w:val="left" w:pos="6375"/>
                <w:tab w:val="left" w:pos="7965"/>
              </w:tabs>
              <w:rPr>
                <w:rFonts w:ascii="Times New Roman" w:hAnsi="Times New Roman" w:cs="Times New Roman"/>
                <w:sz w:val="28"/>
                <w:szCs w:val="28"/>
                <w:lang w:val="uk-UA"/>
              </w:rPr>
            </w:pPr>
            <w:r>
              <w:rPr>
                <w:rFonts w:ascii="Times New Roman" w:hAnsi="Times New Roman" w:cs="Times New Roman"/>
                <w:sz w:val="28"/>
                <w:szCs w:val="28"/>
                <w:lang w:val="uk-UA"/>
              </w:rPr>
              <w:t xml:space="preserve">-збільшення доходів навчальних закладів від освітньої </w:t>
            </w:r>
            <w:r w:rsidR="005856F8">
              <w:rPr>
                <w:rFonts w:ascii="Times New Roman" w:hAnsi="Times New Roman" w:cs="Times New Roman"/>
                <w:sz w:val="28"/>
                <w:szCs w:val="28"/>
                <w:lang w:val="uk-UA"/>
              </w:rPr>
              <w:t xml:space="preserve">та наукової діяльності </w:t>
            </w:r>
            <w:r>
              <w:rPr>
                <w:rFonts w:ascii="Times New Roman" w:hAnsi="Times New Roman" w:cs="Times New Roman"/>
                <w:sz w:val="28"/>
                <w:szCs w:val="28"/>
                <w:lang w:val="uk-UA"/>
              </w:rPr>
              <w:t>та збільшення заробітної плати викладачам;</w:t>
            </w:r>
          </w:p>
        </w:tc>
      </w:tr>
      <w:tr w:rsidR="00D341BB" w:rsidTr="005856F8">
        <w:trPr>
          <w:trHeight w:val="1045"/>
        </w:trPr>
        <w:tc>
          <w:tcPr>
            <w:tcW w:w="9768" w:type="dxa"/>
          </w:tcPr>
          <w:p w:rsidR="00D341BB" w:rsidRPr="005856F8" w:rsidRDefault="005856F8" w:rsidP="008B2FDA">
            <w:pPr>
              <w:tabs>
                <w:tab w:val="left" w:pos="6375"/>
                <w:tab w:val="left" w:pos="7965"/>
              </w:tabs>
              <w:rPr>
                <w:rFonts w:ascii="Times New Roman" w:hAnsi="Times New Roman" w:cs="Times New Roman"/>
                <w:sz w:val="28"/>
                <w:szCs w:val="28"/>
                <w:lang w:val="uk-UA"/>
              </w:rPr>
            </w:pPr>
            <w:r>
              <w:rPr>
                <w:rFonts w:ascii="Times New Roman" w:hAnsi="Times New Roman" w:cs="Times New Roman"/>
                <w:sz w:val="28"/>
                <w:szCs w:val="28"/>
                <w:lang w:val="uk-UA"/>
              </w:rPr>
              <w:t>-підвищення професійної кваліфікації й компетенції викладачів і співробітників, розвиток академічної мобільності викладацького складу та студентів.</w:t>
            </w:r>
          </w:p>
        </w:tc>
      </w:tr>
    </w:tbl>
    <w:p w:rsidR="008B2FDA" w:rsidRDefault="008B2FDA" w:rsidP="008B2FDA">
      <w:pPr>
        <w:tabs>
          <w:tab w:val="left" w:pos="6375"/>
          <w:tab w:val="left" w:pos="7965"/>
        </w:tabs>
        <w:rPr>
          <w:rFonts w:ascii="Times New Roman" w:hAnsi="Times New Roman" w:cs="Times New Roman"/>
          <w:sz w:val="28"/>
          <w:szCs w:val="28"/>
        </w:rPr>
      </w:pPr>
    </w:p>
    <w:p w:rsidR="00A1043E" w:rsidRDefault="00A1043E" w:rsidP="008B2FDA">
      <w:pPr>
        <w:tabs>
          <w:tab w:val="left" w:pos="6375"/>
          <w:tab w:val="left" w:pos="7965"/>
        </w:tabs>
        <w:rPr>
          <w:rFonts w:ascii="Times New Roman" w:hAnsi="Times New Roman" w:cs="Times New Roman"/>
          <w:sz w:val="28"/>
          <w:szCs w:val="28"/>
        </w:rPr>
      </w:pPr>
    </w:p>
    <w:p w:rsidR="00A1043E" w:rsidRDefault="00A1043E" w:rsidP="008B2FDA">
      <w:pPr>
        <w:tabs>
          <w:tab w:val="left" w:pos="6375"/>
          <w:tab w:val="left" w:pos="7965"/>
        </w:tabs>
        <w:rPr>
          <w:rFonts w:ascii="Times New Roman" w:hAnsi="Times New Roman" w:cs="Times New Roman"/>
          <w:sz w:val="28"/>
          <w:szCs w:val="28"/>
        </w:rPr>
      </w:pPr>
    </w:p>
    <w:tbl>
      <w:tblPr>
        <w:tblStyle w:val="-41"/>
        <w:tblW w:w="9767" w:type="dxa"/>
        <w:tblLook w:val="04A0" w:firstRow="1" w:lastRow="0" w:firstColumn="1" w:lastColumn="0" w:noHBand="0" w:noVBand="1"/>
      </w:tblPr>
      <w:tblGrid>
        <w:gridCol w:w="9767"/>
      </w:tblGrid>
      <w:tr w:rsidR="00577A5F" w:rsidTr="00680C02">
        <w:trPr>
          <w:cnfStyle w:val="100000000000" w:firstRow="1" w:lastRow="0" w:firstColumn="0" w:lastColumn="0" w:oddVBand="0" w:evenVBand="0" w:oddHBand="0" w:evenHBand="0" w:firstRowFirstColumn="0" w:firstRowLastColumn="0" w:lastRowFirstColumn="0" w:lastRowLastColumn="0"/>
          <w:trHeight w:val="1355"/>
        </w:trPr>
        <w:tc>
          <w:tcPr>
            <w:cnfStyle w:val="001000000000" w:firstRow="0" w:lastRow="0" w:firstColumn="1" w:lastColumn="0" w:oddVBand="0" w:evenVBand="0" w:oddHBand="0" w:evenHBand="0" w:firstRowFirstColumn="0" w:firstRowLastColumn="0" w:lastRowFirstColumn="0" w:lastRowLastColumn="0"/>
            <w:tcW w:w="9767" w:type="dxa"/>
          </w:tcPr>
          <w:p w:rsidR="00577A5F" w:rsidRDefault="00577A5F" w:rsidP="008B2FDA">
            <w:pPr>
              <w:tabs>
                <w:tab w:val="left" w:pos="6375"/>
                <w:tab w:val="left" w:pos="7965"/>
              </w:tabs>
              <w:rPr>
                <w:rFonts w:ascii="Times New Roman" w:hAnsi="Times New Roman" w:cs="Times New Roman"/>
                <w:sz w:val="28"/>
                <w:szCs w:val="28"/>
              </w:rPr>
            </w:pPr>
            <w:r w:rsidRPr="00680C02">
              <w:rPr>
                <w:rFonts w:ascii="Times New Roman" w:hAnsi="Times New Roman" w:cs="Times New Roman"/>
                <w:color w:val="000000" w:themeColor="text1"/>
                <w:sz w:val="28"/>
                <w:szCs w:val="28"/>
              </w:rPr>
              <w:lastRenderedPageBreak/>
              <w:t>Основні напрями розвитку системи вищої освіти на інтеграцію в європейський освітній простір продиктовані вимогами Болонської декларації, що прийнята міністрами освіти європейських країн у м. Болоньї (Італія) у червні 1999 р. Це:</w:t>
            </w:r>
          </w:p>
        </w:tc>
      </w:tr>
      <w:tr w:rsidR="00577A5F" w:rsidTr="00680C02">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9767" w:type="dxa"/>
          </w:tcPr>
          <w:p w:rsidR="00577A5F" w:rsidRDefault="00577A5F" w:rsidP="008B2FDA">
            <w:pPr>
              <w:tabs>
                <w:tab w:val="left" w:pos="6375"/>
                <w:tab w:val="left" w:pos="7965"/>
              </w:tabs>
              <w:rPr>
                <w:rFonts w:ascii="Times New Roman" w:hAnsi="Times New Roman" w:cs="Times New Roman"/>
                <w:sz w:val="28"/>
                <w:szCs w:val="28"/>
              </w:rPr>
            </w:pPr>
            <w:r>
              <w:rPr>
                <w:rFonts w:ascii="Times New Roman" w:hAnsi="Times New Roman" w:cs="Times New Roman"/>
                <w:sz w:val="28"/>
                <w:szCs w:val="28"/>
              </w:rPr>
              <w:t>-</w:t>
            </w:r>
            <w:r w:rsidRPr="00680C02">
              <w:rPr>
                <w:rFonts w:ascii="Times New Roman" w:hAnsi="Times New Roman" w:cs="Times New Roman"/>
                <w:b w:val="0"/>
                <w:sz w:val="28"/>
                <w:szCs w:val="28"/>
              </w:rPr>
              <w:t>побудова Європейської зони вищої освіти як передумови розвитку мобільності громадян з можливістю їх працевлаштування;</w:t>
            </w:r>
          </w:p>
        </w:tc>
      </w:tr>
      <w:tr w:rsidR="00577A5F" w:rsidTr="00680C02">
        <w:trPr>
          <w:trHeight w:val="329"/>
        </w:trPr>
        <w:tc>
          <w:tcPr>
            <w:cnfStyle w:val="001000000000" w:firstRow="0" w:lastRow="0" w:firstColumn="1" w:lastColumn="0" w:oddVBand="0" w:evenVBand="0" w:oddHBand="0" w:evenHBand="0" w:firstRowFirstColumn="0" w:firstRowLastColumn="0" w:lastRowFirstColumn="0" w:lastRowLastColumn="0"/>
            <w:tcW w:w="9767" w:type="dxa"/>
          </w:tcPr>
          <w:p w:rsidR="00577A5F" w:rsidRPr="00680C02" w:rsidRDefault="00577A5F" w:rsidP="008B2FDA">
            <w:pPr>
              <w:tabs>
                <w:tab w:val="left" w:pos="6375"/>
                <w:tab w:val="left" w:pos="7965"/>
              </w:tabs>
              <w:rPr>
                <w:rFonts w:ascii="Times New Roman" w:hAnsi="Times New Roman" w:cs="Times New Roman"/>
                <w:b w:val="0"/>
                <w:sz w:val="28"/>
                <w:szCs w:val="28"/>
              </w:rPr>
            </w:pPr>
            <w:r w:rsidRPr="00680C02">
              <w:rPr>
                <w:rFonts w:ascii="Times New Roman" w:hAnsi="Times New Roman" w:cs="Times New Roman"/>
                <w:b w:val="0"/>
                <w:sz w:val="28"/>
                <w:szCs w:val="28"/>
              </w:rPr>
              <w:t>-досягнення більшої сумісності та порівнянності систем вищої освіти;</w:t>
            </w:r>
          </w:p>
        </w:tc>
      </w:tr>
      <w:tr w:rsidR="00577A5F" w:rsidTr="00680C02">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9767" w:type="dxa"/>
          </w:tcPr>
          <w:p w:rsidR="00577A5F" w:rsidRPr="00680C02" w:rsidRDefault="00577A5F" w:rsidP="008B2FDA">
            <w:pPr>
              <w:tabs>
                <w:tab w:val="left" w:pos="6375"/>
                <w:tab w:val="left" w:pos="7965"/>
              </w:tabs>
              <w:rPr>
                <w:rFonts w:ascii="Times New Roman" w:hAnsi="Times New Roman" w:cs="Times New Roman"/>
                <w:b w:val="0"/>
                <w:sz w:val="28"/>
                <w:szCs w:val="28"/>
              </w:rPr>
            </w:pPr>
            <w:r w:rsidRPr="00680C02">
              <w:rPr>
                <w:rFonts w:ascii="Times New Roman" w:hAnsi="Times New Roman" w:cs="Times New Roman"/>
                <w:b w:val="0"/>
                <w:sz w:val="28"/>
                <w:szCs w:val="28"/>
              </w:rPr>
              <w:t>-підвищення міжнародної конкурентоспроможності як національної, так і європейської систем вищої освіти;</w:t>
            </w:r>
          </w:p>
        </w:tc>
      </w:tr>
      <w:tr w:rsidR="00577A5F" w:rsidTr="00680C02">
        <w:trPr>
          <w:trHeight w:val="661"/>
        </w:trPr>
        <w:tc>
          <w:tcPr>
            <w:cnfStyle w:val="001000000000" w:firstRow="0" w:lastRow="0" w:firstColumn="1" w:lastColumn="0" w:oddVBand="0" w:evenVBand="0" w:oddHBand="0" w:evenHBand="0" w:firstRowFirstColumn="0" w:firstRowLastColumn="0" w:lastRowFirstColumn="0" w:lastRowLastColumn="0"/>
            <w:tcW w:w="9767" w:type="dxa"/>
          </w:tcPr>
          <w:p w:rsidR="00577A5F" w:rsidRPr="00680C02" w:rsidRDefault="00577A5F" w:rsidP="008B2FDA">
            <w:pPr>
              <w:tabs>
                <w:tab w:val="left" w:pos="6375"/>
                <w:tab w:val="left" w:pos="7965"/>
              </w:tabs>
              <w:rPr>
                <w:rFonts w:ascii="Times New Roman" w:hAnsi="Times New Roman" w:cs="Times New Roman"/>
                <w:b w:val="0"/>
                <w:sz w:val="28"/>
                <w:szCs w:val="28"/>
              </w:rPr>
            </w:pPr>
            <w:r w:rsidRPr="00680C02">
              <w:rPr>
                <w:rFonts w:ascii="Times New Roman" w:hAnsi="Times New Roman" w:cs="Times New Roman"/>
                <w:b w:val="0"/>
                <w:sz w:val="28"/>
                <w:szCs w:val="28"/>
              </w:rPr>
              <w:t>-формування та зміцнення інтелектуального, культурного, соціального та науково-технічного потенціалу окремих країн та Європи в цілому;</w:t>
            </w:r>
          </w:p>
        </w:tc>
      </w:tr>
      <w:tr w:rsidR="00577A5F" w:rsidTr="00680C02">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9767" w:type="dxa"/>
          </w:tcPr>
          <w:p w:rsidR="00577A5F" w:rsidRPr="00680C02" w:rsidRDefault="00577A5F" w:rsidP="008B2FDA">
            <w:pPr>
              <w:tabs>
                <w:tab w:val="left" w:pos="6375"/>
                <w:tab w:val="left" w:pos="7965"/>
              </w:tabs>
              <w:rPr>
                <w:rFonts w:ascii="Times New Roman" w:hAnsi="Times New Roman" w:cs="Times New Roman"/>
                <w:b w:val="0"/>
                <w:sz w:val="28"/>
                <w:szCs w:val="28"/>
              </w:rPr>
            </w:pPr>
            <w:r w:rsidRPr="00680C02">
              <w:rPr>
                <w:rFonts w:ascii="Times New Roman" w:hAnsi="Times New Roman" w:cs="Times New Roman"/>
                <w:b w:val="0"/>
                <w:sz w:val="28"/>
                <w:szCs w:val="28"/>
              </w:rPr>
              <w:t>-підвищення визначальної ролі університетів у розвитку національних та європейських культурних цінностей;</w:t>
            </w:r>
          </w:p>
        </w:tc>
      </w:tr>
      <w:tr w:rsidR="00577A5F" w:rsidTr="00680C02">
        <w:trPr>
          <w:trHeight w:val="661"/>
        </w:trPr>
        <w:tc>
          <w:tcPr>
            <w:cnfStyle w:val="001000000000" w:firstRow="0" w:lastRow="0" w:firstColumn="1" w:lastColumn="0" w:oddVBand="0" w:evenVBand="0" w:oddHBand="0" w:evenHBand="0" w:firstRowFirstColumn="0" w:firstRowLastColumn="0" w:lastRowFirstColumn="0" w:lastRowLastColumn="0"/>
            <w:tcW w:w="9767" w:type="dxa"/>
          </w:tcPr>
          <w:p w:rsidR="00577A5F" w:rsidRPr="00680C02" w:rsidRDefault="00577A5F" w:rsidP="008B2FDA">
            <w:pPr>
              <w:tabs>
                <w:tab w:val="left" w:pos="6375"/>
                <w:tab w:val="left" w:pos="7965"/>
              </w:tabs>
              <w:rPr>
                <w:rFonts w:ascii="Times New Roman" w:hAnsi="Times New Roman" w:cs="Times New Roman"/>
                <w:b w:val="0"/>
                <w:sz w:val="28"/>
                <w:szCs w:val="28"/>
              </w:rPr>
            </w:pPr>
            <w:r w:rsidRPr="00680C02">
              <w:rPr>
                <w:rFonts w:ascii="Times New Roman" w:hAnsi="Times New Roman" w:cs="Times New Roman"/>
                <w:b w:val="0"/>
                <w:sz w:val="28"/>
                <w:szCs w:val="28"/>
              </w:rPr>
              <w:t>-змагання з іншими системами вищої освіти за студентів, вплив, фінансування та престиж.</w:t>
            </w:r>
          </w:p>
        </w:tc>
      </w:tr>
    </w:tbl>
    <w:p w:rsidR="00680C02" w:rsidRDefault="00680C02" w:rsidP="008B2FDA">
      <w:pPr>
        <w:tabs>
          <w:tab w:val="left" w:pos="6375"/>
          <w:tab w:val="left" w:pos="7965"/>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54848" behindDoc="0" locked="0" layoutInCell="1" allowOverlap="1">
                <wp:simplePos x="0" y="0"/>
                <wp:positionH relativeFrom="margin">
                  <wp:align>right</wp:align>
                </wp:positionH>
                <wp:positionV relativeFrom="paragraph">
                  <wp:posOffset>100965</wp:posOffset>
                </wp:positionV>
                <wp:extent cx="6134100" cy="1600200"/>
                <wp:effectExtent l="0" t="0" r="19050" b="19050"/>
                <wp:wrapNone/>
                <wp:docPr id="227" name="Скругленный прямоугольник 227"/>
                <wp:cNvGraphicFramePr/>
                <a:graphic xmlns:a="http://schemas.openxmlformats.org/drawingml/2006/main">
                  <a:graphicData uri="http://schemas.microsoft.com/office/word/2010/wordprocessingShape">
                    <wps:wsp>
                      <wps:cNvSpPr/>
                      <wps:spPr>
                        <a:xfrm>
                          <a:off x="0" y="0"/>
                          <a:ext cx="6134100" cy="1600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76FD" w:rsidRPr="00680C02" w:rsidRDefault="00D176FD" w:rsidP="00680C02">
                            <w:pPr>
                              <w:rPr>
                                <w:rFonts w:ascii="Times New Roman" w:hAnsi="Times New Roman" w:cs="Times New Roman"/>
                                <w:color w:val="000000" w:themeColor="text1"/>
                                <w:sz w:val="28"/>
                                <w:szCs w:val="28"/>
                              </w:rPr>
                            </w:pPr>
                            <w:r w:rsidRPr="00680C02">
                              <w:rPr>
                                <w:rFonts w:ascii="Times New Roman" w:hAnsi="Times New Roman" w:cs="Times New Roman"/>
                                <w:color w:val="000000" w:themeColor="text1"/>
                                <w:sz w:val="28"/>
                                <w:szCs w:val="28"/>
                              </w:rPr>
                              <w:t>Визначальними в реформуванні вітчизняної системи вищої освіти стало дотримання таких критеріїв освіти, які визначені в рамках Болонського процесу, як якість підготовки фахівців, зміцнення довіри між суб'єктами освіти, відповідність європейському ринку праці, мобільність, сумісність кваліфікації на вузівському та післявузівському етапах підготовки, підвищення конкурентоспроможності європейської системи освіти</w:t>
                            </w:r>
                            <w:r>
                              <w:rPr>
                                <w:rFonts w:ascii="Times New Roman" w:hAnsi="Times New Roman" w:cs="Times New Roman"/>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7" o:spid="_x0000_s1157" style="position:absolute;margin-left:431.8pt;margin-top:7.95pt;width:483pt;height:126pt;z-index:251854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" fillcolor="#5b9bd5 [3204]" strokecolor="#1f4d78 [1604]" strokeweight="1pt">
                <v:stroke joinstyle="miter"/>
                <v:textbox>
                  <w:txbxContent>
                    <w:p w:rsidR="00D176FD" w:rsidRPr="00680C02" w:rsidRDefault="00D176FD" w:rsidP="00680C02">
                      <w:pPr>
                        <w:rPr>
                          <w:rFonts w:ascii="Times New Roman" w:hAnsi="Times New Roman" w:cs="Times New Roman"/>
                          <w:color w:val="000000" w:themeColor="text1"/>
                          <w:sz w:val="28"/>
                          <w:szCs w:val="28"/>
                        </w:rPr>
                      </w:pPr>
                      <w:r w:rsidRPr="00680C02">
                        <w:rPr>
                          <w:rFonts w:ascii="Times New Roman" w:hAnsi="Times New Roman" w:cs="Times New Roman"/>
                          <w:color w:val="000000" w:themeColor="text1"/>
                          <w:sz w:val="28"/>
                          <w:szCs w:val="28"/>
                        </w:rPr>
                        <w:t>Визначальними в реформуванні вітчизняної системи вищої освіти стало дотримання таких критеріїв освіти, які визначені в рамках Болонського процесу, як якість підготовки фахівців, зміцнення довіри між суб'єктами освіти, відповідність європейському ринку праці, мобільність, сумісність кваліфікації на вузівському та післявузівському етапах підготовки, підвищення конкурентоспроможності європейської системи освіти</w:t>
                      </w:r>
                      <w:r>
                        <w:rPr>
                          <w:rFonts w:ascii="Times New Roman" w:hAnsi="Times New Roman" w:cs="Times New Roman"/>
                          <w:color w:val="000000" w:themeColor="text1"/>
                          <w:sz w:val="28"/>
                          <w:szCs w:val="28"/>
                        </w:rPr>
                        <w:t>.</w:t>
                      </w:r>
                    </w:p>
                  </w:txbxContent>
                </v:textbox>
                <w10:wrap anchorx="margin"/>
              </v:roundrect>
            </w:pict>
          </mc:Fallback>
        </mc:AlternateContent>
      </w:r>
    </w:p>
    <w:p w:rsidR="00680C02" w:rsidRPr="00680C02" w:rsidRDefault="00680C02" w:rsidP="00680C02">
      <w:pPr>
        <w:rPr>
          <w:rFonts w:ascii="Times New Roman" w:hAnsi="Times New Roman" w:cs="Times New Roman"/>
          <w:sz w:val="28"/>
          <w:szCs w:val="28"/>
        </w:rPr>
      </w:pPr>
    </w:p>
    <w:p w:rsidR="00680C02" w:rsidRPr="00680C02" w:rsidRDefault="00680C02" w:rsidP="00680C02">
      <w:pPr>
        <w:rPr>
          <w:rFonts w:ascii="Times New Roman" w:hAnsi="Times New Roman" w:cs="Times New Roman"/>
          <w:sz w:val="28"/>
          <w:szCs w:val="28"/>
        </w:rPr>
      </w:pPr>
    </w:p>
    <w:p w:rsidR="00680C02" w:rsidRDefault="00680C02" w:rsidP="00680C02">
      <w:pPr>
        <w:rPr>
          <w:rFonts w:ascii="Times New Roman" w:hAnsi="Times New Roman" w:cs="Times New Roman"/>
          <w:sz w:val="28"/>
          <w:szCs w:val="28"/>
        </w:rPr>
      </w:pPr>
    </w:p>
    <w:p w:rsidR="00577A5F" w:rsidRDefault="00577A5F" w:rsidP="00680C02">
      <w:pPr>
        <w:jc w:val="right"/>
        <w:rPr>
          <w:rFonts w:ascii="Times New Roman" w:hAnsi="Times New Roman" w:cs="Times New Roman"/>
          <w:sz w:val="28"/>
          <w:szCs w:val="28"/>
        </w:rPr>
      </w:pPr>
    </w:p>
    <w:p w:rsidR="00680C02" w:rsidRDefault="00680C02" w:rsidP="00680C02">
      <w:pPr>
        <w:jc w:val="right"/>
        <w:rPr>
          <w:rFonts w:ascii="Times New Roman" w:hAnsi="Times New Roman" w:cs="Times New Roman"/>
          <w:sz w:val="28"/>
          <w:szCs w:val="28"/>
        </w:rPr>
      </w:pPr>
    </w:p>
    <w:p w:rsidR="00680C02" w:rsidRDefault="00A1043E" w:rsidP="00680C02">
      <w:pPr>
        <w:tabs>
          <w:tab w:val="left" w:pos="5610"/>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55872" behindDoc="0" locked="0" layoutInCell="1" allowOverlap="1" wp14:anchorId="3B8ED48A" wp14:editId="717C915D">
                <wp:simplePos x="0" y="0"/>
                <wp:positionH relativeFrom="margin">
                  <wp:align>right</wp:align>
                </wp:positionH>
                <wp:positionV relativeFrom="paragraph">
                  <wp:posOffset>164737</wp:posOffset>
                </wp:positionV>
                <wp:extent cx="6134100" cy="2543175"/>
                <wp:effectExtent l="0" t="0" r="19050" b="28575"/>
                <wp:wrapNone/>
                <wp:docPr id="228" name="Прямоугольник 228"/>
                <wp:cNvGraphicFramePr/>
                <a:graphic xmlns:a="http://schemas.openxmlformats.org/drawingml/2006/main">
                  <a:graphicData uri="http://schemas.microsoft.com/office/word/2010/wordprocessingShape">
                    <wps:wsp>
                      <wps:cNvSpPr/>
                      <wps:spPr>
                        <a:xfrm>
                          <a:off x="0" y="0"/>
                          <a:ext cx="6134100" cy="25431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D176FD" w:rsidRPr="00680C02" w:rsidRDefault="00D176FD" w:rsidP="00680C02">
                            <w:pPr>
                              <w:rPr>
                                <w:rFonts w:ascii="Times New Roman" w:hAnsi="Times New Roman" w:cs="Times New Roman"/>
                                <w:color w:val="000000" w:themeColor="text1"/>
                                <w:sz w:val="28"/>
                                <w:szCs w:val="28"/>
                              </w:rPr>
                            </w:pPr>
                            <w:r w:rsidRPr="00680C02">
                              <w:rPr>
                                <w:rFonts w:ascii="Times New Roman" w:hAnsi="Times New Roman" w:cs="Times New Roman"/>
                                <w:color w:val="000000" w:themeColor="text1"/>
                                <w:sz w:val="28"/>
                                <w:szCs w:val="28"/>
                              </w:rPr>
                              <w:t>Процеси інтеграції в освітній сфері розвиваються нерівномірно, через протилежні тенденції, які паралельно існують в цій сфері: з одного боку, держави розглядають освітню інтеграцію як підтримку інтеграції економічної, з іншого боку, освіта є стратегічно важливою сферою внутрішніх інтересів держав, тому вони не готові віддавати повноваження в регулюванні цієї сфери на наднаціональний рівень. В Україні зроблені кроки з реалізації цілей Болонської декларації. Водночас жодна з цих цілей не реалізована повністю. Це пов’язано, з одного боку з тим, що всі акти Болонського процесу належать до «м’якого права» та не накладають на держави жорстких зобов’язань щодо реформування систем освіти, а по-друге, з великою інертністю систем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ED48A" id="Прямоугольник 228" o:spid="_x0000_s1158" style="position:absolute;margin-left:431.8pt;margin-top:12.95pt;width:483pt;height:200.25pt;z-index:251855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" fillcolor="#91bce3 [2164]" strokecolor="#5b9bd5 [3204]" strokeweight=".5pt">
                <v:fill color2="#7aaddd [2612]" rotate="t" colors="0 #b1cbe9;.5 #a3c1e5;1 #92b9e4" focus="100%" type="gradient">
                  <o:fill v:ext="view" type="gradientUnscaled"/>
                </v:fill>
                <v:textbox>
                  <w:txbxContent>
                    <w:p w:rsidR="00D176FD" w:rsidRPr="00680C02" w:rsidRDefault="00D176FD" w:rsidP="00680C02">
                      <w:pPr>
                        <w:rPr>
                          <w:rFonts w:ascii="Times New Roman" w:hAnsi="Times New Roman" w:cs="Times New Roman"/>
                          <w:color w:val="000000" w:themeColor="text1"/>
                          <w:sz w:val="28"/>
                          <w:szCs w:val="28"/>
                        </w:rPr>
                      </w:pPr>
                      <w:r w:rsidRPr="00680C02">
                        <w:rPr>
                          <w:rFonts w:ascii="Times New Roman" w:hAnsi="Times New Roman" w:cs="Times New Roman"/>
                          <w:color w:val="000000" w:themeColor="text1"/>
                          <w:sz w:val="28"/>
                          <w:szCs w:val="28"/>
                        </w:rPr>
                        <w:t xml:space="preserve">Процеси інтеграції в освітній сфері розвиваються нерівномірно, через протилежні тенденції, які паралельно існують в цій сфері: з одного боку, держави розглядають освітню інтеграцію як підтримку інтеграції економічної, з іншого боку, освіта є стратегічно важливою сферою внутрішніх інтересів держав, тому вони не готові віддавати повноваження в регулюванні цієї сфери на наднаціональний рівень. В Україні зроблені кроки з реалізації цілей Болонської декларації. Водночас жодна з цих цілей не реалізована повністю. Це пов’язано, з одного боку з тим, що всі акти Болонського процесу належать до «м’якого права» та не накладають на держави жорстких зобов’язань щодо реформування систем освіти, а </w:t>
                      </w:r>
                      <w:proofErr w:type="gramStart"/>
                      <w:r w:rsidRPr="00680C02">
                        <w:rPr>
                          <w:rFonts w:ascii="Times New Roman" w:hAnsi="Times New Roman" w:cs="Times New Roman"/>
                          <w:color w:val="000000" w:themeColor="text1"/>
                          <w:sz w:val="28"/>
                          <w:szCs w:val="28"/>
                        </w:rPr>
                        <w:t>по-друге</w:t>
                      </w:r>
                      <w:proofErr w:type="gramEnd"/>
                      <w:r w:rsidRPr="00680C02">
                        <w:rPr>
                          <w:rFonts w:ascii="Times New Roman" w:hAnsi="Times New Roman" w:cs="Times New Roman"/>
                          <w:color w:val="000000" w:themeColor="text1"/>
                          <w:sz w:val="28"/>
                          <w:szCs w:val="28"/>
                        </w:rPr>
                        <w:t>, з великою інертністю систем освіти.</w:t>
                      </w:r>
                    </w:p>
                  </w:txbxContent>
                </v:textbox>
                <w10:wrap anchorx="margin"/>
              </v:rect>
            </w:pict>
          </mc:Fallback>
        </mc:AlternateContent>
      </w:r>
    </w:p>
    <w:p w:rsidR="00680C02" w:rsidRPr="00680C02" w:rsidRDefault="00680C02" w:rsidP="00680C02">
      <w:pPr>
        <w:rPr>
          <w:rFonts w:ascii="Times New Roman" w:hAnsi="Times New Roman" w:cs="Times New Roman"/>
          <w:sz w:val="28"/>
          <w:szCs w:val="28"/>
        </w:rPr>
      </w:pPr>
    </w:p>
    <w:p w:rsidR="00680C02" w:rsidRPr="00680C02" w:rsidRDefault="00680C02" w:rsidP="00680C02">
      <w:pPr>
        <w:rPr>
          <w:rFonts w:ascii="Times New Roman" w:hAnsi="Times New Roman" w:cs="Times New Roman"/>
          <w:sz w:val="28"/>
          <w:szCs w:val="28"/>
        </w:rPr>
      </w:pPr>
    </w:p>
    <w:p w:rsidR="00680C02" w:rsidRPr="00680C02" w:rsidRDefault="00680C02" w:rsidP="00680C02">
      <w:pPr>
        <w:rPr>
          <w:rFonts w:ascii="Times New Roman" w:hAnsi="Times New Roman" w:cs="Times New Roman"/>
          <w:sz w:val="28"/>
          <w:szCs w:val="28"/>
        </w:rPr>
      </w:pPr>
    </w:p>
    <w:p w:rsidR="00680C02" w:rsidRPr="00680C02" w:rsidRDefault="00680C02" w:rsidP="00680C02">
      <w:pPr>
        <w:rPr>
          <w:rFonts w:ascii="Times New Roman" w:hAnsi="Times New Roman" w:cs="Times New Roman"/>
          <w:sz w:val="28"/>
          <w:szCs w:val="28"/>
        </w:rPr>
      </w:pPr>
    </w:p>
    <w:p w:rsidR="00680C02" w:rsidRPr="00680C02" w:rsidRDefault="00680C02" w:rsidP="00680C02">
      <w:pPr>
        <w:rPr>
          <w:rFonts w:ascii="Times New Roman" w:hAnsi="Times New Roman" w:cs="Times New Roman"/>
          <w:sz w:val="28"/>
          <w:szCs w:val="28"/>
        </w:rPr>
      </w:pPr>
    </w:p>
    <w:p w:rsidR="00680C02" w:rsidRDefault="00680C02" w:rsidP="00680C02">
      <w:pPr>
        <w:rPr>
          <w:rFonts w:ascii="Times New Roman" w:hAnsi="Times New Roman" w:cs="Times New Roman"/>
          <w:sz w:val="28"/>
          <w:szCs w:val="28"/>
        </w:rPr>
      </w:pPr>
    </w:p>
    <w:p w:rsidR="00A1043E" w:rsidRDefault="00A1043E" w:rsidP="00680C02">
      <w:pPr>
        <w:jc w:val="right"/>
        <w:rPr>
          <w:rFonts w:ascii="Times New Roman" w:hAnsi="Times New Roman" w:cs="Times New Roman"/>
          <w:sz w:val="28"/>
          <w:szCs w:val="28"/>
        </w:rPr>
      </w:pPr>
    </w:p>
    <w:p w:rsidR="00A1043E" w:rsidRDefault="00A1043E" w:rsidP="00680C02">
      <w:pPr>
        <w:jc w:val="right"/>
        <w:rPr>
          <w:rFonts w:ascii="Times New Roman" w:hAnsi="Times New Roman" w:cs="Times New Roman"/>
          <w:sz w:val="28"/>
          <w:szCs w:val="28"/>
        </w:rPr>
      </w:pPr>
    </w:p>
    <w:p w:rsidR="00A1043E" w:rsidRDefault="00A1043E" w:rsidP="00680C02">
      <w:pPr>
        <w:jc w:val="right"/>
        <w:rPr>
          <w:rFonts w:ascii="Times New Roman" w:hAnsi="Times New Roman" w:cs="Times New Roman"/>
          <w:sz w:val="28"/>
          <w:szCs w:val="28"/>
        </w:rPr>
      </w:pPr>
    </w:p>
    <w:p w:rsidR="00A1043E" w:rsidRDefault="00A1043E" w:rsidP="00680C02">
      <w:pPr>
        <w:jc w:val="right"/>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856896" behindDoc="0" locked="0" layoutInCell="1" allowOverlap="1" wp14:anchorId="1DD10D4A" wp14:editId="77F79736">
                <wp:simplePos x="0" y="0"/>
                <wp:positionH relativeFrom="margin">
                  <wp:posOffset>-70732</wp:posOffset>
                </wp:positionH>
                <wp:positionV relativeFrom="paragraph">
                  <wp:posOffset>123058</wp:posOffset>
                </wp:positionV>
                <wp:extent cx="6258296" cy="3087584"/>
                <wp:effectExtent l="0" t="0" r="28575" b="17780"/>
                <wp:wrapNone/>
                <wp:docPr id="229" name="Скругленный прямоугольник 229"/>
                <wp:cNvGraphicFramePr/>
                <a:graphic xmlns:a="http://schemas.openxmlformats.org/drawingml/2006/main">
                  <a:graphicData uri="http://schemas.microsoft.com/office/word/2010/wordprocessingShape">
                    <wps:wsp>
                      <wps:cNvSpPr/>
                      <wps:spPr>
                        <a:xfrm>
                          <a:off x="0" y="0"/>
                          <a:ext cx="6258296" cy="3087584"/>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176FD" w:rsidRPr="00AA002D" w:rsidRDefault="00D176FD" w:rsidP="00C603CB">
                            <w:pPr>
                              <w:rPr>
                                <w:rFonts w:ascii="Times New Roman" w:hAnsi="Times New Roman" w:cs="Times New Roman"/>
                                <w:color w:val="000000" w:themeColor="text1"/>
                                <w:sz w:val="28"/>
                                <w:szCs w:val="28"/>
                              </w:rPr>
                            </w:pPr>
                            <w:r w:rsidRPr="00AA002D">
                              <w:rPr>
                                <w:rFonts w:ascii="Times New Roman" w:hAnsi="Times New Roman" w:cs="Times New Roman"/>
                                <w:color w:val="000000" w:themeColor="text1"/>
                                <w:sz w:val="28"/>
                                <w:szCs w:val="28"/>
                              </w:rPr>
                              <w:t>Україна маючи намір стати повноправним членом Європейського освітнього простору переймає досвід Європейського союзу, активно втілює рекомендації міжнародних документів в національні стратегії та законодавство. Створення незалежної акредитаційної структури, сприяння мобільності студентів і викладачів, посилення ролі вивчення англійської мови, поширення англомовного викладання, розроблення спільних освітніх програм запровадження національної рамки кваліфікації, відповідної Європейській рамці кваліфікацій, нове управління ЗВО, розробка національних стратегій 385 інтернаціоналізації та забезпечення якості – це основні інструменті інтернаціоналізації, досвід реалізації яких в Європейському союзі переймає Україна на шляху до забезпечення якісної, конкурентної національної системи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10D4A" id="Скругленный прямоугольник 229" o:spid="_x0000_s1159" style="position:absolute;left:0;text-align:left;margin-left:-5.55pt;margin-top:9.7pt;width:492.8pt;height:243.1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" fillcolor="#82a0d7 [2168]" strokecolor="#4472c4 [3208]" strokeweight=".5pt">
                <v:fill color2="#678ccf [2616]" rotate="t" colors="0 #a8b7df;.5 #9aabd9;1 #879ed7" focus="100%" type="gradient">
                  <o:fill v:ext="view" type="gradientUnscaled"/>
                </v:fill>
                <v:stroke joinstyle="miter"/>
                <v:textbox>
                  <w:txbxContent>
                    <w:p w:rsidR="00D176FD" w:rsidRPr="00AA002D" w:rsidRDefault="00D176FD" w:rsidP="00C603CB">
                      <w:pPr>
                        <w:rPr>
                          <w:rFonts w:ascii="Times New Roman" w:hAnsi="Times New Roman" w:cs="Times New Roman"/>
                          <w:color w:val="000000" w:themeColor="text1"/>
                          <w:sz w:val="28"/>
                          <w:szCs w:val="28"/>
                        </w:rPr>
                      </w:pPr>
                      <w:r w:rsidRPr="00AA002D">
                        <w:rPr>
                          <w:rFonts w:ascii="Times New Roman" w:hAnsi="Times New Roman" w:cs="Times New Roman"/>
                          <w:color w:val="000000" w:themeColor="text1"/>
                          <w:sz w:val="28"/>
                          <w:szCs w:val="28"/>
                        </w:rPr>
                        <w:t>Україна маючи намір стати повноправним членом Європейського освітнього простору переймає досвід Європейського союзу, активно втілює рекомендації міжнародних документів в національні стратегії та законодавство. Створення незалежної акредитаційної структури, сприяння мобільності студентів і викладачів, посилення ролі вивчення англійської мови, поширення англомовного викладання, розроблення спільних освітніх програм запровадження національної рамки кваліфікації, відповідної Європейській рамці кваліфікацій, нове управління ЗВО, розробка національних стратегій 385 інтернаціоналізації та забезпечення якості – це основні інструменті інтернаціоналізації, досвід реалізації яких в Європейському союзі переймає Україна на шляху до забезпечення якісної, конкурентної національної системи освіти.</w:t>
                      </w:r>
                    </w:p>
                  </w:txbxContent>
                </v:textbox>
                <w10:wrap anchorx="margin"/>
              </v:roundrect>
            </w:pict>
          </mc:Fallback>
        </mc:AlternateContent>
      </w:r>
    </w:p>
    <w:p w:rsidR="00A1043E" w:rsidRDefault="00A1043E" w:rsidP="00680C02">
      <w:pPr>
        <w:jc w:val="right"/>
        <w:rPr>
          <w:rFonts w:ascii="Times New Roman" w:hAnsi="Times New Roman" w:cs="Times New Roman"/>
          <w:sz w:val="28"/>
          <w:szCs w:val="28"/>
        </w:rPr>
      </w:pPr>
    </w:p>
    <w:p w:rsidR="00A1043E" w:rsidRDefault="00A1043E" w:rsidP="00680C02">
      <w:pPr>
        <w:jc w:val="right"/>
        <w:rPr>
          <w:rFonts w:ascii="Times New Roman" w:hAnsi="Times New Roman" w:cs="Times New Roman"/>
          <w:sz w:val="28"/>
          <w:szCs w:val="28"/>
        </w:rPr>
      </w:pPr>
    </w:p>
    <w:p w:rsidR="00A1043E" w:rsidRDefault="00A1043E" w:rsidP="00680C02">
      <w:pPr>
        <w:jc w:val="right"/>
        <w:rPr>
          <w:rFonts w:ascii="Times New Roman" w:hAnsi="Times New Roman" w:cs="Times New Roman"/>
          <w:sz w:val="28"/>
          <w:szCs w:val="28"/>
        </w:rPr>
      </w:pPr>
    </w:p>
    <w:p w:rsidR="00680C02" w:rsidRDefault="00680C02" w:rsidP="00680C02">
      <w:pPr>
        <w:jc w:val="right"/>
        <w:rPr>
          <w:rFonts w:ascii="Times New Roman" w:hAnsi="Times New Roman" w:cs="Times New Roman"/>
          <w:sz w:val="28"/>
          <w:szCs w:val="28"/>
        </w:rPr>
      </w:pPr>
    </w:p>
    <w:p w:rsidR="00AA002D" w:rsidRDefault="00AA002D" w:rsidP="00680C02">
      <w:pPr>
        <w:tabs>
          <w:tab w:val="left" w:pos="7140"/>
        </w:tabs>
        <w:rPr>
          <w:rFonts w:ascii="Times New Roman" w:hAnsi="Times New Roman" w:cs="Times New Roman"/>
          <w:sz w:val="28"/>
          <w:szCs w:val="28"/>
        </w:rPr>
      </w:pPr>
    </w:p>
    <w:p w:rsidR="00A1043E" w:rsidRDefault="00A1043E" w:rsidP="00680C02">
      <w:pPr>
        <w:tabs>
          <w:tab w:val="left" w:pos="7140"/>
        </w:tabs>
        <w:rPr>
          <w:rFonts w:ascii="Times New Roman" w:hAnsi="Times New Roman" w:cs="Times New Roman"/>
          <w:sz w:val="28"/>
          <w:szCs w:val="28"/>
        </w:rPr>
      </w:pPr>
    </w:p>
    <w:p w:rsidR="00AA002D" w:rsidRPr="00AA002D" w:rsidRDefault="00AA002D" w:rsidP="00AA002D">
      <w:pPr>
        <w:rPr>
          <w:rFonts w:ascii="Times New Roman" w:hAnsi="Times New Roman" w:cs="Times New Roman"/>
          <w:sz w:val="28"/>
          <w:szCs w:val="28"/>
        </w:rPr>
      </w:pPr>
    </w:p>
    <w:p w:rsidR="00AA002D" w:rsidRPr="00AA002D" w:rsidRDefault="00AA002D" w:rsidP="00AA002D">
      <w:pPr>
        <w:rPr>
          <w:rFonts w:ascii="Times New Roman" w:hAnsi="Times New Roman" w:cs="Times New Roman"/>
          <w:sz w:val="28"/>
          <w:szCs w:val="28"/>
        </w:rPr>
      </w:pPr>
    </w:p>
    <w:p w:rsidR="00AA002D" w:rsidRPr="00AA002D" w:rsidRDefault="00AA002D" w:rsidP="00AA002D">
      <w:pPr>
        <w:rPr>
          <w:rFonts w:ascii="Times New Roman" w:hAnsi="Times New Roman" w:cs="Times New Roman"/>
          <w:sz w:val="28"/>
          <w:szCs w:val="28"/>
        </w:rPr>
      </w:pPr>
    </w:p>
    <w:p w:rsidR="00AA002D" w:rsidRPr="00AA002D" w:rsidRDefault="00AA002D" w:rsidP="00AA002D">
      <w:pPr>
        <w:rPr>
          <w:rFonts w:ascii="Times New Roman" w:hAnsi="Times New Roman" w:cs="Times New Roman"/>
          <w:sz w:val="28"/>
          <w:szCs w:val="28"/>
        </w:rPr>
      </w:pPr>
    </w:p>
    <w:p w:rsidR="00AA002D" w:rsidRPr="00AA002D" w:rsidRDefault="00AA002D" w:rsidP="00AA002D">
      <w:pPr>
        <w:rPr>
          <w:rFonts w:ascii="Times New Roman" w:hAnsi="Times New Roman" w:cs="Times New Roman"/>
          <w:sz w:val="28"/>
          <w:szCs w:val="28"/>
        </w:rPr>
      </w:pPr>
    </w:p>
    <w:p w:rsidR="00AA002D" w:rsidRPr="00AA002D" w:rsidRDefault="00AA002D" w:rsidP="00AA002D">
      <w:pPr>
        <w:rPr>
          <w:rFonts w:ascii="Times New Roman" w:hAnsi="Times New Roman" w:cs="Times New Roman"/>
          <w:sz w:val="28"/>
          <w:szCs w:val="28"/>
        </w:rPr>
      </w:pPr>
    </w:p>
    <w:p w:rsidR="00AA002D" w:rsidRDefault="00AA002D" w:rsidP="00AA002D">
      <w:pPr>
        <w:rPr>
          <w:rFonts w:ascii="Times New Roman" w:hAnsi="Times New Roman" w:cs="Times New Roman"/>
          <w:sz w:val="28"/>
          <w:szCs w:val="28"/>
        </w:rPr>
      </w:pPr>
    </w:p>
    <w:p w:rsidR="00680C02" w:rsidRDefault="00680C02" w:rsidP="00AA002D">
      <w:pPr>
        <w:jc w:val="right"/>
        <w:rPr>
          <w:rFonts w:ascii="Times New Roman" w:hAnsi="Times New Roman" w:cs="Times New Roman"/>
          <w:sz w:val="28"/>
          <w:szCs w:val="28"/>
        </w:rPr>
      </w:pPr>
    </w:p>
    <w:p w:rsidR="00AA002D" w:rsidRDefault="00AA002D" w:rsidP="00AA002D">
      <w:pPr>
        <w:jc w:val="right"/>
        <w:rPr>
          <w:rFonts w:ascii="Times New Roman" w:hAnsi="Times New Roman" w:cs="Times New Roman"/>
          <w:sz w:val="28"/>
          <w:szCs w:val="28"/>
        </w:rPr>
      </w:pPr>
    </w:p>
    <w:p w:rsidR="00AA002D" w:rsidRDefault="00AA002D" w:rsidP="00AA002D">
      <w:pPr>
        <w:tabs>
          <w:tab w:val="left" w:pos="6750"/>
        </w:tabs>
        <w:rPr>
          <w:rFonts w:ascii="Times New Roman" w:hAnsi="Times New Roman" w:cs="Times New Roman"/>
          <w:sz w:val="28"/>
          <w:szCs w:val="28"/>
        </w:rPr>
      </w:pPr>
    </w:p>
    <w:p w:rsidR="004C4C2F" w:rsidRDefault="004C4C2F" w:rsidP="00AA002D">
      <w:pPr>
        <w:tabs>
          <w:tab w:val="left" w:pos="6750"/>
        </w:tabs>
        <w:rPr>
          <w:rFonts w:ascii="Times New Roman" w:hAnsi="Times New Roman" w:cs="Times New Roman"/>
          <w:sz w:val="28"/>
          <w:szCs w:val="28"/>
        </w:rPr>
      </w:pPr>
    </w:p>
    <w:p w:rsidR="004C4C2F" w:rsidRDefault="004C4C2F" w:rsidP="00AA002D">
      <w:pPr>
        <w:tabs>
          <w:tab w:val="left" w:pos="6750"/>
        </w:tabs>
        <w:rPr>
          <w:rFonts w:ascii="Times New Roman" w:hAnsi="Times New Roman" w:cs="Times New Roman"/>
          <w:sz w:val="28"/>
          <w:szCs w:val="28"/>
        </w:rPr>
      </w:pPr>
    </w:p>
    <w:p w:rsidR="004C4C2F" w:rsidRDefault="004C4C2F" w:rsidP="00AA002D">
      <w:pPr>
        <w:tabs>
          <w:tab w:val="left" w:pos="6750"/>
        </w:tabs>
        <w:rPr>
          <w:rFonts w:ascii="Times New Roman" w:hAnsi="Times New Roman" w:cs="Times New Roman"/>
          <w:sz w:val="28"/>
          <w:szCs w:val="28"/>
        </w:rPr>
      </w:pPr>
    </w:p>
    <w:p w:rsidR="004C4C2F" w:rsidRDefault="004C4C2F" w:rsidP="00AA002D">
      <w:pPr>
        <w:tabs>
          <w:tab w:val="left" w:pos="6750"/>
        </w:tabs>
        <w:rPr>
          <w:rFonts w:ascii="Times New Roman" w:hAnsi="Times New Roman" w:cs="Times New Roman"/>
          <w:sz w:val="28"/>
          <w:szCs w:val="28"/>
        </w:rPr>
      </w:pPr>
    </w:p>
    <w:p w:rsidR="004C4C2F" w:rsidRDefault="004C4C2F" w:rsidP="00AA002D">
      <w:pPr>
        <w:tabs>
          <w:tab w:val="left" w:pos="6750"/>
        </w:tabs>
        <w:rPr>
          <w:rFonts w:ascii="Times New Roman" w:hAnsi="Times New Roman" w:cs="Times New Roman"/>
          <w:sz w:val="28"/>
          <w:szCs w:val="28"/>
        </w:rPr>
      </w:pPr>
    </w:p>
    <w:p w:rsidR="004C4C2F" w:rsidRDefault="004C4C2F" w:rsidP="00AA002D">
      <w:pPr>
        <w:tabs>
          <w:tab w:val="left" w:pos="6750"/>
        </w:tabs>
        <w:rPr>
          <w:rFonts w:ascii="Times New Roman" w:hAnsi="Times New Roman" w:cs="Times New Roman"/>
          <w:sz w:val="28"/>
          <w:szCs w:val="28"/>
        </w:rPr>
      </w:pPr>
    </w:p>
    <w:p w:rsidR="004C4C2F" w:rsidRDefault="004C4C2F" w:rsidP="00AA002D">
      <w:pPr>
        <w:tabs>
          <w:tab w:val="left" w:pos="6750"/>
        </w:tabs>
        <w:rPr>
          <w:rFonts w:ascii="Times New Roman" w:hAnsi="Times New Roman" w:cs="Times New Roman"/>
          <w:sz w:val="28"/>
          <w:szCs w:val="28"/>
        </w:rPr>
      </w:pPr>
    </w:p>
    <w:p w:rsidR="004C4C2F" w:rsidRDefault="004C4C2F" w:rsidP="00AA002D">
      <w:pPr>
        <w:tabs>
          <w:tab w:val="left" w:pos="6750"/>
        </w:tabs>
        <w:rPr>
          <w:rFonts w:ascii="Times New Roman" w:hAnsi="Times New Roman" w:cs="Times New Roman"/>
          <w:sz w:val="28"/>
          <w:szCs w:val="28"/>
        </w:rPr>
      </w:pPr>
    </w:p>
    <w:p w:rsidR="00A1043E" w:rsidRDefault="00A1043E" w:rsidP="00555229">
      <w:pPr>
        <w:tabs>
          <w:tab w:val="left" w:pos="6750"/>
        </w:tabs>
        <w:jc w:val="center"/>
        <w:rPr>
          <w:rFonts w:ascii="Times New Roman" w:hAnsi="Times New Roman" w:cs="Times New Roman"/>
          <w:sz w:val="28"/>
          <w:szCs w:val="28"/>
          <w:lang w:val="uk-UA"/>
        </w:rPr>
      </w:pPr>
    </w:p>
    <w:p w:rsidR="004C4C2F" w:rsidRDefault="004C4C2F" w:rsidP="00555229">
      <w:pPr>
        <w:tabs>
          <w:tab w:val="left" w:pos="6750"/>
        </w:tabs>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ВИСНОВКИ</w:t>
      </w:r>
    </w:p>
    <w:p w:rsidR="004C4C2F" w:rsidRDefault="004C4C2F" w:rsidP="00AA002D">
      <w:pPr>
        <w:tabs>
          <w:tab w:val="left" w:pos="6750"/>
        </w:tabs>
        <w:rPr>
          <w:rFonts w:ascii="Times New Roman" w:hAnsi="Times New Roman" w:cs="Times New Roman"/>
          <w:sz w:val="28"/>
          <w:szCs w:val="28"/>
          <w:lang w:val="uk-UA"/>
        </w:rPr>
      </w:pPr>
    </w:p>
    <w:p w:rsidR="00C70E70" w:rsidRDefault="004C4C2F" w:rsidP="00C70E70">
      <w:pPr>
        <w:tabs>
          <w:tab w:val="left" w:pos="675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процесі комплексного аналізу освіти як об</w:t>
      </w:r>
      <w:r w:rsidRPr="004C4C2F">
        <w:rPr>
          <w:rFonts w:ascii="Times New Roman" w:hAnsi="Times New Roman" w:cs="Times New Roman"/>
          <w:sz w:val="28"/>
          <w:szCs w:val="28"/>
        </w:rPr>
        <w:t>’</w:t>
      </w:r>
      <w:r>
        <w:rPr>
          <w:rFonts w:ascii="Times New Roman" w:hAnsi="Times New Roman" w:cs="Times New Roman"/>
          <w:sz w:val="28"/>
          <w:szCs w:val="28"/>
          <w:lang w:val="uk-UA"/>
        </w:rPr>
        <w:t xml:space="preserve">єкта публічно-правового регулювання в Україні та країнах ЄС: порівняльно-правовий аналіз, </w:t>
      </w:r>
      <w:r w:rsidRPr="004C4C2F">
        <w:rPr>
          <w:rFonts w:ascii="Times New Roman" w:hAnsi="Times New Roman" w:cs="Times New Roman"/>
          <w:sz w:val="28"/>
          <w:szCs w:val="28"/>
          <w:lang w:val="uk-UA"/>
        </w:rPr>
        <w:t>проведеного в межах кваліфікаційної роботи, на основі аналізу чинного законодавства України</w:t>
      </w:r>
      <w:r>
        <w:rPr>
          <w:rFonts w:ascii="Times New Roman" w:hAnsi="Times New Roman" w:cs="Times New Roman"/>
          <w:sz w:val="28"/>
          <w:szCs w:val="28"/>
          <w:lang w:val="uk-UA"/>
        </w:rPr>
        <w:t xml:space="preserve"> та країн ЄС</w:t>
      </w:r>
      <w:r w:rsidRPr="004C4C2F">
        <w:rPr>
          <w:rFonts w:ascii="Times New Roman" w:hAnsi="Times New Roman" w:cs="Times New Roman"/>
          <w:sz w:val="28"/>
          <w:szCs w:val="28"/>
          <w:lang w:val="uk-UA"/>
        </w:rPr>
        <w:t xml:space="preserve"> і практики його реалізації, теоретичного осмислення ряду наукових праць у різних областях знань, сформульовано ряд висновків, пропозицій і рекомендацій, спрямованих на удосконалення чинного галузевого законодавства в досліджуваній сфері.</w:t>
      </w:r>
      <w:r>
        <w:rPr>
          <w:rFonts w:ascii="Times New Roman" w:hAnsi="Times New Roman" w:cs="Times New Roman"/>
          <w:sz w:val="28"/>
          <w:szCs w:val="28"/>
          <w:lang w:val="uk-UA"/>
        </w:rPr>
        <w:t xml:space="preserve"> </w:t>
      </w:r>
    </w:p>
    <w:p w:rsidR="004326A7" w:rsidRDefault="00C70E70" w:rsidP="00C70E70">
      <w:pPr>
        <w:tabs>
          <w:tab w:val="left" w:pos="675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C70E70">
        <w:rPr>
          <w:rFonts w:ascii="Times New Roman" w:hAnsi="Times New Roman" w:cs="Times New Roman"/>
          <w:sz w:val="28"/>
          <w:szCs w:val="28"/>
          <w:lang w:val="uk-UA"/>
        </w:rPr>
        <w:t>Публічно-правове регулювання в галузі освіти є досить складним соціально-економічним процесом, котрий спрямований безпосередньо на систему освіти з метою забезпечення та збереження, а також подальший розвиток освітнього процесу. Головним завданням публічно-правового регулювання освіти виступає спрямована діяльність щодо формування юридичних, кадрових, соціально-прогностичних, матеріально-фінансових та інших умов, потрібних для більш ефективного функціонування та розвитку сфери освіти, досягнення головного завдання, здійснення трансформації в суттєво новий стан. Публічно-правове регулювання в сфері освіти розглядається як система соціального управління.</w:t>
      </w:r>
    </w:p>
    <w:p w:rsidR="00670831" w:rsidRDefault="00670831" w:rsidP="00670831">
      <w:pPr>
        <w:tabs>
          <w:tab w:val="left" w:pos="675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670831">
        <w:rPr>
          <w:rFonts w:ascii="Times New Roman" w:hAnsi="Times New Roman" w:cs="Times New Roman"/>
          <w:sz w:val="28"/>
          <w:szCs w:val="28"/>
          <w:lang w:val="uk-UA"/>
        </w:rPr>
        <w:t xml:space="preserve">Досліджуючи освіту як об’єкт публічно-правового регулювання необхідно підкреслити що в регулюванні освітньої сфери посідає вагоме місце законодавча база, в тому числі стратегії, концепції котрі займаються вивченням освіти та детальною регламентацією освітніх відносин. Сфера освіти, як і будь-яка інша сфера освіти регулюється нормативно-правовими актами національного рівня та міжнародного рівня (міжнародні нормативно-правові акти, які ратифіковані Верховною Радою України). </w:t>
      </w:r>
      <w:r w:rsidR="00C77275">
        <w:rPr>
          <w:rFonts w:ascii="Times New Roman" w:hAnsi="Times New Roman" w:cs="Times New Roman"/>
          <w:sz w:val="28"/>
          <w:szCs w:val="28"/>
          <w:lang w:val="uk-UA"/>
        </w:rPr>
        <w:t xml:space="preserve">Серед основних нормативно-правових актів національного рівня виділяємо Конституцію України, Закон України «Про освіту», а вже виходячи зі змісту Закону України «Про освіту» виділяється </w:t>
      </w:r>
      <w:r w:rsidR="00C77275">
        <w:rPr>
          <w:rFonts w:ascii="Times New Roman" w:hAnsi="Times New Roman" w:cs="Times New Roman"/>
          <w:sz w:val="28"/>
          <w:szCs w:val="28"/>
          <w:lang w:val="uk-UA"/>
        </w:rPr>
        <w:lastRenderedPageBreak/>
        <w:t>величезна кількість нормативних актів</w:t>
      </w:r>
      <w:r>
        <w:rPr>
          <w:rFonts w:ascii="Times New Roman" w:hAnsi="Times New Roman" w:cs="Times New Roman"/>
          <w:sz w:val="28"/>
          <w:szCs w:val="28"/>
          <w:lang w:val="uk-UA"/>
        </w:rPr>
        <w:t xml:space="preserve">. </w:t>
      </w:r>
      <w:r w:rsidRPr="00670831">
        <w:rPr>
          <w:rFonts w:ascii="Times New Roman" w:hAnsi="Times New Roman" w:cs="Times New Roman"/>
          <w:sz w:val="28"/>
          <w:szCs w:val="28"/>
        </w:rPr>
        <w:t>Міжнародні нормативно-правові акти виступають складовою національного законодавства України, також резолюції, конвенції носять більш рекомендаційний характер та впливають на формування галузі освіти. Основним впливом міжнародних документів на сферу освіти є забезпечення доступу до якісної освіти; можливість реалізації особи; виховання в особи моральних, культурних цінностей; виховання в особі здатності відстоювати свої права та інтереси; здійснювати вклад в розвиток успішного майбутнього.</w:t>
      </w:r>
      <w:r w:rsidRPr="00670831">
        <w:rPr>
          <w:rFonts w:ascii="Times New Roman" w:hAnsi="Times New Roman" w:cs="Times New Roman"/>
          <w:sz w:val="28"/>
          <w:szCs w:val="28"/>
          <w:lang w:val="uk-UA"/>
        </w:rPr>
        <w:t xml:space="preserve">  </w:t>
      </w:r>
    </w:p>
    <w:p w:rsidR="00670831" w:rsidRDefault="00670831" w:rsidP="00670831">
      <w:pPr>
        <w:tabs>
          <w:tab w:val="left" w:pos="675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27615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Окрім законодавчого закріплення, сфера освіти регламентується низкою стратегій, концепцій, стандартів, рекомендацій. Серед основних документів можна виділити наступні: </w:t>
      </w:r>
      <w:r w:rsidR="0027615F">
        <w:rPr>
          <w:rFonts w:ascii="Times New Roman" w:hAnsi="Times New Roman" w:cs="Times New Roman"/>
          <w:sz w:val="28"/>
          <w:szCs w:val="28"/>
          <w:lang w:val="uk-UA"/>
        </w:rPr>
        <w:t>Національна с</w:t>
      </w:r>
      <w:r>
        <w:rPr>
          <w:rFonts w:ascii="Times New Roman" w:hAnsi="Times New Roman" w:cs="Times New Roman"/>
          <w:sz w:val="28"/>
          <w:szCs w:val="28"/>
          <w:lang w:val="uk-UA"/>
        </w:rPr>
        <w:t>тратегія</w:t>
      </w:r>
      <w:r w:rsidR="0027615F">
        <w:rPr>
          <w:rFonts w:ascii="Times New Roman" w:hAnsi="Times New Roman" w:cs="Times New Roman"/>
          <w:sz w:val="28"/>
          <w:szCs w:val="28"/>
          <w:lang w:val="uk-UA"/>
        </w:rPr>
        <w:t xml:space="preserve"> розвитку освіти в Україні на 2012-2021 роки; Стратегія розвитку вищої освіти в Україні на 2021-2031 роки, тощо. </w:t>
      </w:r>
      <w:r>
        <w:rPr>
          <w:rFonts w:ascii="Times New Roman" w:hAnsi="Times New Roman" w:cs="Times New Roman"/>
          <w:sz w:val="28"/>
          <w:szCs w:val="28"/>
          <w:lang w:val="uk-UA"/>
        </w:rPr>
        <w:t>Основна мета яких полягає в поліпшенні якості освіти, підвищення рівня конкурентоспроможності закладів освіти та здобувачів освіти, виховання інтелектуально розвинутої молоді. Від якості освіти залежить не лише формування особистості, а й налагодження сталого розвитку держави.</w:t>
      </w:r>
    </w:p>
    <w:p w:rsidR="00670831" w:rsidRDefault="00670831" w:rsidP="00670831">
      <w:pPr>
        <w:tabs>
          <w:tab w:val="left" w:pos="67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4.</w:t>
      </w:r>
      <w:r w:rsidR="0027615F">
        <w:rPr>
          <w:rFonts w:ascii="Times New Roman" w:hAnsi="Times New Roman" w:cs="Times New Roman"/>
          <w:sz w:val="28"/>
          <w:szCs w:val="28"/>
          <w:lang w:val="uk-UA"/>
        </w:rPr>
        <w:t xml:space="preserve"> </w:t>
      </w:r>
      <w:r w:rsidR="00073B7E">
        <w:rPr>
          <w:rFonts w:ascii="Times New Roman" w:hAnsi="Times New Roman" w:cs="Times New Roman"/>
          <w:sz w:val="28"/>
          <w:szCs w:val="28"/>
          <w:lang w:val="uk-UA"/>
        </w:rPr>
        <w:t xml:space="preserve">Сфера освіти </w:t>
      </w:r>
      <w:r w:rsidR="00C3416F">
        <w:rPr>
          <w:rFonts w:ascii="Times New Roman" w:hAnsi="Times New Roman" w:cs="Times New Roman"/>
          <w:sz w:val="28"/>
          <w:szCs w:val="28"/>
        </w:rPr>
        <w:t>потребу</w:t>
      </w:r>
      <w:r w:rsidR="00C3416F">
        <w:rPr>
          <w:rFonts w:ascii="Times New Roman" w:hAnsi="Times New Roman" w:cs="Times New Roman"/>
          <w:sz w:val="28"/>
          <w:szCs w:val="28"/>
          <w:lang w:val="uk-UA"/>
        </w:rPr>
        <w:t xml:space="preserve">є фінансової підтримки з боку держави на розвиток, вдосконалення та проведення реформування, виходячи з потреб сучасного суспільства та стандартів ЄС. </w:t>
      </w:r>
      <w:r w:rsidR="00C3416F" w:rsidRPr="00C3416F">
        <w:rPr>
          <w:rFonts w:ascii="Times New Roman" w:hAnsi="Times New Roman" w:cs="Times New Roman"/>
          <w:sz w:val="28"/>
          <w:szCs w:val="28"/>
          <w:lang w:val="uk-UA"/>
        </w:rPr>
        <w:t xml:space="preserve">Відповідно до проєкту Державного бюджету на 2021 рік загальні видатки на освіту становлять 6,6% від ВВП. За словами Сергія Шкарлета, </w:t>
      </w:r>
      <w:r w:rsidR="00C3416F" w:rsidRPr="00C3416F">
        <w:rPr>
          <w:rFonts w:ascii="Times New Roman" w:hAnsi="Times New Roman" w:cs="Times New Roman"/>
          <w:sz w:val="28"/>
          <w:szCs w:val="28"/>
        </w:rPr>
        <w:t>прогнозний зведений бюджет-2021 на освіту до другого читання становить 295,6 млрд грн (державний та місцеві), з них видатки на освіту без місцевих бюджетів – 169,6 млрд грн.</w:t>
      </w:r>
    </w:p>
    <w:p w:rsidR="00D74580" w:rsidRDefault="00C3416F" w:rsidP="00D74580">
      <w:pPr>
        <w:tabs>
          <w:tab w:val="left" w:pos="67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5. </w:t>
      </w:r>
      <w:r w:rsidR="00D74580" w:rsidRPr="00D74580">
        <w:rPr>
          <w:rFonts w:ascii="Times New Roman" w:hAnsi="Times New Roman" w:cs="Times New Roman"/>
          <w:sz w:val="28"/>
          <w:szCs w:val="28"/>
        </w:rPr>
        <w:t xml:space="preserve">Публічне управління освітою становить собою окрему галузь публічного управління, основним завданням якої є забезпечення правомірного впливу на сферу освіти, фундаментом публічного управління виступає законодавча база (закони, постанови, рекомендації, роз’яснення тощо) спрямовується на становлення та вдосконалення всієї системи освітнього процесу. Особливість </w:t>
      </w:r>
      <w:r w:rsidR="00D74580" w:rsidRPr="00D74580">
        <w:rPr>
          <w:rFonts w:ascii="Times New Roman" w:hAnsi="Times New Roman" w:cs="Times New Roman"/>
          <w:sz w:val="28"/>
          <w:szCs w:val="28"/>
        </w:rPr>
        <w:lastRenderedPageBreak/>
        <w:t>управління системою освіти полягає в тому, що може впорядковуватись двома способами. Перший спосіб передбачає впорядкування через управління, тобто регулювання відбувається ззовні; другий спосіб передбачає впорядкування через самоуправління, тобто регулювання відбувається зсередини.</w:t>
      </w:r>
      <w:r w:rsidR="00D74580">
        <w:rPr>
          <w:rFonts w:ascii="Times New Roman" w:hAnsi="Times New Roman" w:cs="Times New Roman"/>
          <w:sz w:val="28"/>
          <w:szCs w:val="28"/>
        </w:rPr>
        <w:t xml:space="preserve"> </w:t>
      </w:r>
      <w:r w:rsidR="00D74580" w:rsidRPr="00D74580">
        <w:rPr>
          <w:rFonts w:ascii="Times New Roman" w:hAnsi="Times New Roman" w:cs="Times New Roman"/>
          <w:sz w:val="28"/>
          <w:szCs w:val="28"/>
        </w:rPr>
        <w:t>Основними ознаками публічного управління сферою освіти є:</w:t>
      </w:r>
      <w:r w:rsidR="00D74580">
        <w:rPr>
          <w:rFonts w:ascii="Times New Roman" w:hAnsi="Times New Roman" w:cs="Times New Roman"/>
          <w:sz w:val="28"/>
          <w:szCs w:val="28"/>
        </w:rPr>
        <w:t xml:space="preserve"> в</w:t>
      </w:r>
      <w:r w:rsidR="00D74580" w:rsidRPr="00D74580">
        <w:rPr>
          <w:rFonts w:ascii="Times New Roman" w:hAnsi="Times New Roman" w:cs="Times New Roman"/>
          <w:sz w:val="28"/>
          <w:szCs w:val="28"/>
        </w:rPr>
        <w:t>ладний характер</w:t>
      </w:r>
      <w:r w:rsidR="00D74580">
        <w:rPr>
          <w:rFonts w:ascii="Times New Roman" w:hAnsi="Times New Roman" w:cs="Times New Roman"/>
          <w:sz w:val="28"/>
          <w:szCs w:val="28"/>
        </w:rPr>
        <w:t>; м</w:t>
      </w:r>
      <w:r w:rsidR="00D74580" w:rsidRPr="00D74580">
        <w:rPr>
          <w:rFonts w:ascii="Times New Roman" w:hAnsi="Times New Roman" w:cs="Times New Roman"/>
          <w:sz w:val="28"/>
          <w:szCs w:val="28"/>
        </w:rPr>
        <w:t>еханізм реалізації органами управління владних повноважень, що знаходить свою реалізацію в направленій діяльності на сферу освіти в цілому, або ж на окремі її структури, удосконалення освітнього процесу;</w:t>
      </w:r>
      <w:r w:rsidR="00D74580">
        <w:rPr>
          <w:rFonts w:ascii="Times New Roman" w:hAnsi="Times New Roman" w:cs="Times New Roman"/>
          <w:sz w:val="28"/>
          <w:szCs w:val="28"/>
        </w:rPr>
        <w:t xml:space="preserve"> с</w:t>
      </w:r>
      <w:r w:rsidR="00D74580" w:rsidRPr="00D74580">
        <w:rPr>
          <w:rFonts w:ascii="Times New Roman" w:hAnsi="Times New Roman" w:cs="Times New Roman"/>
          <w:sz w:val="28"/>
          <w:szCs w:val="28"/>
        </w:rPr>
        <w:t>истемний характер діяльності, котрий виражається в спільній праці державних органів та громадськості, їх спільна мета та завдання.</w:t>
      </w:r>
    </w:p>
    <w:p w:rsidR="00D74580" w:rsidRDefault="00D74580" w:rsidP="00D74580">
      <w:pPr>
        <w:tabs>
          <w:tab w:val="left" w:pos="67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4553A6" w:rsidRPr="004553A6">
        <w:rPr>
          <w:rFonts w:ascii="Times New Roman" w:hAnsi="Times New Roman" w:cs="Times New Roman"/>
          <w:sz w:val="28"/>
          <w:szCs w:val="28"/>
        </w:rPr>
        <w:t>Визначення «освіта» не закріплено на законодавчому рівні та відсутній підхід до визначення поняття, та незважаючи на відсутність регламентації, поняття проаналізовано та визначено на науковому рівні, включає в себе велику кількість різноманітних підходів вчених до визначення поняття «освіта». На мою думку, визначення освіти має таке формулювання</w:t>
      </w:r>
      <w:r w:rsidR="004553A6">
        <w:rPr>
          <w:rFonts w:ascii="Times New Roman" w:hAnsi="Times New Roman" w:cs="Times New Roman"/>
          <w:sz w:val="28"/>
          <w:szCs w:val="28"/>
          <w:lang w:val="uk-UA"/>
        </w:rPr>
        <w:t xml:space="preserve">: </w:t>
      </w:r>
      <w:r w:rsidR="004553A6">
        <w:rPr>
          <w:rFonts w:ascii="Times New Roman" w:hAnsi="Times New Roman" w:cs="Times New Roman"/>
          <w:sz w:val="28"/>
          <w:szCs w:val="28"/>
        </w:rPr>
        <w:t>освіта</w:t>
      </w:r>
      <w:r w:rsidR="004553A6">
        <w:rPr>
          <w:rFonts w:ascii="Times New Roman" w:hAnsi="Times New Roman" w:cs="Times New Roman"/>
          <w:sz w:val="28"/>
          <w:szCs w:val="28"/>
          <w:lang w:val="uk-UA"/>
        </w:rPr>
        <w:t xml:space="preserve"> - </w:t>
      </w:r>
      <w:r w:rsidR="004553A6" w:rsidRPr="004553A6">
        <w:rPr>
          <w:rFonts w:ascii="Times New Roman" w:hAnsi="Times New Roman" w:cs="Times New Roman"/>
          <w:sz w:val="28"/>
          <w:szCs w:val="28"/>
        </w:rPr>
        <w:t>становить собою фундамент розвитку особи в інтелектуальному, фізичному, духовному напрямках для формування усвідомленого, культурного, всебічно розвинутого суспільства, здатного бути конкурентноспроможними на національному рівні та на міжнародній арені.</w:t>
      </w:r>
    </w:p>
    <w:p w:rsidR="00B47A51" w:rsidRDefault="004553A6" w:rsidP="00B47A51">
      <w:pPr>
        <w:tabs>
          <w:tab w:val="left" w:pos="675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Pr="004553A6">
        <w:rPr>
          <w:rFonts w:ascii="Times New Roman" w:hAnsi="Times New Roman" w:cs="Times New Roman"/>
          <w:sz w:val="28"/>
          <w:szCs w:val="28"/>
        </w:rPr>
        <w:t>Види освіти в Україні включають в собі три структурні елементи:</w:t>
      </w:r>
      <w:r w:rsidRPr="004553A6">
        <w:rPr>
          <w:rFonts w:ascii="Times New Roman" w:hAnsi="Times New Roman" w:cs="Times New Roman"/>
          <w:sz w:val="28"/>
          <w:szCs w:val="28"/>
          <w:lang w:val="uk-UA"/>
        </w:rPr>
        <w:t xml:space="preserve"> </w:t>
      </w:r>
      <w:r w:rsidRPr="004553A6">
        <w:rPr>
          <w:rFonts w:ascii="Times New Roman" w:hAnsi="Times New Roman" w:cs="Times New Roman"/>
          <w:sz w:val="28"/>
          <w:szCs w:val="28"/>
        </w:rPr>
        <w:t>формальна освіта;</w:t>
      </w:r>
      <w:r w:rsidRPr="004553A6">
        <w:rPr>
          <w:rFonts w:ascii="Times New Roman" w:hAnsi="Times New Roman" w:cs="Times New Roman"/>
          <w:sz w:val="28"/>
          <w:szCs w:val="28"/>
          <w:lang w:val="uk-UA"/>
        </w:rPr>
        <w:t xml:space="preserve"> </w:t>
      </w:r>
      <w:r w:rsidRPr="004553A6">
        <w:rPr>
          <w:rFonts w:ascii="Times New Roman" w:hAnsi="Times New Roman" w:cs="Times New Roman"/>
          <w:sz w:val="28"/>
          <w:szCs w:val="28"/>
        </w:rPr>
        <w:t>неформальна освіта;</w:t>
      </w:r>
      <w:r w:rsidRPr="004553A6">
        <w:rPr>
          <w:rFonts w:ascii="Times New Roman" w:hAnsi="Times New Roman" w:cs="Times New Roman"/>
          <w:sz w:val="28"/>
          <w:szCs w:val="28"/>
          <w:lang w:val="uk-UA"/>
        </w:rPr>
        <w:t xml:space="preserve"> </w:t>
      </w:r>
      <w:r w:rsidRPr="004553A6">
        <w:rPr>
          <w:rFonts w:ascii="Times New Roman" w:hAnsi="Times New Roman" w:cs="Times New Roman"/>
          <w:sz w:val="28"/>
          <w:szCs w:val="28"/>
        </w:rPr>
        <w:t>інформальна освіта (самоосвіта).</w:t>
      </w:r>
      <w:r>
        <w:rPr>
          <w:rFonts w:ascii="Times New Roman" w:hAnsi="Times New Roman" w:cs="Times New Roman"/>
          <w:sz w:val="28"/>
          <w:szCs w:val="28"/>
          <w:lang w:val="uk-UA"/>
        </w:rPr>
        <w:t xml:space="preserve"> </w:t>
      </w:r>
      <w:r w:rsidRPr="004553A6">
        <w:rPr>
          <w:rFonts w:ascii="Times New Roman" w:hAnsi="Times New Roman" w:cs="Times New Roman"/>
          <w:sz w:val="28"/>
          <w:szCs w:val="28"/>
        </w:rPr>
        <w:t>Кожна особа має право вибору форми здобуття освіти, відповідно до Закону України «Про освіту», в якому чітко зафіксовані основні форми здобуття освіти. Основними формами здобуття освіти є: інституційна; дуальна; індивідуальна.</w:t>
      </w:r>
      <w:r>
        <w:rPr>
          <w:rFonts w:ascii="Times New Roman" w:hAnsi="Times New Roman" w:cs="Times New Roman"/>
          <w:sz w:val="28"/>
          <w:szCs w:val="28"/>
          <w:lang w:val="uk-UA"/>
        </w:rPr>
        <w:t xml:space="preserve"> </w:t>
      </w:r>
      <w:r w:rsidRPr="004553A6">
        <w:rPr>
          <w:rFonts w:ascii="Times New Roman" w:hAnsi="Times New Roman" w:cs="Times New Roman"/>
          <w:sz w:val="28"/>
          <w:szCs w:val="28"/>
        </w:rPr>
        <w:t>Інституційна форма здобуття освіти складається з таких структурних елементів: очна (денна, вечірня); заочна; дистанційна; мережева.</w:t>
      </w:r>
      <w:r>
        <w:rPr>
          <w:rFonts w:ascii="Times New Roman" w:hAnsi="Times New Roman" w:cs="Times New Roman"/>
          <w:sz w:val="28"/>
          <w:szCs w:val="28"/>
          <w:lang w:val="uk-UA"/>
        </w:rPr>
        <w:t xml:space="preserve"> </w:t>
      </w:r>
      <w:r w:rsidRPr="004553A6">
        <w:rPr>
          <w:rFonts w:ascii="Times New Roman" w:hAnsi="Times New Roman" w:cs="Times New Roman"/>
          <w:sz w:val="28"/>
          <w:szCs w:val="28"/>
        </w:rPr>
        <w:t>Індивідуальна форма здобуття освіти складається з таких структурних елементів: екстернатна; сімейна (домашня); педагогічний патронаж; на робочому місці (на виробництві).</w:t>
      </w:r>
      <w:r>
        <w:rPr>
          <w:rFonts w:ascii="Times New Roman" w:hAnsi="Times New Roman" w:cs="Times New Roman"/>
          <w:sz w:val="28"/>
          <w:szCs w:val="28"/>
          <w:lang w:val="uk-UA"/>
        </w:rPr>
        <w:t xml:space="preserve"> Рівні </w:t>
      </w:r>
      <w:r>
        <w:rPr>
          <w:rFonts w:ascii="Times New Roman" w:hAnsi="Times New Roman" w:cs="Times New Roman"/>
          <w:sz w:val="28"/>
          <w:szCs w:val="28"/>
          <w:lang w:val="uk-UA"/>
        </w:rPr>
        <w:lastRenderedPageBreak/>
        <w:t xml:space="preserve">освіти відповідно до Закону України «Про освіту»: </w:t>
      </w:r>
      <w:r w:rsidRPr="004553A6">
        <w:rPr>
          <w:rFonts w:ascii="Times New Roman" w:hAnsi="Times New Roman" w:cs="Times New Roman"/>
          <w:sz w:val="28"/>
          <w:szCs w:val="28"/>
          <w:lang w:val="uk-UA"/>
        </w:rPr>
        <w:t>дошкільна освіта;</w:t>
      </w:r>
      <w:bookmarkStart w:id="4" w:name="n2197"/>
      <w:bookmarkEnd w:id="4"/>
      <w:r>
        <w:rPr>
          <w:rFonts w:ascii="Times New Roman" w:hAnsi="Times New Roman" w:cs="Times New Roman"/>
          <w:sz w:val="28"/>
          <w:szCs w:val="28"/>
          <w:lang w:val="uk-UA"/>
        </w:rPr>
        <w:t xml:space="preserve"> </w:t>
      </w:r>
      <w:r w:rsidRPr="004553A6">
        <w:rPr>
          <w:rFonts w:ascii="Times New Roman" w:hAnsi="Times New Roman" w:cs="Times New Roman"/>
          <w:sz w:val="28"/>
          <w:szCs w:val="28"/>
          <w:lang w:val="uk-UA"/>
        </w:rPr>
        <w:t>початкова освіта;</w:t>
      </w:r>
      <w:bookmarkStart w:id="5" w:name="n2198"/>
      <w:bookmarkEnd w:id="5"/>
      <w:r>
        <w:rPr>
          <w:rFonts w:ascii="Times New Roman" w:hAnsi="Times New Roman" w:cs="Times New Roman"/>
          <w:sz w:val="28"/>
          <w:szCs w:val="28"/>
          <w:lang w:val="uk-UA"/>
        </w:rPr>
        <w:t xml:space="preserve"> </w:t>
      </w:r>
      <w:r w:rsidRPr="004553A6">
        <w:rPr>
          <w:rFonts w:ascii="Times New Roman" w:hAnsi="Times New Roman" w:cs="Times New Roman"/>
          <w:sz w:val="28"/>
          <w:szCs w:val="28"/>
          <w:lang w:val="uk-UA"/>
        </w:rPr>
        <w:t>базова середня освіта;</w:t>
      </w:r>
      <w:bookmarkStart w:id="6" w:name="n2199"/>
      <w:bookmarkEnd w:id="6"/>
      <w:r>
        <w:rPr>
          <w:rFonts w:ascii="Times New Roman" w:hAnsi="Times New Roman" w:cs="Times New Roman"/>
          <w:sz w:val="28"/>
          <w:szCs w:val="28"/>
          <w:lang w:val="uk-UA"/>
        </w:rPr>
        <w:t xml:space="preserve"> </w:t>
      </w:r>
      <w:r w:rsidRPr="004553A6">
        <w:rPr>
          <w:rFonts w:ascii="Times New Roman" w:hAnsi="Times New Roman" w:cs="Times New Roman"/>
          <w:sz w:val="28"/>
          <w:szCs w:val="28"/>
          <w:lang w:val="uk-UA"/>
        </w:rPr>
        <w:t>профільна середня освіта;</w:t>
      </w:r>
      <w:bookmarkStart w:id="7" w:name="n2200"/>
      <w:bookmarkEnd w:id="7"/>
      <w:r>
        <w:rPr>
          <w:rFonts w:ascii="Times New Roman" w:hAnsi="Times New Roman" w:cs="Times New Roman"/>
          <w:sz w:val="28"/>
          <w:szCs w:val="28"/>
          <w:lang w:val="uk-UA"/>
        </w:rPr>
        <w:t xml:space="preserve"> </w:t>
      </w:r>
      <w:r w:rsidRPr="004553A6">
        <w:rPr>
          <w:rFonts w:ascii="Times New Roman" w:hAnsi="Times New Roman" w:cs="Times New Roman"/>
          <w:sz w:val="28"/>
          <w:szCs w:val="28"/>
          <w:lang w:val="uk-UA"/>
        </w:rPr>
        <w:t>перший (початковий) рівень професійної (професійно-технічної) освіти;</w:t>
      </w:r>
      <w:bookmarkStart w:id="8" w:name="n2201"/>
      <w:bookmarkEnd w:id="8"/>
      <w:r>
        <w:rPr>
          <w:rFonts w:ascii="Times New Roman" w:hAnsi="Times New Roman" w:cs="Times New Roman"/>
          <w:sz w:val="28"/>
          <w:szCs w:val="28"/>
          <w:lang w:val="uk-UA"/>
        </w:rPr>
        <w:t xml:space="preserve"> </w:t>
      </w:r>
      <w:r w:rsidRPr="004553A6">
        <w:rPr>
          <w:rFonts w:ascii="Times New Roman" w:hAnsi="Times New Roman" w:cs="Times New Roman"/>
          <w:sz w:val="28"/>
          <w:szCs w:val="28"/>
          <w:lang w:val="uk-UA"/>
        </w:rPr>
        <w:t>другий (базовий) рівень професійної (професійно-технічної) освіти;</w:t>
      </w:r>
      <w:bookmarkStart w:id="9" w:name="n2202"/>
      <w:bookmarkEnd w:id="9"/>
      <w:r>
        <w:rPr>
          <w:rFonts w:ascii="Times New Roman" w:hAnsi="Times New Roman" w:cs="Times New Roman"/>
          <w:sz w:val="28"/>
          <w:szCs w:val="28"/>
          <w:lang w:val="uk-UA"/>
        </w:rPr>
        <w:t xml:space="preserve"> т</w:t>
      </w:r>
      <w:r w:rsidRPr="004553A6">
        <w:rPr>
          <w:rFonts w:ascii="Times New Roman" w:hAnsi="Times New Roman" w:cs="Times New Roman"/>
          <w:sz w:val="28"/>
          <w:szCs w:val="28"/>
          <w:lang w:val="uk-UA"/>
        </w:rPr>
        <w:t>ретій (вищий) рівень професійної (професійно-технічної) освіти;</w:t>
      </w:r>
      <w:bookmarkStart w:id="10" w:name="n2203"/>
      <w:bookmarkEnd w:id="10"/>
      <w:r>
        <w:rPr>
          <w:rFonts w:ascii="Times New Roman" w:hAnsi="Times New Roman" w:cs="Times New Roman"/>
          <w:sz w:val="28"/>
          <w:szCs w:val="28"/>
          <w:lang w:val="uk-UA"/>
        </w:rPr>
        <w:t xml:space="preserve"> </w:t>
      </w:r>
      <w:r w:rsidRPr="004553A6">
        <w:rPr>
          <w:rFonts w:ascii="Times New Roman" w:hAnsi="Times New Roman" w:cs="Times New Roman"/>
          <w:sz w:val="28"/>
          <w:szCs w:val="28"/>
          <w:lang w:val="uk-UA"/>
        </w:rPr>
        <w:t>фахова передвища освіта;</w:t>
      </w:r>
      <w:bookmarkStart w:id="11" w:name="n2204"/>
      <w:bookmarkEnd w:id="11"/>
      <w:r>
        <w:rPr>
          <w:rFonts w:ascii="Times New Roman" w:hAnsi="Times New Roman" w:cs="Times New Roman"/>
          <w:sz w:val="28"/>
          <w:szCs w:val="28"/>
          <w:lang w:val="uk-UA"/>
        </w:rPr>
        <w:t xml:space="preserve"> </w:t>
      </w:r>
      <w:r w:rsidRPr="004553A6">
        <w:rPr>
          <w:rFonts w:ascii="Times New Roman" w:hAnsi="Times New Roman" w:cs="Times New Roman"/>
          <w:sz w:val="28"/>
          <w:szCs w:val="28"/>
          <w:lang w:val="uk-UA"/>
        </w:rPr>
        <w:t>початковий рівень (короткий цикл) вищої освіти;</w:t>
      </w:r>
      <w:bookmarkStart w:id="12" w:name="n2205"/>
      <w:bookmarkEnd w:id="12"/>
      <w:r>
        <w:rPr>
          <w:rFonts w:ascii="Times New Roman" w:hAnsi="Times New Roman" w:cs="Times New Roman"/>
          <w:sz w:val="28"/>
          <w:szCs w:val="28"/>
          <w:lang w:val="uk-UA"/>
        </w:rPr>
        <w:t xml:space="preserve"> </w:t>
      </w:r>
      <w:r w:rsidRPr="004553A6">
        <w:rPr>
          <w:rFonts w:ascii="Times New Roman" w:hAnsi="Times New Roman" w:cs="Times New Roman"/>
          <w:sz w:val="28"/>
          <w:szCs w:val="28"/>
          <w:lang w:val="uk-UA"/>
        </w:rPr>
        <w:t>перший (бакалаврський) рівень вищої освіти;</w:t>
      </w:r>
      <w:bookmarkStart w:id="13" w:name="n2206"/>
      <w:bookmarkEnd w:id="13"/>
      <w:r>
        <w:rPr>
          <w:rFonts w:ascii="Times New Roman" w:hAnsi="Times New Roman" w:cs="Times New Roman"/>
          <w:sz w:val="28"/>
          <w:szCs w:val="28"/>
          <w:lang w:val="uk-UA"/>
        </w:rPr>
        <w:t xml:space="preserve"> </w:t>
      </w:r>
      <w:r w:rsidRPr="004553A6">
        <w:rPr>
          <w:rFonts w:ascii="Times New Roman" w:hAnsi="Times New Roman" w:cs="Times New Roman"/>
          <w:sz w:val="28"/>
          <w:szCs w:val="28"/>
          <w:lang w:val="uk-UA"/>
        </w:rPr>
        <w:t>другий (магістерський) рівень вищої освіти;</w:t>
      </w:r>
      <w:bookmarkStart w:id="14" w:name="n2207"/>
      <w:bookmarkEnd w:id="14"/>
      <w:r>
        <w:rPr>
          <w:rFonts w:ascii="Times New Roman" w:hAnsi="Times New Roman" w:cs="Times New Roman"/>
          <w:sz w:val="28"/>
          <w:szCs w:val="28"/>
          <w:lang w:val="uk-UA"/>
        </w:rPr>
        <w:t xml:space="preserve"> </w:t>
      </w:r>
      <w:r w:rsidRPr="004553A6">
        <w:rPr>
          <w:rFonts w:ascii="Times New Roman" w:hAnsi="Times New Roman" w:cs="Times New Roman"/>
          <w:sz w:val="28"/>
          <w:szCs w:val="28"/>
          <w:lang w:val="uk-UA"/>
        </w:rPr>
        <w:t>третій (освітньо-науковий/освітньо-творчий) рівень вищої освіти;</w:t>
      </w:r>
      <w:bookmarkStart w:id="15" w:name="n2208"/>
      <w:bookmarkEnd w:id="15"/>
      <w:r>
        <w:rPr>
          <w:rFonts w:ascii="Times New Roman" w:hAnsi="Times New Roman" w:cs="Times New Roman"/>
          <w:sz w:val="28"/>
          <w:szCs w:val="28"/>
          <w:lang w:val="uk-UA"/>
        </w:rPr>
        <w:t xml:space="preserve"> </w:t>
      </w:r>
      <w:r w:rsidRPr="004553A6">
        <w:rPr>
          <w:rFonts w:ascii="Times New Roman" w:hAnsi="Times New Roman" w:cs="Times New Roman"/>
          <w:sz w:val="28"/>
          <w:szCs w:val="28"/>
          <w:lang w:val="uk-UA"/>
        </w:rPr>
        <w:t>науковий рівень вищої освіти.</w:t>
      </w:r>
      <w:r w:rsidR="00B47A51">
        <w:rPr>
          <w:rFonts w:ascii="Times New Roman" w:hAnsi="Times New Roman" w:cs="Times New Roman"/>
          <w:sz w:val="28"/>
          <w:szCs w:val="28"/>
          <w:lang w:val="uk-UA"/>
        </w:rPr>
        <w:t xml:space="preserve"> </w:t>
      </w:r>
      <w:r w:rsidR="00B47A51" w:rsidRPr="00B47A51">
        <w:rPr>
          <w:rFonts w:ascii="Times New Roman" w:hAnsi="Times New Roman" w:cs="Times New Roman"/>
          <w:sz w:val="28"/>
          <w:szCs w:val="28"/>
        </w:rPr>
        <w:t>Форми здобуття освіти відрізняються одна від одної специфікою, порядком проведення, способом проведення, суб’єктами проведення, освітньою програмою залежно від рівня освітньої кваліфікації, терміном проведення та контроль за перевіркою набутих компетентностей під час освітнього процесу. Головною метою є надання освітніх послуг закладами освіти, надати доступ здобувачам освіти до отримання якісної, фундаментальної та відповідно до потреб суспільства освіти.</w:t>
      </w:r>
    </w:p>
    <w:p w:rsidR="00CF77FB" w:rsidRDefault="004553A6" w:rsidP="00B51107">
      <w:pPr>
        <w:tabs>
          <w:tab w:val="left" w:pos="675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CF77FB">
        <w:rPr>
          <w:rFonts w:ascii="Times New Roman" w:hAnsi="Times New Roman" w:cs="Times New Roman"/>
          <w:sz w:val="28"/>
          <w:szCs w:val="28"/>
          <w:lang w:val="uk-UA"/>
        </w:rPr>
        <w:t xml:space="preserve">Виходячи з аналізу праць вчених в питаннях визначенні «публічного адміністрування, виділяємо власне визначення. </w:t>
      </w:r>
    </w:p>
    <w:p w:rsidR="00CF77FB" w:rsidRDefault="00CF77FB" w:rsidP="002E11A1">
      <w:pPr>
        <w:tabs>
          <w:tab w:val="left" w:pos="6750"/>
        </w:tabs>
        <w:spacing w:after="0" w:line="360" w:lineRule="auto"/>
        <w:ind w:firstLine="709"/>
        <w:jc w:val="both"/>
        <w:rPr>
          <w:rFonts w:ascii="Times New Roman" w:hAnsi="Times New Roman" w:cs="Times New Roman"/>
          <w:sz w:val="28"/>
          <w:szCs w:val="28"/>
          <w:lang w:val="uk-UA"/>
        </w:rPr>
      </w:pPr>
      <w:r w:rsidRPr="00CF77FB">
        <w:rPr>
          <w:rFonts w:ascii="Times New Roman" w:hAnsi="Times New Roman" w:cs="Times New Roman"/>
          <w:sz w:val="28"/>
          <w:szCs w:val="28"/>
          <w:lang w:val="uk-UA"/>
        </w:rPr>
        <w:t>Публічним адмініструванням є законодавчо закріплена взаємодія держави з органами державної влади та суспільством, з метою організації, виконання, розпорядження та контролю за освітньою сферою в межах законодавства, та виходячи з потреб соціуму</w:t>
      </w:r>
      <w:r>
        <w:rPr>
          <w:rFonts w:ascii="Times New Roman" w:hAnsi="Times New Roman" w:cs="Times New Roman"/>
          <w:sz w:val="28"/>
          <w:szCs w:val="28"/>
          <w:lang w:val="uk-UA"/>
        </w:rPr>
        <w:t>.</w:t>
      </w:r>
      <w:r w:rsidR="002E11A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 ознак публічного адміністрування можна віднести: колективність; імперативність; постійність; педагогічність. </w:t>
      </w:r>
    </w:p>
    <w:p w:rsidR="00CF77FB" w:rsidRDefault="00CF77FB" w:rsidP="00CF77FB">
      <w:pPr>
        <w:tabs>
          <w:tab w:val="left" w:pos="675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9. </w:t>
      </w:r>
      <w:r w:rsidRPr="00CF77FB">
        <w:rPr>
          <w:rFonts w:ascii="Times New Roman" w:hAnsi="Times New Roman" w:cs="Times New Roman"/>
          <w:sz w:val="28"/>
          <w:szCs w:val="28"/>
          <w:lang w:val="uk-UA"/>
        </w:rPr>
        <w:t xml:space="preserve">На основі аналізу публічного адміністрування та низки законодавчих актів, виокремлюєме власне визначення «освіта як об’єкт публічного адміністрування». Та висвітлюємо дефініцію в такому вигляді: Освіта як об’єкт публічного адміністрування – це комплексна система, діяльність якої направлена на задоволення публічних інтересів соціуму, шляхом виконання владних повноважень органів державної влади, а також взаємодія держави і суспільства </w:t>
      </w:r>
      <w:r w:rsidRPr="00CF77FB">
        <w:rPr>
          <w:rFonts w:ascii="Times New Roman" w:hAnsi="Times New Roman" w:cs="Times New Roman"/>
          <w:sz w:val="28"/>
          <w:szCs w:val="28"/>
          <w:lang w:val="uk-UA"/>
        </w:rPr>
        <w:lastRenderedPageBreak/>
        <w:t>під час реалізації законодавчих приписів, створення всіх необхідних умов для поліпшення якості освітнього процесу.</w:t>
      </w:r>
      <w:r>
        <w:rPr>
          <w:rFonts w:ascii="Times New Roman" w:hAnsi="Times New Roman" w:cs="Times New Roman"/>
          <w:sz w:val="28"/>
          <w:szCs w:val="28"/>
          <w:lang w:val="uk-UA"/>
        </w:rPr>
        <w:t xml:space="preserve"> </w:t>
      </w:r>
    </w:p>
    <w:p w:rsidR="00B51107" w:rsidRPr="00CF77FB" w:rsidRDefault="00CF77FB" w:rsidP="00CF77FB">
      <w:pPr>
        <w:tabs>
          <w:tab w:val="left" w:pos="675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3981">
        <w:rPr>
          <w:rFonts w:ascii="Times New Roman" w:hAnsi="Times New Roman" w:cs="Times New Roman"/>
          <w:sz w:val="28"/>
          <w:szCs w:val="28"/>
          <w:lang w:val="uk-UA"/>
        </w:rPr>
        <w:t xml:space="preserve">10. </w:t>
      </w:r>
      <w:r w:rsidR="00B51107" w:rsidRPr="00B51107">
        <w:rPr>
          <w:rFonts w:ascii="Times New Roman" w:hAnsi="Times New Roman" w:cs="Times New Roman"/>
          <w:sz w:val="28"/>
          <w:szCs w:val="28"/>
        </w:rPr>
        <w:t>Поняття механізм публічно-правового регулювання в сфері освіти не регламентовано спеціальними законами, ли</w:t>
      </w:r>
      <w:r w:rsidR="00B51107">
        <w:rPr>
          <w:rFonts w:ascii="Times New Roman" w:hAnsi="Times New Roman" w:cs="Times New Roman"/>
          <w:sz w:val="28"/>
          <w:szCs w:val="28"/>
        </w:rPr>
        <w:t xml:space="preserve">ше на рівні наукових досліджень. </w:t>
      </w:r>
      <w:r w:rsidR="00B51107" w:rsidRPr="00B51107">
        <w:rPr>
          <w:rFonts w:ascii="Times New Roman" w:hAnsi="Times New Roman" w:cs="Times New Roman"/>
          <w:sz w:val="28"/>
          <w:szCs w:val="28"/>
        </w:rPr>
        <w:t xml:space="preserve">Головна мета механізму публічно-правового регулювання в сфері освіти полягає в контролі органами державної влади забезпеченні базових потреб учасників освітнього </w:t>
      </w:r>
      <w:r w:rsidR="00B51107">
        <w:rPr>
          <w:rFonts w:ascii="Times New Roman" w:hAnsi="Times New Roman" w:cs="Times New Roman"/>
          <w:sz w:val="28"/>
          <w:szCs w:val="28"/>
        </w:rPr>
        <w:t xml:space="preserve">процесу та усунення перешкод на </w:t>
      </w:r>
      <w:r w:rsidR="00B51107" w:rsidRPr="00B51107">
        <w:rPr>
          <w:rFonts w:ascii="Times New Roman" w:hAnsi="Times New Roman" w:cs="Times New Roman"/>
          <w:sz w:val="28"/>
          <w:szCs w:val="28"/>
        </w:rPr>
        <w:t>шляху, систематизації правового регулювання шляхом законодавчого закріплення. Виходячи із аналізу праць вчених з питання визначення дефініції «механізм публічно-правового регулювання в сфер</w:t>
      </w:r>
      <w:r w:rsidR="00B51107">
        <w:rPr>
          <w:rFonts w:ascii="Times New Roman" w:hAnsi="Times New Roman" w:cs="Times New Roman"/>
          <w:sz w:val="28"/>
          <w:szCs w:val="28"/>
        </w:rPr>
        <w:t>і освіти» можемо виокремити власне</w:t>
      </w:r>
      <w:r w:rsidR="00B51107" w:rsidRPr="00B51107">
        <w:rPr>
          <w:rFonts w:ascii="Times New Roman" w:hAnsi="Times New Roman" w:cs="Times New Roman"/>
          <w:sz w:val="28"/>
          <w:szCs w:val="28"/>
        </w:rPr>
        <w:t xml:space="preserve"> визначення.</w:t>
      </w:r>
    </w:p>
    <w:p w:rsidR="00B51107" w:rsidRDefault="00B51107" w:rsidP="00B51107">
      <w:pPr>
        <w:tabs>
          <w:tab w:val="left" w:pos="6750"/>
        </w:tabs>
        <w:spacing w:after="0" w:line="360" w:lineRule="auto"/>
        <w:ind w:firstLine="709"/>
        <w:jc w:val="both"/>
        <w:rPr>
          <w:rFonts w:ascii="Times New Roman" w:hAnsi="Times New Roman" w:cs="Times New Roman"/>
          <w:sz w:val="28"/>
          <w:szCs w:val="28"/>
        </w:rPr>
      </w:pPr>
      <w:r w:rsidRPr="00B51107">
        <w:rPr>
          <w:rFonts w:ascii="Times New Roman" w:hAnsi="Times New Roman" w:cs="Times New Roman"/>
          <w:sz w:val="28"/>
          <w:szCs w:val="28"/>
        </w:rPr>
        <w:t>Механізм публічно-правового регулювання в сфері освіти – це структурований та систематизований комплекс засобів, котрі держава в особі уповноважених органів використовує в своїй діяльності, комплекс юридичних засобів направлений на контроль (нагляд) освітніх відносин, забезпечення базових потреб суб’єктів освітнього процесу та усунення прогалин в освітньому законодавстві.</w:t>
      </w:r>
      <w:r>
        <w:rPr>
          <w:rFonts w:ascii="Times New Roman" w:hAnsi="Times New Roman" w:cs="Times New Roman"/>
          <w:sz w:val="28"/>
          <w:szCs w:val="28"/>
        </w:rPr>
        <w:t xml:space="preserve"> </w:t>
      </w:r>
    </w:p>
    <w:p w:rsidR="00B51107" w:rsidRDefault="00B51107" w:rsidP="00B51107">
      <w:pPr>
        <w:tabs>
          <w:tab w:val="left" w:pos="6750"/>
        </w:tabs>
        <w:spacing w:after="0" w:line="360" w:lineRule="auto"/>
        <w:ind w:firstLine="709"/>
        <w:jc w:val="both"/>
        <w:rPr>
          <w:rFonts w:ascii="Times New Roman" w:hAnsi="Times New Roman" w:cs="Times New Roman"/>
          <w:sz w:val="28"/>
          <w:szCs w:val="28"/>
        </w:rPr>
      </w:pPr>
      <w:r w:rsidRPr="00B51107">
        <w:rPr>
          <w:rFonts w:ascii="Times New Roman" w:hAnsi="Times New Roman" w:cs="Times New Roman"/>
          <w:sz w:val="28"/>
          <w:szCs w:val="28"/>
        </w:rPr>
        <w:t>Структура механізму публічно-правового регулювання в сфері освіти включає в себе 4 структурні елементи:</w:t>
      </w:r>
      <w:r>
        <w:rPr>
          <w:rFonts w:ascii="Times New Roman" w:hAnsi="Times New Roman" w:cs="Times New Roman"/>
          <w:sz w:val="28"/>
          <w:szCs w:val="28"/>
        </w:rPr>
        <w:t xml:space="preserve"> н</w:t>
      </w:r>
      <w:r w:rsidRPr="00B51107">
        <w:rPr>
          <w:rFonts w:ascii="Times New Roman" w:hAnsi="Times New Roman" w:cs="Times New Roman"/>
          <w:sz w:val="28"/>
          <w:szCs w:val="28"/>
        </w:rPr>
        <w:t>ормативна основа;</w:t>
      </w:r>
      <w:r>
        <w:rPr>
          <w:rFonts w:ascii="Times New Roman" w:hAnsi="Times New Roman" w:cs="Times New Roman"/>
          <w:sz w:val="28"/>
          <w:szCs w:val="28"/>
        </w:rPr>
        <w:t xml:space="preserve"> ю</w:t>
      </w:r>
      <w:r w:rsidRPr="00B51107">
        <w:rPr>
          <w:rFonts w:ascii="Times New Roman" w:hAnsi="Times New Roman" w:cs="Times New Roman"/>
          <w:sz w:val="28"/>
          <w:szCs w:val="28"/>
        </w:rPr>
        <w:t>ридичні факти;</w:t>
      </w:r>
      <w:r>
        <w:rPr>
          <w:rFonts w:ascii="Times New Roman" w:hAnsi="Times New Roman" w:cs="Times New Roman"/>
          <w:sz w:val="28"/>
          <w:szCs w:val="28"/>
        </w:rPr>
        <w:t xml:space="preserve"> о</w:t>
      </w:r>
      <w:r w:rsidRPr="00B51107">
        <w:rPr>
          <w:rFonts w:ascii="Times New Roman" w:hAnsi="Times New Roman" w:cs="Times New Roman"/>
          <w:sz w:val="28"/>
          <w:szCs w:val="28"/>
        </w:rPr>
        <w:t>світні правовідносини;</w:t>
      </w:r>
      <w:r>
        <w:rPr>
          <w:rFonts w:ascii="Times New Roman" w:hAnsi="Times New Roman" w:cs="Times New Roman"/>
          <w:sz w:val="28"/>
          <w:szCs w:val="28"/>
        </w:rPr>
        <w:t xml:space="preserve"> м</w:t>
      </w:r>
      <w:r w:rsidRPr="00B51107">
        <w:rPr>
          <w:rFonts w:ascii="Times New Roman" w:hAnsi="Times New Roman" w:cs="Times New Roman"/>
          <w:sz w:val="28"/>
          <w:szCs w:val="28"/>
        </w:rPr>
        <w:t>ісце реалізації суб’єктивних прав і юридичних обов’язків.</w:t>
      </w:r>
    </w:p>
    <w:p w:rsidR="00233981" w:rsidRDefault="00233981" w:rsidP="00233981">
      <w:pPr>
        <w:tabs>
          <w:tab w:val="left" w:pos="67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11</w:t>
      </w:r>
      <w:r w:rsidR="00CF77FB">
        <w:rPr>
          <w:rFonts w:ascii="Times New Roman" w:hAnsi="Times New Roman" w:cs="Times New Roman"/>
          <w:sz w:val="28"/>
          <w:szCs w:val="28"/>
          <w:lang w:val="uk-UA"/>
        </w:rPr>
        <w:t xml:space="preserve">. </w:t>
      </w:r>
      <w:r w:rsidRPr="00233981">
        <w:rPr>
          <w:rFonts w:ascii="Times New Roman" w:hAnsi="Times New Roman" w:cs="Times New Roman"/>
          <w:sz w:val="28"/>
          <w:szCs w:val="28"/>
        </w:rPr>
        <w:t>Сфера освіти перебуває в постійному режимі реформування, необхідність полягає в тому, щоб задовольняти потреби сучасного суспільства. Держава зобов’язана підготувати здобувачів освіти до сучасних реалій, виховати конкурентноспроможне суспільство. Від рівня освіти залежить і економічний добробут держави, адже саме кваліфіковані кадри здатні виховати процвітаюче майбутнє, котре може гідно виступати на міжнародній арені.</w:t>
      </w:r>
      <w:r>
        <w:rPr>
          <w:rFonts w:ascii="Times New Roman" w:hAnsi="Times New Roman" w:cs="Times New Roman"/>
          <w:sz w:val="28"/>
          <w:szCs w:val="28"/>
          <w:lang w:val="uk-UA"/>
        </w:rPr>
        <w:t xml:space="preserve"> </w:t>
      </w:r>
      <w:r w:rsidRPr="00233981">
        <w:rPr>
          <w:rFonts w:ascii="Times New Roman" w:hAnsi="Times New Roman" w:cs="Times New Roman"/>
          <w:sz w:val="28"/>
          <w:szCs w:val="28"/>
        </w:rPr>
        <w:t>Саме через це проводиться ряд реформ за відповідними напрямками, а саме:</w:t>
      </w:r>
      <w:r>
        <w:rPr>
          <w:rFonts w:ascii="Times New Roman" w:hAnsi="Times New Roman" w:cs="Times New Roman"/>
          <w:sz w:val="28"/>
          <w:szCs w:val="28"/>
          <w:lang w:val="uk-UA"/>
        </w:rPr>
        <w:t xml:space="preserve"> </w:t>
      </w:r>
      <w:r w:rsidRPr="00233981">
        <w:rPr>
          <w:rFonts w:ascii="Times New Roman" w:hAnsi="Times New Roman" w:cs="Times New Roman"/>
          <w:sz w:val="28"/>
          <w:szCs w:val="28"/>
        </w:rPr>
        <w:t xml:space="preserve">доступна та якісна </w:t>
      </w:r>
      <w:r w:rsidRPr="00233981">
        <w:rPr>
          <w:rFonts w:ascii="Times New Roman" w:hAnsi="Times New Roman" w:cs="Times New Roman"/>
          <w:sz w:val="28"/>
          <w:szCs w:val="28"/>
        </w:rPr>
        <w:lastRenderedPageBreak/>
        <w:t>дошкільна освіта;</w:t>
      </w:r>
      <w:r>
        <w:rPr>
          <w:rFonts w:ascii="Times New Roman" w:hAnsi="Times New Roman" w:cs="Times New Roman"/>
          <w:sz w:val="28"/>
          <w:szCs w:val="28"/>
          <w:lang w:val="uk-UA"/>
        </w:rPr>
        <w:t xml:space="preserve"> </w:t>
      </w:r>
      <w:r w:rsidRPr="00233981">
        <w:rPr>
          <w:rFonts w:ascii="Times New Roman" w:hAnsi="Times New Roman" w:cs="Times New Roman"/>
          <w:sz w:val="28"/>
          <w:szCs w:val="28"/>
        </w:rPr>
        <w:t>нова українська школа;</w:t>
      </w:r>
      <w:r>
        <w:rPr>
          <w:rFonts w:ascii="Times New Roman" w:hAnsi="Times New Roman" w:cs="Times New Roman"/>
          <w:sz w:val="28"/>
          <w:szCs w:val="28"/>
          <w:lang w:val="uk-UA"/>
        </w:rPr>
        <w:t xml:space="preserve"> </w:t>
      </w:r>
      <w:r w:rsidRPr="00233981">
        <w:rPr>
          <w:rFonts w:ascii="Times New Roman" w:hAnsi="Times New Roman" w:cs="Times New Roman"/>
          <w:sz w:val="28"/>
          <w:szCs w:val="28"/>
        </w:rPr>
        <w:t>сучасна професійна освіта;</w:t>
      </w:r>
      <w:r>
        <w:rPr>
          <w:rFonts w:ascii="Times New Roman" w:hAnsi="Times New Roman" w:cs="Times New Roman"/>
          <w:sz w:val="28"/>
          <w:szCs w:val="28"/>
          <w:lang w:val="uk-UA"/>
        </w:rPr>
        <w:t xml:space="preserve"> </w:t>
      </w:r>
      <w:r w:rsidRPr="00233981">
        <w:rPr>
          <w:rFonts w:ascii="Times New Roman" w:hAnsi="Times New Roman" w:cs="Times New Roman"/>
          <w:sz w:val="28"/>
          <w:szCs w:val="28"/>
        </w:rPr>
        <w:t>якісна вища освіта та розвиток освіти дорослих;</w:t>
      </w:r>
      <w:r>
        <w:rPr>
          <w:rFonts w:ascii="Times New Roman" w:hAnsi="Times New Roman" w:cs="Times New Roman"/>
          <w:sz w:val="28"/>
          <w:szCs w:val="28"/>
          <w:lang w:val="uk-UA"/>
        </w:rPr>
        <w:t xml:space="preserve"> </w:t>
      </w:r>
      <w:r w:rsidRPr="00233981">
        <w:rPr>
          <w:rFonts w:ascii="Times New Roman" w:hAnsi="Times New Roman" w:cs="Times New Roman"/>
          <w:sz w:val="28"/>
          <w:szCs w:val="28"/>
        </w:rPr>
        <w:t>розвиток науки та інновацій.</w:t>
      </w:r>
    </w:p>
    <w:p w:rsidR="00233981" w:rsidRDefault="00233981" w:rsidP="00233981">
      <w:pPr>
        <w:tabs>
          <w:tab w:val="left" w:pos="675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Основними передумовами проведення ряду реформ були: одноманітність; відсутність гнучкості в освітньому процесі; невідповідність освіти потребам сучасного суспільства та стандартам ЄС. </w:t>
      </w:r>
    </w:p>
    <w:p w:rsidR="00233981" w:rsidRPr="00233981" w:rsidRDefault="00233981" w:rsidP="00233981">
      <w:pPr>
        <w:tabs>
          <w:tab w:val="left" w:pos="6750"/>
        </w:tabs>
        <w:spacing w:after="0" w:line="360" w:lineRule="auto"/>
        <w:ind w:firstLine="709"/>
        <w:jc w:val="both"/>
        <w:rPr>
          <w:rFonts w:ascii="Times New Roman" w:hAnsi="Times New Roman" w:cs="Times New Roman"/>
          <w:sz w:val="28"/>
          <w:szCs w:val="28"/>
          <w:lang w:val="uk-UA"/>
        </w:rPr>
      </w:pPr>
      <w:r w:rsidRPr="00233981">
        <w:rPr>
          <w:rFonts w:ascii="Times New Roman" w:hAnsi="Times New Roman" w:cs="Times New Roman"/>
          <w:sz w:val="28"/>
          <w:szCs w:val="28"/>
          <w:lang w:val="uk-UA"/>
        </w:rPr>
        <w:t>Кожна із зазначених реформ має свої особливості, мету, ключові результати, передумови для започаткування реформи, система послідовних дій, основні цілі та завдання, також за кожною реформою закріплені певні державні органи та відповідні нормативні акти. Головна мета проведення реформ це підвищення рівня якості освіти, вивчення та випуск з навчальних закладів конкурентноспроможних осіб, надання високого рівня компетенції здобувачам освіти що в свою чергу підвищить рівень економіки, культури, науки та розширить межі для міжнародного співробітництва.</w:t>
      </w:r>
    </w:p>
    <w:p w:rsidR="00233981" w:rsidRDefault="00233981" w:rsidP="00233981">
      <w:pPr>
        <w:tabs>
          <w:tab w:val="left" w:pos="67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12. </w:t>
      </w:r>
      <w:r w:rsidR="005C06F4" w:rsidRPr="005C06F4">
        <w:rPr>
          <w:rFonts w:ascii="Times New Roman" w:hAnsi="Times New Roman" w:cs="Times New Roman"/>
          <w:sz w:val="28"/>
          <w:szCs w:val="28"/>
        </w:rPr>
        <w:t>Європейські стандарти – це сукупність систематизованих та закріплених в нормативних актах рекомендацій, щодо вирішення конкретно окресленого кола суспільних відносин, контроль за встановленням процедури впровадження та застосування в країнах відповідних рекомендацій.</w:t>
      </w:r>
    </w:p>
    <w:p w:rsidR="005C06F4" w:rsidRDefault="005C06F4" w:rsidP="00233981">
      <w:pPr>
        <w:tabs>
          <w:tab w:val="left" w:pos="6750"/>
        </w:tabs>
        <w:spacing w:after="0" w:line="360" w:lineRule="auto"/>
        <w:ind w:firstLine="709"/>
        <w:jc w:val="both"/>
        <w:rPr>
          <w:rFonts w:ascii="Times New Roman" w:hAnsi="Times New Roman" w:cs="Times New Roman"/>
          <w:sz w:val="28"/>
          <w:szCs w:val="28"/>
        </w:rPr>
      </w:pPr>
      <w:r w:rsidRPr="005C06F4">
        <w:rPr>
          <w:rFonts w:ascii="Times New Roman" w:hAnsi="Times New Roman" w:cs="Times New Roman"/>
          <w:sz w:val="28"/>
          <w:szCs w:val="28"/>
        </w:rPr>
        <w:t>Забезпечення якості вищої освіти є глобальною темою, над якою повинні працювати всі країни. Зростає потреба у контролі за якістю вищої освіти за допомогою введення європейських стандартів та рекомендацій, оскільки вартість за навчання не відповідає якості вищої освіти. Необхідно підвищити рівень вищої освіти, але при цьому європейська вища освіта повинна продемонструвати власним прикладом виконання процедурних питань щодо удосконалення вищої освіти.</w:t>
      </w:r>
    </w:p>
    <w:p w:rsidR="005C06F4" w:rsidRDefault="005C06F4" w:rsidP="00233981">
      <w:pPr>
        <w:tabs>
          <w:tab w:val="left" w:pos="67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13. </w:t>
      </w:r>
      <w:r w:rsidRPr="005C06F4">
        <w:rPr>
          <w:rFonts w:ascii="Times New Roman" w:hAnsi="Times New Roman" w:cs="Times New Roman"/>
          <w:sz w:val="28"/>
          <w:szCs w:val="28"/>
        </w:rPr>
        <w:t xml:space="preserve">Болонський процес є перспективною освітньою управлінсько-організаційною та методичною системою, покликаною забезпечити належний розвиток вищої освіти, який відповідатиме вимогам суспільства та європейського </w:t>
      </w:r>
      <w:r w:rsidRPr="005C06F4">
        <w:rPr>
          <w:rFonts w:ascii="Times New Roman" w:hAnsi="Times New Roman" w:cs="Times New Roman"/>
          <w:sz w:val="28"/>
          <w:szCs w:val="28"/>
        </w:rPr>
        <w:lastRenderedPageBreak/>
        <w:t>співтовариства, сприяти подоланню освітньої кризи та виступати в ролі освітнього підґрунтя європейської інтеграції.</w:t>
      </w:r>
    </w:p>
    <w:p w:rsidR="005C06F4" w:rsidRDefault="005C06F4" w:rsidP="00233981">
      <w:pPr>
        <w:tabs>
          <w:tab w:val="left" w:pos="67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Передумовою інтеграційних європейських освітніх процесів є </w:t>
      </w:r>
      <w:r w:rsidR="007F3857" w:rsidRPr="007F3857">
        <w:rPr>
          <w:rFonts w:ascii="Times New Roman" w:hAnsi="Times New Roman" w:cs="Times New Roman"/>
          <w:sz w:val="28"/>
          <w:szCs w:val="28"/>
        </w:rPr>
        <w:t>«Конвенція про визнання кваліфікацій з вищої освіти в європейському регіоні», яка розроблена під егідою Ради Європи та ЮНЕСКО і прийнята 11 квітня 1997 р. у 150 Лісабоні.</w:t>
      </w:r>
    </w:p>
    <w:p w:rsidR="007F3857" w:rsidRDefault="007F3857" w:rsidP="00233981">
      <w:pPr>
        <w:tabs>
          <w:tab w:val="left" w:pos="6750"/>
        </w:tabs>
        <w:spacing w:after="0" w:line="360" w:lineRule="auto"/>
        <w:ind w:firstLine="709"/>
        <w:jc w:val="both"/>
        <w:rPr>
          <w:rFonts w:ascii="Times New Roman" w:hAnsi="Times New Roman" w:cs="Times New Roman"/>
          <w:sz w:val="28"/>
          <w:szCs w:val="28"/>
        </w:rPr>
      </w:pPr>
      <w:r w:rsidRPr="007F3857">
        <w:rPr>
          <w:rFonts w:ascii="Times New Roman" w:hAnsi="Times New Roman" w:cs="Times New Roman"/>
          <w:sz w:val="28"/>
          <w:szCs w:val="28"/>
        </w:rPr>
        <w:t>Визначальним документом, покладеним в основу Болонського процесу, є, безумовно, Болонська декларація від 19 червня 1999 р., яку на т</w:t>
      </w:r>
      <w:r>
        <w:rPr>
          <w:rFonts w:ascii="Times New Roman" w:hAnsi="Times New Roman" w:cs="Times New Roman"/>
          <w:sz w:val="28"/>
          <w:szCs w:val="28"/>
        </w:rPr>
        <w:t>ой час підтримало 29 країн</w:t>
      </w:r>
      <w:r w:rsidRPr="007F3857">
        <w:rPr>
          <w:rFonts w:ascii="Times New Roman" w:hAnsi="Times New Roman" w:cs="Times New Roman"/>
          <w:sz w:val="28"/>
          <w:szCs w:val="28"/>
        </w:rPr>
        <w:t>. Цим документом визначено суть Болонського процесу, витоками якого стало подальше розгортання Європейського союзу та посилення різнопланового інтеграційного прогресу, в тому числі і в освітній сфері, поряд з усвідомленням його перспективності та необхідності подальшого розгортання з використанням та розвитком наявного інтелектуального, культурного, соціального, наукового та технологічного потенціалу.</w:t>
      </w:r>
    </w:p>
    <w:p w:rsidR="00423A0C" w:rsidRDefault="00423A0C" w:rsidP="00233981">
      <w:pPr>
        <w:tabs>
          <w:tab w:val="left" w:pos="67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14. </w:t>
      </w:r>
      <w:r w:rsidRPr="00423A0C">
        <w:rPr>
          <w:rFonts w:ascii="Times New Roman" w:hAnsi="Times New Roman" w:cs="Times New Roman"/>
          <w:sz w:val="28"/>
          <w:szCs w:val="28"/>
        </w:rPr>
        <w:t>Україна маючи намір стати повноправним членом Європейського освітнього простору переймає досвід Європейського союзу, активно втілює рекомендації міжнародних документів в національні стратегії та законодавство. Створення незалежної акредитаційної структури, сприяння мобільності студентів і викладачів, посилення ролі вивчення англійської мови, поширення англомовного викладання, розроблення спільних освітніх програм запровадження національної рамки кваліфікації, відповідної Європейській рамці кваліфікацій, нове управління ЗВО, розробка національних стратегій 385 інтернаціоналізації та забезпечення якості – це основні інструменті інтернаціоналізації, досвід реалізації яких в Європейському союзі переймає Україна на шляху до забезпечення якісної, конкурентної національної системи освіти.</w:t>
      </w:r>
    </w:p>
    <w:p w:rsidR="00423A0C" w:rsidRDefault="00423A0C" w:rsidP="00233981">
      <w:pPr>
        <w:tabs>
          <w:tab w:val="left" w:pos="67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15. </w:t>
      </w:r>
      <w:r w:rsidRPr="00423A0C">
        <w:rPr>
          <w:rFonts w:ascii="Times New Roman" w:hAnsi="Times New Roman" w:cs="Times New Roman"/>
          <w:sz w:val="28"/>
          <w:szCs w:val="28"/>
        </w:rPr>
        <w:t xml:space="preserve">Необхідно адаптувати національне законодавство України шляхом виключно якісного вивчення позитивного досвіду у сфері надання освітніх </w:t>
      </w:r>
      <w:r w:rsidRPr="00423A0C">
        <w:rPr>
          <w:rFonts w:ascii="Times New Roman" w:hAnsi="Times New Roman" w:cs="Times New Roman"/>
          <w:sz w:val="28"/>
          <w:szCs w:val="28"/>
        </w:rPr>
        <w:lastRenderedPageBreak/>
        <w:t>послуг. Таким досвідом не обов’язково має бути європейська модель освітнього процесу (яка також має свої прогалини та недоліки). Можна звернути увагу на досвід близького зарубіжжя у сфері надання освітніх послуг – Республіка Білорусь, на країни Сходу – Японію, Китайську Народну Республіку. Але не можна наосліп слідувати усім вимогам світової спільноти. Вітчизняна освіта має стати конкурентоспроможною та бути активним учасником міжнародних освітніх правовідносин із власною моделлю надання освітніх послуг.</w:t>
      </w:r>
    </w:p>
    <w:p w:rsidR="00423A0C" w:rsidRDefault="00423A0C" w:rsidP="00233981">
      <w:pPr>
        <w:tabs>
          <w:tab w:val="left" w:pos="6750"/>
        </w:tabs>
        <w:spacing w:after="0" w:line="360" w:lineRule="auto"/>
        <w:ind w:firstLine="709"/>
        <w:jc w:val="both"/>
        <w:rPr>
          <w:rFonts w:ascii="Times New Roman" w:hAnsi="Times New Roman" w:cs="Times New Roman"/>
          <w:sz w:val="28"/>
          <w:szCs w:val="28"/>
        </w:rPr>
      </w:pPr>
    </w:p>
    <w:p w:rsidR="006A7945" w:rsidRDefault="006A7945" w:rsidP="00233981">
      <w:pPr>
        <w:tabs>
          <w:tab w:val="left" w:pos="6750"/>
        </w:tabs>
        <w:spacing w:after="0" w:line="360" w:lineRule="auto"/>
        <w:ind w:firstLine="709"/>
        <w:jc w:val="both"/>
        <w:rPr>
          <w:rFonts w:ascii="Times New Roman" w:hAnsi="Times New Roman" w:cs="Times New Roman"/>
          <w:sz w:val="28"/>
          <w:szCs w:val="28"/>
        </w:rPr>
      </w:pPr>
    </w:p>
    <w:p w:rsidR="006A7945" w:rsidRDefault="006A7945" w:rsidP="00233981">
      <w:pPr>
        <w:tabs>
          <w:tab w:val="left" w:pos="6750"/>
        </w:tabs>
        <w:spacing w:after="0" w:line="360" w:lineRule="auto"/>
        <w:ind w:firstLine="709"/>
        <w:jc w:val="both"/>
        <w:rPr>
          <w:rFonts w:ascii="Times New Roman" w:hAnsi="Times New Roman" w:cs="Times New Roman"/>
          <w:sz w:val="28"/>
          <w:szCs w:val="28"/>
        </w:rPr>
      </w:pPr>
    </w:p>
    <w:p w:rsidR="006A7945" w:rsidRDefault="006A7945" w:rsidP="00233981">
      <w:pPr>
        <w:tabs>
          <w:tab w:val="left" w:pos="6750"/>
        </w:tabs>
        <w:spacing w:after="0" w:line="360" w:lineRule="auto"/>
        <w:ind w:firstLine="709"/>
        <w:jc w:val="both"/>
        <w:rPr>
          <w:rFonts w:ascii="Times New Roman" w:hAnsi="Times New Roman" w:cs="Times New Roman"/>
          <w:sz w:val="28"/>
          <w:szCs w:val="28"/>
        </w:rPr>
      </w:pPr>
    </w:p>
    <w:p w:rsidR="006A7945" w:rsidRDefault="006A7945" w:rsidP="00233981">
      <w:pPr>
        <w:tabs>
          <w:tab w:val="left" w:pos="6750"/>
        </w:tabs>
        <w:spacing w:after="0" w:line="360" w:lineRule="auto"/>
        <w:ind w:firstLine="709"/>
        <w:jc w:val="both"/>
        <w:rPr>
          <w:rFonts w:ascii="Times New Roman" w:hAnsi="Times New Roman" w:cs="Times New Roman"/>
          <w:sz w:val="28"/>
          <w:szCs w:val="28"/>
        </w:rPr>
      </w:pPr>
    </w:p>
    <w:p w:rsidR="006A7945" w:rsidRDefault="006A7945" w:rsidP="00233981">
      <w:pPr>
        <w:tabs>
          <w:tab w:val="left" w:pos="6750"/>
        </w:tabs>
        <w:spacing w:after="0" w:line="360" w:lineRule="auto"/>
        <w:ind w:firstLine="709"/>
        <w:jc w:val="both"/>
        <w:rPr>
          <w:rFonts w:ascii="Times New Roman" w:hAnsi="Times New Roman" w:cs="Times New Roman"/>
          <w:sz w:val="28"/>
          <w:szCs w:val="28"/>
        </w:rPr>
      </w:pPr>
    </w:p>
    <w:p w:rsidR="006A7945" w:rsidRDefault="006A7945" w:rsidP="00233981">
      <w:pPr>
        <w:tabs>
          <w:tab w:val="left" w:pos="6750"/>
        </w:tabs>
        <w:spacing w:after="0" w:line="360" w:lineRule="auto"/>
        <w:ind w:firstLine="709"/>
        <w:jc w:val="both"/>
        <w:rPr>
          <w:rFonts w:ascii="Times New Roman" w:hAnsi="Times New Roman" w:cs="Times New Roman"/>
          <w:sz w:val="28"/>
          <w:szCs w:val="28"/>
        </w:rPr>
      </w:pPr>
    </w:p>
    <w:p w:rsidR="006A7945" w:rsidRDefault="006A7945" w:rsidP="00233981">
      <w:pPr>
        <w:tabs>
          <w:tab w:val="left" w:pos="6750"/>
        </w:tabs>
        <w:spacing w:after="0" w:line="360" w:lineRule="auto"/>
        <w:ind w:firstLine="709"/>
        <w:jc w:val="both"/>
        <w:rPr>
          <w:rFonts w:ascii="Times New Roman" w:hAnsi="Times New Roman" w:cs="Times New Roman"/>
          <w:sz w:val="28"/>
          <w:szCs w:val="28"/>
        </w:rPr>
      </w:pPr>
    </w:p>
    <w:p w:rsidR="006A7945" w:rsidRDefault="006A7945" w:rsidP="00233981">
      <w:pPr>
        <w:tabs>
          <w:tab w:val="left" w:pos="6750"/>
        </w:tabs>
        <w:spacing w:after="0" w:line="360" w:lineRule="auto"/>
        <w:ind w:firstLine="709"/>
        <w:jc w:val="both"/>
        <w:rPr>
          <w:rFonts w:ascii="Times New Roman" w:hAnsi="Times New Roman" w:cs="Times New Roman"/>
          <w:sz w:val="28"/>
          <w:szCs w:val="28"/>
        </w:rPr>
      </w:pPr>
    </w:p>
    <w:p w:rsidR="006A7945" w:rsidRDefault="006A7945" w:rsidP="00233981">
      <w:pPr>
        <w:tabs>
          <w:tab w:val="left" w:pos="6750"/>
        </w:tabs>
        <w:spacing w:after="0" w:line="360" w:lineRule="auto"/>
        <w:ind w:firstLine="709"/>
        <w:jc w:val="both"/>
        <w:rPr>
          <w:rFonts w:ascii="Times New Roman" w:hAnsi="Times New Roman" w:cs="Times New Roman"/>
          <w:sz w:val="28"/>
          <w:szCs w:val="28"/>
        </w:rPr>
      </w:pPr>
    </w:p>
    <w:p w:rsidR="006A7945" w:rsidRDefault="006A7945" w:rsidP="00233981">
      <w:pPr>
        <w:tabs>
          <w:tab w:val="left" w:pos="6750"/>
        </w:tabs>
        <w:spacing w:after="0" w:line="360" w:lineRule="auto"/>
        <w:ind w:firstLine="709"/>
        <w:jc w:val="both"/>
        <w:rPr>
          <w:rFonts w:ascii="Times New Roman" w:hAnsi="Times New Roman" w:cs="Times New Roman"/>
          <w:sz w:val="28"/>
          <w:szCs w:val="28"/>
        </w:rPr>
      </w:pPr>
    </w:p>
    <w:p w:rsidR="006A7945" w:rsidRDefault="006A7945" w:rsidP="00233981">
      <w:pPr>
        <w:tabs>
          <w:tab w:val="left" w:pos="6750"/>
        </w:tabs>
        <w:spacing w:after="0" w:line="360" w:lineRule="auto"/>
        <w:ind w:firstLine="709"/>
        <w:jc w:val="both"/>
        <w:rPr>
          <w:rFonts w:ascii="Times New Roman" w:hAnsi="Times New Roman" w:cs="Times New Roman"/>
          <w:sz w:val="28"/>
          <w:szCs w:val="28"/>
        </w:rPr>
      </w:pPr>
    </w:p>
    <w:p w:rsidR="006A7945" w:rsidRDefault="006A7945" w:rsidP="00233981">
      <w:pPr>
        <w:tabs>
          <w:tab w:val="left" w:pos="6750"/>
        </w:tabs>
        <w:spacing w:after="0" w:line="360" w:lineRule="auto"/>
        <w:ind w:firstLine="709"/>
        <w:jc w:val="both"/>
        <w:rPr>
          <w:rFonts w:ascii="Times New Roman" w:hAnsi="Times New Roman" w:cs="Times New Roman"/>
          <w:sz w:val="28"/>
          <w:szCs w:val="28"/>
        </w:rPr>
      </w:pPr>
    </w:p>
    <w:p w:rsidR="006A7945" w:rsidRDefault="006A7945" w:rsidP="00233981">
      <w:pPr>
        <w:tabs>
          <w:tab w:val="left" w:pos="6750"/>
        </w:tabs>
        <w:spacing w:after="0" w:line="360" w:lineRule="auto"/>
        <w:ind w:firstLine="709"/>
        <w:jc w:val="both"/>
        <w:rPr>
          <w:rFonts w:ascii="Times New Roman" w:hAnsi="Times New Roman" w:cs="Times New Roman"/>
          <w:sz w:val="28"/>
          <w:szCs w:val="28"/>
        </w:rPr>
      </w:pPr>
    </w:p>
    <w:p w:rsidR="006A7945" w:rsidRDefault="006A7945" w:rsidP="00233981">
      <w:pPr>
        <w:tabs>
          <w:tab w:val="left" w:pos="6750"/>
        </w:tabs>
        <w:spacing w:after="0" w:line="360" w:lineRule="auto"/>
        <w:ind w:firstLine="709"/>
        <w:jc w:val="both"/>
        <w:rPr>
          <w:rFonts w:ascii="Times New Roman" w:hAnsi="Times New Roman" w:cs="Times New Roman"/>
          <w:sz w:val="28"/>
          <w:szCs w:val="28"/>
        </w:rPr>
      </w:pPr>
    </w:p>
    <w:p w:rsidR="006A7945" w:rsidRDefault="006A7945" w:rsidP="00233981">
      <w:pPr>
        <w:tabs>
          <w:tab w:val="left" w:pos="6750"/>
        </w:tabs>
        <w:spacing w:after="0" w:line="360" w:lineRule="auto"/>
        <w:ind w:firstLine="709"/>
        <w:jc w:val="both"/>
        <w:rPr>
          <w:rFonts w:ascii="Times New Roman" w:hAnsi="Times New Roman" w:cs="Times New Roman"/>
          <w:sz w:val="28"/>
          <w:szCs w:val="28"/>
        </w:rPr>
      </w:pPr>
    </w:p>
    <w:p w:rsidR="006A7945" w:rsidRDefault="006A7945" w:rsidP="00233981">
      <w:pPr>
        <w:tabs>
          <w:tab w:val="left" w:pos="6750"/>
        </w:tabs>
        <w:spacing w:after="0" w:line="360" w:lineRule="auto"/>
        <w:ind w:firstLine="709"/>
        <w:jc w:val="both"/>
        <w:rPr>
          <w:rFonts w:ascii="Times New Roman" w:hAnsi="Times New Roman" w:cs="Times New Roman"/>
          <w:sz w:val="28"/>
          <w:szCs w:val="28"/>
        </w:rPr>
      </w:pPr>
    </w:p>
    <w:p w:rsidR="006A7945" w:rsidRDefault="006A7945" w:rsidP="00233981">
      <w:pPr>
        <w:tabs>
          <w:tab w:val="left" w:pos="6750"/>
        </w:tabs>
        <w:spacing w:after="0" w:line="360" w:lineRule="auto"/>
        <w:ind w:firstLine="709"/>
        <w:jc w:val="both"/>
        <w:rPr>
          <w:rFonts w:ascii="Times New Roman" w:hAnsi="Times New Roman" w:cs="Times New Roman"/>
          <w:sz w:val="28"/>
          <w:szCs w:val="28"/>
        </w:rPr>
      </w:pPr>
    </w:p>
    <w:p w:rsidR="006A7945" w:rsidRDefault="006A7945" w:rsidP="00233981">
      <w:pPr>
        <w:tabs>
          <w:tab w:val="left" w:pos="6750"/>
        </w:tabs>
        <w:spacing w:after="0" w:line="360" w:lineRule="auto"/>
        <w:ind w:firstLine="709"/>
        <w:jc w:val="both"/>
        <w:rPr>
          <w:rFonts w:ascii="Times New Roman" w:hAnsi="Times New Roman" w:cs="Times New Roman"/>
          <w:sz w:val="28"/>
          <w:szCs w:val="28"/>
        </w:rPr>
      </w:pPr>
    </w:p>
    <w:p w:rsidR="006A7945" w:rsidRDefault="006A7945" w:rsidP="00233981">
      <w:pPr>
        <w:tabs>
          <w:tab w:val="left" w:pos="6750"/>
        </w:tabs>
        <w:spacing w:after="0" w:line="360" w:lineRule="auto"/>
        <w:ind w:firstLine="709"/>
        <w:jc w:val="both"/>
        <w:rPr>
          <w:rFonts w:ascii="Times New Roman" w:hAnsi="Times New Roman" w:cs="Times New Roman"/>
          <w:sz w:val="28"/>
          <w:szCs w:val="28"/>
        </w:rPr>
      </w:pPr>
    </w:p>
    <w:p w:rsidR="006A7945" w:rsidRDefault="006A7945" w:rsidP="00233981">
      <w:pPr>
        <w:tabs>
          <w:tab w:val="left" w:pos="6750"/>
        </w:tabs>
        <w:spacing w:after="0" w:line="360" w:lineRule="auto"/>
        <w:ind w:firstLine="709"/>
        <w:jc w:val="both"/>
        <w:rPr>
          <w:rFonts w:ascii="Times New Roman" w:hAnsi="Times New Roman" w:cs="Times New Roman"/>
          <w:sz w:val="28"/>
          <w:szCs w:val="28"/>
        </w:rPr>
      </w:pPr>
    </w:p>
    <w:p w:rsidR="006A7945" w:rsidRDefault="006A7945" w:rsidP="00233981">
      <w:pPr>
        <w:tabs>
          <w:tab w:val="left" w:pos="675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ПЕРЕЛІК ВИКОРИСТАНИХ ДЖЕРЕЛ</w:t>
      </w:r>
    </w:p>
    <w:p w:rsidR="00A1043E" w:rsidRDefault="00A1043E" w:rsidP="006A7945">
      <w:pPr>
        <w:tabs>
          <w:tab w:val="left" w:pos="6750"/>
        </w:tabs>
        <w:spacing w:after="0" w:line="360" w:lineRule="auto"/>
        <w:jc w:val="both"/>
        <w:rPr>
          <w:rFonts w:ascii="Times New Roman" w:hAnsi="Times New Roman" w:cs="Times New Roman"/>
          <w:sz w:val="28"/>
          <w:szCs w:val="28"/>
          <w:lang w:val="uk-UA"/>
        </w:rPr>
      </w:pPr>
    </w:p>
    <w:p w:rsidR="00A1043E" w:rsidRPr="00A1043E" w:rsidRDefault="00A1043E" w:rsidP="00A1043E">
      <w:pPr>
        <w:pStyle w:val="a4"/>
        <w:numPr>
          <w:ilvl w:val="0"/>
          <w:numId w:val="19"/>
        </w:numPr>
        <w:tabs>
          <w:tab w:val="left" w:pos="6750"/>
        </w:tabs>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A1043E">
        <w:rPr>
          <w:rFonts w:ascii="Times New Roman" w:hAnsi="Times New Roman" w:cs="Times New Roman"/>
          <w:bCs/>
          <w:sz w:val="28"/>
          <w:szCs w:val="28"/>
        </w:rPr>
        <w:t>Аналіз нормативно-правових документів, що забезпечують діяльність вищого навчального закладу</w:t>
      </w:r>
      <w:r w:rsidRPr="00A1043E">
        <w:rPr>
          <w:rFonts w:ascii="Times New Roman" w:hAnsi="Times New Roman" w:cs="Times New Roman"/>
          <w:bCs/>
          <w:sz w:val="28"/>
          <w:szCs w:val="28"/>
          <w:lang w:val="uk-UA"/>
        </w:rPr>
        <w:t xml:space="preserve">. </w:t>
      </w:r>
      <w:r w:rsidRPr="00A1043E">
        <w:rPr>
          <w:rFonts w:ascii="Times New Roman" w:hAnsi="Times New Roman" w:cs="Times New Roman"/>
          <w:bCs/>
          <w:sz w:val="28"/>
          <w:szCs w:val="28"/>
          <w:lang w:val="en-US"/>
        </w:rPr>
        <w:t>URL</w:t>
      </w:r>
      <w:r w:rsidRPr="00A1043E">
        <w:rPr>
          <w:rFonts w:ascii="Times New Roman" w:hAnsi="Times New Roman" w:cs="Times New Roman"/>
          <w:bCs/>
          <w:sz w:val="28"/>
          <w:szCs w:val="28"/>
          <w:lang w:val="uk-UA"/>
        </w:rPr>
        <w:t>: https://sites.google.com/site/doroshzvit/3-analiz-normativno-pravovih-dokumentiv-so-zabezpecuut-dialnist-visogo-navcalnogo-zakladu</w:t>
      </w:r>
    </w:p>
    <w:p w:rsidR="00A1043E" w:rsidRPr="00E90CED" w:rsidRDefault="00A1043E" w:rsidP="00F97729">
      <w:pPr>
        <w:pStyle w:val="a4"/>
        <w:numPr>
          <w:ilvl w:val="0"/>
          <w:numId w:val="19"/>
        </w:numPr>
        <w:tabs>
          <w:tab w:val="left" w:pos="6750"/>
        </w:tabs>
        <w:spacing w:line="360" w:lineRule="auto"/>
        <w:jc w:val="both"/>
        <w:rPr>
          <w:rFonts w:ascii="Times New Roman" w:hAnsi="Times New Roman" w:cs="Times New Roman"/>
          <w:bCs/>
          <w:sz w:val="28"/>
          <w:szCs w:val="28"/>
        </w:rPr>
      </w:pPr>
      <w:r>
        <w:rPr>
          <w:rFonts w:ascii="Times New Roman" w:hAnsi="Times New Roman" w:cs="Times New Roman"/>
          <w:bCs/>
          <w:sz w:val="28"/>
          <w:szCs w:val="28"/>
          <w:lang w:val="uk-UA"/>
        </w:rPr>
        <w:t xml:space="preserve"> </w:t>
      </w:r>
      <w:r w:rsidRPr="00F97729">
        <w:rPr>
          <w:rFonts w:ascii="Times New Roman" w:hAnsi="Times New Roman" w:cs="Times New Roman"/>
          <w:bCs/>
          <w:sz w:val="28"/>
          <w:szCs w:val="28"/>
        </w:rPr>
        <w:t>Аналіз нормативно-правового регулювання сфери вищої освіти щодо забезпечення системи якості освіти та основні аспекти його вдосконалення та подальшого розвитку</w:t>
      </w:r>
      <w:r>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URL</w:t>
      </w:r>
      <w:r>
        <w:rPr>
          <w:rFonts w:ascii="Times New Roman" w:hAnsi="Times New Roman" w:cs="Times New Roman"/>
          <w:bCs/>
          <w:sz w:val="28"/>
          <w:szCs w:val="28"/>
          <w:lang w:val="uk-UA"/>
        </w:rPr>
        <w:t xml:space="preserve">: </w:t>
      </w:r>
      <w:r w:rsidRPr="00F97729">
        <w:rPr>
          <w:rFonts w:ascii="Times New Roman" w:hAnsi="Times New Roman" w:cs="Times New Roman"/>
          <w:bCs/>
          <w:sz w:val="28"/>
          <w:szCs w:val="28"/>
          <w:lang w:val="uk-UA"/>
        </w:rPr>
        <w:t>https://projects.lnu.edu.ua/quaere/wp-content/uploads/sites/6/2018/03/Аналіз-нормативно-правової-бази-IFNUL-draft.pdf</w:t>
      </w:r>
      <w:r w:rsidR="00E90CED">
        <w:rPr>
          <w:rFonts w:ascii="Times New Roman" w:hAnsi="Times New Roman" w:cs="Times New Roman"/>
          <w:bCs/>
          <w:sz w:val="28"/>
          <w:szCs w:val="28"/>
          <w:lang w:val="uk-UA"/>
        </w:rPr>
        <w:t xml:space="preserve"> (дата звернення: 08.01.2021</w:t>
      </w:r>
      <w:r w:rsidR="00E90CED" w:rsidRPr="00E90CED">
        <w:rPr>
          <w:rFonts w:ascii="Times New Roman" w:hAnsi="Times New Roman" w:cs="Times New Roman"/>
          <w:bCs/>
          <w:sz w:val="28"/>
          <w:szCs w:val="28"/>
          <w:lang w:val="uk-UA"/>
        </w:rPr>
        <w:t>).</w:t>
      </w:r>
    </w:p>
    <w:p w:rsidR="00A1043E" w:rsidRDefault="00A1043E" w:rsidP="00E2515E">
      <w:pPr>
        <w:pStyle w:val="a4"/>
        <w:numPr>
          <w:ilvl w:val="0"/>
          <w:numId w:val="19"/>
        </w:numPr>
        <w:tabs>
          <w:tab w:val="left" w:pos="675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Андреєв А.В. Сфера освіти як об</w:t>
      </w:r>
      <w:r w:rsidRPr="00E2515E">
        <w:rPr>
          <w:rFonts w:ascii="Times New Roman" w:hAnsi="Times New Roman" w:cs="Times New Roman"/>
          <w:sz w:val="28"/>
          <w:szCs w:val="28"/>
          <w:lang w:val="uk-UA"/>
        </w:rPr>
        <w:t>’</w:t>
      </w:r>
      <w:r>
        <w:rPr>
          <w:rFonts w:ascii="Times New Roman" w:hAnsi="Times New Roman" w:cs="Times New Roman"/>
          <w:sz w:val="28"/>
          <w:szCs w:val="28"/>
          <w:lang w:val="uk-UA"/>
        </w:rPr>
        <w:t xml:space="preserve">єкт публічного адміністрування. </w:t>
      </w:r>
      <w:r w:rsidRPr="00E2515E">
        <w:rPr>
          <w:rFonts w:ascii="Times New Roman" w:hAnsi="Times New Roman" w:cs="Times New Roman"/>
          <w:i/>
          <w:sz w:val="28"/>
          <w:szCs w:val="28"/>
        </w:rPr>
        <w:t>Науковий</w:t>
      </w:r>
      <w:r w:rsidRPr="00A1043E">
        <w:rPr>
          <w:rFonts w:ascii="Times New Roman" w:hAnsi="Times New Roman" w:cs="Times New Roman"/>
          <w:i/>
          <w:sz w:val="28"/>
          <w:szCs w:val="28"/>
          <w:lang w:val="en-US"/>
        </w:rPr>
        <w:t xml:space="preserve"> </w:t>
      </w:r>
      <w:r w:rsidRPr="00E2515E">
        <w:rPr>
          <w:rFonts w:ascii="Times New Roman" w:hAnsi="Times New Roman" w:cs="Times New Roman"/>
          <w:i/>
          <w:sz w:val="28"/>
          <w:szCs w:val="28"/>
        </w:rPr>
        <w:t>вісник</w:t>
      </w:r>
      <w:r w:rsidRPr="00A1043E">
        <w:rPr>
          <w:rFonts w:ascii="Times New Roman" w:hAnsi="Times New Roman" w:cs="Times New Roman"/>
          <w:i/>
          <w:sz w:val="28"/>
          <w:szCs w:val="28"/>
          <w:lang w:val="en-US"/>
        </w:rPr>
        <w:t xml:space="preserve"> </w:t>
      </w:r>
      <w:r w:rsidRPr="00E2515E">
        <w:rPr>
          <w:rFonts w:ascii="Times New Roman" w:hAnsi="Times New Roman" w:cs="Times New Roman"/>
          <w:i/>
          <w:sz w:val="28"/>
          <w:szCs w:val="28"/>
        </w:rPr>
        <w:t>Дніпропетровського</w:t>
      </w:r>
      <w:r w:rsidRPr="00A1043E">
        <w:rPr>
          <w:rFonts w:ascii="Times New Roman" w:hAnsi="Times New Roman" w:cs="Times New Roman"/>
          <w:i/>
          <w:sz w:val="28"/>
          <w:szCs w:val="28"/>
          <w:lang w:val="en-US"/>
        </w:rPr>
        <w:t xml:space="preserve"> </w:t>
      </w:r>
      <w:r w:rsidRPr="00E2515E">
        <w:rPr>
          <w:rFonts w:ascii="Times New Roman" w:hAnsi="Times New Roman" w:cs="Times New Roman"/>
          <w:i/>
          <w:sz w:val="28"/>
          <w:szCs w:val="28"/>
        </w:rPr>
        <w:t>державного</w:t>
      </w:r>
      <w:r w:rsidRPr="00A1043E">
        <w:rPr>
          <w:rFonts w:ascii="Times New Roman" w:hAnsi="Times New Roman" w:cs="Times New Roman"/>
          <w:i/>
          <w:sz w:val="28"/>
          <w:szCs w:val="28"/>
          <w:lang w:val="en-US"/>
        </w:rPr>
        <w:t xml:space="preserve"> </w:t>
      </w:r>
      <w:r w:rsidRPr="00E2515E">
        <w:rPr>
          <w:rFonts w:ascii="Times New Roman" w:hAnsi="Times New Roman" w:cs="Times New Roman"/>
          <w:i/>
          <w:sz w:val="28"/>
          <w:szCs w:val="28"/>
        </w:rPr>
        <w:t>університету</w:t>
      </w:r>
      <w:r w:rsidRPr="00A1043E">
        <w:rPr>
          <w:rFonts w:ascii="Times New Roman" w:hAnsi="Times New Roman" w:cs="Times New Roman"/>
          <w:i/>
          <w:sz w:val="28"/>
          <w:szCs w:val="28"/>
          <w:lang w:val="en-US"/>
        </w:rPr>
        <w:t xml:space="preserve"> </w:t>
      </w:r>
      <w:r w:rsidRPr="00E2515E">
        <w:rPr>
          <w:rFonts w:ascii="Times New Roman" w:hAnsi="Times New Roman" w:cs="Times New Roman"/>
          <w:i/>
          <w:sz w:val="28"/>
          <w:szCs w:val="28"/>
        </w:rPr>
        <w:t>внутрішніх</w:t>
      </w:r>
      <w:r w:rsidRPr="00A1043E">
        <w:rPr>
          <w:rFonts w:ascii="Times New Roman" w:hAnsi="Times New Roman" w:cs="Times New Roman"/>
          <w:i/>
          <w:sz w:val="28"/>
          <w:szCs w:val="28"/>
          <w:lang w:val="en-US"/>
        </w:rPr>
        <w:t xml:space="preserve"> </w:t>
      </w:r>
      <w:r w:rsidRPr="00E2515E">
        <w:rPr>
          <w:rFonts w:ascii="Times New Roman" w:hAnsi="Times New Roman" w:cs="Times New Roman"/>
          <w:i/>
          <w:sz w:val="28"/>
          <w:szCs w:val="28"/>
        </w:rPr>
        <w:t>справ</w:t>
      </w:r>
      <w:r>
        <w:rPr>
          <w:rFonts w:ascii="Times New Roman" w:hAnsi="Times New Roman" w:cs="Times New Roman"/>
          <w:sz w:val="28"/>
          <w:szCs w:val="28"/>
          <w:lang w:val="uk-UA"/>
        </w:rPr>
        <w:t xml:space="preserve">. 2015. №3. С. 146-151. </w:t>
      </w:r>
    </w:p>
    <w:p w:rsidR="00A1043E" w:rsidRDefault="00A1043E" w:rsidP="00C000C3">
      <w:pPr>
        <w:pStyle w:val="a4"/>
        <w:numPr>
          <w:ilvl w:val="0"/>
          <w:numId w:val="19"/>
        </w:numPr>
        <w:tabs>
          <w:tab w:val="left" w:pos="675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Андрусишин Б.І. Освітнє право України: деякі дискусійні проблеми. </w:t>
      </w:r>
      <w:r w:rsidRPr="008B796E">
        <w:rPr>
          <w:rFonts w:ascii="Times New Roman" w:hAnsi="Times New Roman" w:cs="Times New Roman"/>
          <w:i/>
          <w:sz w:val="28"/>
          <w:szCs w:val="28"/>
          <w:lang w:val="uk-UA"/>
        </w:rPr>
        <w:t>Науковий часопис НПУ імені М.П. Драгоманова</w:t>
      </w:r>
      <w:r>
        <w:rPr>
          <w:rFonts w:ascii="Times New Roman" w:hAnsi="Times New Roman" w:cs="Times New Roman"/>
          <w:sz w:val="28"/>
          <w:szCs w:val="28"/>
          <w:lang w:val="uk-UA"/>
        </w:rPr>
        <w:t xml:space="preserve">. Серія № 18. Економіка і право: зб. наукових праць. Випуск 12. 2010. С. 3-18. </w:t>
      </w:r>
    </w:p>
    <w:p w:rsidR="00A1043E" w:rsidRDefault="00A1043E" w:rsidP="00F21010">
      <w:pPr>
        <w:pStyle w:val="a4"/>
        <w:numPr>
          <w:ilvl w:val="0"/>
          <w:numId w:val="19"/>
        </w:numPr>
        <w:tabs>
          <w:tab w:val="left" w:pos="6750"/>
        </w:tabs>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Бахрушин В. Реалізація засад студентоцентрованого підходу в законодавстві України про вищу освіту. </w:t>
      </w:r>
      <w:r w:rsidRPr="00F21010">
        <w:rPr>
          <w:rFonts w:ascii="Times New Roman" w:hAnsi="Times New Roman" w:cs="Times New Roman"/>
          <w:bCs/>
          <w:i/>
          <w:sz w:val="28"/>
          <w:szCs w:val="28"/>
        </w:rPr>
        <w:t>Міжнародний науковий журнал «Університети і лідерство»</w:t>
      </w:r>
      <w:r>
        <w:rPr>
          <w:rFonts w:ascii="Times New Roman" w:hAnsi="Times New Roman" w:cs="Times New Roman"/>
          <w:bCs/>
          <w:sz w:val="28"/>
          <w:szCs w:val="28"/>
          <w:lang w:val="uk-UA"/>
        </w:rPr>
        <w:t xml:space="preserve">. 2018. Вип. 1 (5). С. 3-13. </w:t>
      </w:r>
    </w:p>
    <w:p w:rsidR="00A1043E" w:rsidRPr="00936880" w:rsidRDefault="00A1043E" w:rsidP="005B42E0">
      <w:pPr>
        <w:pStyle w:val="a4"/>
        <w:numPr>
          <w:ilvl w:val="0"/>
          <w:numId w:val="19"/>
        </w:numPr>
        <w:tabs>
          <w:tab w:val="left" w:pos="675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Валєєв Р.Г. </w:t>
      </w:r>
      <w:r w:rsidRPr="00936880">
        <w:rPr>
          <w:rFonts w:ascii="Times New Roman" w:hAnsi="Times New Roman" w:cs="Times New Roman"/>
          <w:sz w:val="28"/>
          <w:szCs w:val="28"/>
          <w:lang w:val="uk-UA"/>
        </w:rPr>
        <w:t>Освітнє пр</w:t>
      </w:r>
      <w:r>
        <w:rPr>
          <w:rFonts w:ascii="Times New Roman" w:hAnsi="Times New Roman" w:cs="Times New Roman"/>
          <w:sz w:val="28"/>
          <w:szCs w:val="28"/>
          <w:lang w:val="uk-UA"/>
        </w:rPr>
        <w:t xml:space="preserve">аво України: навч. посібник. </w:t>
      </w:r>
      <w:r w:rsidRPr="00936880">
        <w:rPr>
          <w:rFonts w:ascii="Times New Roman" w:hAnsi="Times New Roman" w:cs="Times New Roman"/>
          <w:sz w:val="28"/>
          <w:szCs w:val="28"/>
          <w:lang w:val="uk-UA"/>
        </w:rPr>
        <w:t>Луганськ:</w:t>
      </w:r>
      <w:r>
        <w:rPr>
          <w:rFonts w:ascii="Times New Roman" w:hAnsi="Times New Roman" w:cs="Times New Roman"/>
          <w:sz w:val="28"/>
          <w:szCs w:val="28"/>
          <w:lang w:val="uk-UA"/>
        </w:rPr>
        <w:t xml:space="preserve"> 2011. </w:t>
      </w:r>
      <w:r w:rsidRPr="00936880">
        <w:rPr>
          <w:rFonts w:ascii="Times New Roman" w:hAnsi="Times New Roman" w:cs="Times New Roman"/>
          <w:sz w:val="28"/>
          <w:szCs w:val="28"/>
          <w:lang w:val="uk-UA"/>
        </w:rPr>
        <w:t>287 с.</w:t>
      </w:r>
    </w:p>
    <w:p w:rsidR="00A1043E" w:rsidRPr="000268A1" w:rsidRDefault="00A1043E" w:rsidP="000268A1">
      <w:pPr>
        <w:pStyle w:val="a4"/>
        <w:numPr>
          <w:ilvl w:val="0"/>
          <w:numId w:val="19"/>
        </w:numPr>
        <w:rPr>
          <w:rFonts w:ascii="Times New Roman" w:hAnsi="Times New Roman" w:cs="Times New Roman"/>
          <w:bCs/>
          <w:sz w:val="28"/>
          <w:szCs w:val="28"/>
          <w:lang w:val="uk-UA"/>
        </w:rPr>
      </w:pPr>
      <w:r w:rsidRPr="000268A1">
        <w:rPr>
          <w:rFonts w:ascii="Times New Roman" w:hAnsi="Times New Roman" w:cs="Times New Roman"/>
          <w:bCs/>
          <w:sz w:val="28"/>
          <w:szCs w:val="28"/>
          <w:lang w:val="uk-UA"/>
        </w:rPr>
        <w:t xml:space="preserve"> Ворон Д.Л. Правові засади публічного адміністрування у сфері вищої освіти</w:t>
      </w:r>
      <w:r>
        <w:rPr>
          <w:rFonts w:ascii="Times New Roman" w:hAnsi="Times New Roman" w:cs="Times New Roman"/>
          <w:bCs/>
          <w:sz w:val="28"/>
          <w:szCs w:val="28"/>
          <w:lang w:val="uk-UA"/>
        </w:rPr>
        <w:t>: дис. … канд. юрид.наук: 12.00.07. Ужгород, 2018. 193</w:t>
      </w:r>
      <w:r w:rsidRPr="000268A1">
        <w:rPr>
          <w:rFonts w:ascii="Times New Roman" w:hAnsi="Times New Roman" w:cs="Times New Roman"/>
          <w:bCs/>
          <w:sz w:val="28"/>
          <w:szCs w:val="28"/>
          <w:lang w:val="uk-UA"/>
        </w:rPr>
        <w:t xml:space="preserve"> с.</w:t>
      </w:r>
    </w:p>
    <w:p w:rsidR="00A1043E" w:rsidRDefault="00A1043E" w:rsidP="00C000C3">
      <w:pPr>
        <w:pStyle w:val="a4"/>
        <w:numPr>
          <w:ilvl w:val="0"/>
          <w:numId w:val="19"/>
        </w:numPr>
        <w:tabs>
          <w:tab w:val="left" w:pos="675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Геєць І.В. Правове регулювання відносин у сфері освіти в Україні. </w:t>
      </w:r>
      <w:r w:rsidRPr="00F306F6">
        <w:rPr>
          <w:rFonts w:ascii="Times New Roman" w:hAnsi="Times New Roman" w:cs="Times New Roman"/>
          <w:i/>
          <w:sz w:val="28"/>
          <w:szCs w:val="28"/>
          <w:lang w:val="uk-UA"/>
        </w:rPr>
        <w:t>Форум права</w:t>
      </w:r>
      <w:r>
        <w:rPr>
          <w:rFonts w:ascii="Times New Roman" w:hAnsi="Times New Roman" w:cs="Times New Roman"/>
          <w:sz w:val="28"/>
          <w:szCs w:val="28"/>
          <w:lang w:val="uk-UA"/>
        </w:rPr>
        <w:t xml:space="preserve">. 2016. №4. С. 60-65. </w:t>
      </w:r>
    </w:p>
    <w:p w:rsidR="00A1043E" w:rsidRDefault="00A1043E" w:rsidP="00E2515E">
      <w:pPr>
        <w:pStyle w:val="a4"/>
        <w:numPr>
          <w:ilvl w:val="0"/>
          <w:numId w:val="19"/>
        </w:numPr>
        <w:tabs>
          <w:tab w:val="left" w:pos="675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Головчук С.П. Сучасні тенденції розвитку взаємодії органів державної влади та громадськості у сфері освіти в Україні. </w:t>
      </w:r>
      <w:r w:rsidRPr="00082F18">
        <w:rPr>
          <w:rFonts w:ascii="Times New Roman" w:hAnsi="Times New Roman" w:cs="Times New Roman"/>
          <w:i/>
          <w:sz w:val="28"/>
          <w:szCs w:val="28"/>
          <w:lang w:val="uk-UA"/>
        </w:rPr>
        <w:t>Публічне управління: шляхи розвитку.</w:t>
      </w:r>
      <w:r>
        <w:rPr>
          <w:rFonts w:ascii="Times New Roman" w:hAnsi="Times New Roman" w:cs="Times New Roman"/>
          <w:sz w:val="28"/>
          <w:szCs w:val="28"/>
          <w:lang w:val="uk-UA"/>
        </w:rPr>
        <w:t xml:space="preserve"> 2014. Том 1. С. 101-103. </w:t>
      </w:r>
    </w:p>
    <w:p w:rsidR="00A1043E" w:rsidRDefault="00A1043E" w:rsidP="005B42E0">
      <w:pPr>
        <w:pStyle w:val="a4"/>
        <w:numPr>
          <w:ilvl w:val="0"/>
          <w:numId w:val="19"/>
        </w:numPr>
        <w:tabs>
          <w:tab w:val="left" w:pos="675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t>Державне управління освітою</w:t>
      </w:r>
      <w:r w:rsidRPr="00AE21D6">
        <w:rPr>
          <w:rFonts w:ascii="Times New Roman" w:hAnsi="Times New Roman" w:cs="Times New Roman"/>
          <w:sz w:val="28"/>
          <w:szCs w:val="28"/>
        </w:rPr>
        <w:t>: навч. посіб. для слухачів, асп., докторантів спец. "Державне управлінн</w:t>
      </w:r>
      <w:r w:rsidR="00E90CED">
        <w:rPr>
          <w:rFonts w:ascii="Times New Roman" w:hAnsi="Times New Roman" w:cs="Times New Roman"/>
          <w:sz w:val="28"/>
          <w:szCs w:val="28"/>
        </w:rPr>
        <w:t xml:space="preserve">я освітою" </w:t>
      </w:r>
      <w:r>
        <w:rPr>
          <w:rFonts w:ascii="Times New Roman" w:hAnsi="Times New Roman" w:cs="Times New Roman"/>
          <w:sz w:val="28"/>
          <w:szCs w:val="28"/>
        </w:rPr>
        <w:t xml:space="preserve">С. В. Крисюк. К.: НАДУ, 2009. </w:t>
      </w:r>
      <w:r w:rsidRPr="00AE21D6">
        <w:rPr>
          <w:rFonts w:ascii="Times New Roman" w:hAnsi="Times New Roman" w:cs="Times New Roman"/>
          <w:sz w:val="28"/>
          <w:szCs w:val="28"/>
        </w:rPr>
        <w:t>220 с</w:t>
      </w:r>
      <w:r>
        <w:rPr>
          <w:rFonts w:ascii="Times New Roman" w:hAnsi="Times New Roman" w:cs="Times New Roman"/>
          <w:sz w:val="28"/>
          <w:szCs w:val="28"/>
          <w:lang w:val="uk-UA"/>
        </w:rPr>
        <w:t>.</w:t>
      </w:r>
    </w:p>
    <w:p w:rsidR="00A1043E" w:rsidRDefault="00A1043E" w:rsidP="00A43FD5">
      <w:pPr>
        <w:pStyle w:val="a4"/>
        <w:numPr>
          <w:ilvl w:val="0"/>
          <w:numId w:val="19"/>
        </w:numPr>
        <w:tabs>
          <w:tab w:val="left" w:pos="675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Диська Д.Г. Особливості системи організації освітнього процесу в закладах вищої освіти зі специфічними умовами навчання. </w:t>
      </w:r>
      <w:r w:rsidRPr="00A43FD5">
        <w:rPr>
          <w:rFonts w:ascii="Times New Roman" w:hAnsi="Times New Roman" w:cs="Times New Roman"/>
          <w:i/>
          <w:sz w:val="28"/>
          <w:szCs w:val="28"/>
          <w:lang w:val="uk-UA"/>
        </w:rPr>
        <w:t>Прикарпатський юридичний вісник</w:t>
      </w:r>
      <w:r>
        <w:rPr>
          <w:rFonts w:ascii="Times New Roman" w:hAnsi="Times New Roman" w:cs="Times New Roman"/>
          <w:sz w:val="28"/>
          <w:szCs w:val="28"/>
          <w:lang w:val="uk-UA"/>
        </w:rPr>
        <w:t>. 2017. Вип. 1(16). С. 113-117.</w:t>
      </w:r>
    </w:p>
    <w:p w:rsidR="00A1043E" w:rsidRPr="008E39EF" w:rsidRDefault="00A1043E" w:rsidP="00AA002D">
      <w:pPr>
        <w:pStyle w:val="a4"/>
        <w:numPr>
          <w:ilvl w:val="0"/>
          <w:numId w:val="19"/>
        </w:numPr>
        <w:tabs>
          <w:tab w:val="left" w:pos="6750"/>
        </w:tabs>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8E39EF">
        <w:rPr>
          <w:rFonts w:ascii="Times New Roman" w:hAnsi="Times New Roman" w:cs="Times New Roman"/>
          <w:bCs/>
          <w:sz w:val="28"/>
          <w:szCs w:val="28"/>
        </w:rPr>
        <w:t>Європейський простір вищої освіти та Болонський процес: Навчально-методичний посібник / Т. М. Димань, О. А. Боньковський</w:t>
      </w:r>
      <w:r>
        <w:rPr>
          <w:rFonts w:ascii="Times New Roman" w:hAnsi="Times New Roman" w:cs="Times New Roman"/>
          <w:bCs/>
          <w:sz w:val="28"/>
          <w:szCs w:val="28"/>
        </w:rPr>
        <w:t xml:space="preserve">, А. Г. Вовкогон. БНАУ, 2017. Одеса: НУ «ОМА», 2017. </w:t>
      </w:r>
      <w:r w:rsidRPr="008E39EF">
        <w:rPr>
          <w:rFonts w:ascii="Times New Roman" w:hAnsi="Times New Roman" w:cs="Times New Roman"/>
          <w:bCs/>
          <w:sz w:val="28"/>
          <w:szCs w:val="28"/>
        </w:rPr>
        <w:t>106 с.</w:t>
      </w:r>
    </w:p>
    <w:p w:rsidR="00A1043E" w:rsidRPr="00C331B2" w:rsidRDefault="00A1043E" w:rsidP="00501B68">
      <w:pPr>
        <w:pStyle w:val="a4"/>
        <w:numPr>
          <w:ilvl w:val="0"/>
          <w:numId w:val="19"/>
        </w:numPr>
        <w:tabs>
          <w:tab w:val="left" w:pos="6750"/>
        </w:tabs>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C331B2">
        <w:rPr>
          <w:rFonts w:ascii="Times New Roman" w:hAnsi="Times New Roman" w:cs="Times New Roman"/>
          <w:bCs/>
          <w:sz w:val="28"/>
          <w:szCs w:val="28"/>
        </w:rPr>
        <w:t xml:space="preserve">Єременко, І. В., Сбруєва, А. А. (2017a). Етапи розвитку європейського виміру забезпечення якості вищої освіти. </w:t>
      </w:r>
      <w:r w:rsidRPr="00276853">
        <w:rPr>
          <w:rFonts w:ascii="Times New Roman" w:hAnsi="Times New Roman" w:cs="Times New Roman"/>
          <w:bCs/>
          <w:i/>
          <w:sz w:val="28"/>
          <w:szCs w:val="28"/>
        </w:rPr>
        <w:t>Педагогічні науки: теорія, історія, інноваційні технології</w:t>
      </w:r>
      <w:r w:rsidRPr="00C331B2">
        <w:rPr>
          <w:rFonts w:ascii="Times New Roman" w:hAnsi="Times New Roman" w:cs="Times New Roman"/>
          <w:bCs/>
          <w:sz w:val="28"/>
          <w:szCs w:val="28"/>
        </w:rPr>
        <w:t>, 8 (72), 70-85.</w:t>
      </w:r>
    </w:p>
    <w:p w:rsidR="00A1043E" w:rsidRDefault="00A1043E" w:rsidP="006665B1">
      <w:pPr>
        <w:pStyle w:val="a4"/>
        <w:numPr>
          <w:ilvl w:val="0"/>
          <w:numId w:val="19"/>
        </w:numPr>
        <w:tabs>
          <w:tab w:val="left" w:pos="6750"/>
        </w:tabs>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Затверджені стандарти вищої освіти. </w:t>
      </w:r>
      <w:r>
        <w:rPr>
          <w:rFonts w:ascii="Times New Roman" w:hAnsi="Times New Roman" w:cs="Times New Roman"/>
          <w:bCs/>
          <w:sz w:val="28"/>
          <w:szCs w:val="28"/>
          <w:lang w:val="en-US"/>
        </w:rPr>
        <w:t>URL</w:t>
      </w:r>
      <w:r>
        <w:rPr>
          <w:rFonts w:ascii="Times New Roman" w:hAnsi="Times New Roman" w:cs="Times New Roman"/>
          <w:bCs/>
          <w:sz w:val="28"/>
          <w:szCs w:val="28"/>
          <w:lang w:val="uk-UA"/>
        </w:rPr>
        <w:t xml:space="preserve">: </w:t>
      </w:r>
      <w:r w:rsidR="00E90CED" w:rsidRPr="00E90CED">
        <w:rPr>
          <w:rFonts w:ascii="Times New Roman" w:hAnsi="Times New Roman" w:cs="Times New Roman"/>
          <w:bCs/>
          <w:sz w:val="28"/>
          <w:szCs w:val="28"/>
          <w:lang w:val="uk-UA"/>
        </w:rPr>
        <w:t>https://mon.gov.ua/ua/osvita/visha-osvita/naukovo-metodichna-rada-ministerstva-osviti-i-nauki-ukrayini/zatverdzheni-standarti-vishoyi-osviti</w:t>
      </w:r>
      <w:r w:rsidR="00E90CED">
        <w:rPr>
          <w:rFonts w:ascii="Times New Roman" w:hAnsi="Times New Roman" w:cs="Times New Roman"/>
          <w:bCs/>
          <w:sz w:val="28"/>
          <w:szCs w:val="28"/>
          <w:lang w:val="uk-UA"/>
        </w:rPr>
        <w:t xml:space="preserve"> (дата звернення: 10.01.2021</w:t>
      </w:r>
      <w:r w:rsidR="00E90CED" w:rsidRPr="00E90CED">
        <w:rPr>
          <w:rFonts w:ascii="Times New Roman" w:hAnsi="Times New Roman" w:cs="Times New Roman"/>
          <w:bCs/>
          <w:sz w:val="28"/>
          <w:szCs w:val="28"/>
          <w:lang w:val="uk-UA"/>
        </w:rPr>
        <w:t>).</w:t>
      </w:r>
    </w:p>
    <w:p w:rsidR="00A1043E" w:rsidRPr="00EC6253" w:rsidRDefault="00A1043E" w:rsidP="00F97729">
      <w:pPr>
        <w:pStyle w:val="a4"/>
        <w:numPr>
          <w:ilvl w:val="0"/>
          <w:numId w:val="19"/>
        </w:numPr>
        <w:tabs>
          <w:tab w:val="left" w:pos="6750"/>
        </w:tabs>
        <w:spacing w:line="360" w:lineRule="auto"/>
        <w:jc w:val="both"/>
        <w:rPr>
          <w:rFonts w:ascii="Times New Roman" w:hAnsi="Times New Roman" w:cs="Times New Roman"/>
          <w:bCs/>
          <w:sz w:val="28"/>
          <w:szCs w:val="28"/>
        </w:rPr>
      </w:pPr>
      <w:r>
        <w:rPr>
          <w:rFonts w:ascii="Times New Roman" w:hAnsi="Times New Roman" w:cs="Times New Roman"/>
          <w:bCs/>
          <w:sz w:val="28"/>
          <w:szCs w:val="28"/>
          <w:lang w:val="uk-UA"/>
        </w:rPr>
        <w:t xml:space="preserve"> Кархут О.Я. Ефективність механізму правового регулювання суспільних відносин в освітній сфері. </w:t>
      </w:r>
      <w:r w:rsidRPr="00EC6253">
        <w:rPr>
          <w:rFonts w:ascii="Times New Roman" w:hAnsi="Times New Roman" w:cs="Times New Roman"/>
          <w:bCs/>
          <w:i/>
          <w:sz w:val="28"/>
          <w:szCs w:val="28"/>
          <w:lang w:val="uk-UA"/>
        </w:rPr>
        <w:t>Право</w:t>
      </w:r>
      <w:r>
        <w:rPr>
          <w:rFonts w:ascii="Times New Roman" w:hAnsi="Times New Roman" w:cs="Times New Roman"/>
          <w:bCs/>
          <w:sz w:val="28"/>
          <w:szCs w:val="28"/>
          <w:lang w:val="uk-UA"/>
        </w:rPr>
        <w:t xml:space="preserve">. 2015. Вип. 28. С. 200-205. </w:t>
      </w:r>
    </w:p>
    <w:p w:rsidR="00A1043E" w:rsidRPr="008365E4" w:rsidRDefault="00A1043E" w:rsidP="00AB148B">
      <w:pPr>
        <w:pStyle w:val="a4"/>
        <w:numPr>
          <w:ilvl w:val="0"/>
          <w:numId w:val="19"/>
        </w:numPr>
        <w:tabs>
          <w:tab w:val="left" w:pos="6750"/>
        </w:tabs>
        <w:spacing w:line="360" w:lineRule="auto"/>
        <w:jc w:val="both"/>
        <w:rPr>
          <w:rFonts w:ascii="Times New Roman" w:hAnsi="Times New Roman" w:cs="Times New Roman"/>
          <w:bCs/>
          <w:sz w:val="28"/>
          <w:szCs w:val="28"/>
        </w:rPr>
      </w:pPr>
      <w:r>
        <w:rPr>
          <w:rFonts w:ascii="Times New Roman" w:hAnsi="Times New Roman" w:cs="Times New Roman"/>
          <w:bCs/>
          <w:sz w:val="28"/>
          <w:szCs w:val="28"/>
          <w:lang w:val="uk-UA"/>
        </w:rPr>
        <w:t xml:space="preserve"> Киричук А.С., Кацара Н.В. Аналіз загальних положень Закону України «Про вищу освіту». </w:t>
      </w:r>
      <w:r w:rsidRPr="00276853">
        <w:rPr>
          <w:rFonts w:ascii="Times New Roman" w:hAnsi="Times New Roman" w:cs="Times New Roman"/>
          <w:bCs/>
          <w:i/>
          <w:sz w:val="28"/>
          <w:szCs w:val="28"/>
          <w:lang w:val="uk-UA"/>
        </w:rPr>
        <w:t>Право</w:t>
      </w:r>
      <w:r>
        <w:rPr>
          <w:rFonts w:ascii="Times New Roman" w:hAnsi="Times New Roman" w:cs="Times New Roman"/>
          <w:bCs/>
          <w:sz w:val="28"/>
          <w:szCs w:val="28"/>
          <w:lang w:val="uk-UA"/>
        </w:rPr>
        <w:t xml:space="preserve">. 2015. Вип. 27. С. 289-293. </w:t>
      </w:r>
    </w:p>
    <w:p w:rsidR="00A1043E" w:rsidRPr="00C331B2" w:rsidRDefault="00A1043E" w:rsidP="00C331B2">
      <w:pPr>
        <w:pStyle w:val="a4"/>
        <w:numPr>
          <w:ilvl w:val="0"/>
          <w:numId w:val="19"/>
        </w:numPr>
        <w:tabs>
          <w:tab w:val="left" w:pos="6750"/>
        </w:tabs>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C331B2">
        <w:rPr>
          <w:rFonts w:ascii="Times New Roman" w:hAnsi="Times New Roman" w:cs="Times New Roman"/>
          <w:bCs/>
          <w:sz w:val="28"/>
          <w:szCs w:val="28"/>
        </w:rPr>
        <w:t xml:space="preserve">Колесникова К. О. Публічне адміністрування в Україні: огляд літературних джерел. </w:t>
      </w:r>
      <w:r w:rsidRPr="00276853">
        <w:rPr>
          <w:rFonts w:ascii="Times New Roman" w:hAnsi="Times New Roman" w:cs="Times New Roman"/>
          <w:bCs/>
          <w:i/>
          <w:sz w:val="28"/>
          <w:szCs w:val="28"/>
        </w:rPr>
        <w:t>Теорія та практика державного управління</w:t>
      </w:r>
      <w:r w:rsidRPr="00C331B2">
        <w:rPr>
          <w:rFonts w:ascii="Times New Roman" w:hAnsi="Times New Roman" w:cs="Times New Roman"/>
          <w:bCs/>
          <w:sz w:val="28"/>
          <w:szCs w:val="28"/>
        </w:rPr>
        <w:t>. 2013. Вип. 3(42). 8 с.</w:t>
      </w:r>
    </w:p>
    <w:p w:rsidR="00A1043E" w:rsidRPr="00C331B2" w:rsidRDefault="00A1043E" w:rsidP="00C331B2">
      <w:pPr>
        <w:pStyle w:val="a4"/>
        <w:numPr>
          <w:ilvl w:val="0"/>
          <w:numId w:val="19"/>
        </w:numPr>
        <w:tabs>
          <w:tab w:val="left" w:pos="6750"/>
        </w:tabs>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C331B2">
        <w:rPr>
          <w:rFonts w:ascii="Times New Roman" w:hAnsi="Times New Roman" w:cs="Times New Roman"/>
          <w:bCs/>
          <w:sz w:val="28"/>
          <w:szCs w:val="28"/>
        </w:rPr>
        <w:t xml:space="preserve">Колпаков В. К. Адміністративно-правові відносини: альтернативний погляд. </w:t>
      </w:r>
      <w:r w:rsidRPr="00276853">
        <w:rPr>
          <w:rFonts w:ascii="Times New Roman" w:hAnsi="Times New Roman" w:cs="Times New Roman"/>
          <w:bCs/>
          <w:i/>
          <w:sz w:val="28"/>
          <w:szCs w:val="28"/>
        </w:rPr>
        <w:t>Стратегія розвитку України. Економіка, соціологія, право</w:t>
      </w:r>
      <w:r w:rsidRPr="00C331B2">
        <w:rPr>
          <w:rFonts w:ascii="Times New Roman" w:hAnsi="Times New Roman" w:cs="Times New Roman"/>
          <w:bCs/>
          <w:sz w:val="28"/>
          <w:szCs w:val="28"/>
        </w:rPr>
        <w:t>. 2011. Т. 1. № 4. С. 210–212</w:t>
      </w:r>
    </w:p>
    <w:p w:rsidR="00A1043E" w:rsidRPr="00E03F7C" w:rsidRDefault="00A1043E" w:rsidP="00E03F7C">
      <w:pPr>
        <w:pStyle w:val="a4"/>
        <w:numPr>
          <w:ilvl w:val="0"/>
          <w:numId w:val="19"/>
        </w:numPr>
        <w:rPr>
          <w:rFonts w:ascii="Times New Roman" w:hAnsi="Times New Roman" w:cs="Times New Roman"/>
          <w:sz w:val="28"/>
          <w:szCs w:val="28"/>
        </w:rPr>
      </w:pPr>
      <w:r>
        <w:rPr>
          <w:rFonts w:ascii="Times New Roman" w:hAnsi="Times New Roman" w:cs="Times New Roman"/>
          <w:sz w:val="28"/>
          <w:szCs w:val="28"/>
        </w:rPr>
        <w:t>Конституція України: офіц. текст. Київ</w:t>
      </w:r>
      <w:r w:rsidRPr="00E03F7C">
        <w:rPr>
          <w:rFonts w:ascii="Times New Roman" w:hAnsi="Times New Roman" w:cs="Times New Roman"/>
          <w:sz w:val="28"/>
          <w:szCs w:val="28"/>
        </w:rPr>
        <w:t>: КМ, 2013. 96 с.</w:t>
      </w:r>
      <w:r w:rsidR="00E90CED" w:rsidRPr="00E90CED">
        <w:rPr>
          <w:rFonts w:ascii="Times New Roman" w:eastAsia="Times New Roman" w:hAnsi="Times New Roman" w:cs="Times New Roman"/>
          <w:sz w:val="28"/>
          <w:szCs w:val="28"/>
          <w:lang w:val="uk-UA" w:eastAsia="ru-RU"/>
        </w:rPr>
        <w:t xml:space="preserve"> </w:t>
      </w:r>
    </w:p>
    <w:p w:rsidR="00A1043E" w:rsidRPr="00DB60D7" w:rsidRDefault="00A1043E" w:rsidP="00DB60D7">
      <w:pPr>
        <w:pStyle w:val="a4"/>
        <w:numPr>
          <w:ilvl w:val="0"/>
          <w:numId w:val="19"/>
        </w:numPr>
        <w:tabs>
          <w:tab w:val="left" w:pos="6750"/>
        </w:tabs>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 xml:space="preserve"> </w:t>
      </w:r>
      <w:r w:rsidRPr="00DB60D7">
        <w:rPr>
          <w:rFonts w:ascii="Times New Roman" w:hAnsi="Times New Roman" w:cs="Times New Roman"/>
          <w:bCs/>
          <w:sz w:val="28"/>
          <w:szCs w:val="28"/>
        </w:rPr>
        <w:t>Концепція розвитку освіти України на період 2015–2025 років [Електронний</w:t>
      </w:r>
      <w:r>
        <w:rPr>
          <w:rFonts w:ascii="Times New Roman" w:hAnsi="Times New Roman" w:cs="Times New Roman"/>
          <w:bCs/>
          <w:sz w:val="28"/>
          <w:szCs w:val="28"/>
        </w:rPr>
        <w:t> </w:t>
      </w:r>
      <w:r w:rsidRPr="00DB60D7">
        <w:rPr>
          <w:rFonts w:ascii="Times New Roman" w:hAnsi="Times New Roman" w:cs="Times New Roman"/>
          <w:bCs/>
          <w:sz w:val="28"/>
          <w:szCs w:val="28"/>
        </w:rPr>
        <w:t>ресурс].</w:t>
      </w:r>
      <w:r>
        <w:t> </w:t>
      </w:r>
      <w:r w:rsidRPr="00DB60D7">
        <w:rPr>
          <w:rFonts w:ascii="Times New Roman" w:hAnsi="Times New Roman" w:cs="Times New Roman"/>
          <w:bCs/>
          <w:sz w:val="28"/>
          <w:szCs w:val="28"/>
        </w:rPr>
        <w:t>–</w:t>
      </w:r>
      <w:r>
        <w:t> </w:t>
      </w:r>
      <w:r w:rsidRPr="00DB60D7">
        <w:rPr>
          <w:rFonts w:ascii="Times New Roman" w:hAnsi="Times New Roman" w:cs="Times New Roman"/>
          <w:bCs/>
          <w:sz w:val="28"/>
          <w:szCs w:val="28"/>
        </w:rPr>
        <w:t>Режим</w:t>
      </w:r>
      <w:r>
        <w:rPr>
          <w:rFonts w:ascii="Times New Roman" w:hAnsi="Times New Roman" w:cs="Times New Roman"/>
          <w:bCs/>
          <w:sz w:val="28"/>
          <w:szCs w:val="28"/>
        </w:rPr>
        <w:t> </w:t>
      </w:r>
      <w:r w:rsidRPr="00DB60D7">
        <w:rPr>
          <w:rFonts w:ascii="Times New Roman" w:hAnsi="Times New Roman" w:cs="Times New Roman"/>
          <w:bCs/>
          <w:sz w:val="28"/>
          <w:szCs w:val="28"/>
        </w:rPr>
        <w:t>доступу:</w:t>
      </w:r>
      <w:r>
        <w:rPr>
          <w:rFonts w:ascii="Times New Roman" w:hAnsi="Times New Roman" w:cs="Times New Roman"/>
          <w:bCs/>
          <w:sz w:val="28"/>
          <w:szCs w:val="28"/>
        </w:rPr>
        <w:t> </w:t>
      </w:r>
      <w:r w:rsidR="00E90CED" w:rsidRPr="00E90CED">
        <w:rPr>
          <w:rFonts w:ascii="Times New Roman" w:hAnsi="Times New Roman" w:cs="Times New Roman"/>
          <w:bCs/>
          <w:sz w:val="28"/>
          <w:szCs w:val="28"/>
        </w:rPr>
        <w:t>http://old.mon.gov.ua/ua/prviddil/1312/1390288033/1414672797/</w:t>
      </w:r>
      <w:r w:rsidR="00E90CED">
        <w:rPr>
          <w:rFonts w:ascii="Times New Roman" w:hAnsi="Times New Roman" w:cs="Times New Roman"/>
          <w:bCs/>
          <w:sz w:val="28"/>
          <w:szCs w:val="28"/>
          <w:lang w:val="uk-UA"/>
        </w:rPr>
        <w:t xml:space="preserve"> (дата звернення: 12.01.2021</w:t>
      </w:r>
      <w:r w:rsidR="00E90CED" w:rsidRPr="00E90CED">
        <w:rPr>
          <w:rFonts w:ascii="Times New Roman" w:hAnsi="Times New Roman" w:cs="Times New Roman"/>
          <w:bCs/>
          <w:sz w:val="28"/>
          <w:szCs w:val="28"/>
          <w:lang w:val="uk-UA"/>
        </w:rPr>
        <w:t>).</w:t>
      </w:r>
    </w:p>
    <w:p w:rsidR="00A1043E" w:rsidRDefault="00A1043E" w:rsidP="00C000C3">
      <w:pPr>
        <w:pStyle w:val="a4"/>
        <w:numPr>
          <w:ilvl w:val="0"/>
          <w:numId w:val="19"/>
        </w:numPr>
        <w:tabs>
          <w:tab w:val="left" w:pos="675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Концепц</w:t>
      </w:r>
      <w:r>
        <w:rPr>
          <w:rFonts w:ascii="Times New Roman" w:hAnsi="Times New Roman" w:cs="Times New Roman"/>
          <w:sz w:val="28"/>
          <w:szCs w:val="28"/>
          <w:lang w:val="uk-UA"/>
        </w:rPr>
        <w:t xml:space="preserve">ія розвитку освіти України на період 2015-2025 років: проект. </w:t>
      </w:r>
      <w:r w:rsidR="00E90CED" w:rsidRPr="00E90CED">
        <w:rPr>
          <w:rFonts w:ascii="Times New Roman" w:hAnsi="Times New Roman" w:cs="Times New Roman"/>
          <w:sz w:val="28"/>
          <w:szCs w:val="28"/>
          <w:lang w:val="en-US"/>
        </w:rPr>
        <w:t>URL</w:t>
      </w:r>
      <w:r w:rsidR="00E90CED" w:rsidRPr="00E90CED">
        <w:rPr>
          <w:rFonts w:ascii="Times New Roman" w:hAnsi="Times New Roman" w:cs="Times New Roman"/>
          <w:sz w:val="28"/>
          <w:szCs w:val="28"/>
          <w:lang w:val="uk-UA"/>
        </w:rPr>
        <w:t>:http://tnpu.edu.ua/EKTS/proekt_koncepc.pdf</w:t>
      </w:r>
      <w:r w:rsidR="00E90CED">
        <w:rPr>
          <w:rFonts w:ascii="Times New Roman" w:hAnsi="Times New Roman" w:cs="Times New Roman"/>
          <w:sz w:val="28"/>
          <w:szCs w:val="28"/>
          <w:lang w:val="uk-UA"/>
        </w:rPr>
        <w:t xml:space="preserve"> </w:t>
      </w:r>
      <w:r w:rsidR="00E90CED">
        <w:rPr>
          <w:rFonts w:ascii="Times New Roman" w:hAnsi="Times New Roman" w:cs="Times New Roman"/>
          <w:sz w:val="28"/>
          <w:szCs w:val="28"/>
          <w:lang w:val="uk-UA"/>
        </w:rPr>
        <w:br/>
        <w:t>(дата звернення: 15.01.2021</w:t>
      </w:r>
      <w:r w:rsidR="00E90CED" w:rsidRPr="00E90CED">
        <w:rPr>
          <w:rFonts w:ascii="Times New Roman" w:hAnsi="Times New Roman" w:cs="Times New Roman"/>
          <w:sz w:val="28"/>
          <w:szCs w:val="28"/>
          <w:lang w:val="uk-UA"/>
        </w:rPr>
        <w:t>).</w:t>
      </w:r>
    </w:p>
    <w:p w:rsidR="00A1043E" w:rsidRPr="00C331B2" w:rsidRDefault="00A1043E" w:rsidP="00C331B2">
      <w:pPr>
        <w:pStyle w:val="a4"/>
        <w:numPr>
          <w:ilvl w:val="0"/>
          <w:numId w:val="19"/>
        </w:numPr>
        <w:tabs>
          <w:tab w:val="left" w:pos="6750"/>
        </w:tabs>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C331B2">
        <w:rPr>
          <w:rFonts w:ascii="Times New Roman" w:hAnsi="Times New Roman" w:cs="Times New Roman"/>
          <w:bCs/>
          <w:sz w:val="28"/>
          <w:szCs w:val="28"/>
          <w:lang w:val="uk-UA"/>
        </w:rPr>
        <w:t xml:space="preserve">Курко М.Н. Адміністративно-правове регулювання вищої освіти в Україні: автореф. дис. … докт. юрид. наук: 12.00.07 «Адміністративне право і процес; фінансове право; інформаційне право». </w:t>
      </w:r>
      <w:r w:rsidRPr="00A1043E">
        <w:rPr>
          <w:rFonts w:ascii="Times New Roman" w:hAnsi="Times New Roman" w:cs="Times New Roman"/>
          <w:bCs/>
          <w:sz w:val="28"/>
          <w:szCs w:val="28"/>
          <w:lang w:val="uk-UA"/>
        </w:rPr>
        <w:t>Харків, 2010. 40 с</w:t>
      </w:r>
    </w:p>
    <w:p w:rsidR="00A1043E" w:rsidRPr="00012C60" w:rsidRDefault="00A1043E" w:rsidP="00D020F1">
      <w:pPr>
        <w:pStyle w:val="a4"/>
        <w:numPr>
          <w:ilvl w:val="0"/>
          <w:numId w:val="19"/>
        </w:numPr>
        <w:tabs>
          <w:tab w:val="left" w:pos="6750"/>
        </w:tabs>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A1043E">
        <w:rPr>
          <w:rFonts w:ascii="Times New Roman" w:hAnsi="Times New Roman" w:cs="Times New Roman"/>
          <w:bCs/>
          <w:sz w:val="28"/>
          <w:szCs w:val="28"/>
          <w:lang w:val="uk-UA"/>
        </w:rPr>
        <w:t>Кушнір С.М. Державний контроль у сфері вищої освіти в Україні: адміністративно-правове дослідження: монографія. Запоріжжя: Видавничий дім «Гельветика», 2017. 320с.</w:t>
      </w:r>
    </w:p>
    <w:p w:rsidR="00A1043E" w:rsidRPr="00C331B2" w:rsidRDefault="00A1043E" w:rsidP="00C331B2">
      <w:pPr>
        <w:pStyle w:val="a4"/>
        <w:numPr>
          <w:ilvl w:val="0"/>
          <w:numId w:val="19"/>
        </w:numPr>
        <w:tabs>
          <w:tab w:val="left" w:pos="6750"/>
        </w:tabs>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C331B2">
        <w:rPr>
          <w:rFonts w:ascii="Times New Roman" w:hAnsi="Times New Roman" w:cs="Times New Roman"/>
          <w:bCs/>
          <w:sz w:val="28"/>
          <w:szCs w:val="28"/>
        </w:rPr>
        <w:t xml:space="preserve">Легенький М. І. Проблеми адміністративно-правового регулювання у сфері освіти. </w:t>
      </w:r>
      <w:r w:rsidRPr="00276853">
        <w:rPr>
          <w:rFonts w:ascii="Times New Roman" w:hAnsi="Times New Roman" w:cs="Times New Roman"/>
          <w:bCs/>
          <w:i/>
          <w:sz w:val="28"/>
          <w:szCs w:val="28"/>
        </w:rPr>
        <w:t>Наука і правоохорона</w:t>
      </w:r>
      <w:r w:rsidRPr="00C331B2">
        <w:rPr>
          <w:rFonts w:ascii="Times New Roman" w:hAnsi="Times New Roman" w:cs="Times New Roman"/>
          <w:bCs/>
          <w:sz w:val="28"/>
          <w:szCs w:val="28"/>
        </w:rPr>
        <w:t>. 2017. № 1 (35). С. 62–69.</w:t>
      </w:r>
    </w:p>
    <w:p w:rsidR="00A1043E" w:rsidRPr="00C331B2" w:rsidRDefault="00A1043E" w:rsidP="00C331B2">
      <w:pPr>
        <w:pStyle w:val="a4"/>
        <w:numPr>
          <w:ilvl w:val="0"/>
          <w:numId w:val="19"/>
        </w:numPr>
        <w:tabs>
          <w:tab w:val="left" w:pos="6750"/>
        </w:tabs>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C331B2">
        <w:rPr>
          <w:rFonts w:ascii="Times New Roman" w:hAnsi="Times New Roman" w:cs="Times New Roman"/>
          <w:bCs/>
          <w:sz w:val="28"/>
          <w:szCs w:val="28"/>
        </w:rPr>
        <w:t xml:space="preserve">Легенький М. І. Проблеми і перспективи законотворчого забезпечення реформування освітянської галузі. </w:t>
      </w:r>
      <w:r w:rsidRPr="00276853">
        <w:rPr>
          <w:rFonts w:ascii="Times New Roman" w:hAnsi="Times New Roman" w:cs="Times New Roman"/>
          <w:bCs/>
          <w:i/>
          <w:sz w:val="28"/>
          <w:szCs w:val="28"/>
        </w:rPr>
        <w:t>Підприємство, господарство і право.</w:t>
      </w:r>
      <w:r w:rsidRPr="00C331B2">
        <w:rPr>
          <w:rFonts w:ascii="Times New Roman" w:hAnsi="Times New Roman" w:cs="Times New Roman"/>
          <w:bCs/>
          <w:sz w:val="28"/>
          <w:szCs w:val="28"/>
        </w:rPr>
        <w:t xml:space="preserve"> 2016. № 11. С. 131–134.</w:t>
      </w:r>
    </w:p>
    <w:p w:rsidR="00A1043E" w:rsidRPr="00C331B2" w:rsidRDefault="00A1043E" w:rsidP="00C331B2">
      <w:pPr>
        <w:pStyle w:val="a4"/>
        <w:numPr>
          <w:ilvl w:val="0"/>
          <w:numId w:val="19"/>
        </w:numPr>
        <w:tabs>
          <w:tab w:val="left" w:pos="6750"/>
        </w:tabs>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C331B2">
        <w:rPr>
          <w:rFonts w:ascii="Times New Roman" w:hAnsi="Times New Roman" w:cs="Times New Roman"/>
          <w:bCs/>
          <w:sz w:val="28"/>
          <w:szCs w:val="28"/>
        </w:rPr>
        <w:t xml:space="preserve">Легенький М. І. Система змістовного та організаційно-правового забезпечення запровадження в Україні Болонського процесу. </w:t>
      </w:r>
      <w:r w:rsidRPr="00276853">
        <w:rPr>
          <w:rFonts w:ascii="Times New Roman" w:hAnsi="Times New Roman" w:cs="Times New Roman"/>
          <w:bCs/>
          <w:i/>
          <w:sz w:val="28"/>
          <w:szCs w:val="28"/>
        </w:rPr>
        <w:t>Науковий вісник Ужгородського національного університету.</w:t>
      </w:r>
      <w:r w:rsidRPr="00C331B2">
        <w:rPr>
          <w:rFonts w:ascii="Times New Roman" w:hAnsi="Times New Roman" w:cs="Times New Roman"/>
          <w:bCs/>
          <w:sz w:val="28"/>
          <w:szCs w:val="28"/>
        </w:rPr>
        <w:t xml:space="preserve"> Серія «Право». 2016. Вип. 41. Т. 3. С. 148–153.</w:t>
      </w:r>
    </w:p>
    <w:p w:rsidR="00A1043E" w:rsidRDefault="00A1043E" w:rsidP="005B42E0">
      <w:pPr>
        <w:pStyle w:val="a4"/>
        <w:numPr>
          <w:ilvl w:val="0"/>
          <w:numId w:val="19"/>
        </w:numPr>
        <w:tabs>
          <w:tab w:val="left" w:pos="675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Легенький М.І. Адміністративно-правові засади формування та реалізації державної політики у сфері освіти: дис. … д-ра юрид.наук: 12.00.07. Львів, 2018. 513 с.</w:t>
      </w:r>
    </w:p>
    <w:p w:rsidR="00A1043E" w:rsidRDefault="00A1043E" w:rsidP="005B42E0">
      <w:pPr>
        <w:pStyle w:val="a4"/>
        <w:numPr>
          <w:ilvl w:val="0"/>
          <w:numId w:val="19"/>
        </w:numPr>
        <w:tabs>
          <w:tab w:val="left" w:pos="675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Литвин І.І. Адміністративно-правові відносини у сфері надання освітніх послуг: дис. … д-ра юрид.наук: 12.00.07. Запоріжжя, 2016. 428 с.</w:t>
      </w:r>
    </w:p>
    <w:p w:rsidR="00A1043E" w:rsidRDefault="00A1043E" w:rsidP="00DA512A">
      <w:pPr>
        <w:pStyle w:val="a4"/>
        <w:numPr>
          <w:ilvl w:val="0"/>
          <w:numId w:val="19"/>
        </w:numPr>
        <w:tabs>
          <w:tab w:val="left" w:pos="6750"/>
        </w:tabs>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Луговий В., Таланова Ж. Сучасне розуміння якості вищої освіти: національна система забезпечення якості відповідно до принципів </w:t>
      </w:r>
      <w:r>
        <w:rPr>
          <w:rFonts w:ascii="Times New Roman" w:hAnsi="Times New Roman" w:cs="Times New Roman"/>
          <w:bCs/>
          <w:sz w:val="28"/>
          <w:szCs w:val="28"/>
          <w:lang w:val="uk-UA"/>
        </w:rPr>
        <w:lastRenderedPageBreak/>
        <w:t xml:space="preserve">Європейського простору вищої освіти. </w:t>
      </w:r>
      <w:r>
        <w:rPr>
          <w:rFonts w:ascii="Times New Roman" w:hAnsi="Times New Roman" w:cs="Times New Roman"/>
          <w:bCs/>
          <w:sz w:val="28"/>
          <w:szCs w:val="28"/>
          <w:lang w:val="uk-UA"/>
        </w:rPr>
        <w:br/>
      </w:r>
      <w:r>
        <w:rPr>
          <w:rFonts w:ascii="Times New Roman" w:hAnsi="Times New Roman" w:cs="Times New Roman"/>
          <w:bCs/>
          <w:sz w:val="28"/>
          <w:szCs w:val="28"/>
          <w:lang w:val="en-US"/>
        </w:rPr>
        <w:t>URL</w:t>
      </w:r>
      <w:r>
        <w:rPr>
          <w:rFonts w:ascii="Times New Roman" w:hAnsi="Times New Roman" w:cs="Times New Roman"/>
          <w:bCs/>
          <w:sz w:val="28"/>
          <w:szCs w:val="28"/>
          <w:lang w:val="uk-UA"/>
        </w:rPr>
        <w:t>: </w:t>
      </w:r>
      <w:r w:rsidRPr="00276853">
        <w:rPr>
          <w:rFonts w:ascii="Times New Roman" w:hAnsi="Times New Roman" w:cs="Times New Roman"/>
          <w:bCs/>
          <w:sz w:val="28"/>
          <w:szCs w:val="28"/>
          <w:lang w:val="uk-UA"/>
        </w:rPr>
        <w:t>https://ihed.org.ua/wp-content/uploads/2019/03/suchasne_yakosti-vysh_osvity_Z.Talanova_V.Lugovyj_01.2019.pdf</w:t>
      </w:r>
      <w:r>
        <w:rPr>
          <w:rFonts w:ascii="Times New Roman" w:hAnsi="Times New Roman" w:cs="Times New Roman"/>
          <w:bCs/>
          <w:sz w:val="28"/>
          <w:szCs w:val="28"/>
          <w:lang w:val="uk-UA"/>
        </w:rPr>
        <w:t xml:space="preserve"> </w:t>
      </w:r>
      <w:r w:rsidR="00E90CED">
        <w:rPr>
          <w:rFonts w:ascii="Times New Roman" w:hAnsi="Times New Roman" w:cs="Times New Roman"/>
          <w:bCs/>
          <w:sz w:val="28"/>
          <w:szCs w:val="28"/>
          <w:lang w:val="uk-UA"/>
        </w:rPr>
        <w:br/>
        <w:t>(дата звернення: 15.01.2021</w:t>
      </w:r>
      <w:r w:rsidR="00E90CED" w:rsidRPr="00E90CED">
        <w:rPr>
          <w:rFonts w:ascii="Times New Roman" w:hAnsi="Times New Roman" w:cs="Times New Roman"/>
          <w:bCs/>
          <w:sz w:val="28"/>
          <w:szCs w:val="28"/>
          <w:lang w:val="uk-UA"/>
        </w:rPr>
        <w:t>).</w:t>
      </w:r>
    </w:p>
    <w:p w:rsidR="00276853" w:rsidRPr="00276853" w:rsidRDefault="00A1043E" w:rsidP="00D020F1">
      <w:pPr>
        <w:pStyle w:val="a4"/>
        <w:numPr>
          <w:ilvl w:val="0"/>
          <w:numId w:val="19"/>
        </w:numPr>
        <w:tabs>
          <w:tab w:val="left" w:pos="6750"/>
        </w:tabs>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D020F1">
        <w:rPr>
          <w:rFonts w:ascii="Times New Roman" w:hAnsi="Times New Roman" w:cs="Times New Roman"/>
          <w:bCs/>
          <w:sz w:val="28"/>
          <w:szCs w:val="28"/>
        </w:rPr>
        <w:t xml:space="preserve">Лукіна Т.О. Доступність освіти як показник результативності державного управління освітою в Україні. Соціальна і гуманітарна політика. </w:t>
      </w:r>
      <w:r w:rsidRPr="00276853">
        <w:rPr>
          <w:rFonts w:ascii="Times New Roman" w:hAnsi="Times New Roman" w:cs="Times New Roman"/>
          <w:bCs/>
          <w:i/>
          <w:sz w:val="28"/>
          <w:szCs w:val="28"/>
        </w:rPr>
        <w:t>Вісник НАДУ</w:t>
      </w:r>
      <w:r w:rsidRPr="00D020F1">
        <w:rPr>
          <w:rFonts w:ascii="Times New Roman" w:hAnsi="Times New Roman" w:cs="Times New Roman"/>
          <w:bCs/>
          <w:sz w:val="28"/>
          <w:szCs w:val="28"/>
        </w:rPr>
        <w:t xml:space="preserve">. 2013 № 3 С.114-120. </w:t>
      </w:r>
    </w:p>
    <w:p w:rsidR="00A1043E" w:rsidRPr="00D020F1" w:rsidRDefault="00A1043E" w:rsidP="00D020F1">
      <w:pPr>
        <w:pStyle w:val="a4"/>
        <w:numPr>
          <w:ilvl w:val="0"/>
          <w:numId w:val="19"/>
        </w:numPr>
        <w:tabs>
          <w:tab w:val="left" w:pos="6750"/>
        </w:tabs>
        <w:spacing w:line="360" w:lineRule="auto"/>
        <w:jc w:val="both"/>
        <w:rPr>
          <w:rFonts w:ascii="Times New Roman" w:hAnsi="Times New Roman" w:cs="Times New Roman"/>
          <w:bCs/>
          <w:sz w:val="28"/>
          <w:szCs w:val="28"/>
          <w:lang w:val="uk-UA"/>
        </w:rPr>
      </w:pPr>
      <w:r w:rsidRPr="00D020F1">
        <w:rPr>
          <w:rFonts w:ascii="Times New Roman" w:hAnsi="Times New Roman" w:cs="Times New Roman"/>
          <w:bCs/>
          <w:sz w:val="28"/>
          <w:szCs w:val="28"/>
        </w:rPr>
        <w:t xml:space="preserve">Хомишин І.Ю. Принцип доступності вищої освіти: питан комплексного розуміння. </w:t>
      </w:r>
      <w:r w:rsidRPr="00276853">
        <w:rPr>
          <w:rFonts w:ascii="Times New Roman" w:hAnsi="Times New Roman" w:cs="Times New Roman"/>
          <w:bCs/>
          <w:i/>
          <w:sz w:val="28"/>
          <w:szCs w:val="28"/>
        </w:rPr>
        <w:t>Право і суспільство</w:t>
      </w:r>
      <w:r w:rsidRPr="00D020F1">
        <w:rPr>
          <w:rFonts w:ascii="Times New Roman" w:hAnsi="Times New Roman" w:cs="Times New Roman"/>
          <w:bCs/>
          <w:sz w:val="28"/>
          <w:szCs w:val="28"/>
        </w:rPr>
        <w:t>. Дніпро, 2016. № 3 ч.2. С.33-37.</w:t>
      </w:r>
    </w:p>
    <w:p w:rsidR="00A1043E" w:rsidRDefault="00A1043E" w:rsidP="00E21C85">
      <w:pPr>
        <w:pStyle w:val="a4"/>
        <w:numPr>
          <w:ilvl w:val="0"/>
          <w:numId w:val="19"/>
        </w:numPr>
        <w:tabs>
          <w:tab w:val="left" w:pos="6750"/>
        </w:tabs>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E21C85">
        <w:rPr>
          <w:rFonts w:ascii="Times New Roman" w:hAnsi="Times New Roman" w:cs="Times New Roman"/>
          <w:bCs/>
          <w:sz w:val="28"/>
          <w:szCs w:val="28"/>
        </w:rPr>
        <w:t>Магась-Демидас, Ю. І. (2017) </w:t>
      </w:r>
      <w:r w:rsidRPr="00276853">
        <w:rPr>
          <w:rFonts w:ascii="Times New Roman" w:hAnsi="Times New Roman" w:cs="Times New Roman"/>
          <w:bCs/>
          <w:iCs/>
          <w:sz w:val="28"/>
          <w:szCs w:val="28"/>
        </w:rPr>
        <w:t>Концепція "Нова школа" - крок до покращення реалізації права на освіту.</w:t>
      </w:r>
      <w:r w:rsidRPr="00E21C85">
        <w:rPr>
          <w:rFonts w:ascii="Times New Roman" w:hAnsi="Times New Roman" w:cs="Times New Roman"/>
          <w:bCs/>
          <w:sz w:val="28"/>
          <w:szCs w:val="28"/>
        </w:rPr>
        <w:t xml:space="preserve"> Літописець. Збірник за матеріалами </w:t>
      </w:r>
      <w:r w:rsidRPr="00276853">
        <w:rPr>
          <w:rFonts w:ascii="Times New Roman" w:hAnsi="Times New Roman" w:cs="Times New Roman"/>
          <w:bCs/>
          <w:i/>
          <w:sz w:val="28"/>
          <w:szCs w:val="28"/>
        </w:rPr>
        <w:t>IV Всеукраїнської науково-практичної конференції "Права людини: історичний вимір і сучасні тенденції"</w:t>
      </w:r>
      <w:r w:rsidRPr="00E21C85">
        <w:rPr>
          <w:rFonts w:ascii="Times New Roman" w:hAnsi="Times New Roman" w:cs="Times New Roman"/>
          <w:bCs/>
          <w:sz w:val="28"/>
          <w:szCs w:val="28"/>
        </w:rPr>
        <w:t xml:space="preserve"> (12). pp. 24-27.</w:t>
      </w:r>
      <w:r>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URL</w:t>
      </w:r>
      <w:r>
        <w:rPr>
          <w:rFonts w:ascii="Times New Roman" w:hAnsi="Times New Roman" w:cs="Times New Roman"/>
          <w:bCs/>
          <w:sz w:val="28"/>
          <w:szCs w:val="28"/>
          <w:lang w:val="uk-UA"/>
        </w:rPr>
        <w:t xml:space="preserve">: </w:t>
      </w:r>
      <w:r w:rsidRPr="00276853">
        <w:rPr>
          <w:rFonts w:ascii="Times New Roman" w:hAnsi="Times New Roman" w:cs="Times New Roman"/>
          <w:bCs/>
          <w:sz w:val="28"/>
          <w:szCs w:val="28"/>
          <w:lang w:val="uk-UA"/>
        </w:rPr>
        <w:t>http://eprints.zu.edu.ua/24592/1/Магась-Демидас.pdf</w:t>
      </w:r>
    </w:p>
    <w:p w:rsidR="00A1043E" w:rsidRPr="00C331B2" w:rsidRDefault="00A1043E" w:rsidP="00C331B2">
      <w:pPr>
        <w:pStyle w:val="a4"/>
        <w:numPr>
          <w:ilvl w:val="0"/>
          <w:numId w:val="19"/>
        </w:numPr>
        <w:tabs>
          <w:tab w:val="left" w:pos="6750"/>
        </w:tabs>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C331B2">
        <w:rPr>
          <w:rFonts w:ascii="Times New Roman" w:hAnsi="Times New Roman" w:cs="Times New Roman"/>
          <w:bCs/>
          <w:sz w:val="28"/>
          <w:szCs w:val="28"/>
        </w:rPr>
        <w:t>Мельничук О. Право людини на освіту: монографія. Вінниця: ТОВ «Меркьюрі-Поділля», 2013. 440 с</w:t>
      </w:r>
    </w:p>
    <w:p w:rsidR="00A1043E" w:rsidRPr="00E90CED" w:rsidRDefault="00A1043E" w:rsidP="00EC6253">
      <w:pPr>
        <w:pStyle w:val="a4"/>
        <w:numPr>
          <w:ilvl w:val="0"/>
          <w:numId w:val="19"/>
        </w:numPr>
        <w:tabs>
          <w:tab w:val="left" w:pos="6750"/>
        </w:tabs>
        <w:spacing w:line="360" w:lineRule="auto"/>
        <w:jc w:val="both"/>
        <w:rPr>
          <w:rFonts w:ascii="Times New Roman" w:hAnsi="Times New Roman" w:cs="Times New Roman"/>
          <w:bCs/>
          <w:sz w:val="28"/>
          <w:szCs w:val="28"/>
        </w:rPr>
      </w:pPr>
      <w:r>
        <w:rPr>
          <w:rFonts w:ascii="Times New Roman" w:hAnsi="Times New Roman" w:cs="Times New Roman"/>
          <w:bCs/>
          <w:sz w:val="28"/>
          <w:szCs w:val="28"/>
          <w:lang w:val="uk-UA"/>
        </w:rPr>
        <w:t xml:space="preserve"> </w:t>
      </w:r>
      <w:r w:rsidRPr="00EC6253">
        <w:rPr>
          <w:rFonts w:ascii="Times New Roman" w:hAnsi="Times New Roman" w:cs="Times New Roman"/>
          <w:bCs/>
          <w:sz w:val="28"/>
          <w:szCs w:val="28"/>
        </w:rPr>
        <w:t>Механізм правового регулювання як комплекс юридичних засобів</w:t>
      </w:r>
      <w:r>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URL</w:t>
      </w:r>
      <w:r>
        <w:rPr>
          <w:rFonts w:ascii="Times New Roman" w:hAnsi="Times New Roman" w:cs="Times New Roman"/>
          <w:bCs/>
          <w:sz w:val="28"/>
          <w:szCs w:val="28"/>
          <w:lang w:val="uk-UA"/>
        </w:rPr>
        <w:t xml:space="preserve">: </w:t>
      </w:r>
      <w:r w:rsidRPr="00276853">
        <w:rPr>
          <w:rFonts w:ascii="Times New Roman" w:hAnsi="Times New Roman" w:cs="Times New Roman"/>
          <w:bCs/>
          <w:sz w:val="28"/>
          <w:szCs w:val="28"/>
          <w:lang w:val="uk-UA"/>
        </w:rPr>
        <w:t>https://ru.osvita.ua/vnz/reports/law/10126/</w:t>
      </w:r>
      <w:r>
        <w:rPr>
          <w:rFonts w:ascii="Times New Roman" w:hAnsi="Times New Roman" w:cs="Times New Roman"/>
          <w:bCs/>
          <w:sz w:val="28"/>
          <w:szCs w:val="28"/>
          <w:lang w:val="uk-UA"/>
        </w:rPr>
        <w:t xml:space="preserve"> </w:t>
      </w:r>
      <w:r w:rsidR="00E90CED">
        <w:rPr>
          <w:rFonts w:ascii="Times New Roman" w:hAnsi="Times New Roman" w:cs="Times New Roman"/>
          <w:bCs/>
          <w:sz w:val="28"/>
          <w:szCs w:val="28"/>
          <w:lang w:val="uk-UA"/>
        </w:rPr>
        <w:t>(дата звернення: 16.01.2021</w:t>
      </w:r>
      <w:r w:rsidR="00E90CED" w:rsidRPr="00E90CED">
        <w:rPr>
          <w:rFonts w:ascii="Times New Roman" w:hAnsi="Times New Roman" w:cs="Times New Roman"/>
          <w:bCs/>
          <w:sz w:val="28"/>
          <w:szCs w:val="28"/>
          <w:lang w:val="uk-UA"/>
        </w:rPr>
        <w:t>).</w:t>
      </w:r>
    </w:p>
    <w:p w:rsidR="00A1043E" w:rsidRDefault="00A1043E" w:rsidP="00A91936">
      <w:pPr>
        <w:pStyle w:val="a4"/>
        <w:numPr>
          <w:ilvl w:val="0"/>
          <w:numId w:val="19"/>
        </w:numPr>
        <w:tabs>
          <w:tab w:val="left" w:pos="675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91936">
        <w:rPr>
          <w:rFonts w:ascii="Times New Roman" w:hAnsi="Times New Roman" w:cs="Times New Roman"/>
          <w:sz w:val="28"/>
          <w:szCs w:val="28"/>
        </w:rPr>
        <w:t>Національна стратегія розвитку освіти в Україні на 2012–2021 роки</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r w:rsidRPr="00276853">
        <w:rPr>
          <w:rFonts w:ascii="Times New Roman" w:hAnsi="Times New Roman" w:cs="Times New Roman"/>
          <w:sz w:val="28"/>
          <w:szCs w:val="28"/>
          <w:lang w:val="uk-UA"/>
        </w:rPr>
        <w:t>http://oneu.edu.ua/wp-content/uploads/2017/11/nsro_1221.pdf</w:t>
      </w:r>
      <w:r w:rsidR="00E90CED">
        <w:rPr>
          <w:rFonts w:ascii="Times New Roman" w:hAnsi="Times New Roman" w:cs="Times New Roman"/>
          <w:sz w:val="28"/>
          <w:szCs w:val="28"/>
          <w:lang w:val="uk-UA"/>
        </w:rPr>
        <w:t xml:space="preserve"> </w:t>
      </w:r>
      <w:r w:rsidR="00E90CED">
        <w:rPr>
          <w:rFonts w:ascii="Times New Roman" w:hAnsi="Times New Roman" w:cs="Times New Roman"/>
          <w:sz w:val="28"/>
          <w:szCs w:val="28"/>
          <w:lang w:val="uk-UA"/>
        </w:rPr>
        <w:br/>
        <w:t>(дата звернення: 15.01.2021</w:t>
      </w:r>
      <w:r w:rsidR="00E90CED" w:rsidRPr="00E90CED">
        <w:rPr>
          <w:rFonts w:ascii="Times New Roman" w:hAnsi="Times New Roman" w:cs="Times New Roman"/>
          <w:sz w:val="28"/>
          <w:szCs w:val="28"/>
          <w:lang w:val="uk-UA"/>
        </w:rPr>
        <w:t>).</w:t>
      </w:r>
    </w:p>
    <w:p w:rsidR="00A1043E" w:rsidRDefault="00A1043E" w:rsidP="00501B68">
      <w:pPr>
        <w:pStyle w:val="a4"/>
        <w:numPr>
          <w:ilvl w:val="0"/>
          <w:numId w:val="19"/>
        </w:numPr>
        <w:tabs>
          <w:tab w:val="left" w:pos="6750"/>
        </w:tabs>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Національна доктрина розвитку освіти України. </w:t>
      </w:r>
      <w:r>
        <w:rPr>
          <w:rFonts w:ascii="Times New Roman" w:hAnsi="Times New Roman" w:cs="Times New Roman"/>
          <w:bCs/>
          <w:sz w:val="28"/>
          <w:szCs w:val="28"/>
          <w:lang w:val="en-US"/>
        </w:rPr>
        <w:t>URL</w:t>
      </w:r>
      <w:r>
        <w:rPr>
          <w:rFonts w:ascii="Times New Roman" w:hAnsi="Times New Roman" w:cs="Times New Roman"/>
          <w:bCs/>
          <w:sz w:val="28"/>
          <w:szCs w:val="28"/>
          <w:lang w:val="uk-UA"/>
        </w:rPr>
        <w:t xml:space="preserve">: </w:t>
      </w:r>
      <w:r w:rsidR="00E90CED" w:rsidRPr="00E90CED">
        <w:rPr>
          <w:rFonts w:ascii="Times New Roman" w:hAnsi="Times New Roman" w:cs="Times New Roman"/>
          <w:bCs/>
          <w:sz w:val="28"/>
          <w:szCs w:val="28"/>
          <w:lang w:val="uk-UA"/>
        </w:rPr>
        <w:t>https://sportschool26.at.ua/load/samoosvita/nacionalna_doktrina_rozvitku_osviti_ukrajini_v_xxi_st/nacionalna_doktrina_rozvitku_osviti_ukrajini/27-1-0-35</w:t>
      </w:r>
      <w:r w:rsidR="00E90CED">
        <w:rPr>
          <w:rFonts w:ascii="Times New Roman" w:hAnsi="Times New Roman" w:cs="Times New Roman"/>
          <w:bCs/>
          <w:sz w:val="28"/>
          <w:szCs w:val="28"/>
          <w:lang w:val="uk-UA"/>
        </w:rPr>
        <w:t xml:space="preserve"> (дата звернення: 16.01.2021</w:t>
      </w:r>
      <w:r w:rsidR="00E90CED" w:rsidRPr="00E90CED">
        <w:rPr>
          <w:rFonts w:ascii="Times New Roman" w:hAnsi="Times New Roman" w:cs="Times New Roman"/>
          <w:bCs/>
          <w:sz w:val="28"/>
          <w:szCs w:val="28"/>
          <w:lang w:val="uk-UA"/>
        </w:rPr>
        <w:t>).</w:t>
      </w:r>
    </w:p>
    <w:p w:rsidR="00A1043E" w:rsidRPr="00684A64" w:rsidRDefault="00A1043E" w:rsidP="005B42E0">
      <w:pPr>
        <w:pStyle w:val="a4"/>
        <w:numPr>
          <w:ilvl w:val="0"/>
          <w:numId w:val="19"/>
        </w:numPr>
        <w:tabs>
          <w:tab w:val="left" w:pos="675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Освітнє право</w:t>
      </w:r>
      <w:r w:rsidRPr="00684A64">
        <w:rPr>
          <w:rFonts w:ascii="Times New Roman" w:hAnsi="Times New Roman" w:cs="Times New Roman"/>
          <w:sz w:val="28"/>
          <w:szCs w:val="28"/>
        </w:rPr>
        <w:t>: конспект лекцій / [авт. кол.: В. В. Астахов, К. В. Астахова (мол.)</w:t>
      </w:r>
      <w:r>
        <w:rPr>
          <w:rFonts w:ascii="Times New Roman" w:hAnsi="Times New Roman" w:cs="Times New Roman"/>
          <w:sz w:val="28"/>
          <w:szCs w:val="28"/>
        </w:rPr>
        <w:t>, О. Л. Войно-Данчишина та ін.]; за заг. ред. В. В. Астахова; Нар. укр. акад.</w:t>
      </w:r>
      <w:r w:rsidRPr="00684A64">
        <w:rPr>
          <w:rFonts w:ascii="Times New Roman" w:hAnsi="Times New Roman" w:cs="Times New Roman"/>
          <w:sz w:val="28"/>
          <w:szCs w:val="28"/>
        </w:rPr>
        <w:t>; М</w:t>
      </w:r>
      <w:r>
        <w:rPr>
          <w:rFonts w:ascii="Times New Roman" w:hAnsi="Times New Roman" w:cs="Times New Roman"/>
          <w:sz w:val="28"/>
          <w:szCs w:val="28"/>
        </w:rPr>
        <w:t>іжнар. фонд «Відродження». – Х.</w:t>
      </w:r>
      <w:r w:rsidRPr="00684A64">
        <w:rPr>
          <w:rFonts w:ascii="Times New Roman" w:hAnsi="Times New Roman" w:cs="Times New Roman"/>
          <w:sz w:val="28"/>
          <w:szCs w:val="28"/>
        </w:rPr>
        <w:t>: Вид-во НУА, 2011. – 144 с</w:t>
      </w:r>
    </w:p>
    <w:p w:rsidR="00E90CED" w:rsidRDefault="00A1043E" w:rsidP="00EB0097">
      <w:pPr>
        <w:pStyle w:val="a4"/>
        <w:numPr>
          <w:ilvl w:val="0"/>
          <w:numId w:val="19"/>
        </w:numPr>
        <w:tabs>
          <w:tab w:val="left" w:pos="6750"/>
        </w:tabs>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 xml:space="preserve"> </w:t>
      </w:r>
      <w:r w:rsidRPr="00EB0097">
        <w:rPr>
          <w:rFonts w:ascii="Times New Roman" w:hAnsi="Times New Roman" w:cs="Times New Roman"/>
          <w:bCs/>
          <w:sz w:val="28"/>
          <w:szCs w:val="28"/>
        </w:rPr>
        <w:t>Паризьке Комюніке – 2018: створено Європейський простір вищої освіти</w:t>
      </w:r>
      <w:r>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URL</w:t>
      </w:r>
      <w:r>
        <w:rPr>
          <w:rFonts w:ascii="Times New Roman" w:hAnsi="Times New Roman" w:cs="Times New Roman"/>
          <w:bCs/>
          <w:sz w:val="28"/>
          <w:szCs w:val="28"/>
          <w:lang w:val="uk-UA"/>
        </w:rPr>
        <w:t xml:space="preserve">: </w:t>
      </w:r>
      <w:r w:rsidR="00E90CED" w:rsidRPr="00915F56">
        <w:rPr>
          <w:rFonts w:ascii="Times New Roman" w:hAnsi="Times New Roman" w:cs="Times New Roman"/>
          <w:bCs/>
          <w:sz w:val="28"/>
          <w:szCs w:val="28"/>
          <w:lang w:val="uk-UA"/>
        </w:rPr>
        <w:t>http://naps.gov.ua/ua/press/about_us/1492/</w:t>
      </w:r>
      <w:r w:rsidR="00E90CED">
        <w:rPr>
          <w:rFonts w:ascii="Times New Roman" w:hAnsi="Times New Roman" w:cs="Times New Roman"/>
          <w:bCs/>
          <w:sz w:val="28"/>
          <w:szCs w:val="28"/>
          <w:lang w:val="uk-UA"/>
        </w:rPr>
        <w:t xml:space="preserve"> </w:t>
      </w:r>
    </w:p>
    <w:p w:rsidR="00A1043E" w:rsidRDefault="007E044D" w:rsidP="00E90CED">
      <w:pPr>
        <w:pStyle w:val="a4"/>
        <w:tabs>
          <w:tab w:val="left" w:pos="6750"/>
        </w:tabs>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(дата звернення: 16.01.2021</w:t>
      </w:r>
      <w:r w:rsidR="00E90CED" w:rsidRPr="00E90CED">
        <w:rPr>
          <w:rFonts w:ascii="Times New Roman" w:hAnsi="Times New Roman" w:cs="Times New Roman"/>
          <w:bCs/>
          <w:sz w:val="28"/>
          <w:szCs w:val="28"/>
          <w:lang w:val="uk-UA"/>
        </w:rPr>
        <w:t>).</w:t>
      </w:r>
    </w:p>
    <w:p w:rsidR="00A1043E" w:rsidRPr="00F871C0" w:rsidRDefault="00A1043E" w:rsidP="00F871C0">
      <w:pPr>
        <w:pStyle w:val="a4"/>
        <w:numPr>
          <w:ilvl w:val="0"/>
          <w:numId w:val="19"/>
        </w:numPr>
        <w:tabs>
          <w:tab w:val="left" w:pos="6750"/>
        </w:tabs>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Паризьке Комюніке: текст. </w:t>
      </w:r>
      <w:r w:rsidRPr="00F871C0">
        <w:rPr>
          <w:rFonts w:ascii="Times New Roman" w:hAnsi="Times New Roman" w:cs="Times New Roman"/>
          <w:bCs/>
          <w:sz w:val="28"/>
          <w:szCs w:val="28"/>
          <w:lang w:val="en-US"/>
        </w:rPr>
        <w:t>URL</w:t>
      </w:r>
      <w:r>
        <w:rPr>
          <w:rFonts w:ascii="Times New Roman" w:hAnsi="Times New Roman" w:cs="Times New Roman"/>
          <w:bCs/>
          <w:sz w:val="28"/>
          <w:szCs w:val="28"/>
          <w:lang w:val="uk-UA"/>
        </w:rPr>
        <w:t xml:space="preserve">: </w:t>
      </w:r>
      <w:r w:rsidRPr="00276853">
        <w:rPr>
          <w:rFonts w:ascii="Times New Roman" w:hAnsi="Times New Roman" w:cs="Times New Roman"/>
          <w:bCs/>
          <w:sz w:val="28"/>
          <w:szCs w:val="28"/>
          <w:lang w:val="uk-UA"/>
        </w:rPr>
        <w:t>https://mon.gov.ua/storage/app/media/news/Новини/2018/06/06/12/paris-communiqueenua2018.pdf</w:t>
      </w:r>
      <w:r w:rsidRPr="00F871C0">
        <w:rPr>
          <w:rFonts w:ascii="Times New Roman" w:hAnsi="Times New Roman" w:cs="Times New Roman"/>
          <w:bCs/>
          <w:sz w:val="28"/>
          <w:szCs w:val="28"/>
          <w:lang w:val="uk-UA"/>
        </w:rPr>
        <w:t xml:space="preserve"> </w:t>
      </w:r>
      <w:r w:rsidR="007E044D">
        <w:rPr>
          <w:rFonts w:ascii="Times New Roman" w:hAnsi="Times New Roman" w:cs="Times New Roman"/>
          <w:bCs/>
          <w:sz w:val="28"/>
          <w:szCs w:val="28"/>
          <w:lang w:val="uk-UA"/>
        </w:rPr>
        <w:t>(дата звернення: 17.01.2021).</w:t>
      </w:r>
    </w:p>
    <w:p w:rsidR="00A1043E" w:rsidRPr="008B2426" w:rsidRDefault="00A1043E" w:rsidP="00BF3326">
      <w:pPr>
        <w:pStyle w:val="a4"/>
        <w:numPr>
          <w:ilvl w:val="0"/>
          <w:numId w:val="19"/>
        </w:numPr>
        <w:tabs>
          <w:tab w:val="left" w:pos="6750"/>
        </w:tabs>
        <w:spacing w:after="0" w:line="360" w:lineRule="auto"/>
        <w:jc w:val="both"/>
        <w:rPr>
          <w:rFonts w:ascii="Times New Roman" w:hAnsi="Times New Roman" w:cs="Times New Roman"/>
          <w:sz w:val="28"/>
          <w:szCs w:val="28"/>
          <w:lang w:val="uk-UA"/>
        </w:rPr>
      </w:pPr>
      <w:r w:rsidRPr="008B2426">
        <w:rPr>
          <w:rFonts w:ascii="Times New Roman" w:hAnsi="Times New Roman" w:cs="Times New Roman"/>
          <w:sz w:val="28"/>
          <w:szCs w:val="28"/>
          <w:lang w:val="uk-UA"/>
        </w:rPr>
        <w:t>Про вищу освіту: Закон України від 01.07.</w:t>
      </w:r>
      <w:r>
        <w:rPr>
          <w:rFonts w:ascii="Times New Roman" w:hAnsi="Times New Roman" w:cs="Times New Roman"/>
          <w:sz w:val="28"/>
          <w:szCs w:val="28"/>
          <w:lang w:val="uk-UA"/>
        </w:rPr>
        <w:t xml:space="preserve">2014 р. № </w:t>
      </w:r>
      <w:r w:rsidRPr="008B2426">
        <w:rPr>
          <w:rFonts w:ascii="Times New Roman" w:hAnsi="Times New Roman" w:cs="Times New Roman"/>
          <w:sz w:val="28"/>
          <w:szCs w:val="28"/>
          <w:lang w:val="uk-UA"/>
        </w:rPr>
        <w:t xml:space="preserve"> </w:t>
      </w:r>
      <w:r w:rsidRPr="008B2426">
        <w:rPr>
          <w:rFonts w:ascii="Times New Roman" w:hAnsi="Times New Roman" w:cs="Times New Roman"/>
          <w:bCs/>
          <w:sz w:val="28"/>
          <w:szCs w:val="28"/>
        </w:rPr>
        <w:t>1556-VII</w:t>
      </w:r>
      <w:r>
        <w:rPr>
          <w:rFonts w:ascii="Times New Roman" w:hAnsi="Times New Roman" w:cs="Times New Roman"/>
          <w:bCs/>
          <w:sz w:val="28"/>
          <w:szCs w:val="28"/>
          <w:lang w:val="uk-UA"/>
        </w:rPr>
        <w:t xml:space="preserve">. </w:t>
      </w:r>
      <w:r w:rsidRPr="00276853">
        <w:rPr>
          <w:rFonts w:ascii="Times New Roman" w:hAnsi="Times New Roman" w:cs="Times New Roman"/>
          <w:bCs/>
          <w:i/>
          <w:sz w:val="28"/>
          <w:szCs w:val="28"/>
          <w:lang w:val="uk-UA"/>
        </w:rPr>
        <w:t>Відомості Верховної Ради України (ВВР)</w:t>
      </w:r>
      <w:r>
        <w:rPr>
          <w:rFonts w:ascii="Times New Roman" w:hAnsi="Times New Roman" w:cs="Times New Roman"/>
          <w:bCs/>
          <w:sz w:val="28"/>
          <w:szCs w:val="28"/>
          <w:lang w:val="uk-UA"/>
        </w:rPr>
        <w:t xml:space="preserve">, 2014, № 37-38, ст.2004. </w:t>
      </w:r>
    </w:p>
    <w:p w:rsidR="00A1043E" w:rsidRPr="008B2426" w:rsidRDefault="00A1043E" w:rsidP="008B2426">
      <w:pPr>
        <w:pStyle w:val="a4"/>
        <w:numPr>
          <w:ilvl w:val="0"/>
          <w:numId w:val="19"/>
        </w:numPr>
        <w:tabs>
          <w:tab w:val="left" w:pos="6750"/>
        </w:tabs>
        <w:spacing w:after="0" w:line="360" w:lineRule="auto"/>
        <w:jc w:val="both"/>
        <w:rPr>
          <w:rFonts w:ascii="Times New Roman" w:hAnsi="Times New Roman" w:cs="Times New Roman"/>
          <w:sz w:val="28"/>
          <w:szCs w:val="28"/>
          <w:lang w:val="uk-UA"/>
        </w:rPr>
      </w:pPr>
      <w:r w:rsidRPr="008B2426">
        <w:rPr>
          <w:rFonts w:ascii="Times New Roman" w:hAnsi="Times New Roman" w:cs="Times New Roman"/>
          <w:sz w:val="28"/>
          <w:szCs w:val="28"/>
          <w:lang w:val="uk-UA"/>
        </w:rPr>
        <w:t>Про дошкільну освіту: Закон України від 11.07.</w:t>
      </w:r>
      <w:r w:rsidRPr="00A1043E">
        <w:rPr>
          <w:rFonts w:ascii="Times New Roman" w:hAnsi="Times New Roman" w:cs="Times New Roman"/>
          <w:sz w:val="28"/>
          <w:szCs w:val="28"/>
          <w:lang w:val="uk-UA"/>
        </w:rPr>
        <w:t xml:space="preserve">2001 р. </w:t>
      </w:r>
      <w:r>
        <w:rPr>
          <w:rFonts w:ascii="Times New Roman" w:hAnsi="Times New Roman" w:cs="Times New Roman"/>
          <w:sz w:val="28"/>
          <w:szCs w:val="28"/>
          <w:lang w:val="uk-UA"/>
        </w:rPr>
        <w:t xml:space="preserve">№ </w:t>
      </w:r>
      <w:r w:rsidRPr="008B2426">
        <w:rPr>
          <w:rFonts w:ascii="Times New Roman" w:hAnsi="Times New Roman" w:cs="Times New Roman"/>
          <w:sz w:val="28"/>
          <w:szCs w:val="28"/>
        </w:rPr>
        <w:t> </w:t>
      </w:r>
      <w:r w:rsidRPr="00A1043E">
        <w:rPr>
          <w:rFonts w:ascii="Times New Roman" w:hAnsi="Times New Roman" w:cs="Times New Roman"/>
          <w:bCs/>
          <w:sz w:val="28"/>
          <w:szCs w:val="28"/>
          <w:lang w:val="uk-UA"/>
        </w:rPr>
        <w:t>2628-</w:t>
      </w:r>
      <w:r w:rsidRPr="008B2426">
        <w:rPr>
          <w:rFonts w:ascii="Times New Roman" w:hAnsi="Times New Roman" w:cs="Times New Roman"/>
          <w:bCs/>
          <w:sz w:val="28"/>
          <w:szCs w:val="28"/>
        </w:rPr>
        <w:t>III</w:t>
      </w:r>
      <w:r>
        <w:rPr>
          <w:rFonts w:ascii="Times New Roman" w:hAnsi="Times New Roman" w:cs="Times New Roman"/>
          <w:bCs/>
          <w:sz w:val="28"/>
          <w:szCs w:val="28"/>
          <w:lang w:val="uk-UA"/>
        </w:rPr>
        <w:t xml:space="preserve">. </w:t>
      </w:r>
      <w:r w:rsidRPr="00276853">
        <w:rPr>
          <w:rFonts w:ascii="Times New Roman" w:hAnsi="Times New Roman" w:cs="Times New Roman"/>
          <w:bCs/>
          <w:i/>
          <w:sz w:val="28"/>
          <w:szCs w:val="28"/>
          <w:lang w:val="uk-UA"/>
        </w:rPr>
        <w:t>Відомості Верховної Ради України (ВВР)</w:t>
      </w:r>
      <w:r w:rsidRPr="00A1043E">
        <w:rPr>
          <w:rFonts w:ascii="Times New Roman" w:hAnsi="Times New Roman" w:cs="Times New Roman"/>
          <w:bCs/>
          <w:sz w:val="28"/>
          <w:szCs w:val="28"/>
          <w:lang w:val="uk-UA"/>
        </w:rPr>
        <w:t>, 2001, № 49, ст.259</w:t>
      </w:r>
      <w:r>
        <w:rPr>
          <w:rFonts w:ascii="Times New Roman" w:hAnsi="Times New Roman" w:cs="Times New Roman"/>
          <w:bCs/>
          <w:sz w:val="28"/>
          <w:szCs w:val="28"/>
          <w:lang w:val="uk-UA"/>
        </w:rPr>
        <w:t>.</w:t>
      </w:r>
    </w:p>
    <w:p w:rsidR="00A1043E" w:rsidRPr="008B2426" w:rsidRDefault="00A1043E" w:rsidP="00E03F7C">
      <w:pPr>
        <w:pStyle w:val="a4"/>
        <w:numPr>
          <w:ilvl w:val="0"/>
          <w:numId w:val="19"/>
        </w:numPr>
        <w:rPr>
          <w:rFonts w:ascii="Times New Roman" w:hAnsi="Times New Roman" w:cs="Times New Roman"/>
          <w:sz w:val="28"/>
          <w:szCs w:val="28"/>
          <w:lang w:val="uk-UA"/>
        </w:rPr>
      </w:pPr>
      <w:r w:rsidRPr="00E03F7C">
        <w:rPr>
          <w:rFonts w:ascii="Times New Roman" w:hAnsi="Times New Roman" w:cs="Times New Roman"/>
          <w:sz w:val="28"/>
          <w:szCs w:val="28"/>
          <w:lang w:val="uk-UA"/>
        </w:rPr>
        <w:t xml:space="preserve">Про освіту : Закон України від 05.09.2017 р. № 2145-VIII. </w:t>
      </w:r>
      <w:r w:rsidRPr="00276853">
        <w:rPr>
          <w:rFonts w:ascii="Times New Roman" w:hAnsi="Times New Roman" w:cs="Times New Roman"/>
          <w:bCs/>
          <w:i/>
          <w:sz w:val="28"/>
          <w:szCs w:val="28"/>
        </w:rPr>
        <w:t>Відомості Верховної Ради (ВВР)</w:t>
      </w:r>
      <w:r w:rsidRPr="008B2426">
        <w:rPr>
          <w:rFonts w:ascii="Times New Roman" w:hAnsi="Times New Roman" w:cs="Times New Roman"/>
          <w:bCs/>
          <w:sz w:val="28"/>
          <w:szCs w:val="28"/>
        </w:rPr>
        <w:t>, 2017, № 38-39, ст.380</w:t>
      </w:r>
      <w:r>
        <w:rPr>
          <w:rFonts w:ascii="Times New Roman" w:hAnsi="Times New Roman" w:cs="Times New Roman"/>
          <w:bCs/>
          <w:sz w:val="28"/>
          <w:szCs w:val="28"/>
          <w:lang w:val="uk-UA"/>
        </w:rPr>
        <w:t>.</w:t>
      </w:r>
    </w:p>
    <w:p w:rsidR="00A1043E" w:rsidRPr="008B2426" w:rsidRDefault="00A1043E" w:rsidP="008B2426">
      <w:pPr>
        <w:pStyle w:val="a4"/>
        <w:numPr>
          <w:ilvl w:val="0"/>
          <w:numId w:val="19"/>
        </w:numPr>
        <w:tabs>
          <w:tab w:val="left" w:pos="6750"/>
        </w:tabs>
        <w:spacing w:after="0" w:line="360" w:lineRule="auto"/>
        <w:jc w:val="both"/>
        <w:rPr>
          <w:rFonts w:ascii="Times New Roman" w:hAnsi="Times New Roman" w:cs="Times New Roman"/>
          <w:sz w:val="28"/>
          <w:szCs w:val="28"/>
          <w:lang w:val="uk-UA"/>
        </w:rPr>
      </w:pPr>
      <w:r w:rsidRPr="00A1043E">
        <w:rPr>
          <w:rFonts w:ascii="Times New Roman" w:hAnsi="Times New Roman" w:cs="Times New Roman"/>
          <w:sz w:val="28"/>
          <w:szCs w:val="28"/>
          <w:lang w:val="uk-UA"/>
        </w:rPr>
        <w:t>Про повну загальну середню освіту</w:t>
      </w:r>
      <w:r>
        <w:rPr>
          <w:rFonts w:ascii="Times New Roman" w:hAnsi="Times New Roman" w:cs="Times New Roman"/>
          <w:sz w:val="28"/>
          <w:szCs w:val="28"/>
          <w:lang w:val="uk-UA"/>
        </w:rPr>
        <w:t xml:space="preserve">: Закон України від 16.01.2020 р. № </w:t>
      </w:r>
      <w:r w:rsidRPr="00A1043E">
        <w:rPr>
          <w:rFonts w:ascii="Times New Roman" w:hAnsi="Times New Roman" w:cs="Times New Roman"/>
          <w:bCs/>
          <w:sz w:val="28"/>
          <w:szCs w:val="28"/>
          <w:lang w:val="uk-UA"/>
        </w:rPr>
        <w:t>463-</w:t>
      </w:r>
      <w:r w:rsidRPr="008B2426">
        <w:rPr>
          <w:rFonts w:ascii="Times New Roman" w:hAnsi="Times New Roman" w:cs="Times New Roman"/>
          <w:bCs/>
          <w:sz w:val="28"/>
          <w:szCs w:val="28"/>
        </w:rPr>
        <w:t>IX</w:t>
      </w:r>
      <w:r>
        <w:rPr>
          <w:rFonts w:ascii="Times New Roman" w:hAnsi="Times New Roman" w:cs="Times New Roman"/>
          <w:bCs/>
          <w:sz w:val="28"/>
          <w:szCs w:val="28"/>
          <w:lang w:val="uk-UA"/>
        </w:rPr>
        <w:t xml:space="preserve">. </w:t>
      </w:r>
      <w:r w:rsidRPr="00276853">
        <w:rPr>
          <w:rFonts w:ascii="Times New Roman" w:hAnsi="Times New Roman" w:cs="Times New Roman"/>
          <w:bCs/>
          <w:i/>
          <w:sz w:val="28"/>
          <w:szCs w:val="28"/>
          <w:lang w:val="uk-UA"/>
        </w:rPr>
        <w:t>Відомості Верховної Ради (ВВР)</w:t>
      </w:r>
      <w:r>
        <w:rPr>
          <w:rFonts w:ascii="Times New Roman" w:hAnsi="Times New Roman" w:cs="Times New Roman"/>
          <w:bCs/>
          <w:sz w:val="28"/>
          <w:szCs w:val="28"/>
          <w:lang w:val="uk-UA"/>
        </w:rPr>
        <w:t xml:space="preserve">, 2020, № 31, ст.226. </w:t>
      </w:r>
    </w:p>
    <w:p w:rsidR="00A1043E" w:rsidRPr="008B2426" w:rsidRDefault="00A1043E" w:rsidP="00BF3326">
      <w:pPr>
        <w:pStyle w:val="a4"/>
        <w:numPr>
          <w:ilvl w:val="0"/>
          <w:numId w:val="19"/>
        </w:numPr>
        <w:tabs>
          <w:tab w:val="left" w:pos="6750"/>
        </w:tabs>
        <w:spacing w:after="0" w:line="360" w:lineRule="auto"/>
        <w:jc w:val="both"/>
        <w:rPr>
          <w:rFonts w:ascii="Times New Roman" w:hAnsi="Times New Roman" w:cs="Times New Roman"/>
          <w:sz w:val="28"/>
          <w:szCs w:val="28"/>
          <w:lang w:val="uk-UA"/>
        </w:rPr>
      </w:pPr>
      <w:r w:rsidRPr="008B2426">
        <w:rPr>
          <w:rFonts w:ascii="Times New Roman" w:hAnsi="Times New Roman" w:cs="Times New Roman"/>
          <w:sz w:val="28"/>
          <w:szCs w:val="28"/>
          <w:lang w:val="uk-UA"/>
        </w:rPr>
        <w:t>Про позашкільну освіту: Закон України від 22.06.</w:t>
      </w:r>
      <w:r>
        <w:rPr>
          <w:rFonts w:ascii="Times New Roman" w:hAnsi="Times New Roman" w:cs="Times New Roman"/>
          <w:sz w:val="28"/>
          <w:szCs w:val="28"/>
          <w:lang w:val="uk-UA"/>
        </w:rPr>
        <w:t xml:space="preserve">2000 р. № </w:t>
      </w:r>
      <w:r w:rsidRPr="00A1043E">
        <w:rPr>
          <w:rFonts w:ascii="Times New Roman" w:hAnsi="Times New Roman" w:cs="Times New Roman"/>
          <w:bCs/>
          <w:sz w:val="28"/>
          <w:szCs w:val="28"/>
          <w:lang w:val="uk-UA"/>
        </w:rPr>
        <w:t>1841-</w:t>
      </w:r>
      <w:r w:rsidRPr="00551C6E">
        <w:rPr>
          <w:rFonts w:ascii="Times New Roman" w:hAnsi="Times New Roman" w:cs="Times New Roman"/>
          <w:bCs/>
          <w:sz w:val="28"/>
          <w:szCs w:val="28"/>
        </w:rPr>
        <w:t>III</w:t>
      </w:r>
      <w:r>
        <w:rPr>
          <w:rFonts w:ascii="Times New Roman" w:hAnsi="Times New Roman" w:cs="Times New Roman"/>
          <w:bCs/>
          <w:sz w:val="28"/>
          <w:szCs w:val="28"/>
          <w:lang w:val="uk-UA"/>
        </w:rPr>
        <w:t xml:space="preserve">. </w:t>
      </w:r>
      <w:r w:rsidRPr="00276853">
        <w:rPr>
          <w:rFonts w:ascii="Times New Roman" w:hAnsi="Times New Roman" w:cs="Times New Roman"/>
          <w:bCs/>
          <w:i/>
          <w:sz w:val="28"/>
          <w:szCs w:val="28"/>
          <w:lang w:val="uk-UA"/>
        </w:rPr>
        <w:t>Відомості Верховної Ради України (ВВР)</w:t>
      </w:r>
      <w:r>
        <w:rPr>
          <w:rFonts w:ascii="Times New Roman" w:hAnsi="Times New Roman" w:cs="Times New Roman"/>
          <w:bCs/>
          <w:sz w:val="28"/>
          <w:szCs w:val="28"/>
          <w:lang w:val="uk-UA"/>
        </w:rPr>
        <w:t xml:space="preserve">, </w:t>
      </w:r>
      <w:r w:rsidRPr="00A1043E">
        <w:rPr>
          <w:rFonts w:ascii="Times New Roman" w:hAnsi="Times New Roman" w:cs="Times New Roman"/>
          <w:bCs/>
          <w:sz w:val="28"/>
          <w:szCs w:val="28"/>
          <w:lang w:val="uk-UA"/>
        </w:rPr>
        <w:t>2000, № 46, ст.393</w:t>
      </w:r>
      <w:r w:rsidRPr="00551C6E">
        <w:rPr>
          <w:rFonts w:ascii="Times New Roman" w:hAnsi="Times New Roman" w:cs="Times New Roman"/>
          <w:bCs/>
          <w:sz w:val="28"/>
          <w:szCs w:val="28"/>
          <w:lang w:val="uk-UA"/>
        </w:rPr>
        <w:t>.</w:t>
      </w:r>
      <w:r>
        <w:rPr>
          <w:rFonts w:ascii="Times New Roman" w:hAnsi="Times New Roman" w:cs="Times New Roman"/>
          <w:b/>
          <w:bCs/>
          <w:sz w:val="28"/>
          <w:szCs w:val="28"/>
          <w:lang w:val="uk-UA"/>
        </w:rPr>
        <w:t xml:space="preserve"> </w:t>
      </w:r>
    </w:p>
    <w:p w:rsidR="00A1043E" w:rsidRPr="00551C6E" w:rsidRDefault="00A1043E" w:rsidP="005B42E0">
      <w:pPr>
        <w:pStyle w:val="a4"/>
        <w:numPr>
          <w:ilvl w:val="0"/>
          <w:numId w:val="19"/>
        </w:numPr>
        <w:tabs>
          <w:tab w:val="left" w:pos="6750"/>
        </w:tabs>
        <w:spacing w:after="0" w:line="360" w:lineRule="auto"/>
        <w:jc w:val="both"/>
        <w:rPr>
          <w:rFonts w:ascii="Times New Roman" w:hAnsi="Times New Roman" w:cs="Times New Roman"/>
          <w:sz w:val="28"/>
          <w:szCs w:val="28"/>
          <w:lang w:val="uk-UA"/>
        </w:rPr>
      </w:pPr>
      <w:r w:rsidRPr="005B42E0">
        <w:rPr>
          <w:rFonts w:ascii="Times New Roman" w:hAnsi="Times New Roman" w:cs="Times New Roman"/>
          <w:sz w:val="28"/>
          <w:szCs w:val="28"/>
          <w:lang w:val="uk-UA"/>
        </w:rPr>
        <w:t>Про професійну (професійно-технічну) освіту</w:t>
      </w:r>
      <w:r>
        <w:rPr>
          <w:rFonts w:ascii="Times New Roman" w:hAnsi="Times New Roman" w:cs="Times New Roman"/>
          <w:sz w:val="28"/>
          <w:szCs w:val="28"/>
          <w:lang w:val="uk-UA"/>
        </w:rPr>
        <w:t xml:space="preserve">: </w:t>
      </w:r>
      <w:r w:rsidRPr="005B42E0">
        <w:rPr>
          <w:rFonts w:ascii="Times New Roman" w:hAnsi="Times New Roman" w:cs="Times New Roman"/>
          <w:sz w:val="28"/>
          <w:szCs w:val="28"/>
          <w:lang w:val="uk-UA"/>
        </w:rPr>
        <w:t>Закон України від 10.02.1998</w:t>
      </w:r>
      <w:r>
        <w:rPr>
          <w:rFonts w:ascii="Times New Roman" w:hAnsi="Times New Roman" w:cs="Times New Roman"/>
          <w:sz w:val="28"/>
          <w:szCs w:val="28"/>
          <w:lang w:val="uk-UA"/>
        </w:rPr>
        <w:t xml:space="preserve"> р. № </w:t>
      </w:r>
      <w:r w:rsidRPr="00A1043E">
        <w:rPr>
          <w:rFonts w:ascii="Times New Roman" w:hAnsi="Times New Roman" w:cs="Times New Roman"/>
          <w:bCs/>
          <w:sz w:val="28"/>
          <w:szCs w:val="28"/>
          <w:lang w:val="uk-UA"/>
        </w:rPr>
        <w:t>103/98-ВР</w:t>
      </w:r>
      <w:r>
        <w:rPr>
          <w:rFonts w:ascii="Times New Roman" w:hAnsi="Times New Roman" w:cs="Times New Roman"/>
          <w:bCs/>
          <w:sz w:val="28"/>
          <w:szCs w:val="28"/>
          <w:lang w:val="uk-UA"/>
        </w:rPr>
        <w:t xml:space="preserve">. </w:t>
      </w:r>
      <w:r w:rsidRPr="00276853">
        <w:rPr>
          <w:rFonts w:ascii="Times New Roman" w:hAnsi="Times New Roman" w:cs="Times New Roman"/>
          <w:bCs/>
          <w:i/>
          <w:sz w:val="28"/>
          <w:szCs w:val="28"/>
          <w:lang w:val="uk-UA"/>
        </w:rPr>
        <w:t>Відомості Верховної Ради України (ВВР),</w:t>
      </w:r>
      <w:r w:rsidRPr="00A1043E">
        <w:rPr>
          <w:rFonts w:ascii="Times New Roman" w:hAnsi="Times New Roman" w:cs="Times New Roman"/>
          <w:bCs/>
          <w:sz w:val="28"/>
          <w:szCs w:val="28"/>
          <w:lang w:val="uk-UA"/>
        </w:rPr>
        <w:t xml:space="preserve"> 1998, № 32, ст. 215</w:t>
      </w:r>
      <w:r w:rsidRPr="00551C6E">
        <w:rPr>
          <w:rFonts w:ascii="Times New Roman" w:hAnsi="Times New Roman" w:cs="Times New Roman"/>
          <w:bCs/>
          <w:sz w:val="28"/>
          <w:szCs w:val="28"/>
          <w:lang w:val="uk-UA"/>
        </w:rPr>
        <w:t xml:space="preserve">. </w:t>
      </w:r>
    </w:p>
    <w:p w:rsidR="00A1043E" w:rsidRPr="00D020F1" w:rsidRDefault="00A1043E" w:rsidP="00D020F1">
      <w:pPr>
        <w:pStyle w:val="a4"/>
        <w:numPr>
          <w:ilvl w:val="0"/>
          <w:numId w:val="19"/>
        </w:numPr>
        <w:tabs>
          <w:tab w:val="left" w:pos="6750"/>
        </w:tabs>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D020F1">
        <w:rPr>
          <w:rFonts w:ascii="Times New Roman" w:hAnsi="Times New Roman" w:cs="Times New Roman"/>
          <w:bCs/>
          <w:sz w:val="28"/>
          <w:szCs w:val="28"/>
        </w:rPr>
        <w:t>Про утворення Національного агентства із забезпечення якості вищої освіти: постанова Кабінету Міністрів України від 15. 04.2015 № 244 База даних</w:t>
      </w:r>
      <w:r>
        <w:rPr>
          <w:rFonts w:ascii="Times New Roman" w:hAnsi="Times New Roman" w:cs="Times New Roman"/>
          <w:bCs/>
          <w:sz w:val="28"/>
          <w:szCs w:val="28"/>
        </w:rPr>
        <w:t> </w:t>
      </w:r>
      <w:r w:rsidRPr="00D020F1">
        <w:rPr>
          <w:rFonts w:ascii="Times New Roman" w:hAnsi="Times New Roman" w:cs="Times New Roman"/>
          <w:bCs/>
          <w:sz w:val="28"/>
          <w:szCs w:val="28"/>
        </w:rPr>
        <w:t>«Законодавство</w:t>
      </w:r>
      <w:r>
        <w:rPr>
          <w:rFonts w:ascii="Times New Roman" w:hAnsi="Times New Roman" w:cs="Times New Roman"/>
          <w:bCs/>
          <w:sz w:val="28"/>
          <w:szCs w:val="28"/>
        </w:rPr>
        <w:t> </w:t>
      </w:r>
      <w:r w:rsidRPr="00D020F1">
        <w:rPr>
          <w:rFonts w:ascii="Times New Roman" w:hAnsi="Times New Roman" w:cs="Times New Roman"/>
          <w:bCs/>
          <w:sz w:val="28"/>
          <w:szCs w:val="28"/>
        </w:rPr>
        <w:t>України»</w:t>
      </w:r>
      <w:r>
        <w:rPr>
          <w:rFonts w:ascii="Times New Roman" w:hAnsi="Times New Roman" w:cs="Times New Roman"/>
          <w:bCs/>
          <w:sz w:val="28"/>
          <w:szCs w:val="28"/>
        </w:rPr>
        <w:t> </w:t>
      </w:r>
      <w:r w:rsidRPr="00D020F1">
        <w:rPr>
          <w:rFonts w:ascii="Times New Roman" w:hAnsi="Times New Roman" w:cs="Times New Roman"/>
          <w:bCs/>
          <w:sz w:val="28"/>
          <w:szCs w:val="28"/>
        </w:rPr>
        <w:t>/</w:t>
      </w:r>
      <w:r>
        <w:rPr>
          <w:rFonts w:ascii="Times New Roman" w:hAnsi="Times New Roman" w:cs="Times New Roman"/>
          <w:bCs/>
          <w:sz w:val="28"/>
          <w:szCs w:val="28"/>
        </w:rPr>
        <w:t> </w:t>
      </w:r>
      <w:r w:rsidRPr="00D020F1">
        <w:rPr>
          <w:rFonts w:ascii="Times New Roman" w:hAnsi="Times New Roman" w:cs="Times New Roman"/>
          <w:bCs/>
          <w:sz w:val="28"/>
          <w:szCs w:val="28"/>
        </w:rPr>
        <w:t>ВР</w:t>
      </w:r>
      <w:r>
        <w:rPr>
          <w:rFonts w:ascii="Times New Roman" w:hAnsi="Times New Roman" w:cs="Times New Roman"/>
          <w:bCs/>
          <w:sz w:val="28"/>
          <w:szCs w:val="28"/>
        </w:rPr>
        <w:t> </w:t>
      </w:r>
      <w:r w:rsidRPr="00D020F1">
        <w:rPr>
          <w:rFonts w:ascii="Times New Roman" w:hAnsi="Times New Roman" w:cs="Times New Roman"/>
          <w:bCs/>
          <w:sz w:val="28"/>
          <w:szCs w:val="28"/>
        </w:rPr>
        <w:t>України.</w:t>
      </w:r>
      <w:r>
        <w:rPr>
          <w:rFonts w:ascii="Times New Roman" w:hAnsi="Times New Roman" w:cs="Times New Roman"/>
          <w:bCs/>
          <w:sz w:val="28"/>
          <w:szCs w:val="28"/>
        </w:rPr>
        <w:t> </w:t>
      </w:r>
      <w:r w:rsidRPr="00D020F1">
        <w:rPr>
          <w:rFonts w:ascii="Times New Roman" w:hAnsi="Times New Roman" w:cs="Times New Roman"/>
          <w:bCs/>
          <w:sz w:val="28"/>
          <w:szCs w:val="28"/>
          <w:lang w:val="en-US"/>
        </w:rPr>
        <w:t>URL</w:t>
      </w:r>
      <w:r w:rsidRPr="004875D9">
        <w:rPr>
          <w:rFonts w:ascii="Times New Roman" w:hAnsi="Times New Roman" w:cs="Times New Roman"/>
          <w:bCs/>
          <w:sz w:val="28"/>
          <w:szCs w:val="28"/>
        </w:rPr>
        <w:t xml:space="preserve">: </w:t>
      </w:r>
      <w:r w:rsidRPr="00276853">
        <w:rPr>
          <w:rFonts w:ascii="Times New Roman" w:hAnsi="Times New Roman" w:cs="Times New Roman"/>
          <w:bCs/>
          <w:sz w:val="28"/>
          <w:szCs w:val="28"/>
          <w:lang w:val="en-US"/>
        </w:rPr>
        <w:t>https</w:t>
      </w:r>
      <w:r w:rsidRPr="004875D9">
        <w:rPr>
          <w:rFonts w:ascii="Times New Roman" w:hAnsi="Times New Roman" w:cs="Times New Roman"/>
          <w:bCs/>
          <w:sz w:val="28"/>
          <w:szCs w:val="28"/>
        </w:rPr>
        <w:t>://</w:t>
      </w:r>
      <w:r w:rsidRPr="00276853">
        <w:rPr>
          <w:rFonts w:ascii="Times New Roman" w:hAnsi="Times New Roman" w:cs="Times New Roman"/>
          <w:bCs/>
          <w:sz w:val="28"/>
          <w:szCs w:val="28"/>
          <w:lang w:val="en-US"/>
        </w:rPr>
        <w:t>zakon</w:t>
      </w:r>
      <w:r w:rsidRPr="004875D9">
        <w:rPr>
          <w:rFonts w:ascii="Times New Roman" w:hAnsi="Times New Roman" w:cs="Times New Roman"/>
          <w:bCs/>
          <w:sz w:val="28"/>
          <w:szCs w:val="28"/>
        </w:rPr>
        <w:t>.</w:t>
      </w:r>
      <w:r w:rsidRPr="00276853">
        <w:rPr>
          <w:rFonts w:ascii="Times New Roman" w:hAnsi="Times New Roman" w:cs="Times New Roman"/>
          <w:bCs/>
          <w:sz w:val="28"/>
          <w:szCs w:val="28"/>
          <w:lang w:val="en-US"/>
        </w:rPr>
        <w:t>rada</w:t>
      </w:r>
      <w:r w:rsidRPr="004875D9">
        <w:rPr>
          <w:rFonts w:ascii="Times New Roman" w:hAnsi="Times New Roman" w:cs="Times New Roman"/>
          <w:bCs/>
          <w:sz w:val="28"/>
          <w:szCs w:val="28"/>
        </w:rPr>
        <w:t>.</w:t>
      </w:r>
      <w:r w:rsidRPr="00276853">
        <w:rPr>
          <w:rFonts w:ascii="Times New Roman" w:hAnsi="Times New Roman" w:cs="Times New Roman"/>
          <w:bCs/>
          <w:sz w:val="28"/>
          <w:szCs w:val="28"/>
          <w:lang w:val="en-US"/>
        </w:rPr>
        <w:t>gov</w:t>
      </w:r>
      <w:r w:rsidRPr="004875D9">
        <w:rPr>
          <w:rFonts w:ascii="Times New Roman" w:hAnsi="Times New Roman" w:cs="Times New Roman"/>
          <w:bCs/>
          <w:sz w:val="28"/>
          <w:szCs w:val="28"/>
        </w:rPr>
        <w:t>.</w:t>
      </w:r>
      <w:r w:rsidRPr="00276853">
        <w:rPr>
          <w:rFonts w:ascii="Times New Roman" w:hAnsi="Times New Roman" w:cs="Times New Roman"/>
          <w:bCs/>
          <w:sz w:val="28"/>
          <w:szCs w:val="28"/>
          <w:lang w:val="en-US"/>
        </w:rPr>
        <w:t>ua</w:t>
      </w:r>
      <w:r w:rsidRPr="004875D9">
        <w:rPr>
          <w:rFonts w:ascii="Times New Roman" w:hAnsi="Times New Roman" w:cs="Times New Roman"/>
          <w:bCs/>
          <w:sz w:val="28"/>
          <w:szCs w:val="28"/>
        </w:rPr>
        <w:t>/</w:t>
      </w:r>
      <w:r w:rsidRPr="00276853">
        <w:rPr>
          <w:rFonts w:ascii="Times New Roman" w:hAnsi="Times New Roman" w:cs="Times New Roman"/>
          <w:bCs/>
          <w:sz w:val="28"/>
          <w:szCs w:val="28"/>
          <w:lang w:val="en-US"/>
        </w:rPr>
        <w:t>laws</w:t>
      </w:r>
      <w:r w:rsidRPr="004875D9">
        <w:rPr>
          <w:rFonts w:ascii="Times New Roman" w:hAnsi="Times New Roman" w:cs="Times New Roman"/>
          <w:bCs/>
          <w:sz w:val="28"/>
          <w:szCs w:val="28"/>
        </w:rPr>
        <w:t>/</w:t>
      </w:r>
      <w:r w:rsidRPr="00276853">
        <w:rPr>
          <w:rFonts w:ascii="Times New Roman" w:hAnsi="Times New Roman" w:cs="Times New Roman"/>
          <w:bCs/>
          <w:sz w:val="28"/>
          <w:szCs w:val="28"/>
          <w:lang w:val="en-US"/>
        </w:rPr>
        <w:t>show</w:t>
      </w:r>
      <w:r w:rsidRPr="004875D9">
        <w:rPr>
          <w:rFonts w:ascii="Times New Roman" w:hAnsi="Times New Roman" w:cs="Times New Roman"/>
          <w:bCs/>
          <w:sz w:val="28"/>
          <w:szCs w:val="28"/>
        </w:rPr>
        <w:t>/244-2015-</w:t>
      </w:r>
      <w:r w:rsidRPr="00276853">
        <w:rPr>
          <w:rFonts w:ascii="Times New Roman" w:hAnsi="Times New Roman" w:cs="Times New Roman"/>
          <w:bCs/>
          <w:sz w:val="28"/>
          <w:szCs w:val="28"/>
        </w:rPr>
        <w:t>п</w:t>
      </w:r>
      <w:r w:rsidRPr="004875D9">
        <w:rPr>
          <w:rFonts w:ascii="Times New Roman" w:hAnsi="Times New Roman" w:cs="Times New Roman"/>
          <w:bCs/>
          <w:sz w:val="28"/>
          <w:szCs w:val="28"/>
        </w:rPr>
        <w:t>#</w:t>
      </w:r>
      <w:r w:rsidRPr="00276853">
        <w:rPr>
          <w:rFonts w:ascii="Times New Roman" w:hAnsi="Times New Roman" w:cs="Times New Roman"/>
          <w:bCs/>
          <w:sz w:val="28"/>
          <w:szCs w:val="28"/>
          <w:lang w:val="en-US"/>
        </w:rPr>
        <w:t>n</w:t>
      </w:r>
      <w:r w:rsidRPr="004875D9">
        <w:rPr>
          <w:rFonts w:ascii="Times New Roman" w:hAnsi="Times New Roman" w:cs="Times New Roman"/>
          <w:bCs/>
          <w:sz w:val="28"/>
          <w:szCs w:val="28"/>
        </w:rPr>
        <w:t>15.</w:t>
      </w:r>
      <w:r w:rsidR="007E044D">
        <w:rPr>
          <w:rFonts w:ascii="Times New Roman" w:hAnsi="Times New Roman" w:cs="Times New Roman"/>
          <w:bCs/>
          <w:sz w:val="28"/>
          <w:szCs w:val="28"/>
          <w:lang w:val="uk-UA"/>
        </w:rPr>
        <w:t xml:space="preserve"> </w:t>
      </w:r>
      <w:r w:rsidR="007E044D">
        <w:rPr>
          <w:rFonts w:ascii="Times New Roman" w:hAnsi="Times New Roman" w:cs="Times New Roman"/>
          <w:bCs/>
          <w:sz w:val="28"/>
          <w:szCs w:val="28"/>
          <w:lang w:val="uk-UA"/>
        </w:rPr>
        <w:br/>
        <w:t>(дата звернення: 17.01.2021).</w:t>
      </w:r>
    </w:p>
    <w:p w:rsidR="00A1043E" w:rsidRPr="00551C6E" w:rsidRDefault="00A1043E" w:rsidP="005B42E0">
      <w:pPr>
        <w:pStyle w:val="a4"/>
        <w:numPr>
          <w:ilvl w:val="0"/>
          <w:numId w:val="19"/>
        </w:numPr>
        <w:tabs>
          <w:tab w:val="left" w:pos="6750"/>
        </w:tabs>
        <w:spacing w:after="0" w:line="36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Про фахову передвищу освіту: Закон України від </w:t>
      </w:r>
      <w:r w:rsidRPr="00551C6E">
        <w:rPr>
          <w:rFonts w:ascii="Times New Roman" w:hAnsi="Times New Roman" w:cs="Times New Roman"/>
          <w:bCs/>
          <w:sz w:val="28"/>
          <w:szCs w:val="28"/>
        </w:rPr>
        <w:t> </w:t>
      </w:r>
      <w:r w:rsidRPr="00A1043E">
        <w:rPr>
          <w:rFonts w:ascii="Times New Roman" w:hAnsi="Times New Roman" w:cs="Times New Roman"/>
          <w:bCs/>
          <w:sz w:val="28"/>
          <w:szCs w:val="28"/>
          <w:lang w:val="uk-UA"/>
        </w:rPr>
        <w:t>06.06.2019</w:t>
      </w:r>
      <w:r w:rsidRPr="00551C6E">
        <w:rPr>
          <w:rFonts w:ascii="Times New Roman" w:hAnsi="Times New Roman" w:cs="Times New Roman"/>
          <w:bCs/>
          <w:sz w:val="28"/>
          <w:szCs w:val="28"/>
        </w:rPr>
        <w:t> </w:t>
      </w:r>
      <w:r w:rsidRPr="00A1043E">
        <w:rPr>
          <w:rFonts w:ascii="Times New Roman" w:hAnsi="Times New Roman" w:cs="Times New Roman"/>
          <w:bCs/>
          <w:sz w:val="28"/>
          <w:szCs w:val="28"/>
          <w:lang w:val="uk-UA"/>
        </w:rPr>
        <w:t>№</w:t>
      </w:r>
      <w:r w:rsidRPr="00551C6E">
        <w:rPr>
          <w:rFonts w:ascii="Times New Roman" w:hAnsi="Times New Roman" w:cs="Times New Roman"/>
          <w:bCs/>
          <w:sz w:val="28"/>
          <w:szCs w:val="28"/>
        </w:rPr>
        <w:t> </w:t>
      </w:r>
      <w:r w:rsidRPr="00A1043E">
        <w:rPr>
          <w:rFonts w:ascii="Times New Roman" w:hAnsi="Times New Roman" w:cs="Times New Roman"/>
          <w:bCs/>
          <w:sz w:val="28"/>
          <w:szCs w:val="28"/>
          <w:lang w:val="uk-UA"/>
        </w:rPr>
        <w:t>2745-</w:t>
      </w:r>
      <w:r w:rsidRPr="00551C6E">
        <w:rPr>
          <w:rFonts w:ascii="Times New Roman" w:hAnsi="Times New Roman" w:cs="Times New Roman"/>
          <w:bCs/>
          <w:sz w:val="28"/>
          <w:szCs w:val="28"/>
        </w:rPr>
        <w:t>VIII</w:t>
      </w:r>
      <w:r>
        <w:rPr>
          <w:rFonts w:ascii="Times New Roman" w:hAnsi="Times New Roman" w:cs="Times New Roman"/>
          <w:bCs/>
          <w:sz w:val="28"/>
          <w:szCs w:val="28"/>
          <w:lang w:val="uk-UA"/>
        </w:rPr>
        <w:t xml:space="preserve">. </w:t>
      </w:r>
      <w:r w:rsidRPr="00276853">
        <w:rPr>
          <w:rFonts w:ascii="Times New Roman" w:hAnsi="Times New Roman" w:cs="Times New Roman"/>
          <w:bCs/>
          <w:i/>
          <w:sz w:val="28"/>
          <w:szCs w:val="28"/>
          <w:lang w:val="uk-UA"/>
        </w:rPr>
        <w:t>Відомості Верховної Ради (ВВР)</w:t>
      </w:r>
      <w:r w:rsidRPr="00A1043E">
        <w:rPr>
          <w:rFonts w:ascii="Times New Roman" w:hAnsi="Times New Roman" w:cs="Times New Roman"/>
          <w:bCs/>
          <w:sz w:val="28"/>
          <w:szCs w:val="28"/>
          <w:lang w:val="uk-UA"/>
        </w:rPr>
        <w:t>, 2019, № 30, ст.119</w:t>
      </w:r>
      <w:r w:rsidRPr="00551C6E">
        <w:rPr>
          <w:rFonts w:ascii="Times New Roman" w:hAnsi="Times New Roman" w:cs="Times New Roman"/>
          <w:bCs/>
          <w:sz w:val="28"/>
          <w:szCs w:val="28"/>
          <w:lang w:val="uk-UA"/>
        </w:rPr>
        <w:t>.</w:t>
      </w:r>
    </w:p>
    <w:p w:rsidR="00A1043E" w:rsidRPr="00DB60D7" w:rsidRDefault="00A1043E" w:rsidP="00DB60D7">
      <w:pPr>
        <w:pStyle w:val="a4"/>
        <w:numPr>
          <w:ilvl w:val="0"/>
          <w:numId w:val="19"/>
        </w:numPr>
        <w:tabs>
          <w:tab w:val="left" w:pos="6750"/>
        </w:tabs>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 xml:space="preserve"> </w:t>
      </w:r>
      <w:r w:rsidRPr="00DB60D7">
        <w:rPr>
          <w:rFonts w:ascii="Times New Roman" w:hAnsi="Times New Roman" w:cs="Times New Roman"/>
          <w:bCs/>
          <w:sz w:val="28"/>
          <w:szCs w:val="28"/>
        </w:rPr>
        <w:t>Проект Концепції розвитку освіти до 2025 року [Електронний ресурс] // Новини</w:t>
      </w:r>
      <w:r>
        <w:rPr>
          <w:rFonts w:ascii="Times New Roman" w:hAnsi="Times New Roman" w:cs="Times New Roman"/>
          <w:bCs/>
          <w:sz w:val="28"/>
          <w:szCs w:val="28"/>
        </w:rPr>
        <w:t> </w:t>
      </w:r>
      <w:r w:rsidRPr="00DB60D7">
        <w:rPr>
          <w:rFonts w:ascii="Times New Roman" w:hAnsi="Times New Roman" w:cs="Times New Roman"/>
          <w:bCs/>
          <w:sz w:val="28"/>
          <w:szCs w:val="28"/>
        </w:rPr>
        <w:t>освіти</w:t>
      </w:r>
      <w:r>
        <w:rPr>
          <w:rFonts w:ascii="Times New Roman" w:hAnsi="Times New Roman" w:cs="Times New Roman"/>
          <w:bCs/>
          <w:sz w:val="28"/>
          <w:szCs w:val="28"/>
        </w:rPr>
        <w:t> </w:t>
      </w:r>
      <w:r w:rsidRPr="00DB60D7">
        <w:rPr>
          <w:rFonts w:ascii="Times New Roman" w:hAnsi="Times New Roman" w:cs="Times New Roman"/>
          <w:bCs/>
          <w:sz w:val="28"/>
          <w:szCs w:val="28"/>
        </w:rPr>
        <w:t>в</w:t>
      </w:r>
      <w:r>
        <w:rPr>
          <w:rFonts w:ascii="Times New Roman" w:hAnsi="Times New Roman" w:cs="Times New Roman"/>
          <w:bCs/>
          <w:sz w:val="28"/>
          <w:szCs w:val="28"/>
        </w:rPr>
        <w:t> </w:t>
      </w:r>
      <w:r w:rsidRPr="00DB60D7">
        <w:rPr>
          <w:rFonts w:ascii="Times New Roman" w:hAnsi="Times New Roman" w:cs="Times New Roman"/>
          <w:bCs/>
          <w:sz w:val="28"/>
          <w:szCs w:val="28"/>
        </w:rPr>
        <w:t>Україні.</w:t>
      </w:r>
      <w:r>
        <w:rPr>
          <w:rFonts w:ascii="Times New Roman" w:hAnsi="Times New Roman" w:cs="Times New Roman"/>
          <w:bCs/>
          <w:sz w:val="28"/>
          <w:szCs w:val="28"/>
        </w:rPr>
        <w:t> </w:t>
      </w:r>
      <w:r w:rsidRPr="00DB60D7">
        <w:rPr>
          <w:rFonts w:ascii="Times New Roman" w:hAnsi="Times New Roman" w:cs="Times New Roman"/>
          <w:bCs/>
          <w:sz w:val="28"/>
          <w:szCs w:val="28"/>
        </w:rPr>
        <w:t>-</w:t>
      </w:r>
      <w:r>
        <w:rPr>
          <w:rFonts w:ascii="Times New Roman" w:hAnsi="Times New Roman" w:cs="Times New Roman"/>
          <w:bCs/>
          <w:sz w:val="28"/>
          <w:szCs w:val="28"/>
        </w:rPr>
        <w:t> </w:t>
      </w:r>
      <w:r w:rsidRPr="00DB60D7">
        <w:rPr>
          <w:rFonts w:ascii="Times New Roman" w:hAnsi="Times New Roman" w:cs="Times New Roman"/>
          <w:bCs/>
          <w:sz w:val="28"/>
          <w:szCs w:val="28"/>
        </w:rPr>
        <w:t>2014.</w:t>
      </w:r>
      <w:r>
        <w:rPr>
          <w:rFonts w:ascii="Times New Roman" w:hAnsi="Times New Roman" w:cs="Times New Roman"/>
          <w:bCs/>
          <w:sz w:val="28"/>
          <w:szCs w:val="28"/>
        </w:rPr>
        <w:t> </w:t>
      </w:r>
      <w:r w:rsidRPr="00DB60D7">
        <w:rPr>
          <w:rFonts w:ascii="Times New Roman" w:hAnsi="Times New Roman" w:cs="Times New Roman"/>
          <w:bCs/>
          <w:sz w:val="28"/>
          <w:szCs w:val="28"/>
        </w:rPr>
        <w:t>-</w:t>
      </w:r>
      <w:r>
        <w:rPr>
          <w:rFonts w:ascii="Times New Roman" w:hAnsi="Times New Roman" w:cs="Times New Roman"/>
          <w:bCs/>
          <w:sz w:val="28"/>
          <w:szCs w:val="28"/>
        </w:rPr>
        <w:t> </w:t>
      </w:r>
      <w:r w:rsidRPr="00DB60D7">
        <w:rPr>
          <w:rFonts w:ascii="Times New Roman" w:hAnsi="Times New Roman" w:cs="Times New Roman"/>
          <w:bCs/>
          <w:sz w:val="28"/>
          <w:szCs w:val="28"/>
        </w:rPr>
        <w:t>24.</w:t>
      </w:r>
      <w:r>
        <w:rPr>
          <w:rFonts w:ascii="Times New Roman" w:hAnsi="Times New Roman" w:cs="Times New Roman"/>
          <w:bCs/>
          <w:sz w:val="28"/>
          <w:szCs w:val="28"/>
        </w:rPr>
        <w:t> </w:t>
      </w:r>
      <w:r w:rsidRPr="00DB60D7">
        <w:rPr>
          <w:rFonts w:ascii="Times New Roman" w:hAnsi="Times New Roman" w:cs="Times New Roman"/>
          <w:bCs/>
          <w:sz w:val="28"/>
          <w:szCs w:val="28"/>
        </w:rPr>
        <w:t>10.</w:t>
      </w:r>
      <w:r>
        <w:rPr>
          <w:rFonts w:ascii="Times New Roman" w:hAnsi="Times New Roman" w:cs="Times New Roman"/>
          <w:bCs/>
          <w:sz w:val="28"/>
          <w:szCs w:val="28"/>
        </w:rPr>
        <w:t> – </w:t>
      </w:r>
      <w:r w:rsidRPr="00DB60D7">
        <w:rPr>
          <w:rFonts w:ascii="Times New Roman" w:hAnsi="Times New Roman" w:cs="Times New Roman"/>
          <w:bCs/>
          <w:sz w:val="28"/>
          <w:szCs w:val="28"/>
        </w:rPr>
        <w:t>Режим</w:t>
      </w:r>
      <w:r>
        <w:rPr>
          <w:rFonts w:ascii="Times New Roman" w:hAnsi="Times New Roman" w:cs="Times New Roman"/>
          <w:bCs/>
          <w:sz w:val="28"/>
          <w:szCs w:val="28"/>
        </w:rPr>
        <w:t> </w:t>
      </w:r>
      <w:r w:rsidRPr="00DB60D7">
        <w:rPr>
          <w:rFonts w:ascii="Times New Roman" w:hAnsi="Times New Roman" w:cs="Times New Roman"/>
          <w:bCs/>
          <w:sz w:val="28"/>
          <w:szCs w:val="28"/>
        </w:rPr>
        <w:t xml:space="preserve">доступу: </w:t>
      </w:r>
      <w:r w:rsidR="007E044D" w:rsidRPr="007E044D">
        <w:rPr>
          <w:rFonts w:ascii="Times New Roman" w:hAnsi="Times New Roman" w:cs="Times New Roman"/>
          <w:bCs/>
          <w:sz w:val="28"/>
          <w:szCs w:val="28"/>
        </w:rPr>
        <w:t>http://osvita.ua/news/43501/</w:t>
      </w:r>
      <w:r w:rsidR="007E044D">
        <w:rPr>
          <w:rFonts w:ascii="Times New Roman" w:hAnsi="Times New Roman" w:cs="Times New Roman"/>
          <w:bCs/>
          <w:sz w:val="28"/>
          <w:szCs w:val="28"/>
          <w:lang w:val="uk-UA"/>
        </w:rPr>
        <w:t xml:space="preserve"> (дата звернення: 19.01.2021).</w:t>
      </w:r>
    </w:p>
    <w:p w:rsidR="00A1043E" w:rsidRDefault="00A1043E" w:rsidP="00C331B2">
      <w:pPr>
        <w:pStyle w:val="a4"/>
        <w:numPr>
          <w:ilvl w:val="0"/>
          <w:numId w:val="19"/>
        </w:numPr>
        <w:tabs>
          <w:tab w:val="left" w:pos="6750"/>
        </w:tabs>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C331B2">
        <w:rPr>
          <w:rFonts w:ascii="Times New Roman" w:hAnsi="Times New Roman" w:cs="Times New Roman"/>
          <w:bCs/>
          <w:sz w:val="28"/>
          <w:szCs w:val="28"/>
        </w:rPr>
        <w:t>Рашкевич Ю.М. Болонський процес та нова парадигма вищої освіти: монографія. Львів: Видавництво Львів</w:t>
      </w:r>
      <w:r>
        <w:rPr>
          <w:rFonts w:ascii="Times New Roman" w:hAnsi="Times New Roman" w:cs="Times New Roman"/>
          <w:bCs/>
          <w:sz w:val="28"/>
          <w:szCs w:val="28"/>
        </w:rPr>
        <w:t>ської політехніки, 2014. 168 с.</w:t>
      </w:r>
      <w:r w:rsidRPr="00C331B2">
        <w:rPr>
          <w:rFonts w:ascii="Times New Roman" w:hAnsi="Times New Roman" w:cs="Times New Roman"/>
          <w:bCs/>
          <w:sz w:val="28"/>
          <w:szCs w:val="28"/>
        </w:rPr>
        <w:t>; Правові засади реалізації Болонського</w:t>
      </w:r>
      <w:r>
        <w:rPr>
          <w:rFonts w:ascii="Times New Roman" w:hAnsi="Times New Roman" w:cs="Times New Roman"/>
          <w:bCs/>
          <w:sz w:val="28"/>
          <w:szCs w:val="28"/>
        </w:rPr>
        <w:t xml:space="preserve"> процесу в Україні: монографія</w:t>
      </w:r>
      <w:r>
        <w:rPr>
          <w:rFonts w:ascii="Times New Roman" w:hAnsi="Times New Roman" w:cs="Times New Roman"/>
          <w:bCs/>
          <w:sz w:val="28"/>
          <w:szCs w:val="28"/>
          <w:lang w:val="uk-UA"/>
        </w:rPr>
        <w:t>.</w:t>
      </w:r>
      <w:r w:rsidRPr="00C331B2">
        <w:rPr>
          <w:rFonts w:ascii="Times New Roman" w:hAnsi="Times New Roman" w:cs="Times New Roman"/>
          <w:bCs/>
          <w:sz w:val="28"/>
          <w:szCs w:val="28"/>
        </w:rPr>
        <w:t xml:space="preserve"> Бугров В., Гожик А., Жданова К., Зарубінська І., Захарченко В., Калашнікова С., Козієвська О., Линьова І., Луговий В., Оржель О., Рашкевич Ю., Таланова Ж., Шитікова С.; за заг. ред. В. Лугового, С. Калашнікової. Київ: ДП «НВЦ Пріоритети», 2014. 156 с.</w:t>
      </w:r>
      <w:r>
        <w:rPr>
          <w:rFonts w:ascii="Times New Roman" w:hAnsi="Times New Roman" w:cs="Times New Roman"/>
          <w:bCs/>
          <w:sz w:val="28"/>
          <w:szCs w:val="28"/>
          <w:lang w:val="uk-UA"/>
        </w:rPr>
        <w:t xml:space="preserve"> </w:t>
      </w:r>
    </w:p>
    <w:p w:rsidR="00A1043E" w:rsidRDefault="00A1043E" w:rsidP="00A43FD5">
      <w:pPr>
        <w:pStyle w:val="a4"/>
        <w:numPr>
          <w:ilvl w:val="0"/>
          <w:numId w:val="19"/>
        </w:numPr>
        <w:tabs>
          <w:tab w:val="left" w:pos="675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43FD5">
        <w:rPr>
          <w:rFonts w:ascii="Times New Roman" w:hAnsi="Times New Roman" w:cs="Times New Roman"/>
          <w:sz w:val="28"/>
          <w:szCs w:val="28"/>
        </w:rPr>
        <w:t>Реформа</w:t>
      </w:r>
      <w:r>
        <w:rPr>
          <w:rFonts w:ascii="Times New Roman" w:hAnsi="Times New Roman" w:cs="Times New Roman"/>
          <w:sz w:val="28"/>
          <w:szCs w:val="28"/>
        </w:rPr>
        <w:t> </w:t>
      </w:r>
      <w:r w:rsidRPr="00A43FD5">
        <w:rPr>
          <w:rFonts w:ascii="Times New Roman" w:hAnsi="Times New Roman" w:cs="Times New Roman"/>
          <w:sz w:val="28"/>
          <w:szCs w:val="28"/>
        </w:rPr>
        <w:t>освіти</w:t>
      </w:r>
      <w:r>
        <w:t> </w:t>
      </w:r>
      <w:r w:rsidRPr="00A43FD5">
        <w:rPr>
          <w:rFonts w:ascii="Times New Roman" w:hAnsi="Times New Roman" w:cs="Times New Roman"/>
          <w:sz w:val="28"/>
          <w:szCs w:val="28"/>
        </w:rPr>
        <w:t>та</w:t>
      </w:r>
      <w:r>
        <w:t> </w:t>
      </w:r>
      <w:r w:rsidRPr="00A43FD5">
        <w:rPr>
          <w:rFonts w:ascii="Times New Roman" w:hAnsi="Times New Roman" w:cs="Times New Roman"/>
          <w:sz w:val="28"/>
          <w:szCs w:val="28"/>
        </w:rPr>
        <w:t>науки</w:t>
      </w:r>
      <w:r>
        <w:rPr>
          <w:rFonts w:ascii="Times New Roman" w:hAnsi="Times New Roman" w:cs="Times New Roman"/>
          <w:sz w:val="28"/>
          <w:szCs w:val="28"/>
          <w:lang w:val="uk-UA"/>
        </w:rPr>
        <w:t>.</w:t>
      </w:r>
      <w:r>
        <w:t xml:space="preserve"> </w:t>
      </w:r>
      <w:r w:rsidRPr="00A43FD5">
        <w:rPr>
          <w:rFonts w:ascii="Times New Roman" w:hAnsi="Times New Roman" w:cs="Times New Roman"/>
          <w:sz w:val="28"/>
          <w:szCs w:val="28"/>
          <w:lang w:val="en-US"/>
        </w:rPr>
        <w:t>URL</w:t>
      </w:r>
      <w:r w:rsidRPr="00A43FD5">
        <w:rPr>
          <w:rFonts w:ascii="Times New Roman" w:hAnsi="Times New Roman" w:cs="Times New Roman"/>
          <w:sz w:val="28"/>
          <w:szCs w:val="28"/>
          <w:lang w:val="uk-UA"/>
        </w:rPr>
        <w:t>:</w:t>
      </w:r>
      <w:r w:rsidRPr="00276853">
        <w:rPr>
          <w:rFonts w:ascii="Times New Roman" w:hAnsi="Times New Roman" w:cs="Times New Roman"/>
          <w:sz w:val="28"/>
          <w:szCs w:val="28"/>
          <w:lang w:val="uk-UA"/>
        </w:rPr>
        <w:t>https://www.kmu.gov.ua/diyalnist/reformi/rozvitok-lyudskogo-kapitalu/reforma-osviti</w:t>
      </w:r>
      <w:r w:rsidRPr="00A43FD5">
        <w:rPr>
          <w:rFonts w:ascii="Times New Roman" w:hAnsi="Times New Roman" w:cs="Times New Roman"/>
          <w:sz w:val="28"/>
          <w:szCs w:val="28"/>
          <w:lang w:val="uk-UA"/>
        </w:rPr>
        <w:t xml:space="preserve"> </w:t>
      </w:r>
      <w:r w:rsidR="007E044D">
        <w:rPr>
          <w:rFonts w:ascii="Times New Roman" w:hAnsi="Times New Roman" w:cs="Times New Roman"/>
          <w:sz w:val="28"/>
          <w:szCs w:val="28"/>
          <w:lang w:val="uk-UA"/>
        </w:rPr>
        <w:t>(дата звернення: 15.01.2021).</w:t>
      </w:r>
    </w:p>
    <w:p w:rsidR="00A1043E" w:rsidRDefault="00A1043E" w:rsidP="00386F48">
      <w:pPr>
        <w:pStyle w:val="a4"/>
        <w:numPr>
          <w:ilvl w:val="0"/>
          <w:numId w:val="19"/>
        </w:numPr>
        <w:tabs>
          <w:tab w:val="left" w:pos="6750"/>
        </w:tabs>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Сбруєва А.А. Порівняльна педагогіка вищої школи: національний, європейський та глобальний контексти: навчальний курс.- </w:t>
      </w:r>
      <w:r w:rsidRPr="00386F48">
        <w:rPr>
          <w:rFonts w:ascii="Times New Roman" w:hAnsi="Times New Roman" w:cs="Times New Roman"/>
          <w:bCs/>
          <w:sz w:val="28"/>
          <w:szCs w:val="28"/>
        </w:rPr>
        <w:t>Сумський державний педагогічний університет</w:t>
      </w:r>
      <w:r>
        <w:rPr>
          <w:rFonts w:ascii="Times New Roman" w:hAnsi="Times New Roman" w:cs="Times New Roman"/>
          <w:bCs/>
          <w:sz w:val="28"/>
          <w:szCs w:val="28"/>
          <w:lang w:val="uk-UA"/>
        </w:rPr>
        <w:t xml:space="preserve"> імені А.С. Макаренка, 2018. – Суми. – 36 с. </w:t>
      </w:r>
    </w:p>
    <w:p w:rsidR="00A1043E" w:rsidRDefault="00A1043E" w:rsidP="00386F48">
      <w:pPr>
        <w:pStyle w:val="a4"/>
        <w:numPr>
          <w:ilvl w:val="0"/>
          <w:numId w:val="19"/>
        </w:numPr>
        <w:tabs>
          <w:tab w:val="left" w:pos="6750"/>
        </w:tabs>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386F48">
        <w:rPr>
          <w:rFonts w:ascii="Times New Roman" w:hAnsi="Times New Roman" w:cs="Times New Roman"/>
          <w:bCs/>
          <w:sz w:val="28"/>
          <w:szCs w:val="28"/>
        </w:rPr>
        <w:t>Стандарти і рекомендації щодо забезпечення якості в Європейському просторі</w:t>
      </w:r>
      <w:r>
        <w:rPr>
          <w:rFonts w:ascii="Times New Roman" w:hAnsi="Times New Roman" w:cs="Times New Roman"/>
          <w:bCs/>
          <w:sz w:val="28"/>
          <w:szCs w:val="28"/>
        </w:rPr>
        <w:t> </w:t>
      </w:r>
      <w:r w:rsidRPr="00386F48">
        <w:rPr>
          <w:rFonts w:ascii="Times New Roman" w:hAnsi="Times New Roman" w:cs="Times New Roman"/>
          <w:bCs/>
          <w:sz w:val="28"/>
          <w:szCs w:val="28"/>
        </w:rPr>
        <w:t>вищої</w:t>
      </w:r>
      <w:r>
        <w:rPr>
          <w:rFonts w:ascii="Times New Roman" w:hAnsi="Times New Roman" w:cs="Times New Roman"/>
          <w:bCs/>
          <w:sz w:val="28"/>
          <w:szCs w:val="28"/>
        </w:rPr>
        <w:t> </w:t>
      </w:r>
      <w:r w:rsidRPr="00386F48">
        <w:rPr>
          <w:rFonts w:ascii="Times New Roman" w:hAnsi="Times New Roman" w:cs="Times New Roman"/>
          <w:bCs/>
          <w:sz w:val="28"/>
          <w:szCs w:val="28"/>
        </w:rPr>
        <w:t>освіти</w:t>
      </w:r>
      <w:r>
        <w:rPr>
          <w:rFonts w:ascii="Times New Roman" w:hAnsi="Times New Roman" w:cs="Times New Roman"/>
          <w:bCs/>
          <w:sz w:val="28"/>
          <w:szCs w:val="28"/>
          <w:lang w:val="uk-UA"/>
        </w:rPr>
        <w:t>. </w:t>
      </w:r>
      <w:r>
        <w:rPr>
          <w:rFonts w:ascii="Times New Roman" w:hAnsi="Times New Roman" w:cs="Times New Roman"/>
          <w:bCs/>
          <w:sz w:val="28"/>
          <w:szCs w:val="28"/>
          <w:lang w:val="en-US"/>
        </w:rPr>
        <w:t>URL</w:t>
      </w:r>
      <w:r>
        <w:rPr>
          <w:rFonts w:ascii="Times New Roman" w:hAnsi="Times New Roman" w:cs="Times New Roman"/>
          <w:bCs/>
          <w:sz w:val="28"/>
          <w:szCs w:val="28"/>
          <w:lang w:val="uk-UA"/>
        </w:rPr>
        <w:t xml:space="preserve">: </w:t>
      </w:r>
      <w:r w:rsidRPr="00276853">
        <w:rPr>
          <w:rFonts w:ascii="Times New Roman" w:hAnsi="Times New Roman" w:cs="Times New Roman"/>
          <w:bCs/>
          <w:sz w:val="28"/>
          <w:szCs w:val="28"/>
          <w:lang w:val="uk-UA"/>
        </w:rPr>
        <w:t>https://enqa.eu/indirme/esg/ESG%20in%20Ukrainian_by%20the%20British%20Council.pdf</w:t>
      </w:r>
      <w:r w:rsidR="007E044D">
        <w:rPr>
          <w:rFonts w:ascii="Times New Roman" w:hAnsi="Times New Roman" w:cs="Times New Roman"/>
          <w:bCs/>
          <w:sz w:val="28"/>
          <w:szCs w:val="28"/>
          <w:lang w:val="uk-UA"/>
        </w:rPr>
        <w:t xml:space="preserve"> (дата звернення: 18.01.2021).</w:t>
      </w:r>
    </w:p>
    <w:p w:rsidR="00A1043E" w:rsidRDefault="00A1043E" w:rsidP="00B22602">
      <w:pPr>
        <w:pStyle w:val="a4"/>
        <w:numPr>
          <w:ilvl w:val="0"/>
          <w:numId w:val="19"/>
        </w:numPr>
        <w:tabs>
          <w:tab w:val="left" w:pos="6750"/>
        </w:tabs>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Стандарти вищої освіти. </w:t>
      </w:r>
      <w:r>
        <w:rPr>
          <w:rFonts w:ascii="Times New Roman" w:hAnsi="Times New Roman" w:cs="Times New Roman"/>
          <w:bCs/>
          <w:sz w:val="28"/>
          <w:szCs w:val="28"/>
          <w:lang w:val="en-US"/>
        </w:rPr>
        <w:t>URL</w:t>
      </w:r>
      <w:r>
        <w:rPr>
          <w:rFonts w:ascii="Times New Roman" w:hAnsi="Times New Roman" w:cs="Times New Roman"/>
          <w:bCs/>
          <w:sz w:val="28"/>
          <w:szCs w:val="28"/>
          <w:lang w:val="uk-UA"/>
        </w:rPr>
        <w:t>: </w:t>
      </w:r>
      <w:r w:rsidRPr="00276853">
        <w:rPr>
          <w:rFonts w:ascii="Times New Roman" w:hAnsi="Times New Roman" w:cs="Times New Roman"/>
          <w:bCs/>
          <w:sz w:val="28"/>
          <w:szCs w:val="28"/>
          <w:lang w:val="uk-UA"/>
        </w:rPr>
        <w:t>https://imzo.gov.ua/osvita/vyscha-osvita/1719-2/</w:t>
      </w:r>
      <w:r w:rsidR="007E044D">
        <w:rPr>
          <w:rFonts w:ascii="Times New Roman" w:hAnsi="Times New Roman" w:cs="Times New Roman"/>
          <w:bCs/>
          <w:sz w:val="28"/>
          <w:szCs w:val="28"/>
          <w:lang w:val="uk-UA"/>
        </w:rPr>
        <w:t xml:space="preserve"> (дата звернення: 17.01.2021).</w:t>
      </w:r>
    </w:p>
    <w:p w:rsidR="00A1043E" w:rsidRDefault="00A1043E" w:rsidP="00C000C3">
      <w:pPr>
        <w:pStyle w:val="a4"/>
        <w:numPr>
          <w:ilvl w:val="0"/>
          <w:numId w:val="19"/>
        </w:numPr>
        <w:tabs>
          <w:tab w:val="left" w:pos="675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Стеценко С.Г. Механізм адміністративно-правового регулювання: сучасні проблемні питання. </w:t>
      </w:r>
      <w:r w:rsidRPr="008B796E">
        <w:rPr>
          <w:rFonts w:ascii="Times New Roman" w:hAnsi="Times New Roman" w:cs="Times New Roman"/>
          <w:i/>
          <w:sz w:val="28"/>
          <w:szCs w:val="28"/>
          <w:lang w:val="uk-UA"/>
        </w:rPr>
        <w:t>Актуальні проблеми держави і права</w:t>
      </w:r>
      <w:r>
        <w:rPr>
          <w:rFonts w:ascii="Times New Roman" w:hAnsi="Times New Roman" w:cs="Times New Roman"/>
          <w:sz w:val="28"/>
          <w:szCs w:val="28"/>
          <w:lang w:val="uk-UA"/>
        </w:rPr>
        <w:t xml:space="preserve">. 2007. Вип. 35. С. 31-34. </w:t>
      </w:r>
    </w:p>
    <w:p w:rsidR="00A1043E" w:rsidRDefault="00A1043E" w:rsidP="00A91936">
      <w:pPr>
        <w:pStyle w:val="a4"/>
        <w:numPr>
          <w:ilvl w:val="0"/>
          <w:numId w:val="19"/>
        </w:numPr>
        <w:tabs>
          <w:tab w:val="left" w:pos="675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Стратегія розвитку вищої освіти в Україні на 2021-20131 роки. </w:t>
      </w:r>
      <w:r w:rsidRPr="00A91936">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r w:rsidRPr="00276853">
        <w:rPr>
          <w:rFonts w:ascii="Times New Roman" w:hAnsi="Times New Roman" w:cs="Times New Roman"/>
          <w:sz w:val="28"/>
          <w:szCs w:val="28"/>
          <w:lang w:val="uk-UA"/>
        </w:rPr>
        <w:t>https://mon.gov.ua/storage/app/media/rizne/2020/09/25/rozvitku-vishchoi-osviti-v-ukraini-02-10-2020.pdf</w:t>
      </w:r>
      <w:r>
        <w:rPr>
          <w:rFonts w:ascii="Times New Roman" w:hAnsi="Times New Roman" w:cs="Times New Roman"/>
          <w:sz w:val="28"/>
          <w:szCs w:val="28"/>
          <w:lang w:val="uk-UA"/>
        </w:rPr>
        <w:t xml:space="preserve"> </w:t>
      </w:r>
      <w:r w:rsidR="007E044D">
        <w:rPr>
          <w:rFonts w:ascii="Times New Roman" w:hAnsi="Times New Roman" w:cs="Times New Roman"/>
          <w:sz w:val="28"/>
          <w:szCs w:val="28"/>
          <w:lang w:val="uk-UA"/>
        </w:rPr>
        <w:t>(дата звернення: 19.01.2021).</w:t>
      </w:r>
    </w:p>
    <w:p w:rsidR="00A1043E" w:rsidRDefault="00A1043E" w:rsidP="00A91936">
      <w:pPr>
        <w:pStyle w:val="a4"/>
        <w:numPr>
          <w:ilvl w:val="0"/>
          <w:numId w:val="19"/>
        </w:numPr>
        <w:tabs>
          <w:tab w:val="left" w:pos="675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D4618">
        <w:rPr>
          <w:rFonts w:ascii="Times New Roman" w:hAnsi="Times New Roman" w:cs="Times New Roman"/>
          <w:sz w:val="28"/>
          <w:szCs w:val="28"/>
        </w:rPr>
        <w:t xml:space="preserve">Стратегія розвитку освіти в </w:t>
      </w:r>
      <w:r>
        <w:rPr>
          <w:rFonts w:ascii="Times New Roman" w:hAnsi="Times New Roman" w:cs="Times New Roman"/>
          <w:sz w:val="28"/>
          <w:szCs w:val="28"/>
        </w:rPr>
        <w:t xml:space="preserve">громаді: практичний порадник. </w:t>
      </w:r>
      <w:r w:rsidRPr="00CD4618">
        <w:rPr>
          <w:rFonts w:ascii="Times New Roman" w:hAnsi="Times New Roman" w:cs="Times New Roman"/>
          <w:sz w:val="28"/>
          <w:szCs w:val="28"/>
        </w:rPr>
        <w:t>Войцех Мархлєвскі, Олег Процак. — К., 2018. — 56 с.</w:t>
      </w:r>
      <w:r>
        <w:rPr>
          <w:rFonts w:ascii="Times New Roman" w:hAnsi="Times New Roman" w:cs="Times New Roman"/>
          <w:sz w:val="28"/>
          <w:szCs w:val="28"/>
          <w:lang w:val="uk-UA"/>
        </w:rPr>
        <w:t xml:space="preserve"> </w:t>
      </w:r>
    </w:p>
    <w:p w:rsidR="00A1043E" w:rsidRPr="00D020F1" w:rsidRDefault="00A1043E" w:rsidP="00D020F1">
      <w:pPr>
        <w:pStyle w:val="a4"/>
        <w:numPr>
          <w:ilvl w:val="0"/>
          <w:numId w:val="19"/>
        </w:numPr>
        <w:tabs>
          <w:tab w:val="left" w:pos="6750"/>
        </w:tabs>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D020F1">
        <w:rPr>
          <w:rFonts w:ascii="Times New Roman" w:hAnsi="Times New Roman" w:cs="Times New Roman"/>
          <w:bCs/>
          <w:sz w:val="28"/>
          <w:szCs w:val="28"/>
        </w:rPr>
        <w:t xml:space="preserve">Тицька Я. О. Особливості змісту освітніх правовідносин. </w:t>
      </w:r>
      <w:r w:rsidRPr="00276853">
        <w:rPr>
          <w:rFonts w:ascii="Times New Roman" w:hAnsi="Times New Roman" w:cs="Times New Roman"/>
          <w:bCs/>
          <w:i/>
          <w:sz w:val="28"/>
          <w:szCs w:val="28"/>
        </w:rPr>
        <w:t>Науковий вісник Міжнародного гуманітарного університету.</w:t>
      </w:r>
      <w:r w:rsidRPr="00D020F1">
        <w:rPr>
          <w:rFonts w:ascii="Times New Roman" w:hAnsi="Times New Roman" w:cs="Times New Roman"/>
          <w:bCs/>
          <w:sz w:val="28"/>
          <w:szCs w:val="28"/>
        </w:rPr>
        <w:t xml:space="preserve"> Серія: Юриспруденція. 2013. № 6-1. Том 1. С. 84-87.</w:t>
      </w:r>
    </w:p>
    <w:p w:rsidR="00A1043E" w:rsidRPr="00C45A2B" w:rsidRDefault="00A1043E" w:rsidP="00AA002D">
      <w:pPr>
        <w:pStyle w:val="a4"/>
        <w:numPr>
          <w:ilvl w:val="0"/>
          <w:numId w:val="19"/>
        </w:numPr>
        <w:tabs>
          <w:tab w:val="left" w:pos="6750"/>
        </w:tabs>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C45A2B">
        <w:rPr>
          <w:rFonts w:ascii="Times New Roman" w:hAnsi="Times New Roman" w:cs="Times New Roman"/>
          <w:bCs/>
          <w:sz w:val="28"/>
          <w:szCs w:val="28"/>
          <w:lang w:val="uk-UA"/>
        </w:rPr>
        <w:t xml:space="preserve">Формування європейського виміру забезпечення якості вищої освіти в контексті інтернаціоналізації освітнього простору: монографія / за заг. ред. </w:t>
      </w:r>
      <w:r w:rsidRPr="00C45A2B">
        <w:rPr>
          <w:rFonts w:ascii="Times New Roman" w:hAnsi="Times New Roman" w:cs="Times New Roman"/>
          <w:bCs/>
          <w:sz w:val="28"/>
          <w:szCs w:val="28"/>
        </w:rPr>
        <w:t>А. А. Сбруєвої. Суми: Вид-во СумДПУ імені А. С. Макаренка, 2019. 254 с.</w:t>
      </w:r>
    </w:p>
    <w:p w:rsidR="00A1043E" w:rsidRPr="00D020F1" w:rsidRDefault="00A1043E" w:rsidP="00D020F1">
      <w:pPr>
        <w:pStyle w:val="a4"/>
        <w:numPr>
          <w:ilvl w:val="0"/>
          <w:numId w:val="19"/>
        </w:numPr>
        <w:tabs>
          <w:tab w:val="left" w:pos="6750"/>
        </w:tabs>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D020F1">
        <w:rPr>
          <w:rFonts w:ascii="Times New Roman" w:hAnsi="Times New Roman" w:cs="Times New Roman"/>
          <w:bCs/>
          <w:sz w:val="28"/>
          <w:szCs w:val="28"/>
        </w:rPr>
        <w:t xml:space="preserve">Фролов Ю. М. Особливості адміністративних правовідносин у сфері вищої освіти за участі вищих навчальних закладів. </w:t>
      </w:r>
      <w:r w:rsidRPr="00276853">
        <w:rPr>
          <w:rFonts w:ascii="Times New Roman" w:hAnsi="Times New Roman" w:cs="Times New Roman"/>
          <w:bCs/>
          <w:i/>
          <w:sz w:val="28"/>
          <w:szCs w:val="28"/>
        </w:rPr>
        <w:t>Публічне право</w:t>
      </w:r>
      <w:r w:rsidRPr="00D020F1">
        <w:rPr>
          <w:rFonts w:ascii="Times New Roman" w:hAnsi="Times New Roman" w:cs="Times New Roman"/>
          <w:bCs/>
          <w:sz w:val="28"/>
          <w:szCs w:val="28"/>
        </w:rPr>
        <w:t>. 2013. № 4.</w:t>
      </w:r>
    </w:p>
    <w:p w:rsidR="00A1043E" w:rsidRDefault="00A1043E" w:rsidP="00C000C3">
      <w:pPr>
        <w:pStyle w:val="a4"/>
        <w:numPr>
          <w:ilvl w:val="0"/>
          <w:numId w:val="19"/>
        </w:numPr>
        <w:tabs>
          <w:tab w:val="left" w:pos="675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Хомишин І.Ю. Адміністративно-правове регулювання освіти в Україні. </w:t>
      </w:r>
      <w:r w:rsidRPr="00B07B25">
        <w:rPr>
          <w:rFonts w:ascii="Times New Roman" w:hAnsi="Times New Roman" w:cs="Times New Roman"/>
          <w:i/>
          <w:sz w:val="28"/>
          <w:szCs w:val="28"/>
          <w:lang w:val="uk-UA"/>
        </w:rPr>
        <w:t>Право і суспільство</w:t>
      </w:r>
      <w:r>
        <w:rPr>
          <w:rFonts w:ascii="Times New Roman" w:hAnsi="Times New Roman" w:cs="Times New Roman"/>
          <w:sz w:val="28"/>
          <w:szCs w:val="28"/>
          <w:lang w:val="uk-UA"/>
        </w:rPr>
        <w:t>. 2018. № 4. С. 191-195.</w:t>
      </w:r>
    </w:p>
    <w:p w:rsidR="00A1043E" w:rsidRDefault="00A1043E" w:rsidP="005B42E0">
      <w:pPr>
        <w:pStyle w:val="a4"/>
        <w:numPr>
          <w:ilvl w:val="0"/>
          <w:numId w:val="19"/>
        </w:numPr>
        <w:tabs>
          <w:tab w:val="left" w:pos="675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Хомишин І.Ю. Концептуальні питання теорії і практики адміністративно-правового регулювання освіти України в умовах євроінтеграційних процесів: дис. … д-ра юрид.наук: 12.00.07. Львів, 2019. 510 с.</w:t>
      </w:r>
    </w:p>
    <w:p w:rsidR="00A1043E" w:rsidRPr="00D020F1" w:rsidRDefault="00A1043E" w:rsidP="00D020F1">
      <w:pPr>
        <w:pStyle w:val="a4"/>
        <w:numPr>
          <w:ilvl w:val="0"/>
          <w:numId w:val="19"/>
        </w:numPr>
        <w:tabs>
          <w:tab w:val="left" w:pos="6750"/>
        </w:tabs>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D020F1">
        <w:rPr>
          <w:rFonts w:ascii="Times New Roman" w:hAnsi="Times New Roman" w:cs="Times New Roman"/>
          <w:bCs/>
          <w:sz w:val="28"/>
          <w:szCs w:val="28"/>
        </w:rPr>
        <w:t xml:space="preserve">Шаповал Р. В. Правове регулювання освіти в Україні. </w:t>
      </w:r>
      <w:r w:rsidRPr="00276853">
        <w:rPr>
          <w:rFonts w:ascii="Times New Roman" w:hAnsi="Times New Roman" w:cs="Times New Roman"/>
          <w:bCs/>
          <w:i/>
          <w:sz w:val="28"/>
          <w:szCs w:val="28"/>
        </w:rPr>
        <w:t>Форум права</w:t>
      </w:r>
      <w:r w:rsidRPr="00D020F1">
        <w:rPr>
          <w:rFonts w:ascii="Times New Roman" w:hAnsi="Times New Roman" w:cs="Times New Roman"/>
          <w:bCs/>
          <w:sz w:val="28"/>
          <w:szCs w:val="28"/>
        </w:rPr>
        <w:t>. 2011. №1. С. 1110–1115.</w:t>
      </w:r>
    </w:p>
    <w:p w:rsidR="00A1043E" w:rsidRPr="00C331B2" w:rsidRDefault="00A1043E" w:rsidP="00C331B2">
      <w:pPr>
        <w:pStyle w:val="a4"/>
        <w:numPr>
          <w:ilvl w:val="0"/>
          <w:numId w:val="19"/>
        </w:numPr>
        <w:tabs>
          <w:tab w:val="left" w:pos="6750"/>
        </w:tabs>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C331B2">
        <w:rPr>
          <w:rFonts w:ascii="Times New Roman" w:hAnsi="Times New Roman" w:cs="Times New Roman"/>
          <w:bCs/>
          <w:sz w:val="28"/>
          <w:szCs w:val="28"/>
          <w:lang w:val="uk-UA"/>
        </w:rPr>
        <w:t xml:space="preserve">Шаповал Р.В. Адміністративно-правове регулювання освітньої діяльності в Україні: автореф. дис. ... д-ра юрид. наук: 12.00.07. </w:t>
      </w:r>
      <w:r w:rsidRPr="00A1043E">
        <w:rPr>
          <w:rFonts w:ascii="Times New Roman" w:hAnsi="Times New Roman" w:cs="Times New Roman"/>
          <w:bCs/>
          <w:sz w:val="28"/>
          <w:szCs w:val="28"/>
          <w:lang w:val="uk-UA"/>
        </w:rPr>
        <w:t>Харків, 2011. 36с.</w:t>
      </w:r>
    </w:p>
    <w:p w:rsidR="00A1043E" w:rsidRPr="00A02B19" w:rsidRDefault="00A1043E" w:rsidP="00F97729">
      <w:pPr>
        <w:pStyle w:val="a4"/>
        <w:numPr>
          <w:ilvl w:val="0"/>
          <w:numId w:val="19"/>
        </w:numPr>
        <w:tabs>
          <w:tab w:val="left" w:pos="6750"/>
        </w:tabs>
        <w:spacing w:line="360" w:lineRule="auto"/>
        <w:jc w:val="both"/>
        <w:rPr>
          <w:rFonts w:ascii="Times New Roman" w:hAnsi="Times New Roman" w:cs="Times New Roman"/>
          <w:bCs/>
          <w:sz w:val="28"/>
          <w:szCs w:val="28"/>
        </w:rPr>
      </w:pPr>
      <w:r>
        <w:rPr>
          <w:rFonts w:ascii="Times New Roman" w:hAnsi="Times New Roman" w:cs="Times New Roman"/>
          <w:bCs/>
          <w:sz w:val="28"/>
          <w:szCs w:val="28"/>
          <w:lang w:val="uk-UA"/>
        </w:rPr>
        <w:t xml:space="preserve"> Щокін Р.Г. Методи публічного адміністрування в сфері освіти: окремі проблеми застосування. </w:t>
      </w:r>
      <w:r w:rsidRPr="00276853">
        <w:rPr>
          <w:rFonts w:ascii="Times New Roman" w:hAnsi="Times New Roman" w:cs="Times New Roman"/>
          <w:bCs/>
          <w:i/>
          <w:sz w:val="28"/>
          <w:szCs w:val="28"/>
          <w:lang w:val="uk-UA"/>
        </w:rPr>
        <w:t>Науковий вісник публічного та приватного права</w:t>
      </w:r>
      <w:r>
        <w:rPr>
          <w:rFonts w:ascii="Times New Roman" w:hAnsi="Times New Roman" w:cs="Times New Roman"/>
          <w:bCs/>
          <w:sz w:val="28"/>
          <w:szCs w:val="28"/>
          <w:lang w:val="uk-UA"/>
        </w:rPr>
        <w:t>. 2017. Вип. 6, том 4. С. 283-286.</w:t>
      </w:r>
    </w:p>
    <w:p w:rsidR="00A1043E" w:rsidRDefault="00A1043E" w:rsidP="00C000C3">
      <w:pPr>
        <w:pStyle w:val="a4"/>
        <w:numPr>
          <w:ilvl w:val="0"/>
          <w:numId w:val="19"/>
        </w:numPr>
        <w:tabs>
          <w:tab w:val="left" w:pos="675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Щокін Р.Г. Правове регулювання галузі освіти в Україні: сучасний стан та перспективи розвитку. </w:t>
      </w:r>
      <w:r w:rsidRPr="008B796E">
        <w:rPr>
          <w:rFonts w:ascii="Times New Roman" w:hAnsi="Times New Roman" w:cs="Times New Roman"/>
          <w:i/>
          <w:sz w:val="28"/>
          <w:szCs w:val="28"/>
          <w:lang w:val="uk-UA"/>
        </w:rPr>
        <w:t>Наше право</w:t>
      </w:r>
      <w:r>
        <w:rPr>
          <w:rFonts w:ascii="Times New Roman" w:hAnsi="Times New Roman" w:cs="Times New Roman"/>
          <w:sz w:val="28"/>
          <w:szCs w:val="28"/>
          <w:lang w:val="uk-UA"/>
        </w:rPr>
        <w:t xml:space="preserve">. 2017. №1. С. 43-47. </w:t>
      </w:r>
    </w:p>
    <w:p w:rsidR="00A1043E" w:rsidRDefault="00A1043E" w:rsidP="00EC6253">
      <w:pPr>
        <w:pStyle w:val="a4"/>
        <w:numPr>
          <w:ilvl w:val="0"/>
          <w:numId w:val="19"/>
        </w:numPr>
        <w:tabs>
          <w:tab w:val="left" w:pos="6750"/>
        </w:tabs>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 xml:space="preserve"> Щокін Р.Г. Публічне адміністрування у сфері освіти: підходи до формування поняття. </w:t>
      </w:r>
      <w:r w:rsidRPr="00276853">
        <w:rPr>
          <w:rFonts w:ascii="Times New Roman" w:hAnsi="Times New Roman" w:cs="Times New Roman"/>
          <w:bCs/>
          <w:i/>
          <w:sz w:val="28"/>
          <w:szCs w:val="28"/>
          <w:lang w:val="uk-UA"/>
        </w:rPr>
        <w:t>Право і суспільство</w:t>
      </w:r>
      <w:r>
        <w:rPr>
          <w:rFonts w:ascii="Times New Roman" w:hAnsi="Times New Roman" w:cs="Times New Roman"/>
          <w:bCs/>
          <w:sz w:val="28"/>
          <w:szCs w:val="28"/>
          <w:lang w:val="uk-UA"/>
        </w:rPr>
        <w:t>. 2018. №3. С. 224-230.</w:t>
      </w:r>
    </w:p>
    <w:p w:rsidR="00A1043E" w:rsidRDefault="00A1043E" w:rsidP="00C000C3">
      <w:pPr>
        <w:pStyle w:val="a4"/>
        <w:numPr>
          <w:ilvl w:val="0"/>
          <w:numId w:val="19"/>
        </w:numPr>
        <w:tabs>
          <w:tab w:val="left" w:pos="675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Щокін Р.Г. Характеристика публічного адміністрування галуззю освіти в Україні. </w:t>
      </w:r>
      <w:r w:rsidRPr="00E2515E">
        <w:rPr>
          <w:rFonts w:ascii="Times New Roman" w:hAnsi="Times New Roman" w:cs="Times New Roman"/>
          <w:i/>
          <w:sz w:val="28"/>
          <w:szCs w:val="28"/>
          <w:lang w:val="uk-UA"/>
        </w:rPr>
        <w:t>Верховенство права</w:t>
      </w:r>
      <w:r>
        <w:rPr>
          <w:rFonts w:ascii="Times New Roman" w:hAnsi="Times New Roman" w:cs="Times New Roman"/>
          <w:sz w:val="28"/>
          <w:szCs w:val="28"/>
          <w:lang w:val="uk-UA"/>
        </w:rPr>
        <w:t xml:space="preserve">. 2016. №4. С. 54-57. </w:t>
      </w:r>
    </w:p>
    <w:p w:rsidR="00A1043E" w:rsidRDefault="00A1043E" w:rsidP="00DA512A">
      <w:pPr>
        <w:pStyle w:val="a4"/>
        <w:numPr>
          <w:ilvl w:val="0"/>
          <w:numId w:val="19"/>
        </w:numPr>
        <w:tabs>
          <w:tab w:val="left" w:pos="6750"/>
        </w:tabs>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Юрчук Л. </w:t>
      </w:r>
      <w:r w:rsidRPr="009C095D">
        <w:rPr>
          <w:rFonts w:ascii="Times New Roman" w:hAnsi="Times New Roman" w:cs="Times New Roman"/>
          <w:bCs/>
          <w:sz w:val="28"/>
          <w:szCs w:val="28"/>
        </w:rPr>
        <w:t>Стратегія</w:t>
      </w:r>
      <w:r>
        <w:rPr>
          <w:rFonts w:ascii="Times New Roman" w:hAnsi="Times New Roman" w:cs="Times New Roman"/>
          <w:bCs/>
          <w:sz w:val="28"/>
          <w:szCs w:val="28"/>
        </w:rPr>
        <w:t> </w:t>
      </w:r>
      <w:r w:rsidRPr="009C095D">
        <w:rPr>
          <w:rFonts w:ascii="Times New Roman" w:hAnsi="Times New Roman" w:cs="Times New Roman"/>
          <w:bCs/>
          <w:sz w:val="28"/>
          <w:szCs w:val="28"/>
        </w:rPr>
        <w:t>розвитку</w:t>
      </w:r>
      <w:r>
        <w:rPr>
          <w:rFonts w:ascii="Times New Roman" w:hAnsi="Times New Roman" w:cs="Times New Roman"/>
          <w:bCs/>
          <w:sz w:val="28"/>
          <w:szCs w:val="28"/>
        </w:rPr>
        <w:t> </w:t>
      </w:r>
      <w:r w:rsidRPr="009C095D">
        <w:rPr>
          <w:rFonts w:ascii="Times New Roman" w:hAnsi="Times New Roman" w:cs="Times New Roman"/>
          <w:bCs/>
          <w:sz w:val="28"/>
          <w:szCs w:val="28"/>
        </w:rPr>
        <w:t>регіональної</w:t>
      </w:r>
      <w:r>
        <w:rPr>
          <w:rFonts w:ascii="Times New Roman" w:hAnsi="Times New Roman" w:cs="Times New Roman"/>
          <w:bCs/>
          <w:sz w:val="28"/>
          <w:szCs w:val="28"/>
        </w:rPr>
        <w:t> </w:t>
      </w:r>
      <w:r w:rsidRPr="009C095D">
        <w:rPr>
          <w:rFonts w:ascii="Times New Roman" w:hAnsi="Times New Roman" w:cs="Times New Roman"/>
          <w:bCs/>
          <w:sz w:val="28"/>
          <w:szCs w:val="28"/>
        </w:rPr>
        <w:t>системи</w:t>
      </w:r>
      <w:r>
        <w:rPr>
          <w:rFonts w:ascii="Times New Roman" w:hAnsi="Times New Roman" w:cs="Times New Roman"/>
          <w:bCs/>
          <w:sz w:val="28"/>
          <w:szCs w:val="28"/>
        </w:rPr>
        <w:t> </w:t>
      </w:r>
      <w:r w:rsidRPr="009C095D">
        <w:rPr>
          <w:rFonts w:ascii="Times New Roman" w:hAnsi="Times New Roman" w:cs="Times New Roman"/>
          <w:bCs/>
          <w:sz w:val="28"/>
          <w:szCs w:val="28"/>
        </w:rPr>
        <w:t>освіти</w:t>
      </w:r>
      <w:r>
        <w:rPr>
          <w:rFonts w:ascii="Times New Roman" w:hAnsi="Times New Roman" w:cs="Times New Roman"/>
          <w:bCs/>
          <w:sz w:val="28"/>
          <w:szCs w:val="28"/>
          <w:lang w:val="uk-UA"/>
        </w:rPr>
        <w:t>. </w:t>
      </w:r>
      <w:r w:rsidRPr="009C095D">
        <w:rPr>
          <w:rFonts w:ascii="Times New Roman" w:hAnsi="Times New Roman" w:cs="Times New Roman"/>
          <w:bCs/>
          <w:i/>
          <w:sz w:val="28"/>
          <w:szCs w:val="28"/>
          <w:lang w:val="uk-UA"/>
        </w:rPr>
        <w:t>Вісник Національної академії державного управління при Президентові України.</w:t>
      </w:r>
      <w:r>
        <w:rPr>
          <w:rFonts w:ascii="Times New Roman" w:hAnsi="Times New Roman" w:cs="Times New Roman"/>
          <w:bCs/>
          <w:sz w:val="28"/>
          <w:szCs w:val="28"/>
          <w:lang w:val="uk-UA"/>
        </w:rPr>
        <w:t xml:space="preserve"> 2011. №3. С. 257-264.</w:t>
      </w:r>
    </w:p>
    <w:p w:rsidR="00A1043E" w:rsidRPr="00A1043E" w:rsidRDefault="00A1043E" w:rsidP="00A1043E">
      <w:pPr>
        <w:pStyle w:val="a4"/>
        <w:numPr>
          <w:ilvl w:val="0"/>
          <w:numId w:val="19"/>
        </w:numPr>
        <w:tabs>
          <w:tab w:val="left" w:pos="6750"/>
        </w:tabs>
        <w:spacing w:line="360" w:lineRule="auto"/>
        <w:jc w:val="both"/>
        <w:rPr>
          <w:rFonts w:ascii="Times New Roman" w:hAnsi="Times New Roman" w:cs="Times New Roman"/>
          <w:bCs/>
          <w:sz w:val="28"/>
          <w:szCs w:val="28"/>
          <w:lang w:val="uk-UA"/>
        </w:rPr>
      </w:pPr>
      <w:r w:rsidRPr="00A1043E">
        <w:rPr>
          <w:rFonts w:ascii="Times New Roman" w:hAnsi="Times New Roman" w:cs="Times New Roman"/>
          <w:bCs/>
          <w:sz w:val="28"/>
          <w:szCs w:val="28"/>
          <w:lang w:val="uk-UA"/>
        </w:rPr>
        <w:t>A Framework for Qualifications of the European Higher Education Area. (2005). Bologna working group on Qualifications Framework, Ministry of Science, Technology and Innovation, Copenhagen.</w:t>
      </w:r>
    </w:p>
    <w:p w:rsidR="00A1043E" w:rsidRPr="00A1043E" w:rsidRDefault="00A1043E" w:rsidP="00A1043E">
      <w:pPr>
        <w:pStyle w:val="a4"/>
        <w:numPr>
          <w:ilvl w:val="0"/>
          <w:numId w:val="19"/>
        </w:numPr>
        <w:tabs>
          <w:tab w:val="left" w:pos="6750"/>
        </w:tabs>
        <w:spacing w:line="360" w:lineRule="auto"/>
        <w:jc w:val="both"/>
        <w:rPr>
          <w:rFonts w:ascii="Times New Roman" w:hAnsi="Times New Roman" w:cs="Times New Roman"/>
          <w:bCs/>
          <w:sz w:val="28"/>
          <w:szCs w:val="28"/>
          <w:lang w:val="uk-UA"/>
        </w:rPr>
      </w:pPr>
      <w:r w:rsidRPr="00A1043E">
        <w:rPr>
          <w:rFonts w:ascii="Times New Roman" w:hAnsi="Times New Roman" w:cs="Times New Roman"/>
          <w:bCs/>
          <w:sz w:val="28"/>
          <w:szCs w:val="28"/>
          <w:lang w:val="uk-UA"/>
        </w:rPr>
        <w:t xml:space="preserve"> Bergan, S., Blomqvist, C. (2014). The Lisbon Recognition Convention at 15: making fair recognition a reality. Council of Europe Higher Education Series (19)</w:t>
      </w:r>
    </w:p>
    <w:p w:rsidR="00A1043E" w:rsidRPr="00A1043E" w:rsidRDefault="00A1043E" w:rsidP="00A1043E">
      <w:pPr>
        <w:pStyle w:val="a4"/>
        <w:numPr>
          <w:ilvl w:val="0"/>
          <w:numId w:val="19"/>
        </w:numPr>
        <w:tabs>
          <w:tab w:val="left" w:pos="6750"/>
        </w:tabs>
        <w:spacing w:line="360" w:lineRule="auto"/>
        <w:jc w:val="both"/>
        <w:rPr>
          <w:rFonts w:ascii="Times New Roman" w:hAnsi="Times New Roman" w:cs="Times New Roman"/>
          <w:bCs/>
          <w:sz w:val="28"/>
          <w:szCs w:val="28"/>
          <w:lang w:val="uk-UA"/>
        </w:rPr>
      </w:pPr>
      <w:r w:rsidRPr="00A1043E">
        <w:rPr>
          <w:rFonts w:ascii="Times New Roman" w:hAnsi="Times New Roman" w:cs="Times New Roman"/>
          <w:bCs/>
          <w:sz w:val="28"/>
          <w:szCs w:val="28"/>
          <w:lang w:val="uk-UA"/>
        </w:rPr>
        <w:t xml:space="preserve"> Botkin J. W., Elmadjra M., Malitza M. No Limits tj Learning. A Report to the Club of Rome. Oxford etc., 1979. Рр. 25–30.</w:t>
      </w:r>
    </w:p>
    <w:p w:rsidR="00A1043E" w:rsidRPr="00A1043E" w:rsidRDefault="00A1043E" w:rsidP="00A1043E">
      <w:pPr>
        <w:pStyle w:val="a4"/>
        <w:numPr>
          <w:ilvl w:val="0"/>
          <w:numId w:val="19"/>
        </w:numPr>
        <w:tabs>
          <w:tab w:val="left" w:pos="6750"/>
        </w:tabs>
        <w:spacing w:line="360" w:lineRule="auto"/>
        <w:jc w:val="both"/>
        <w:rPr>
          <w:rFonts w:ascii="Times New Roman" w:hAnsi="Times New Roman" w:cs="Times New Roman"/>
          <w:bCs/>
          <w:sz w:val="28"/>
          <w:szCs w:val="28"/>
          <w:lang w:val="uk-UA"/>
        </w:rPr>
      </w:pPr>
      <w:r w:rsidRPr="00A1043E">
        <w:rPr>
          <w:rFonts w:ascii="Times New Roman" w:hAnsi="Times New Roman" w:cs="Times New Roman"/>
          <w:bCs/>
          <w:sz w:val="28"/>
          <w:szCs w:val="28"/>
          <w:lang w:val="uk-UA"/>
        </w:rPr>
        <w:t xml:space="preserve"> De Wit, H. (2010). Internationalisation of Higher Education in Europe and its Assessment, Trends and Issues. NVAO Nederlands-Vlaamse Accreditatieorganisatie. Brussels: Education, Audiovisual &amp; Culture Executive Agency, European Commission.</w:t>
      </w:r>
    </w:p>
    <w:p w:rsidR="00A1043E" w:rsidRPr="00A1043E" w:rsidRDefault="00A1043E" w:rsidP="00A1043E">
      <w:pPr>
        <w:pStyle w:val="a4"/>
        <w:numPr>
          <w:ilvl w:val="0"/>
          <w:numId w:val="19"/>
        </w:numPr>
        <w:tabs>
          <w:tab w:val="left" w:pos="6750"/>
        </w:tabs>
        <w:spacing w:line="360" w:lineRule="auto"/>
        <w:jc w:val="both"/>
        <w:rPr>
          <w:rFonts w:ascii="Times New Roman" w:hAnsi="Times New Roman" w:cs="Times New Roman"/>
          <w:bCs/>
          <w:sz w:val="28"/>
          <w:szCs w:val="28"/>
          <w:lang w:val="uk-UA"/>
        </w:rPr>
      </w:pPr>
      <w:r w:rsidRPr="00A1043E">
        <w:rPr>
          <w:rFonts w:ascii="Times New Roman" w:hAnsi="Times New Roman" w:cs="Times New Roman"/>
          <w:bCs/>
          <w:sz w:val="28"/>
          <w:szCs w:val="28"/>
          <w:lang w:val="uk-UA"/>
        </w:rPr>
        <w:t xml:space="preserve"> Habermas J. Faktizität und Geltung: Beiträge zur Diskurstheorie des Rechts und des demokratischen Rechtsstaats. Frankfurt am Main: Suhrkamp Verlag, 1998. 667 р.</w:t>
      </w:r>
    </w:p>
    <w:p w:rsidR="00A1043E" w:rsidRPr="00A1043E" w:rsidRDefault="00A1043E" w:rsidP="00A1043E">
      <w:pPr>
        <w:pStyle w:val="a4"/>
        <w:numPr>
          <w:ilvl w:val="0"/>
          <w:numId w:val="19"/>
        </w:numPr>
        <w:tabs>
          <w:tab w:val="left" w:pos="6750"/>
        </w:tabs>
        <w:spacing w:line="360" w:lineRule="auto"/>
        <w:jc w:val="both"/>
        <w:rPr>
          <w:rFonts w:ascii="Times New Roman" w:hAnsi="Times New Roman" w:cs="Times New Roman"/>
          <w:bCs/>
          <w:sz w:val="28"/>
          <w:szCs w:val="28"/>
          <w:lang w:val="uk-UA"/>
        </w:rPr>
      </w:pPr>
      <w:r w:rsidRPr="00A1043E">
        <w:rPr>
          <w:rFonts w:ascii="Times New Roman" w:hAnsi="Times New Roman" w:cs="Times New Roman"/>
          <w:bCs/>
          <w:sz w:val="28"/>
          <w:szCs w:val="28"/>
          <w:lang w:val="uk-UA"/>
        </w:rPr>
        <w:t xml:space="preserve"> Teubner G. Rechtswissenschaft und -praxis im Kontext der Sozialtheorie. Rechtsvergleichung und Rechtsvereinheitlichung. Tübingen, 2015. рр. 142-164. URL: https://www.jura.unifrankfurt.de/55104664/Sozialtheorie_RechtDTMohr.pdf .</w:t>
      </w:r>
    </w:p>
    <w:p w:rsidR="00A1043E" w:rsidRPr="00A1043E" w:rsidRDefault="00A1043E" w:rsidP="00A1043E">
      <w:pPr>
        <w:pStyle w:val="a4"/>
        <w:numPr>
          <w:ilvl w:val="0"/>
          <w:numId w:val="19"/>
        </w:numPr>
        <w:tabs>
          <w:tab w:val="left" w:pos="6750"/>
        </w:tabs>
        <w:spacing w:line="360" w:lineRule="auto"/>
        <w:jc w:val="both"/>
        <w:rPr>
          <w:rFonts w:ascii="Times New Roman" w:hAnsi="Times New Roman" w:cs="Times New Roman"/>
          <w:bCs/>
          <w:sz w:val="28"/>
          <w:szCs w:val="28"/>
          <w:lang w:val="uk-UA"/>
        </w:rPr>
      </w:pPr>
      <w:r w:rsidRPr="00A1043E">
        <w:rPr>
          <w:rFonts w:ascii="Times New Roman" w:hAnsi="Times New Roman" w:cs="Times New Roman"/>
          <w:bCs/>
          <w:sz w:val="28"/>
          <w:szCs w:val="28"/>
          <w:lang w:val="uk-UA"/>
        </w:rPr>
        <w:lastRenderedPageBreak/>
        <w:t xml:space="preserve"> Yeremenko, I. (2018а). Organizational foundations of the formation of the European dimension of quality assurance in the European Higher Education Area. Теоретичні питання культури, освіти та виховання, 57, 8-13.</w:t>
      </w:r>
    </w:p>
    <w:p w:rsidR="00A1043E" w:rsidRPr="00A1043E" w:rsidRDefault="00A1043E" w:rsidP="00A1043E">
      <w:pPr>
        <w:tabs>
          <w:tab w:val="left" w:pos="6750"/>
        </w:tabs>
        <w:spacing w:line="360" w:lineRule="auto"/>
        <w:ind w:left="360"/>
        <w:jc w:val="both"/>
        <w:rPr>
          <w:rFonts w:ascii="Times New Roman" w:hAnsi="Times New Roman" w:cs="Times New Roman"/>
          <w:bCs/>
          <w:sz w:val="28"/>
          <w:szCs w:val="28"/>
          <w:lang w:val="uk-UA"/>
        </w:rPr>
      </w:pPr>
    </w:p>
    <w:p w:rsidR="00012C60" w:rsidRPr="00012C60" w:rsidRDefault="00012C60" w:rsidP="00F3495F">
      <w:pPr>
        <w:tabs>
          <w:tab w:val="left" w:pos="6750"/>
        </w:tabs>
        <w:spacing w:line="360" w:lineRule="auto"/>
        <w:jc w:val="both"/>
        <w:rPr>
          <w:rFonts w:ascii="Times New Roman" w:hAnsi="Times New Roman" w:cs="Times New Roman"/>
          <w:bCs/>
          <w:sz w:val="28"/>
          <w:szCs w:val="28"/>
          <w:lang w:val="uk-UA"/>
        </w:rPr>
      </w:pPr>
    </w:p>
    <w:sectPr w:rsidR="00012C60" w:rsidRPr="00012C60" w:rsidSect="00D176FD">
      <w:headerReference w:type="default" r:id="rId174"/>
      <w:pgSz w:w="12240" w:h="15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553" w:rsidRDefault="00383553" w:rsidP="00325BF1">
      <w:pPr>
        <w:spacing w:after="0" w:line="240" w:lineRule="auto"/>
      </w:pPr>
      <w:r>
        <w:separator/>
      </w:r>
    </w:p>
  </w:endnote>
  <w:endnote w:type="continuationSeparator" w:id="0">
    <w:p w:rsidR="00383553" w:rsidRDefault="00383553" w:rsidP="00325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553" w:rsidRDefault="00383553" w:rsidP="00325BF1">
      <w:pPr>
        <w:spacing w:after="0" w:line="240" w:lineRule="auto"/>
      </w:pPr>
      <w:r>
        <w:separator/>
      </w:r>
    </w:p>
  </w:footnote>
  <w:footnote w:type="continuationSeparator" w:id="0">
    <w:p w:rsidR="00383553" w:rsidRDefault="00383553" w:rsidP="00325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070599"/>
      <w:docPartObj>
        <w:docPartGallery w:val="Page Numbers (Top of Page)"/>
        <w:docPartUnique/>
      </w:docPartObj>
    </w:sdtPr>
    <w:sdtEndPr/>
    <w:sdtContent>
      <w:p w:rsidR="00D176FD" w:rsidRDefault="00D176FD">
        <w:pPr>
          <w:pStyle w:val="a6"/>
          <w:jc w:val="right"/>
        </w:pPr>
        <w:r>
          <w:fldChar w:fldCharType="begin"/>
        </w:r>
        <w:r>
          <w:instrText>PAGE   \* MERGEFORMAT</w:instrText>
        </w:r>
        <w:r>
          <w:fldChar w:fldCharType="separate"/>
        </w:r>
        <w:r w:rsidR="000C08F4">
          <w:rPr>
            <w:noProof/>
          </w:rPr>
          <w:t>2</w:t>
        </w:r>
        <w:r>
          <w:fldChar w:fldCharType="end"/>
        </w:r>
      </w:p>
    </w:sdtContent>
  </w:sdt>
  <w:p w:rsidR="00D176FD" w:rsidRDefault="00D176F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566"/>
    <w:multiLevelType w:val="multilevel"/>
    <w:tmpl w:val="6B647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869C5"/>
    <w:multiLevelType w:val="hybridMultilevel"/>
    <w:tmpl w:val="F9B64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6E0B35"/>
    <w:multiLevelType w:val="hybridMultilevel"/>
    <w:tmpl w:val="59EAF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C24240"/>
    <w:multiLevelType w:val="multilevel"/>
    <w:tmpl w:val="8CDEC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74408B"/>
    <w:multiLevelType w:val="hybridMultilevel"/>
    <w:tmpl w:val="C2C806BE"/>
    <w:lvl w:ilvl="0" w:tplc="6E124A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6952BE"/>
    <w:multiLevelType w:val="hybridMultilevel"/>
    <w:tmpl w:val="072098D4"/>
    <w:lvl w:ilvl="0" w:tplc="31A4D0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E92452"/>
    <w:multiLevelType w:val="hybridMultilevel"/>
    <w:tmpl w:val="2C74C908"/>
    <w:lvl w:ilvl="0" w:tplc="D94CCF4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6172CC"/>
    <w:multiLevelType w:val="hybridMultilevel"/>
    <w:tmpl w:val="4216AE7C"/>
    <w:lvl w:ilvl="0" w:tplc="F18ACA60">
      <w:start w:val="1"/>
      <w:numFmt w:val="decimal"/>
      <w:lvlText w:val="%1."/>
      <w:lvlJc w:val="left"/>
      <w:pPr>
        <w:ind w:left="3015" w:hanging="360"/>
      </w:pPr>
      <w:rPr>
        <w:rFonts w:hint="default"/>
      </w:rPr>
    </w:lvl>
    <w:lvl w:ilvl="1" w:tplc="04190019" w:tentative="1">
      <w:start w:val="1"/>
      <w:numFmt w:val="lowerLetter"/>
      <w:lvlText w:val="%2."/>
      <w:lvlJc w:val="left"/>
      <w:pPr>
        <w:ind w:left="3735" w:hanging="360"/>
      </w:pPr>
    </w:lvl>
    <w:lvl w:ilvl="2" w:tplc="0419001B" w:tentative="1">
      <w:start w:val="1"/>
      <w:numFmt w:val="lowerRoman"/>
      <w:lvlText w:val="%3."/>
      <w:lvlJc w:val="right"/>
      <w:pPr>
        <w:ind w:left="4455" w:hanging="180"/>
      </w:pPr>
    </w:lvl>
    <w:lvl w:ilvl="3" w:tplc="0419000F" w:tentative="1">
      <w:start w:val="1"/>
      <w:numFmt w:val="decimal"/>
      <w:lvlText w:val="%4."/>
      <w:lvlJc w:val="left"/>
      <w:pPr>
        <w:ind w:left="5175" w:hanging="360"/>
      </w:pPr>
    </w:lvl>
    <w:lvl w:ilvl="4" w:tplc="04190019" w:tentative="1">
      <w:start w:val="1"/>
      <w:numFmt w:val="lowerLetter"/>
      <w:lvlText w:val="%5."/>
      <w:lvlJc w:val="left"/>
      <w:pPr>
        <w:ind w:left="5895" w:hanging="360"/>
      </w:pPr>
    </w:lvl>
    <w:lvl w:ilvl="5" w:tplc="0419001B" w:tentative="1">
      <w:start w:val="1"/>
      <w:numFmt w:val="lowerRoman"/>
      <w:lvlText w:val="%6."/>
      <w:lvlJc w:val="right"/>
      <w:pPr>
        <w:ind w:left="6615" w:hanging="180"/>
      </w:pPr>
    </w:lvl>
    <w:lvl w:ilvl="6" w:tplc="0419000F" w:tentative="1">
      <w:start w:val="1"/>
      <w:numFmt w:val="decimal"/>
      <w:lvlText w:val="%7."/>
      <w:lvlJc w:val="left"/>
      <w:pPr>
        <w:ind w:left="7335" w:hanging="360"/>
      </w:pPr>
    </w:lvl>
    <w:lvl w:ilvl="7" w:tplc="04190019" w:tentative="1">
      <w:start w:val="1"/>
      <w:numFmt w:val="lowerLetter"/>
      <w:lvlText w:val="%8."/>
      <w:lvlJc w:val="left"/>
      <w:pPr>
        <w:ind w:left="8055" w:hanging="360"/>
      </w:pPr>
    </w:lvl>
    <w:lvl w:ilvl="8" w:tplc="0419001B" w:tentative="1">
      <w:start w:val="1"/>
      <w:numFmt w:val="lowerRoman"/>
      <w:lvlText w:val="%9."/>
      <w:lvlJc w:val="right"/>
      <w:pPr>
        <w:ind w:left="8775" w:hanging="180"/>
      </w:pPr>
    </w:lvl>
  </w:abstractNum>
  <w:abstractNum w:abstractNumId="8" w15:restartNumberingAfterBreak="0">
    <w:nsid w:val="260D7A9D"/>
    <w:multiLevelType w:val="hybridMultilevel"/>
    <w:tmpl w:val="FE082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CD02A1"/>
    <w:multiLevelType w:val="hybridMultilevel"/>
    <w:tmpl w:val="1742B2D2"/>
    <w:lvl w:ilvl="0" w:tplc="A2D43D9E">
      <w:start w:val="1"/>
      <w:numFmt w:val="bullet"/>
      <w:lvlText w:val="•"/>
      <w:lvlJc w:val="left"/>
      <w:pPr>
        <w:tabs>
          <w:tab w:val="num" w:pos="720"/>
        </w:tabs>
        <w:ind w:left="720" w:hanging="360"/>
      </w:pPr>
      <w:rPr>
        <w:rFonts w:ascii="Times New Roman" w:hAnsi="Times New Roman" w:hint="default"/>
      </w:rPr>
    </w:lvl>
    <w:lvl w:ilvl="1" w:tplc="1F3C9F68" w:tentative="1">
      <w:start w:val="1"/>
      <w:numFmt w:val="bullet"/>
      <w:lvlText w:val="•"/>
      <w:lvlJc w:val="left"/>
      <w:pPr>
        <w:tabs>
          <w:tab w:val="num" w:pos="1440"/>
        </w:tabs>
        <w:ind w:left="1440" w:hanging="360"/>
      </w:pPr>
      <w:rPr>
        <w:rFonts w:ascii="Times New Roman" w:hAnsi="Times New Roman" w:hint="default"/>
      </w:rPr>
    </w:lvl>
    <w:lvl w:ilvl="2" w:tplc="BFF6D44A" w:tentative="1">
      <w:start w:val="1"/>
      <w:numFmt w:val="bullet"/>
      <w:lvlText w:val="•"/>
      <w:lvlJc w:val="left"/>
      <w:pPr>
        <w:tabs>
          <w:tab w:val="num" w:pos="2160"/>
        </w:tabs>
        <w:ind w:left="2160" w:hanging="360"/>
      </w:pPr>
      <w:rPr>
        <w:rFonts w:ascii="Times New Roman" w:hAnsi="Times New Roman" w:hint="default"/>
      </w:rPr>
    </w:lvl>
    <w:lvl w:ilvl="3" w:tplc="BE4626F8" w:tentative="1">
      <w:start w:val="1"/>
      <w:numFmt w:val="bullet"/>
      <w:lvlText w:val="•"/>
      <w:lvlJc w:val="left"/>
      <w:pPr>
        <w:tabs>
          <w:tab w:val="num" w:pos="2880"/>
        </w:tabs>
        <w:ind w:left="2880" w:hanging="360"/>
      </w:pPr>
      <w:rPr>
        <w:rFonts w:ascii="Times New Roman" w:hAnsi="Times New Roman" w:hint="default"/>
      </w:rPr>
    </w:lvl>
    <w:lvl w:ilvl="4" w:tplc="5A803346" w:tentative="1">
      <w:start w:val="1"/>
      <w:numFmt w:val="bullet"/>
      <w:lvlText w:val="•"/>
      <w:lvlJc w:val="left"/>
      <w:pPr>
        <w:tabs>
          <w:tab w:val="num" w:pos="3600"/>
        </w:tabs>
        <w:ind w:left="3600" w:hanging="360"/>
      </w:pPr>
      <w:rPr>
        <w:rFonts w:ascii="Times New Roman" w:hAnsi="Times New Roman" w:hint="default"/>
      </w:rPr>
    </w:lvl>
    <w:lvl w:ilvl="5" w:tplc="85348DD8" w:tentative="1">
      <w:start w:val="1"/>
      <w:numFmt w:val="bullet"/>
      <w:lvlText w:val="•"/>
      <w:lvlJc w:val="left"/>
      <w:pPr>
        <w:tabs>
          <w:tab w:val="num" w:pos="4320"/>
        </w:tabs>
        <w:ind w:left="4320" w:hanging="360"/>
      </w:pPr>
      <w:rPr>
        <w:rFonts w:ascii="Times New Roman" w:hAnsi="Times New Roman" w:hint="default"/>
      </w:rPr>
    </w:lvl>
    <w:lvl w:ilvl="6" w:tplc="2048E574" w:tentative="1">
      <w:start w:val="1"/>
      <w:numFmt w:val="bullet"/>
      <w:lvlText w:val="•"/>
      <w:lvlJc w:val="left"/>
      <w:pPr>
        <w:tabs>
          <w:tab w:val="num" w:pos="5040"/>
        </w:tabs>
        <w:ind w:left="5040" w:hanging="360"/>
      </w:pPr>
      <w:rPr>
        <w:rFonts w:ascii="Times New Roman" w:hAnsi="Times New Roman" w:hint="default"/>
      </w:rPr>
    </w:lvl>
    <w:lvl w:ilvl="7" w:tplc="4198C1D2" w:tentative="1">
      <w:start w:val="1"/>
      <w:numFmt w:val="bullet"/>
      <w:lvlText w:val="•"/>
      <w:lvlJc w:val="left"/>
      <w:pPr>
        <w:tabs>
          <w:tab w:val="num" w:pos="5760"/>
        </w:tabs>
        <w:ind w:left="5760" w:hanging="360"/>
      </w:pPr>
      <w:rPr>
        <w:rFonts w:ascii="Times New Roman" w:hAnsi="Times New Roman" w:hint="default"/>
      </w:rPr>
    </w:lvl>
    <w:lvl w:ilvl="8" w:tplc="22F447E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9915DEC"/>
    <w:multiLevelType w:val="hybridMultilevel"/>
    <w:tmpl w:val="D00A9FDC"/>
    <w:lvl w:ilvl="0" w:tplc="D94CCF4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BD0845"/>
    <w:multiLevelType w:val="multilevel"/>
    <w:tmpl w:val="D6D07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FD1573"/>
    <w:multiLevelType w:val="hybridMultilevel"/>
    <w:tmpl w:val="B590C7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7543FE"/>
    <w:multiLevelType w:val="hybridMultilevel"/>
    <w:tmpl w:val="09347C06"/>
    <w:lvl w:ilvl="0" w:tplc="A300BA4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3422C0"/>
    <w:multiLevelType w:val="multilevel"/>
    <w:tmpl w:val="BFC0B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392A4C"/>
    <w:multiLevelType w:val="hybridMultilevel"/>
    <w:tmpl w:val="A014B72E"/>
    <w:lvl w:ilvl="0" w:tplc="D94CCF4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F234F8"/>
    <w:multiLevelType w:val="hybridMultilevel"/>
    <w:tmpl w:val="6D024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253FA3"/>
    <w:multiLevelType w:val="hybridMultilevel"/>
    <w:tmpl w:val="3ADEB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5A6FEA"/>
    <w:multiLevelType w:val="multilevel"/>
    <w:tmpl w:val="537AF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677752"/>
    <w:multiLevelType w:val="hybridMultilevel"/>
    <w:tmpl w:val="D5085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395466"/>
    <w:multiLevelType w:val="hybridMultilevel"/>
    <w:tmpl w:val="1E2A898E"/>
    <w:lvl w:ilvl="0" w:tplc="E37A77DE">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812B47"/>
    <w:multiLevelType w:val="multilevel"/>
    <w:tmpl w:val="D9FAE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F35E3C"/>
    <w:multiLevelType w:val="multilevel"/>
    <w:tmpl w:val="C30C1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0F30A1"/>
    <w:multiLevelType w:val="hybridMultilevel"/>
    <w:tmpl w:val="7BD0721E"/>
    <w:lvl w:ilvl="0" w:tplc="D94CCF4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0D0A14"/>
    <w:multiLevelType w:val="hybridMultilevel"/>
    <w:tmpl w:val="75EAF6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5F4BE7"/>
    <w:multiLevelType w:val="hybridMultilevel"/>
    <w:tmpl w:val="315AAE46"/>
    <w:lvl w:ilvl="0" w:tplc="D94CCF4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DA02BA"/>
    <w:multiLevelType w:val="hybridMultilevel"/>
    <w:tmpl w:val="C8283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E2689C"/>
    <w:multiLevelType w:val="hybridMultilevel"/>
    <w:tmpl w:val="E44E3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EB3FDD"/>
    <w:multiLevelType w:val="multilevel"/>
    <w:tmpl w:val="A8BC9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996A7B"/>
    <w:multiLevelType w:val="hybridMultilevel"/>
    <w:tmpl w:val="3EDE15D8"/>
    <w:lvl w:ilvl="0" w:tplc="341C69B2">
      <w:start w:val="7"/>
      <w:numFmt w:val="decimal"/>
      <w:lvlText w:val="%1"/>
      <w:lvlJc w:val="left"/>
      <w:pPr>
        <w:ind w:left="643" w:hanging="360"/>
      </w:pPr>
      <w:rPr>
        <w:rFonts w:hint="default"/>
        <w:u w:val="none"/>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0" w15:restartNumberingAfterBreak="0">
    <w:nsid w:val="78757C4A"/>
    <w:multiLevelType w:val="hybridMultilevel"/>
    <w:tmpl w:val="08367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0145A5"/>
    <w:multiLevelType w:val="hybridMultilevel"/>
    <w:tmpl w:val="2690B4C0"/>
    <w:lvl w:ilvl="0" w:tplc="D94CCF4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AC5BFB"/>
    <w:multiLevelType w:val="hybridMultilevel"/>
    <w:tmpl w:val="A8041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2"/>
  </w:num>
  <w:num w:numId="3">
    <w:abstractNumId w:val="18"/>
  </w:num>
  <w:num w:numId="4">
    <w:abstractNumId w:val="0"/>
  </w:num>
  <w:num w:numId="5">
    <w:abstractNumId w:val="22"/>
  </w:num>
  <w:num w:numId="6">
    <w:abstractNumId w:val="14"/>
  </w:num>
  <w:num w:numId="7">
    <w:abstractNumId w:val="11"/>
  </w:num>
  <w:num w:numId="8">
    <w:abstractNumId w:val="21"/>
  </w:num>
  <w:num w:numId="9">
    <w:abstractNumId w:val="3"/>
  </w:num>
  <w:num w:numId="10">
    <w:abstractNumId w:val="28"/>
  </w:num>
  <w:num w:numId="11">
    <w:abstractNumId w:val="24"/>
  </w:num>
  <w:num w:numId="12">
    <w:abstractNumId w:val="8"/>
  </w:num>
  <w:num w:numId="13">
    <w:abstractNumId w:val="12"/>
  </w:num>
  <w:num w:numId="14">
    <w:abstractNumId w:val="13"/>
  </w:num>
  <w:num w:numId="15">
    <w:abstractNumId w:val="9"/>
  </w:num>
  <w:num w:numId="16">
    <w:abstractNumId w:val="7"/>
  </w:num>
  <w:num w:numId="17">
    <w:abstractNumId w:val="5"/>
  </w:num>
  <w:num w:numId="18">
    <w:abstractNumId w:val="16"/>
  </w:num>
  <w:num w:numId="19">
    <w:abstractNumId w:val="19"/>
  </w:num>
  <w:num w:numId="20">
    <w:abstractNumId w:val="4"/>
  </w:num>
  <w:num w:numId="21">
    <w:abstractNumId w:val="30"/>
  </w:num>
  <w:num w:numId="22">
    <w:abstractNumId w:val="26"/>
  </w:num>
  <w:num w:numId="23">
    <w:abstractNumId w:val="6"/>
  </w:num>
  <w:num w:numId="24">
    <w:abstractNumId w:val="23"/>
  </w:num>
  <w:num w:numId="25">
    <w:abstractNumId w:val="10"/>
  </w:num>
  <w:num w:numId="26">
    <w:abstractNumId w:val="17"/>
  </w:num>
  <w:num w:numId="27">
    <w:abstractNumId w:val="1"/>
  </w:num>
  <w:num w:numId="28">
    <w:abstractNumId w:val="15"/>
  </w:num>
  <w:num w:numId="29">
    <w:abstractNumId w:val="25"/>
  </w:num>
  <w:num w:numId="30">
    <w:abstractNumId w:val="27"/>
  </w:num>
  <w:num w:numId="31">
    <w:abstractNumId w:val="2"/>
  </w:num>
  <w:num w:numId="32">
    <w:abstractNumId w:val="3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40A"/>
    <w:rsid w:val="000041E0"/>
    <w:rsid w:val="00004CDE"/>
    <w:rsid w:val="00005F6B"/>
    <w:rsid w:val="00012C60"/>
    <w:rsid w:val="00012C9C"/>
    <w:rsid w:val="00024D52"/>
    <w:rsid w:val="00025468"/>
    <w:rsid w:val="000268A1"/>
    <w:rsid w:val="00034BF5"/>
    <w:rsid w:val="00044B89"/>
    <w:rsid w:val="00046C61"/>
    <w:rsid w:val="00052587"/>
    <w:rsid w:val="000555CC"/>
    <w:rsid w:val="00067199"/>
    <w:rsid w:val="000701DE"/>
    <w:rsid w:val="000712D3"/>
    <w:rsid w:val="0007287D"/>
    <w:rsid w:val="00073B7E"/>
    <w:rsid w:val="00077592"/>
    <w:rsid w:val="00082F18"/>
    <w:rsid w:val="000948CE"/>
    <w:rsid w:val="000961B0"/>
    <w:rsid w:val="000A6268"/>
    <w:rsid w:val="000B2247"/>
    <w:rsid w:val="000C08F4"/>
    <w:rsid w:val="000C2A28"/>
    <w:rsid w:val="000D000F"/>
    <w:rsid w:val="000D1F70"/>
    <w:rsid w:val="000D4503"/>
    <w:rsid w:val="000D48BC"/>
    <w:rsid w:val="000D4BF8"/>
    <w:rsid w:val="000D633D"/>
    <w:rsid w:val="000D69DC"/>
    <w:rsid w:val="000D7DB9"/>
    <w:rsid w:val="000D7F27"/>
    <w:rsid w:val="000E6C91"/>
    <w:rsid w:val="000F55B9"/>
    <w:rsid w:val="000F717C"/>
    <w:rsid w:val="00104858"/>
    <w:rsid w:val="001051EA"/>
    <w:rsid w:val="00107E34"/>
    <w:rsid w:val="001145B9"/>
    <w:rsid w:val="00115E07"/>
    <w:rsid w:val="00121E4B"/>
    <w:rsid w:val="001222D7"/>
    <w:rsid w:val="00130D22"/>
    <w:rsid w:val="00140FD0"/>
    <w:rsid w:val="0014722C"/>
    <w:rsid w:val="00151C7F"/>
    <w:rsid w:val="00152328"/>
    <w:rsid w:val="001549EF"/>
    <w:rsid w:val="0015647C"/>
    <w:rsid w:val="001666BE"/>
    <w:rsid w:val="00170F23"/>
    <w:rsid w:val="001727EE"/>
    <w:rsid w:val="00182C5C"/>
    <w:rsid w:val="001875A0"/>
    <w:rsid w:val="0019292E"/>
    <w:rsid w:val="001942BF"/>
    <w:rsid w:val="00196C09"/>
    <w:rsid w:val="001A0CC5"/>
    <w:rsid w:val="001A6340"/>
    <w:rsid w:val="001A7319"/>
    <w:rsid w:val="001B528F"/>
    <w:rsid w:val="001B69E0"/>
    <w:rsid w:val="001C5A9B"/>
    <w:rsid w:val="001E4892"/>
    <w:rsid w:val="001F0904"/>
    <w:rsid w:val="001F319E"/>
    <w:rsid w:val="001F43DB"/>
    <w:rsid w:val="001F4780"/>
    <w:rsid w:val="00207B0D"/>
    <w:rsid w:val="00212482"/>
    <w:rsid w:val="0022542B"/>
    <w:rsid w:val="0022754F"/>
    <w:rsid w:val="002321B8"/>
    <w:rsid w:val="00233981"/>
    <w:rsid w:val="00236300"/>
    <w:rsid w:val="0024144B"/>
    <w:rsid w:val="00245A41"/>
    <w:rsid w:val="002502FF"/>
    <w:rsid w:val="002503A2"/>
    <w:rsid w:val="00257FBF"/>
    <w:rsid w:val="002661DC"/>
    <w:rsid w:val="002675DA"/>
    <w:rsid w:val="00273622"/>
    <w:rsid w:val="00274B1D"/>
    <w:rsid w:val="00275631"/>
    <w:rsid w:val="0027615F"/>
    <w:rsid w:val="00276853"/>
    <w:rsid w:val="00277C52"/>
    <w:rsid w:val="00280D57"/>
    <w:rsid w:val="002813BA"/>
    <w:rsid w:val="00285FA5"/>
    <w:rsid w:val="00290F5D"/>
    <w:rsid w:val="00296B47"/>
    <w:rsid w:val="002A0B20"/>
    <w:rsid w:val="002A6093"/>
    <w:rsid w:val="002B1435"/>
    <w:rsid w:val="002B3E5C"/>
    <w:rsid w:val="002B58B1"/>
    <w:rsid w:val="002B74E4"/>
    <w:rsid w:val="002C296D"/>
    <w:rsid w:val="002C3FA0"/>
    <w:rsid w:val="002C7886"/>
    <w:rsid w:val="002D0562"/>
    <w:rsid w:val="002D4D0C"/>
    <w:rsid w:val="002D7C95"/>
    <w:rsid w:val="002E11A1"/>
    <w:rsid w:val="002E3F28"/>
    <w:rsid w:val="002E5621"/>
    <w:rsid w:val="00302363"/>
    <w:rsid w:val="003029CA"/>
    <w:rsid w:val="00315685"/>
    <w:rsid w:val="0031684D"/>
    <w:rsid w:val="00325BF1"/>
    <w:rsid w:val="00330785"/>
    <w:rsid w:val="0034030D"/>
    <w:rsid w:val="0034308F"/>
    <w:rsid w:val="00345102"/>
    <w:rsid w:val="00346940"/>
    <w:rsid w:val="003507B1"/>
    <w:rsid w:val="00353D63"/>
    <w:rsid w:val="00354E2A"/>
    <w:rsid w:val="00361066"/>
    <w:rsid w:val="0036715D"/>
    <w:rsid w:val="0037004D"/>
    <w:rsid w:val="003751F5"/>
    <w:rsid w:val="00383553"/>
    <w:rsid w:val="00386F48"/>
    <w:rsid w:val="003907B1"/>
    <w:rsid w:val="003936EF"/>
    <w:rsid w:val="00393AC3"/>
    <w:rsid w:val="003965F4"/>
    <w:rsid w:val="003A5CF9"/>
    <w:rsid w:val="003A7CBD"/>
    <w:rsid w:val="003B40D3"/>
    <w:rsid w:val="003B57C4"/>
    <w:rsid w:val="003C408E"/>
    <w:rsid w:val="003C5096"/>
    <w:rsid w:val="003D62CB"/>
    <w:rsid w:val="003E77B5"/>
    <w:rsid w:val="003F1163"/>
    <w:rsid w:val="003F39F1"/>
    <w:rsid w:val="003F5CA0"/>
    <w:rsid w:val="003F61C7"/>
    <w:rsid w:val="00412E53"/>
    <w:rsid w:val="00414302"/>
    <w:rsid w:val="00416CA0"/>
    <w:rsid w:val="00422ADE"/>
    <w:rsid w:val="00423A0C"/>
    <w:rsid w:val="004326A7"/>
    <w:rsid w:val="004328F8"/>
    <w:rsid w:val="00433698"/>
    <w:rsid w:val="0044429C"/>
    <w:rsid w:val="004524C5"/>
    <w:rsid w:val="004553A6"/>
    <w:rsid w:val="00455885"/>
    <w:rsid w:val="00455FFB"/>
    <w:rsid w:val="00457619"/>
    <w:rsid w:val="004632F4"/>
    <w:rsid w:val="00474A4C"/>
    <w:rsid w:val="004759FD"/>
    <w:rsid w:val="0047772C"/>
    <w:rsid w:val="00486CAA"/>
    <w:rsid w:val="004875D9"/>
    <w:rsid w:val="004972D3"/>
    <w:rsid w:val="004A0A63"/>
    <w:rsid w:val="004A36C0"/>
    <w:rsid w:val="004A6FCA"/>
    <w:rsid w:val="004B2CAF"/>
    <w:rsid w:val="004B5A5B"/>
    <w:rsid w:val="004B5BA1"/>
    <w:rsid w:val="004C4C2F"/>
    <w:rsid w:val="004C6348"/>
    <w:rsid w:val="004C69CB"/>
    <w:rsid w:val="004D6F1A"/>
    <w:rsid w:val="004E0C8B"/>
    <w:rsid w:val="004E1C60"/>
    <w:rsid w:val="004E3C92"/>
    <w:rsid w:val="00501B68"/>
    <w:rsid w:val="00506131"/>
    <w:rsid w:val="005134DC"/>
    <w:rsid w:val="00515EA4"/>
    <w:rsid w:val="00527260"/>
    <w:rsid w:val="00530FC9"/>
    <w:rsid w:val="0053144C"/>
    <w:rsid w:val="00544157"/>
    <w:rsid w:val="005509E8"/>
    <w:rsid w:val="00551799"/>
    <w:rsid w:val="00551C6E"/>
    <w:rsid w:val="0055291D"/>
    <w:rsid w:val="005544AC"/>
    <w:rsid w:val="00555229"/>
    <w:rsid w:val="0056063B"/>
    <w:rsid w:val="00561F6F"/>
    <w:rsid w:val="00563155"/>
    <w:rsid w:val="005647EB"/>
    <w:rsid w:val="00566C8F"/>
    <w:rsid w:val="00572DB2"/>
    <w:rsid w:val="00573B26"/>
    <w:rsid w:val="00575134"/>
    <w:rsid w:val="00577A5F"/>
    <w:rsid w:val="0058273A"/>
    <w:rsid w:val="00582B89"/>
    <w:rsid w:val="005856F8"/>
    <w:rsid w:val="00596ED7"/>
    <w:rsid w:val="005978DD"/>
    <w:rsid w:val="00597C4D"/>
    <w:rsid w:val="005A49D3"/>
    <w:rsid w:val="005A6998"/>
    <w:rsid w:val="005B1B71"/>
    <w:rsid w:val="005B325D"/>
    <w:rsid w:val="005B42E0"/>
    <w:rsid w:val="005B60DC"/>
    <w:rsid w:val="005B651E"/>
    <w:rsid w:val="005C06F4"/>
    <w:rsid w:val="005C5665"/>
    <w:rsid w:val="005D0691"/>
    <w:rsid w:val="005E5D27"/>
    <w:rsid w:val="005E7B7F"/>
    <w:rsid w:val="005F67D7"/>
    <w:rsid w:val="006020FD"/>
    <w:rsid w:val="00603BB7"/>
    <w:rsid w:val="00606CC2"/>
    <w:rsid w:val="00607344"/>
    <w:rsid w:val="00610948"/>
    <w:rsid w:val="00625C3C"/>
    <w:rsid w:val="006267EF"/>
    <w:rsid w:val="006277F4"/>
    <w:rsid w:val="0063214E"/>
    <w:rsid w:val="00642A55"/>
    <w:rsid w:val="00643873"/>
    <w:rsid w:val="00643BA0"/>
    <w:rsid w:val="00654EC6"/>
    <w:rsid w:val="00662CA1"/>
    <w:rsid w:val="00664773"/>
    <w:rsid w:val="00665DC3"/>
    <w:rsid w:val="006665B1"/>
    <w:rsid w:val="00670831"/>
    <w:rsid w:val="00671094"/>
    <w:rsid w:val="00675F27"/>
    <w:rsid w:val="006770AF"/>
    <w:rsid w:val="00680C02"/>
    <w:rsid w:val="00682FEB"/>
    <w:rsid w:val="00683F7E"/>
    <w:rsid w:val="00684A64"/>
    <w:rsid w:val="00695AEF"/>
    <w:rsid w:val="00695F5D"/>
    <w:rsid w:val="0069651C"/>
    <w:rsid w:val="006A462E"/>
    <w:rsid w:val="006A5037"/>
    <w:rsid w:val="006A7945"/>
    <w:rsid w:val="006B1095"/>
    <w:rsid w:val="006B39BC"/>
    <w:rsid w:val="006B7DCC"/>
    <w:rsid w:val="006C00D9"/>
    <w:rsid w:val="006D20BE"/>
    <w:rsid w:val="006D2DC4"/>
    <w:rsid w:val="006D4761"/>
    <w:rsid w:val="006D494A"/>
    <w:rsid w:val="006E290F"/>
    <w:rsid w:val="006E4D0D"/>
    <w:rsid w:val="006E5BE0"/>
    <w:rsid w:val="006F7D74"/>
    <w:rsid w:val="0070283B"/>
    <w:rsid w:val="00706926"/>
    <w:rsid w:val="00707E80"/>
    <w:rsid w:val="007120B2"/>
    <w:rsid w:val="00720648"/>
    <w:rsid w:val="0072740A"/>
    <w:rsid w:val="007319A0"/>
    <w:rsid w:val="00736006"/>
    <w:rsid w:val="007526DE"/>
    <w:rsid w:val="007531C8"/>
    <w:rsid w:val="0075700B"/>
    <w:rsid w:val="00773D9B"/>
    <w:rsid w:val="007756C7"/>
    <w:rsid w:val="0077617E"/>
    <w:rsid w:val="00780BA1"/>
    <w:rsid w:val="00785D68"/>
    <w:rsid w:val="00793850"/>
    <w:rsid w:val="00795852"/>
    <w:rsid w:val="007A7D82"/>
    <w:rsid w:val="007B66A2"/>
    <w:rsid w:val="007B7076"/>
    <w:rsid w:val="007B73A4"/>
    <w:rsid w:val="007C43C8"/>
    <w:rsid w:val="007C4E30"/>
    <w:rsid w:val="007C6B2E"/>
    <w:rsid w:val="007D00CD"/>
    <w:rsid w:val="007D76E0"/>
    <w:rsid w:val="007E044D"/>
    <w:rsid w:val="007E0A72"/>
    <w:rsid w:val="007E0E5F"/>
    <w:rsid w:val="007E1FCC"/>
    <w:rsid w:val="007E5979"/>
    <w:rsid w:val="007F3857"/>
    <w:rsid w:val="007F5E4B"/>
    <w:rsid w:val="008005F2"/>
    <w:rsid w:val="00804BAA"/>
    <w:rsid w:val="00806094"/>
    <w:rsid w:val="008077CB"/>
    <w:rsid w:val="008157C2"/>
    <w:rsid w:val="00830882"/>
    <w:rsid w:val="00832E57"/>
    <w:rsid w:val="00835B3B"/>
    <w:rsid w:val="008365E4"/>
    <w:rsid w:val="00843087"/>
    <w:rsid w:val="008436E3"/>
    <w:rsid w:val="00866ABA"/>
    <w:rsid w:val="00871297"/>
    <w:rsid w:val="00872145"/>
    <w:rsid w:val="00876F9E"/>
    <w:rsid w:val="00881542"/>
    <w:rsid w:val="00885057"/>
    <w:rsid w:val="00886363"/>
    <w:rsid w:val="00886DE5"/>
    <w:rsid w:val="008915BD"/>
    <w:rsid w:val="008A318B"/>
    <w:rsid w:val="008A57F0"/>
    <w:rsid w:val="008A79F1"/>
    <w:rsid w:val="008B2426"/>
    <w:rsid w:val="008B27D8"/>
    <w:rsid w:val="008B2FDA"/>
    <w:rsid w:val="008B5B72"/>
    <w:rsid w:val="008B664A"/>
    <w:rsid w:val="008B796E"/>
    <w:rsid w:val="008C2BFD"/>
    <w:rsid w:val="008C43B8"/>
    <w:rsid w:val="008E22D0"/>
    <w:rsid w:val="008E39EF"/>
    <w:rsid w:val="008E5432"/>
    <w:rsid w:val="008E5F29"/>
    <w:rsid w:val="008E6C97"/>
    <w:rsid w:val="008F0D8A"/>
    <w:rsid w:val="00915F56"/>
    <w:rsid w:val="009201BB"/>
    <w:rsid w:val="0092172F"/>
    <w:rsid w:val="00936880"/>
    <w:rsid w:val="00942785"/>
    <w:rsid w:val="00946825"/>
    <w:rsid w:val="009471CA"/>
    <w:rsid w:val="00961551"/>
    <w:rsid w:val="00961D12"/>
    <w:rsid w:val="00964621"/>
    <w:rsid w:val="009754C8"/>
    <w:rsid w:val="00975674"/>
    <w:rsid w:val="00985BC1"/>
    <w:rsid w:val="00992023"/>
    <w:rsid w:val="00997427"/>
    <w:rsid w:val="009A6366"/>
    <w:rsid w:val="009A77F6"/>
    <w:rsid w:val="009B4D9B"/>
    <w:rsid w:val="009B5CA6"/>
    <w:rsid w:val="009C095D"/>
    <w:rsid w:val="009C278F"/>
    <w:rsid w:val="009C6F14"/>
    <w:rsid w:val="009E73DC"/>
    <w:rsid w:val="009F0B13"/>
    <w:rsid w:val="009F274E"/>
    <w:rsid w:val="009F45EC"/>
    <w:rsid w:val="009F622C"/>
    <w:rsid w:val="009F6E64"/>
    <w:rsid w:val="00A02B19"/>
    <w:rsid w:val="00A067D4"/>
    <w:rsid w:val="00A1043E"/>
    <w:rsid w:val="00A10A1E"/>
    <w:rsid w:val="00A12E69"/>
    <w:rsid w:val="00A15969"/>
    <w:rsid w:val="00A2652C"/>
    <w:rsid w:val="00A337C5"/>
    <w:rsid w:val="00A3723D"/>
    <w:rsid w:val="00A37853"/>
    <w:rsid w:val="00A43846"/>
    <w:rsid w:val="00A43F34"/>
    <w:rsid w:val="00A43FD5"/>
    <w:rsid w:val="00A53438"/>
    <w:rsid w:val="00A55D91"/>
    <w:rsid w:val="00A57432"/>
    <w:rsid w:val="00A676F8"/>
    <w:rsid w:val="00A70886"/>
    <w:rsid w:val="00A77758"/>
    <w:rsid w:val="00A77DDF"/>
    <w:rsid w:val="00A85152"/>
    <w:rsid w:val="00A87860"/>
    <w:rsid w:val="00A91936"/>
    <w:rsid w:val="00A92988"/>
    <w:rsid w:val="00AA002D"/>
    <w:rsid w:val="00AA2E40"/>
    <w:rsid w:val="00AA7AE9"/>
    <w:rsid w:val="00AB148B"/>
    <w:rsid w:val="00AB30AB"/>
    <w:rsid w:val="00AB43B6"/>
    <w:rsid w:val="00AD5D8F"/>
    <w:rsid w:val="00AE16E6"/>
    <w:rsid w:val="00AE21D6"/>
    <w:rsid w:val="00AE3F27"/>
    <w:rsid w:val="00AE4157"/>
    <w:rsid w:val="00AE59F1"/>
    <w:rsid w:val="00AE6C63"/>
    <w:rsid w:val="00AF34DC"/>
    <w:rsid w:val="00AF5417"/>
    <w:rsid w:val="00AF656E"/>
    <w:rsid w:val="00B030DE"/>
    <w:rsid w:val="00B03C8A"/>
    <w:rsid w:val="00B05C17"/>
    <w:rsid w:val="00B07B25"/>
    <w:rsid w:val="00B10583"/>
    <w:rsid w:val="00B12972"/>
    <w:rsid w:val="00B144FA"/>
    <w:rsid w:val="00B17B61"/>
    <w:rsid w:val="00B17C3B"/>
    <w:rsid w:val="00B20C68"/>
    <w:rsid w:val="00B22602"/>
    <w:rsid w:val="00B304DB"/>
    <w:rsid w:val="00B4427E"/>
    <w:rsid w:val="00B47A51"/>
    <w:rsid w:val="00B51107"/>
    <w:rsid w:val="00B71A30"/>
    <w:rsid w:val="00B7375A"/>
    <w:rsid w:val="00B82A03"/>
    <w:rsid w:val="00B83F7E"/>
    <w:rsid w:val="00B8471F"/>
    <w:rsid w:val="00B87A55"/>
    <w:rsid w:val="00BB024A"/>
    <w:rsid w:val="00BB254F"/>
    <w:rsid w:val="00BB53BF"/>
    <w:rsid w:val="00BB5937"/>
    <w:rsid w:val="00BB7294"/>
    <w:rsid w:val="00BC582A"/>
    <w:rsid w:val="00BC7576"/>
    <w:rsid w:val="00BD677C"/>
    <w:rsid w:val="00BE0FA1"/>
    <w:rsid w:val="00BE1C63"/>
    <w:rsid w:val="00BE69D1"/>
    <w:rsid w:val="00BF0E76"/>
    <w:rsid w:val="00BF1DD8"/>
    <w:rsid w:val="00BF3326"/>
    <w:rsid w:val="00BF7E0A"/>
    <w:rsid w:val="00C000C3"/>
    <w:rsid w:val="00C0284B"/>
    <w:rsid w:val="00C041E9"/>
    <w:rsid w:val="00C11A3D"/>
    <w:rsid w:val="00C1212C"/>
    <w:rsid w:val="00C12668"/>
    <w:rsid w:val="00C21395"/>
    <w:rsid w:val="00C24C92"/>
    <w:rsid w:val="00C331B2"/>
    <w:rsid w:val="00C3416F"/>
    <w:rsid w:val="00C360BC"/>
    <w:rsid w:val="00C40476"/>
    <w:rsid w:val="00C4139B"/>
    <w:rsid w:val="00C45A2B"/>
    <w:rsid w:val="00C50C8D"/>
    <w:rsid w:val="00C52011"/>
    <w:rsid w:val="00C552F8"/>
    <w:rsid w:val="00C568AD"/>
    <w:rsid w:val="00C57545"/>
    <w:rsid w:val="00C603CB"/>
    <w:rsid w:val="00C647C6"/>
    <w:rsid w:val="00C65454"/>
    <w:rsid w:val="00C661CF"/>
    <w:rsid w:val="00C70E70"/>
    <w:rsid w:val="00C7518F"/>
    <w:rsid w:val="00C77275"/>
    <w:rsid w:val="00C9066B"/>
    <w:rsid w:val="00C916F4"/>
    <w:rsid w:val="00C92A7C"/>
    <w:rsid w:val="00C933ED"/>
    <w:rsid w:val="00CA0E29"/>
    <w:rsid w:val="00CA15F7"/>
    <w:rsid w:val="00CA2EC1"/>
    <w:rsid w:val="00CA3F3C"/>
    <w:rsid w:val="00CA4B7D"/>
    <w:rsid w:val="00CA6310"/>
    <w:rsid w:val="00CA6AAF"/>
    <w:rsid w:val="00CA742F"/>
    <w:rsid w:val="00CB1984"/>
    <w:rsid w:val="00CB1995"/>
    <w:rsid w:val="00CB1C93"/>
    <w:rsid w:val="00CC56AD"/>
    <w:rsid w:val="00CD4618"/>
    <w:rsid w:val="00CD5D6C"/>
    <w:rsid w:val="00CE6E76"/>
    <w:rsid w:val="00CE74E0"/>
    <w:rsid w:val="00CE7BE5"/>
    <w:rsid w:val="00CF24AB"/>
    <w:rsid w:val="00CF3507"/>
    <w:rsid w:val="00CF5DE6"/>
    <w:rsid w:val="00CF77FB"/>
    <w:rsid w:val="00D00CC1"/>
    <w:rsid w:val="00D020F1"/>
    <w:rsid w:val="00D0387D"/>
    <w:rsid w:val="00D04B2A"/>
    <w:rsid w:val="00D13507"/>
    <w:rsid w:val="00D176FD"/>
    <w:rsid w:val="00D17C2B"/>
    <w:rsid w:val="00D20758"/>
    <w:rsid w:val="00D21C4B"/>
    <w:rsid w:val="00D24A38"/>
    <w:rsid w:val="00D2564C"/>
    <w:rsid w:val="00D341BB"/>
    <w:rsid w:val="00D34F45"/>
    <w:rsid w:val="00D40396"/>
    <w:rsid w:val="00D54859"/>
    <w:rsid w:val="00D57659"/>
    <w:rsid w:val="00D61F3F"/>
    <w:rsid w:val="00D6756A"/>
    <w:rsid w:val="00D7252A"/>
    <w:rsid w:val="00D74580"/>
    <w:rsid w:val="00D83947"/>
    <w:rsid w:val="00D870D9"/>
    <w:rsid w:val="00D93772"/>
    <w:rsid w:val="00DA03DE"/>
    <w:rsid w:val="00DA0C15"/>
    <w:rsid w:val="00DA3D0B"/>
    <w:rsid w:val="00DA512A"/>
    <w:rsid w:val="00DA7370"/>
    <w:rsid w:val="00DB03FE"/>
    <w:rsid w:val="00DB60D7"/>
    <w:rsid w:val="00DC1746"/>
    <w:rsid w:val="00DC209E"/>
    <w:rsid w:val="00DC3486"/>
    <w:rsid w:val="00DC6494"/>
    <w:rsid w:val="00DD004A"/>
    <w:rsid w:val="00DD729D"/>
    <w:rsid w:val="00E03F7C"/>
    <w:rsid w:val="00E06CDA"/>
    <w:rsid w:val="00E15511"/>
    <w:rsid w:val="00E20E74"/>
    <w:rsid w:val="00E2192A"/>
    <w:rsid w:val="00E21C85"/>
    <w:rsid w:val="00E23E6B"/>
    <w:rsid w:val="00E2515E"/>
    <w:rsid w:val="00E2708A"/>
    <w:rsid w:val="00E30147"/>
    <w:rsid w:val="00E363E4"/>
    <w:rsid w:val="00E56510"/>
    <w:rsid w:val="00E6112D"/>
    <w:rsid w:val="00E6660B"/>
    <w:rsid w:val="00E66CCA"/>
    <w:rsid w:val="00E7232E"/>
    <w:rsid w:val="00E72B08"/>
    <w:rsid w:val="00E81511"/>
    <w:rsid w:val="00E81D53"/>
    <w:rsid w:val="00E82375"/>
    <w:rsid w:val="00E90CED"/>
    <w:rsid w:val="00E91869"/>
    <w:rsid w:val="00E91FE5"/>
    <w:rsid w:val="00E95EB7"/>
    <w:rsid w:val="00E96F9B"/>
    <w:rsid w:val="00EB0097"/>
    <w:rsid w:val="00EB2573"/>
    <w:rsid w:val="00EB462B"/>
    <w:rsid w:val="00EB4FEF"/>
    <w:rsid w:val="00EC6253"/>
    <w:rsid w:val="00EC6A5E"/>
    <w:rsid w:val="00EC6BD9"/>
    <w:rsid w:val="00ED138B"/>
    <w:rsid w:val="00ED4A13"/>
    <w:rsid w:val="00ED54BD"/>
    <w:rsid w:val="00EE139E"/>
    <w:rsid w:val="00F0046A"/>
    <w:rsid w:val="00F02F31"/>
    <w:rsid w:val="00F05B06"/>
    <w:rsid w:val="00F11732"/>
    <w:rsid w:val="00F21010"/>
    <w:rsid w:val="00F22EA3"/>
    <w:rsid w:val="00F306F6"/>
    <w:rsid w:val="00F33462"/>
    <w:rsid w:val="00F3418C"/>
    <w:rsid w:val="00F3495F"/>
    <w:rsid w:val="00F35350"/>
    <w:rsid w:val="00F403E3"/>
    <w:rsid w:val="00F41193"/>
    <w:rsid w:val="00F45653"/>
    <w:rsid w:val="00F5020D"/>
    <w:rsid w:val="00F70F60"/>
    <w:rsid w:val="00F71497"/>
    <w:rsid w:val="00F742DB"/>
    <w:rsid w:val="00F76BA2"/>
    <w:rsid w:val="00F8044F"/>
    <w:rsid w:val="00F871C0"/>
    <w:rsid w:val="00F97729"/>
    <w:rsid w:val="00F97EF8"/>
    <w:rsid w:val="00FA1E6E"/>
    <w:rsid w:val="00FA229E"/>
    <w:rsid w:val="00FB1C75"/>
    <w:rsid w:val="00FB2008"/>
    <w:rsid w:val="00FB5F9B"/>
    <w:rsid w:val="00FB7A6F"/>
    <w:rsid w:val="00FC40E4"/>
    <w:rsid w:val="00FC4AAE"/>
    <w:rsid w:val="00FC7945"/>
    <w:rsid w:val="00FD7B28"/>
    <w:rsid w:val="00FE019C"/>
    <w:rsid w:val="00FE3A42"/>
    <w:rsid w:val="00FE6782"/>
    <w:rsid w:val="00FF1151"/>
    <w:rsid w:val="00FF2FDD"/>
    <w:rsid w:val="00FF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1226"/>
  <w15:chartTrackingRefBased/>
  <w15:docId w15:val="{BBA5EB97-2B90-4197-88BD-00BF3534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C62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AB14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31C8"/>
    <w:rPr>
      <w:rFonts w:ascii="Times New Roman" w:hAnsi="Times New Roman" w:cs="Times New Roman"/>
      <w:sz w:val="24"/>
      <w:szCs w:val="24"/>
    </w:rPr>
  </w:style>
  <w:style w:type="paragraph" w:styleId="a4">
    <w:name w:val="List Paragraph"/>
    <w:basedOn w:val="a"/>
    <w:uiPriority w:val="34"/>
    <w:qFormat/>
    <w:rsid w:val="005134DC"/>
    <w:pPr>
      <w:ind w:left="720"/>
      <w:contextualSpacing/>
    </w:pPr>
  </w:style>
  <w:style w:type="character" w:styleId="a5">
    <w:name w:val="Hyperlink"/>
    <w:basedOn w:val="a0"/>
    <w:uiPriority w:val="99"/>
    <w:unhideWhenUsed/>
    <w:rsid w:val="005134DC"/>
    <w:rPr>
      <w:color w:val="0563C1" w:themeColor="hyperlink"/>
      <w:u w:val="single"/>
    </w:rPr>
  </w:style>
  <w:style w:type="paragraph" w:styleId="a6">
    <w:name w:val="header"/>
    <w:basedOn w:val="a"/>
    <w:link w:val="a7"/>
    <w:uiPriority w:val="99"/>
    <w:unhideWhenUsed/>
    <w:rsid w:val="00325B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25BF1"/>
  </w:style>
  <w:style w:type="paragraph" w:styleId="a8">
    <w:name w:val="footer"/>
    <w:basedOn w:val="a"/>
    <w:link w:val="a9"/>
    <w:uiPriority w:val="99"/>
    <w:unhideWhenUsed/>
    <w:rsid w:val="00325B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25BF1"/>
  </w:style>
  <w:style w:type="table" w:styleId="aa">
    <w:name w:val="Table Grid"/>
    <w:basedOn w:val="a1"/>
    <w:uiPriority w:val="39"/>
    <w:rsid w:val="00961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List Table 4 Accent 5"/>
    <w:basedOn w:val="a1"/>
    <w:uiPriority w:val="49"/>
    <w:rsid w:val="0096155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31">
    <w:name w:val="Grid Table 3 Accent 1"/>
    <w:basedOn w:val="a1"/>
    <w:uiPriority w:val="48"/>
    <w:rsid w:val="0096155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25">
    <w:name w:val="Grid Table 2 Accent 5"/>
    <w:basedOn w:val="a1"/>
    <w:uiPriority w:val="47"/>
    <w:rsid w:val="0096155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5">
    <w:name w:val="Grid Table 1 Light Accent 5"/>
    <w:basedOn w:val="a1"/>
    <w:uiPriority w:val="46"/>
    <w:rsid w:val="0096155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4">
    <w:name w:val="Grid Table 1 Light Accent 4"/>
    <w:basedOn w:val="a1"/>
    <w:uiPriority w:val="46"/>
    <w:rsid w:val="00B71A30"/>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41">
    <w:name w:val="Grid Table 4 Accent 1"/>
    <w:basedOn w:val="a1"/>
    <w:uiPriority w:val="49"/>
    <w:rsid w:val="00625C3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50">
    <w:name w:val="Grid Table 4 Accent 5"/>
    <w:basedOn w:val="a1"/>
    <w:uiPriority w:val="49"/>
    <w:rsid w:val="001727E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ab">
    <w:name w:val="Grid Table Light"/>
    <w:basedOn w:val="a1"/>
    <w:uiPriority w:val="40"/>
    <w:rsid w:val="00CF24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65">
    <w:name w:val="Grid Table 6 Colorful Accent 5"/>
    <w:basedOn w:val="a1"/>
    <w:uiPriority w:val="51"/>
    <w:rsid w:val="003F116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4">
    <w:name w:val="Grid Table 4 Accent 4"/>
    <w:basedOn w:val="a1"/>
    <w:uiPriority w:val="49"/>
    <w:rsid w:val="00BB024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6">
    <w:name w:val="Grid Table 4 Accent 6"/>
    <w:basedOn w:val="a1"/>
    <w:uiPriority w:val="49"/>
    <w:rsid w:val="00577A5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1">
    <w:name w:val="Grid Table 5 Dark Accent 1"/>
    <w:basedOn w:val="a1"/>
    <w:uiPriority w:val="50"/>
    <w:rsid w:val="00577A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30">
    <w:name w:val="Заголовок 3 Знак"/>
    <w:basedOn w:val="a0"/>
    <w:link w:val="3"/>
    <w:uiPriority w:val="9"/>
    <w:semiHidden/>
    <w:rsid w:val="00AB148B"/>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EC625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7435">
      <w:bodyDiv w:val="1"/>
      <w:marLeft w:val="0"/>
      <w:marRight w:val="0"/>
      <w:marTop w:val="0"/>
      <w:marBottom w:val="0"/>
      <w:divBdr>
        <w:top w:val="none" w:sz="0" w:space="0" w:color="auto"/>
        <w:left w:val="none" w:sz="0" w:space="0" w:color="auto"/>
        <w:bottom w:val="none" w:sz="0" w:space="0" w:color="auto"/>
        <w:right w:val="none" w:sz="0" w:space="0" w:color="auto"/>
      </w:divBdr>
    </w:div>
    <w:div w:id="110438629">
      <w:bodyDiv w:val="1"/>
      <w:marLeft w:val="0"/>
      <w:marRight w:val="0"/>
      <w:marTop w:val="0"/>
      <w:marBottom w:val="0"/>
      <w:divBdr>
        <w:top w:val="none" w:sz="0" w:space="0" w:color="auto"/>
        <w:left w:val="none" w:sz="0" w:space="0" w:color="auto"/>
        <w:bottom w:val="none" w:sz="0" w:space="0" w:color="auto"/>
        <w:right w:val="none" w:sz="0" w:space="0" w:color="auto"/>
      </w:divBdr>
    </w:div>
    <w:div w:id="170722679">
      <w:bodyDiv w:val="1"/>
      <w:marLeft w:val="0"/>
      <w:marRight w:val="0"/>
      <w:marTop w:val="0"/>
      <w:marBottom w:val="0"/>
      <w:divBdr>
        <w:top w:val="none" w:sz="0" w:space="0" w:color="auto"/>
        <w:left w:val="none" w:sz="0" w:space="0" w:color="auto"/>
        <w:bottom w:val="none" w:sz="0" w:space="0" w:color="auto"/>
        <w:right w:val="none" w:sz="0" w:space="0" w:color="auto"/>
      </w:divBdr>
    </w:div>
    <w:div w:id="176770845">
      <w:bodyDiv w:val="1"/>
      <w:marLeft w:val="0"/>
      <w:marRight w:val="0"/>
      <w:marTop w:val="0"/>
      <w:marBottom w:val="0"/>
      <w:divBdr>
        <w:top w:val="none" w:sz="0" w:space="0" w:color="auto"/>
        <w:left w:val="none" w:sz="0" w:space="0" w:color="auto"/>
        <w:bottom w:val="none" w:sz="0" w:space="0" w:color="auto"/>
        <w:right w:val="none" w:sz="0" w:space="0" w:color="auto"/>
      </w:divBdr>
    </w:div>
    <w:div w:id="179514765">
      <w:bodyDiv w:val="1"/>
      <w:marLeft w:val="0"/>
      <w:marRight w:val="0"/>
      <w:marTop w:val="0"/>
      <w:marBottom w:val="0"/>
      <w:divBdr>
        <w:top w:val="none" w:sz="0" w:space="0" w:color="auto"/>
        <w:left w:val="none" w:sz="0" w:space="0" w:color="auto"/>
        <w:bottom w:val="none" w:sz="0" w:space="0" w:color="auto"/>
        <w:right w:val="none" w:sz="0" w:space="0" w:color="auto"/>
      </w:divBdr>
    </w:div>
    <w:div w:id="194776928">
      <w:bodyDiv w:val="1"/>
      <w:marLeft w:val="0"/>
      <w:marRight w:val="0"/>
      <w:marTop w:val="0"/>
      <w:marBottom w:val="0"/>
      <w:divBdr>
        <w:top w:val="none" w:sz="0" w:space="0" w:color="auto"/>
        <w:left w:val="none" w:sz="0" w:space="0" w:color="auto"/>
        <w:bottom w:val="none" w:sz="0" w:space="0" w:color="auto"/>
        <w:right w:val="none" w:sz="0" w:space="0" w:color="auto"/>
      </w:divBdr>
    </w:div>
    <w:div w:id="251932280">
      <w:bodyDiv w:val="1"/>
      <w:marLeft w:val="0"/>
      <w:marRight w:val="0"/>
      <w:marTop w:val="0"/>
      <w:marBottom w:val="0"/>
      <w:divBdr>
        <w:top w:val="none" w:sz="0" w:space="0" w:color="auto"/>
        <w:left w:val="none" w:sz="0" w:space="0" w:color="auto"/>
        <w:bottom w:val="none" w:sz="0" w:space="0" w:color="auto"/>
        <w:right w:val="none" w:sz="0" w:space="0" w:color="auto"/>
      </w:divBdr>
    </w:div>
    <w:div w:id="254828512">
      <w:bodyDiv w:val="1"/>
      <w:marLeft w:val="0"/>
      <w:marRight w:val="0"/>
      <w:marTop w:val="0"/>
      <w:marBottom w:val="0"/>
      <w:divBdr>
        <w:top w:val="none" w:sz="0" w:space="0" w:color="auto"/>
        <w:left w:val="none" w:sz="0" w:space="0" w:color="auto"/>
        <w:bottom w:val="none" w:sz="0" w:space="0" w:color="auto"/>
        <w:right w:val="none" w:sz="0" w:space="0" w:color="auto"/>
      </w:divBdr>
    </w:div>
    <w:div w:id="377974081">
      <w:bodyDiv w:val="1"/>
      <w:marLeft w:val="0"/>
      <w:marRight w:val="0"/>
      <w:marTop w:val="0"/>
      <w:marBottom w:val="0"/>
      <w:divBdr>
        <w:top w:val="none" w:sz="0" w:space="0" w:color="auto"/>
        <w:left w:val="none" w:sz="0" w:space="0" w:color="auto"/>
        <w:bottom w:val="none" w:sz="0" w:space="0" w:color="auto"/>
        <w:right w:val="none" w:sz="0" w:space="0" w:color="auto"/>
      </w:divBdr>
    </w:div>
    <w:div w:id="606230508">
      <w:bodyDiv w:val="1"/>
      <w:marLeft w:val="0"/>
      <w:marRight w:val="0"/>
      <w:marTop w:val="0"/>
      <w:marBottom w:val="0"/>
      <w:divBdr>
        <w:top w:val="none" w:sz="0" w:space="0" w:color="auto"/>
        <w:left w:val="none" w:sz="0" w:space="0" w:color="auto"/>
        <w:bottom w:val="none" w:sz="0" w:space="0" w:color="auto"/>
        <w:right w:val="none" w:sz="0" w:space="0" w:color="auto"/>
      </w:divBdr>
    </w:div>
    <w:div w:id="616915109">
      <w:bodyDiv w:val="1"/>
      <w:marLeft w:val="0"/>
      <w:marRight w:val="0"/>
      <w:marTop w:val="0"/>
      <w:marBottom w:val="0"/>
      <w:divBdr>
        <w:top w:val="none" w:sz="0" w:space="0" w:color="auto"/>
        <w:left w:val="none" w:sz="0" w:space="0" w:color="auto"/>
        <w:bottom w:val="none" w:sz="0" w:space="0" w:color="auto"/>
        <w:right w:val="none" w:sz="0" w:space="0" w:color="auto"/>
      </w:divBdr>
    </w:div>
    <w:div w:id="684750136">
      <w:bodyDiv w:val="1"/>
      <w:marLeft w:val="0"/>
      <w:marRight w:val="0"/>
      <w:marTop w:val="0"/>
      <w:marBottom w:val="0"/>
      <w:divBdr>
        <w:top w:val="none" w:sz="0" w:space="0" w:color="auto"/>
        <w:left w:val="none" w:sz="0" w:space="0" w:color="auto"/>
        <w:bottom w:val="none" w:sz="0" w:space="0" w:color="auto"/>
        <w:right w:val="none" w:sz="0" w:space="0" w:color="auto"/>
      </w:divBdr>
    </w:div>
    <w:div w:id="724717032">
      <w:bodyDiv w:val="1"/>
      <w:marLeft w:val="0"/>
      <w:marRight w:val="0"/>
      <w:marTop w:val="0"/>
      <w:marBottom w:val="0"/>
      <w:divBdr>
        <w:top w:val="none" w:sz="0" w:space="0" w:color="auto"/>
        <w:left w:val="none" w:sz="0" w:space="0" w:color="auto"/>
        <w:bottom w:val="none" w:sz="0" w:space="0" w:color="auto"/>
        <w:right w:val="none" w:sz="0" w:space="0" w:color="auto"/>
      </w:divBdr>
    </w:div>
    <w:div w:id="873660677">
      <w:bodyDiv w:val="1"/>
      <w:marLeft w:val="0"/>
      <w:marRight w:val="0"/>
      <w:marTop w:val="0"/>
      <w:marBottom w:val="0"/>
      <w:divBdr>
        <w:top w:val="none" w:sz="0" w:space="0" w:color="auto"/>
        <w:left w:val="none" w:sz="0" w:space="0" w:color="auto"/>
        <w:bottom w:val="none" w:sz="0" w:space="0" w:color="auto"/>
        <w:right w:val="none" w:sz="0" w:space="0" w:color="auto"/>
      </w:divBdr>
    </w:div>
    <w:div w:id="953831078">
      <w:bodyDiv w:val="1"/>
      <w:marLeft w:val="0"/>
      <w:marRight w:val="0"/>
      <w:marTop w:val="0"/>
      <w:marBottom w:val="0"/>
      <w:divBdr>
        <w:top w:val="none" w:sz="0" w:space="0" w:color="auto"/>
        <w:left w:val="none" w:sz="0" w:space="0" w:color="auto"/>
        <w:bottom w:val="none" w:sz="0" w:space="0" w:color="auto"/>
        <w:right w:val="none" w:sz="0" w:space="0" w:color="auto"/>
      </w:divBdr>
    </w:div>
    <w:div w:id="1049185144">
      <w:bodyDiv w:val="1"/>
      <w:marLeft w:val="0"/>
      <w:marRight w:val="0"/>
      <w:marTop w:val="0"/>
      <w:marBottom w:val="0"/>
      <w:divBdr>
        <w:top w:val="none" w:sz="0" w:space="0" w:color="auto"/>
        <w:left w:val="none" w:sz="0" w:space="0" w:color="auto"/>
        <w:bottom w:val="none" w:sz="0" w:space="0" w:color="auto"/>
        <w:right w:val="none" w:sz="0" w:space="0" w:color="auto"/>
      </w:divBdr>
    </w:div>
    <w:div w:id="1054545904">
      <w:bodyDiv w:val="1"/>
      <w:marLeft w:val="0"/>
      <w:marRight w:val="0"/>
      <w:marTop w:val="0"/>
      <w:marBottom w:val="0"/>
      <w:divBdr>
        <w:top w:val="none" w:sz="0" w:space="0" w:color="auto"/>
        <w:left w:val="none" w:sz="0" w:space="0" w:color="auto"/>
        <w:bottom w:val="none" w:sz="0" w:space="0" w:color="auto"/>
        <w:right w:val="none" w:sz="0" w:space="0" w:color="auto"/>
      </w:divBdr>
    </w:div>
    <w:div w:id="1145009440">
      <w:bodyDiv w:val="1"/>
      <w:marLeft w:val="0"/>
      <w:marRight w:val="0"/>
      <w:marTop w:val="0"/>
      <w:marBottom w:val="0"/>
      <w:divBdr>
        <w:top w:val="none" w:sz="0" w:space="0" w:color="auto"/>
        <w:left w:val="none" w:sz="0" w:space="0" w:color="auto"/>
        <w:bottom w:val="none" w:sz="0" w:space="0" w:color="auto"/>
        <w:right w:val="none" w:sz="0" w:space="0" w:color="auto"/>
      </w:divBdr>
    </w:div>
    <w:div w:id="1195800957">
      <w:bodyDiv w:val="1"/>
      <w:marLeft w:val="0"/>
      <w:marRight w:val="0"/>
      <w:marTop w:val="0"/>
      <w:marBottom w:val="0"/>
      <w:divBdr>
        <w:top w:val="none" w:sz="0" w:space="0" w:color="auto"/>
        <w:left w:val="none" w:sz="0" w:space="0" w:color="auto"/>
        <w:bottom w:val="none" w:sz="0" w:space="0" w:color="auto"/>
        <w:right w:val="none" w:sz="0" w:space="0" w:color="auto"/>
      </w:divBdr>
      <w:divsChild>
        <w:div w:id="1981374929">
          <w:marLeft w:val="547"/>
          <w:marRight w:val="0"/>
          <w:marTop w:val="0"/>
          <w:marBottom w:val="0"/>
          <w:divBdr>
            <w:top w:val="none" w:sz="0" w:space="0" w:color="auto"/>
            <w:left w:val="none" w:sz="0" w:space="0" w:color="auto"/>
            <w:bottom w:val="none" w:sz="0" w:space="0" w:color="auto"/>
            <w:right w:val="none" w:sz="0" w:space="0" w:color="auto"/>
          </w:divBdr>
        </w:div>
      </w:divsChild>
    </w:div>
    <w:div w:id="1272737115">
      <w:bodyDiv w:val="1"/>
      <w:marLeft w:val="0"/>
      <w:marRight w:val="0"/>
      <w:marTop w:val="0"/>
      <w:marBottom w:val="0"/>
      <w:divBdr>
        <w:top w:val="none" w:sz="0" w:space="0" w:color="auto"/>
        <w:left w:val="none" w:sz="0" w:space="0" w:color="auto"/>
        <w:bottom w:val="none" w:sz="0" w:space="0" w:color="auto"/>
        <w:right w:val="none" w:sz="0" w:space="0" w:color="auto"/>
      </w:divBdr>
    </w:div>
    <w:div w:id="1313757399">
      <w:bodyDiv w:val="1"/>
      <w:marLeft w:val="0"/>
      <w:marRight w:val="0"/>
      <w:marTop w:val="0"/>
      <w:marBottom w:val="0"/>
      <w:divBdr>
        <w:top w:val="none" w:sz="0" w:space="0" w:color="auto"/>
        <w:left w:val="none" w:sz="0" w:space="0" w:color="auto"/>
        <w:bottom w:val="none" w:sz="0" w:space="0" w:color="auto"/>
        <w:right w:val="none" w:sz="0" w:space="0" w:color="auto"/>
      </w:divBdr>
    </w:div>
    <w:div w:id="1474640685">
      <w:bodyDiv w:val="1"/>
      <w:marLeft w:val="0"/>
      <w:marRight w:val="0"/>
      <w:marTop w:val="0"/>
      <w:marBottom w:val="0"/>
      <w:divBdr>
        <w:top w:val="none" w:sz="0" w:space="0" w:color="auto"/>
        <w:left w:val="none" w:sz="0" w:space="0" w:color="auto"/>
        <w:bottom w:val="none" w:sz="0" w:space="0" w:color="auto"/>
        <w:right w:val="none" w:sz="0" w:space="0" w:color="auto"/>
      </w:divBdr>
    </w:div>
    <w:div w:id="1535074605">
      <w:bodyDiv w:val="1"/>
      <w:marLeft w:val="0"/>
      <w:marRight w:val="0"/>
      <w:marTop w:val="0"/>
      <w:marBottom w:val="0"/>
      <w:divBdr>
        <w:top w:val="none" w:sz="0" w:space="0" w:color="auto"/>
        <w:left w:val="none" w:sz="0" w:space="0" w:color="auto"/>
        <w:bottom w:val="none" w:sz="0" w:space="0" w:color="auto"/>
        <w:right w:val="none" w:sz="0" w:space="0" w:color="auto"/>
      </w:divBdr>
    </w:div>
    <w:div w:id="1782651582">
      <w:bodyDiv w:val="1"/>
      <w:marLeft w:val="0"/>
      <w:marRight w:val="0"/>
      <w:marTop w:val="0"/>
      <w:marBottom w:val="0"/>
      <w:divBdr>
        <w:top w:val="none" w:sz="0" w:space="0" w:color="auto"/>
        <w:left w:val="none" w:sz="0" w:space="0" w:color="auto"/>
        <w:bottom w:val="none" w:sz="0" w:space="0" w:color="auto"/>
        <w:right w:val="none" w:sz="0" w:space="0" w:color="auto"/>
      </w:divBdr>
    </w:div>
    <w:div w:id="1837259782">
      <w:bodyDiv w:val="1"/>
      <w:marLeft w:val="0"/>
      <w:marRight w:val="0"/>
      <w:marTop w:val="0"/>
      <w:marBottom w:val="0"/>
      <w:divBdr>
        <w:top w:val="none" w:sz="0" w:space="0" w:color="auto"/>
        <w:left w:val="none" w:sz="0" w:space="0" w:color="auto"/>
        <w:bottom w:val="none" w:sz="0" w:space="0" w:color="auto"/>
        <w:right w:val="none" w:sz="0" w:space="0" w:color="auto"/>
      </w:divBdr>
    </w:div>
    <w:div w:id="1863669210">
      <w:bodyDiv w:val="1"/>
      <w:marLeft w:val="0"/>
      <w:marRight w:val="0"/>
      <w:marTop w:val="0"/>
      <w:marBottom w:val="0"/>
      <w:divBdr>
        <w:top w:val="none" w:sz="0" w:space="0" w:color="auto"/>
        <w:left w:val="none" w:sz="0" w:space="0" w:color="auto"/>
        <w:bottom w:val="none" w:sz="0" w:space="0" w:color="auto"/>
        <w:right w:val="none" w:sz="0" w:space="0" w:color="auto"/>
      </w:divBdr>
    </w:div>
    <w:div w:id="1906261846">
      <w:bodyDiv w:val="1"/>
      <w:marLeft w:val="0"/>
      <w:marRight w:val="0"/>
      <w:marTop w:val="0"/>
      <w:marBottom w:val="0"/>
      <w:divBdr>
        <w:top w:val="none" w:sz="0" w:space="0" w:color="auto"/>
        <w:left w:val="none" w:sz="0" w:space="0" w:color="auto"/>
        <w:bottom w:val="none" w:sz="0" w:space="0" w:color="auto"/>
        <w:right w:val="none" w:sz="0" w:space="0" w:color="auto"/>
      </w:divBdr>
    </w:div>
    <w:div w:id="1937008537">
      <w:bodyDiv w:val="1"/>
      <w:marLeft w:val="0"/>
      <w:marRight w:val="0"/>
      <w:marTop w:val="0"/>
      <w:marBottom w:val="0"/>
      <w:divBdr>
        <w:top w:val="none" w:sz="0" w:space="0" w:color="auto"/>
        <w:left w:val="none" w:sz="0" w:space="0" w:color="auto"/>
        <w:bottom w:val="none" w:sz="0" w:space="0" w:color="auto"/>
        <w:right w:val="none" w:sz="0" w:space="0" w:color="auto"/>
      </w:divBdr>
    </w:div>
    <w:div w:id="1978803827">
      <w:bodyDiv w:val="1"/>
      <w:marLeft w:val="0"/>
      <w:marRight w:val="0"/>
      <w:marTop w:val="0"/>
      <w:marBottom w:val="0"/>
      <w:divBdr>
        <w:top w:val="none" w:sz="0" w:space="0" w:color="auto"/>
        <w:left w:val="none" w:sz="0" w:space="0" w:color="auto"/>
        <w:bottom w:val="none" w:sz="0" w:space="0" w:color="auto"/>
        <w:right w:val="none" w:sz="0" w:space="0" w:color="auto"/>
      </w:divBdr>
    </w:div>
    <w:div w:id="2043045092">
      <w:bodyDiv w:val="1"/>
      <w:marLeft w:val="0"/>
      <w:marRight w:val="0"/>
      <w:marTop w:val="0"/>
      <w:marBottom w:val="0"/>
      <w:divBdr>
        <w:top w:val="none" w:sz="0" w:space="0" w:color="auto"/>
        <w:left w:val="none" w:sz="0" w:space="0" w:color="auto"/>
        <w:bottom w:val="none" w:sz="0" w:space="0" w:color="auto"/>
        <w:right w:val="none" w:sz="0" w:space="0" w:color="auto"/>
      </w:divBdr>
    </w:div>
    <w:div w:id="208930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4.xml"/><Relationship Id="rId117" Type="http://schemas.openxmlformats.org/officeDocument/2006/relationships/diagramColors" Target="diagrams/colors22.xml"/><Relationship Id="rId21" Type="http://schemas.openxmlformats.org/officeDocument/2006/relationships/diagramColors" Target="diagrams/colors3.xml"/><Relationship Id="rId42" Type="http://schemas.microsoft.com/office/2007/relationships/diagramDrawing" Target="diagrams/drawing7.xml"/><Relationship Id="rId47" Type="http://schemas.microsoft.com/office/2007/relationships/diagramDrawing" Target="diagrams/drawing8.xml"/><Relationship Id="rId63" Type="http://schemas.openxmlformats.org/officeDocument/2006/relationships/diagramData" Target="diagrams/data12.xml"/><Relationship Id="rId68" Type="http://schemas.openxmlformats.org/officeDocument/2006/relationships/diagramData" Target="diagrams/data13.xml"/><Relationship Id="rId84" Type="http://schemas.openxmlformats.org/officeDocument/2006/relationships/diagramLayout" Target="diagrams/layout16.xml"/><Relationship Id="rId89" Type="http://schemas.openxmlformats.org/officeDocument/2006/relationships/diagramLayout" Target="diagrams/layout17.xml"/><Relationship Id="rId112" Type="http://schemas.openxmlformats.org/officeDocument/2006/relationships/diagramColors" Target="diagrams/colors21.xml"/><Relationship Id="rId133" Type="http://schemas.microsoft.com/office/2007/relationships/diagramDrawing" Target="diagrams/drawing25.xml"/><Relationship Id="rId138" Type="http://schemas.microsoft.com/office/2007/relationships/diagramDrawing" Target="diagrams/drawing26.xml"/><Relationship Id="rId154" Type="http://schemas.openxmlformats.org/officeDocument/2006/relationships/diagramData" Target="diagrams/data30.xml"/><Relationship Id="rId159" Type="http://schemas.openxmlformats.org/officeDocument/2006/relationships/diagramData" Target="diagrams/data31.xml"/><Relationship Id="rId175" Type="http://schemas.openxmlformats.org/officeDocument/2006/relationships/fontTable" Target="fontTable.xml"/><Relationship Id="rId170" Type="http://schemas.openxmlformats.org/officeDocument/2006/relationships/diagramLayout" Target="diagrams/layout33.xml"/><Relationship Id="rId16" Type="http://schemas.openxmlformats.org/officeDocument/2006/relationships/diagramColors" Target="diagrams/colors2.xml"/><Relationship Id="rId107" Type="http://schemas.openxmlformats.org/officeDocument/2006/relationships/diagramColors" Target="diagrams/colors20.xml"/><Relationship Id="rId11" Type="http://schemas.openxmlformats.org/officeDocument/2006/relationships/diagramColors" Target="diagrams/colors1.xml"/><Relationship Id="rId32" Type="http://schemas.microsoft.com/office/2007/relationships/diagramDrawing" Target="diagrams/drawing5.xml"/><Relationship Id="rId37" Type="http://schemas.microsoft.com/office/2007/relationships/diagramDrawing" Target="diagrams/drawing6.xml"/><Relationship Id="rId53" Type="http://schemas.openxmlformats.org/officeDocument/2006/relationships/diagramData" Target="diagrams/data10.xml"/><Relationship Id="rId58" Type="http://schemas.openxmlformats.org/officeDocument/2006/relationships/diagramData" Target="diagrams/data11.xml"/><Relationship Id="rId74" Type="http://schemas.openxmlformats.org/officeDocument/2006/relationships/diagramLayout" Target="diagrams/layout14.xml"/><Relationship Id="rId79" Type="http://schemas.openxmlformats.org/officeDocument/2006/relationships/diagramLayout" Target="diagrams/layout15.xml"/><Relationship Id="rId102" Type="http://schemas.openxmlformats.org/officeDocument/2006/relationships/diagramColors" Target="diagrams/colors19.xml"/><Relationship Id="rId123" Type="http://schemas.microsoft.com/office/2007/relationships/diagramDrawing" Target="diagrams/drawing23.xml"/><Relationship Id="rId128" Type="http://schemas.microsoft.com/office/2007/relationships/diagramDrawing" Target="diagrams/drawing24.xml"/><Relationship Id="rId144" Type="http://schemas.openxmlformats.org/officeDocument/2006/relationships/diagramData" Target="diagrams/data28.xml"/><Relationship Id="rId149" Type="http://schemas.openxmlformats.org/officeDocument/2006/relationships/diagramData" Target="diagrams/data29.xml"/><Relationship Id="rId5" Type="http://schemas.openxmlformats.org/officeDocument/2006/relationships/webSettings" Target="webSettings.xml"/><Relationship Id="rId90" Type="http://schemas.openxmlformats.org/officeDocument/2006/relationships/diagramQuickStyle" Target="diagrams/quickStyle17.xml"/><Relationship Id="rId95" Type="http://schemas.openxmlformats.org/officeDocument/2006/relationships/diagramLayout" Target="diagrams/layout18.xml"/><Relationship Id="rId160" Type="http://schemas.openxmlformats.org/officeDocument/2006/relationships/diagramLayout" Target="diagrams/layout31.xml"/><Relationship Id="rId165" Type="http://schemas.openxmlformats.org/officeDocument/2006/relationships/diagramLayout" Target="diagrams/layout32.xml"/><Relationship Id="rId22" Type="http://schemas.microsoft.com/office/2007/relationships/diagramDrawing" Target="diagrams/drawing3.xml"/><Relationship Id="rId27" Type="http://schemas.microsoft.com/office/2007/relationships/diagramDrawing" Target="diagrams/drawing4.xml"/><Relationship Id="rId43" Type="http://schemas.openxmlformats.org/officeDocument/2006/relationships/diagramData" Target="diagrams/data8.xml"/><Relationship Id="rId48" Type="http://schemas.openxmlformats.org/officeDocument/2006/relationships/diagramData" Target="diagrams/data9.xml"/><Relationship Id="rId64" Type="http://schemas.openxmlformats.org/officeDocument/2006/relationships/diagramLayout" Target="diagrams/layout12.xml"/><Relationship Id="rId69" Type="http://schemas.openxmlformats.org/officeDocument/2006/relationships/diagramLayout" Target="diagrams/layout13.xml"/><Relationship Id="rId113" Type="http://schemas.microsoft.com/office/2007/relationships/diagramDrawing" Target="diagrams/drawing21.xml"/><Relationship Id="rId118" Type="http://schemas.microsoft.com/office/2007/relationships/diagramDrawing" Target="diagrams/drawing22.xml"/><Relationship Id="rId134" Type="http://schemas.openxmlformats.org/officeDocument/2006/relationships/diagramData" Target="diagrams/data26.xml"/><Relationship Id="rId139" Type="http://schemas.openxmlformats.org/officeDocument/2006/relationships/diagramData" Target="diagrams/data27.xml"/><Relationship Id="rId80" Type="http://schemas.openxmlformats.org/officeDocument/2006/relationships/diagramQuickStyle" Target="diagrams/quickStyle15.xml"/><Relationship Id="rId85" Type="http://schemas.openxmlformats.org/officeDocument/2006/relationships/diagramQuickStyle" Target="diagrams/quickStyle16.xml"/><Relationship Id="rId150" Type="http://schemas.openxmlformats.org/officeDocument/2006/relationships/diagramLayout" Target="diagrams/layout29.xml"/><Relationship Id="rId155" Type="http://schemas.openxmlformats.org/officeDocument/2006/relationships/diagramLayout" Target="diagrams/layout30.xml"/><Relationship Id="rId171" Type="http://schemas.openxmlformats.org/officeDocument/2006/relationships/diagramQuickStyle" Target="diagrams/quickStyle33.xml"/><Relationship Id="rId176" Type="http://schemas.openxmlformats.org/officeDocument/2006/relationships/theme" Target="theme/theme1.xml"/><Relationship Id="rId12" Type="http://schemas.microsoft.com/office/2007/relationships/diagramDrawing" Target="diagrams/drawing1.xml"/><Relationship Id="rId17" Type="http://schemas.microsoft.com/office/2007/relationships/diagramDrawing" Target="diagrams/drawing2.xml"/><Relationship Id="rId33" Type="http://schemas.openxmlformats.org/officeDocument/2006/relationships/diagramData" Target="diagrams/data6.xml"/><Relationship Id="rId38" Type="http://schemas.openxmlformats.org/officeDocument/2006/relationships/diagramData" Target="diagrams/data7.xml"/><Relationship Id="rId59" Type="http://schemas.openxmlformats.org/officeDocument/2006/relationships/diagramLayout" Target="diagrams/layout11.xml"/><Relationship Id="rId103" Type="http://schemas.microsoft.com/office/2007/relationships/diagramDrawing" Target="diagrams/drawing19.xml"/><Relationship Id="rId108" Type="http://schemas.microsoft.com/office/2007/relationships/diagramDrawing" Target="diagrams/drawing20.xml"/><Relationship Id="rId124" Type="http://schemas.openxmlformats.org/officeDocument/2006/relationships/diagramData" Target="diagrams/data24.xml"/><Relationship Id="rId129" Type="http://schemas.openxmlformats.org/officeDocument/2006/relationships/diagramData" Target="diagrams/data25.xml"/><Relationship Id="rId54" Type="http://schemas.openxmlformats.org/officeDocument/2006/relationships/diagramLayout" Target="diagrams/layout10.xml"/><Relationship Id="rId70" Type="http://schemas.openxmlformats.org/officeDocument/2006/relationships/diagramQuickStyle" Target="diagrams/quickStyle13.xml"/><Relationship Id="rId75" Type="http://schemas.openxmlformats.org/officeDocument/2006/relationships/diagramQuickStyle" Target="diagrams/quickStyle14.xml"/><Relationship Id="rId91" Type="http://schemas.openxmlformats.org/officeDocument/2006/relationships/diagramColors" Target="diagrams/colors17.xml"/><Relationship Id="rId96" Type="http://schemas.openxmlformats.org/officeDocument/2006/relationships/diagramQuickStyle" Target="diagrams/quickStyle18.xml"/><Relationship Id="rId140" Type="http://schemas.openxmlformats.org/officeDocument/2006/relationships/diagramLayout" Target="diagrams/layout27.xml"/><Relationship Id="rId145" Type="http://schemas.openxmlformats.org/officeDocument/2006/relationships/diagramLayout" Target="diagrams/layout28.xml"/><Relationship Id="rId161" Type="http://schemas.openxmlformats.org/officeDocument/2006/relationships/diagramQuickStyle" Target="diagrams/quickStyle31.xml"/><Relationship Id="rId166" Type="http://schemas.openxmlformats.org/officeDocument/2006/relationships/diagramQuickStyle" Target="diagrams/quickStyle3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diagramData" Target="diagrams/data4.xml"/><Relationship Id="rId28" Type="http://schemas.openxmlformats.org/officeDocument/2006/relationships/diagramData" Target="diagrams/data5.xml"/><Relationship Id="rId49" Type="http://schemas.openxmlformats.org/officeDocument/2006/relationships/diagramLayout" Target="diagrams/layout9.xml"/><Relationship Id="rId114" Type="http://schemas.openxmlformats.org/officeDocument/2006/relationships/diagramData" Target="diagrams/data22.xml"/><Relationship Id="rId119" Type="http://schemas.openxmlformats.org/officeDocument/2006/relationships/diagramData" Target="diagrams/data23.xml"/><Relationship Id="rId10" Type="http://schemas.openxmlformats.org/officeDocument/2006/relationships/diagramQuickStyle" Target="diagrams/quickStyle1.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microsoft.com/office/2007/relationships/diagramDrawing" Target="diagrams/drawing9.xml"/><Relationship Id="rId60" Type="http://schemas.openxmlformats.org/officeDocument/2006/relationships/diagramQuickStyle" Target="diagrams/quickStyle11.xml"/><Relationship Id="rId65" Type="http://schemas.openxmlformats.org/officeDocument/2006/relationships/diagramQuickStyle" Target="diagrams/quickStyle12.xml"/><Relationship Id="rId73" Type="http://schemas.openxmlformats.org/officeDocument/2006/relationships/diagramData" Target="diagrams/data14.xml"/><Relationship Id="rId78" Type="http://schemas.openxmlformats.org/officeDocument/2006/relationships/diagramData" Target="diagrams/data15.xml"/><Relationship Id="rId81" Type="http://schemas.openxmlformats.org/officeDocument/2006/relationships/diagramColors" Target="diagrams/colors15.xml"/><Relationship Id="rId86" Type="http://schemas.openxmlformats.org/officeDocument/2006/relationships/diagramColors" Target="diagrams/colors16.xml"/><Relationship Id="rId94" Type="http://schemas.openxmlformats.org/officeDocument/2006/relationships/diagramData" Target="diagrams/data18.xml"/><Relationship Id="rId99" Type="http://schemas.openxmlformats.org/officeDocument/2006/relationships/diagramData" Target="diagrams/data19.xml"/><Relationship Id="rId101" Type="http://schemas.openxmlformats.org/officeDocument/2006/relationships/diagramQuickStyle" Target="diagrams/quickStyle19.xml"/><Relationship Id="rId122" Type="http://schemas.openxmlformats.org/officeDocument/2006/relationships/diagramColors" Target="diagrams/colors23.xml"/><Relationship Id="rId130" Type="http://schemas.openxmlformats.org/officeDocument/2006/relationships/diagramLayout" Target="diagrams/layout25.xml"/><Relationship Id="rId135" Type="http://schemas.openxmlformats.org/officeDocument/2006/relationships/diagramLayout" Target="diagrams/layout26.xml"/><Relationship Id="rId143" Type="http://schemas.microsoft.com/office/2007/relationships/diagramDrawing" Target="diagrams/drawing27.xml"/><Relationship Id="rId148" Type="http://schemas.microsoft.com/office/2007/relationships/diagramDrawing" Target="diagrams/drawing28.xml"/><Relationship Id="rId151" Type="http://schemas.openxmlformats.org/officeDocument/2006/relationships/diagramQuickStyle" Target="diagrams/quickStyle29.xml"/><Relationship Id="rId156" Type="http://schemas.openxmlformats.org/officeDocument/2006/relationships/diagramQuickStyle" Target="diagrams/quickStyle30.xml"/><Relationship Id="rId164" Type="http://schemas.openxmlformats.org/officeDocument/2006/relationships/diagramData" Target="diagrams/data32.xml"/><Relationship Id="rId169" Type="http://schemas.openxmlformats.org/officeDocument/2006/relationships/diagramData" Target="diagrams/data33.xml"/><Relationship Id="rId4" Type="http://schemas.openxmlformats.org/officeDocument/2006/relationships/settings" Target="settings.xml"/><Relationship Id="rId9" Type="http://schemas.openxmlformats.org/officeDocument/2006/relationships/diagramLayout" Target="diagrams/layout1.xml"/><Relationship Id="rId172" Type="http://schemas.openxmlformats.org/officeDocument/2006/relationships/diagramColors" Target="diagrams/colors33.xml"/><Relationship Id="rId13" Type="http://schemas.openxmlformats.org/officeDocument/2006/relationships/diagramData" Target="diagrams/data2.xml"/><Relationship Id="rId18" Type="http://schemas.openxmlformats.org/officeDocument/2006/relationships/diagramData" Target="diagrams/data3.xml"/><Relationship Id="rId39" Type="http://schemas.openxmlformats.org/officeDocument/2006/relationships/diagramLayout" Target="diagrams/layout7.xml"/><Relationship Id="rId109" Type="http://schemas.openxmlformats.org/officeDocument/2006/relationships/diagramData" Target="diagrams/data21.xml"/><Relationship Id="rId34" Type="http://schemas.openxmlformats.org/officeDocument/2006/relationships/diagramLayout" Target="diagrams/layout6.xml"/><Relationship Id="rId50" Type="http://schemas.openxmlformats.org/officeDocument/2006/relationships/diagramQuickStyle" Target="diagrams/quickStyle9.xml"/><Relationship Id="rId55" Type="http://schemas.openxmlformats.org/officeDocument/2006/relationships/diagramQuickStyle" Target="diagrams/quickStyle10.xml"/><Relationship Id="rId76" Type="http://schemas.openxmlformats.org/officeDocument/2006/relationships/diagramColors" Target="diagrams/colors14.xml"/><Relationship Id="rId97" Type="http://schemas.openxmlformats.org/officeDocument/2006/relationships/diagramColors" Target="diagrams/colors18.xml"/><Relationship Id="rId104" Type="http://schemas.openxmlformats.org/officeDocument/2006/relationships/diagramData" Target="diagrams/data20.xml"/><Relationship Id="rId120" Type="http://schemas.openxmlformats.org/officeDocument/2006/relationships/diagramLayout" Target="diagrams/layout23.xml"/><Relationship Id="rId125" Type="http://schemas.openxmlformats.org/officeDocument/2006/relationships/diagramLayout" Target="diagrams/layout24.xml"/><Relationship Id="rId141" Type="http://schemas.openxmlformats.org/officeDocument/2006/relationships/diagramQuickStyle" Target="diagrams/quickStyle27.xml"/><Relationship Id="rId146" Type="http://schemas.openxmlformats.org/officeDocument/2006/relationships/diagramQuickStyle" Target="diagrams/quickStyle28.xml"/><Relationship Id="rId167" Type="http://schemas.openxmlformats.org/officeDocument/2006/relationships/diagramColors" Target="diagrams/colors32.xml"/><Relationship Id="rId7" Type="http://schemas.openxmlformats.org/officeDocument/2006/relationships/endnotes" Target="endnotes.xml"/><Relationship Id="rId71" Type="http://schemas.openxmlformats.org/officeDocument/2006/relationships/diagramColors" Target="diagrams/colors13.xml"/><Relationship Id="rId92" Type="http://schemas.microsoft.com/office/2007/relationships/diagramDrawing" Target="diagrams/drawing17.xml"/><Relationship Id="rId162" Type="http://schemas.openxmlformats.org/officeDocument/2006/relationships/diagramColors" Target="diagrams/colors31.xml"/><Relationship Id="rId2" Type="http://schemas.openxmlformats.org/officeDocument/2006/relationships/numbering" Target="numbering.xml"/><Relationship Id="rId29" Type="http://schemas.openxmlformats.org/officeDocument/2006/relationships/diagramLayout" Target="diagrams/layout5.xml"/><Relationship Id="rId24" Type="http://schemas.openxmlformats.org/officeDocument/2006/relationships/diagramLayout" Target="diagrams/layout4.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66" Type="http://schemas.openxmlformats.org/officeDocument/2006/relationships/diagramColors" Target="diagrams/colors12.xml"/><Relationship Id="rId87" Type="http://schemas.microsoft.com/office/2007/relationships/diagramDrawing" Target="diagrams/drawing16.xml"/><Relationship Id="rId110" Type="http://schemas.openxmlformats.org/officeDocument/2006/relationships/diagramLayout" Target="diagrams/layout21.xml"/><Relationship Id="rId115" Type="http://schemas.openxmlformats.org/officeDocument/2006/relationships/diagramLayout" Target="diagrams/layout22.xml"/><Relationship Id="rId131" Type="http://schemas.openxmlformats.org/officeDocument/2006/relationships/diagramQuickStyle" Target="diagrams/quickStyle25.xml"/><Relationship Id="rId136" Type="http://schemas.openxmlformats.org/officeDocument/2006/relationships/diagramQuickStyle" Target="diagrams/quickStyle26.xml"/><Relationship Id="rId157" Type="http://schemas.openxmlformats.org/officeDocument/2006/relationships/diagramColors" Target="diagrams/colors30.xml"/><Relationship Id="rId61" Type="http://schemas.openxmlformats.org/officeDocument/2006/relationships/diagramColors" Target="diagrams/colors11.xml"/><Relationship Id="rId82" Type="http://schemas.microsoft.com/office/2007/relationships/diagramDrawing" Target="diagrams/drawing15.xml"/><Relationship Id="rId152" Type="http://schemas.openxmlformats.org/officeDocument/2006/relationships/diagramColors" Target="diagrams/colors29.xml"/><Relationship Id="rId173" Type="http://schemas.microsoft.com/office/2007/relationships/diagramDrawing" Target="diagrams/drawing33.xml"/><Relationship Id="rId19" Type="http://schemas.openxmlformats.org/officeDocument/2006/relationships/diagramLayout" Target="diagrams/layout3.xml"/><Relationship Id="rId14" Type="http://schemas.openxmlformats.org/officeDocument/2006/relationships/diagramLayout" Target="diagrams/layout2.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56" Type="http://schemas.openxmlformats.org/officeDocument/2006/relationships/diagramColors" Target="diagrams/colors10.xml"/><Relationship Id="rId77" Type="http://schemas.microsoft.com/office/2007/relationships/diagramDrawing" Target="diagrams/drawing14.xml"/><Relationship Id="rId100" Type="http://schemas.openxmlformats.org/officeDocument/2006/relationships/diagramLayout" Target="diagrams/layout19.xml"/><Relationship Id="rId105" Type="http://schemas.openxmlformats.org/officeDocument/2006/relationships/diagramLayout" Target="diagrams/layout20.xml"/><Relationship Id="rId126" Type="http://schemas.openxmlformats.org/officeDocument/2006/relationships/diagramQuickStyle" Target="diagrams/quickStyle24.xml"/><Relationship Id="rId147" Type="http://schemas.openxmlformats.org/officeDocument/2006/relationships/diagramColors" Target="diagrams/colors28.xml"/><Relationship Id="rId168" Type="http://schemas.microsoft.com/office/2007/relationships/diagramDrawing" Target="diagrams/drawing32.xml"/><Relationship Id="rId8" Type="http://schemas.openxmlformats.org/officeDocument/2006/relationships/diagramData" Target="diagrams/data1.xml"/><Relationship Id="rId51" Type="http://schemas.openxmlformats.org/officeDocument/2006/relationships/diagramColors" Target="diagrams/colors9.xml"/><Relationship Id="rId72" Type="http://schemas.microsoft.com/office/2007/relationships/diagramDrawing" Target="diagrams/drawing13.xml"/><Relationship Id="rId93" Type="http://schemas.openxmlformats.org/officeDocument/2006/relationships/image" Target="media/image1.jpg"/><Relationship Id="rId98" Type="http://schemas.microsoft.com/office/2007/relationships/diagramDrawing" Target="diagrams/drawing18.xml"/><Relationship Id="rId121" Type="http://schemas.openxmlformats.org/officeDocument/2006/relationships/diagramQuickStyle" Target="diagrams/quickStyle23.xml"/><Relationship Id="rId142" Type="http://schemas.openxmlformats.org/officeDocument/2006/relationships/diagramColors" Target="diagrams/colors27.xml"/><Relationship Id="rId163" Type="http://schemas.microsoft.com/office/2007/relationships/diagramDrawing" Target="diagrams/drawing31.xml"/><Relationship Id="rId3" Type="http://schemas.openxmlformats.org/officeDocument/2006/relationships/styles" Target="styles.xml"/><Relationship Id="rId25" Type="http://schemas.openxmlformats.org/officeDocument/2006/relationships/diagramQuickStyle" Target="diagrams/quickStyle4.xml"/><Relationship Id="rId46" Type="http://schemas.openxmlformats.org/officeDocument/2006/relationships/diagramColors" Target="diagrams/colors8.xml"/><Relationship Id="rId67" Type="http://schemas.microsoft.com/office/2007/relationships/diagramDrawing" Target="diagrams/drawing12.xml"/><Relationship Id="rId116" Type="http://schemas.openxmlformats.org/officeDocument/2006/relationships/diagramQuickStyle" Target="diagrams/quickStyle22.xml"/><Relationship Id="rId137" Type="http://schemas.openxmlformats.org/officeDocument/2006/relationships/diagramColors" Target="diagrams/colors26.xml"/><Relationship Id="rId158" Type="http://schemas.microsoft.com/office/2007/relationships/diagramDrawing" Target="diagrams/drawing30.xml"/><Relationship Id="rId20" Type="http://schemas.openxmlformats.org/officeDocument/2006/relationships/diagramQuickStyle" Target="diagrams/quickStyle3.xml"/><Relationship Id="rId41" Type="http://schemas.openxmlformats.org/officeDocument/2006/relationships/diagramColors" Target="diagrams/colors7.xml"/><Relationship Id="rId62" Type="http://schemas.microsoft.com/office/2007/relationships/diagramDrawing" Target="diagrams/drawing11.xml"/><Relationship Id="rId83" Type="http://schemas.openxmlformats.org/officeDocument/2006/relationships/diagramData" Target="diagrams/data16.xml"/><Relationship Id="rId88" Type="http://schemas.openxmlformats.org/officeDocument/2006/relationships/diagramData" Target="diagrams/data17.xml"/><Relationship Id="rId111" Type="http://schemas.openxmlformats.org/officeDocument/2006/relationships/diagramQuickStyle" Target="diagrams/quickStyle21.xml"/><Relationship Id="rId132" Type="http://schemas.openxmlformats.org/officeDocument/2006/relationships/diagramColors" Target="diagrams/colors25.xml"/><Relationship Id="rId153" Type="http://schemas.microsoft.com/office/2007/relationships/diagramDrawing" Target="diagrams/drawing29.xml"/><Relationship Id="rId174" Type="http://schemas.openxmlformats.org/officeDocument/2006/relationships/header" Target="header1.xml"/><Relationship Id="rId15" Type="http://schemas.openxmlformats.org/officeDocument/2006/relationships/diagramQuickStyle" Target="diagrams/quickStyle2.xml"/><Relationship Id="rId36" Type="http://schemas.openxmlformats.org/officeDocument/2006/relationships/diagramColors" Target="diagrams/colors6.xml"/><Relationship Id="rId57" Type="http://schemas.microsoft.com/office/2007/relationships/diagramDrawing" Target="diagrams/drawing10.xml"/><Relationship Id="rId106" Type="http://schemas.openxmlformats.org/officeDocument/2006/relationships/diagramQuickStyle" Target="diagrams/quickStyle20.xml"/><Relationship Id="rId127" Type="http://schemas.openxmlformats.org/officeDocument/2006/relationships/diagramColors" Target="diagrams/colors24.xml"/></Relationships>
</file>

<file path=word/diagrams/colors1.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6.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8.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9C8D34-31E0-4A28-A935-20EDA61724B5}" type="doc">
      <dgm:prSet loTypeId="urn:microsoft.com/office/officeart/2008/layout/HorizontalMultiLevelHierarchy" loCatId="hierarchy" qsTypeId="urn:microsoft.com/office/officeart/2005/8/quickstyle/3d1" qsCatId="3D" csTypeId="urn:microsoft.com/office/officeart/2005/8/colors/accent5_5" csCatId="accent5" phldr="1"/>
      <dgm:spPr/>
      <dgm:t>
        <a:bodyPr/>
        <a:lstStyle/>
        <a:p>
          <a:endParaRPr lang="ru-RU"/>
        </a:p>
      </dgm:t>
    </dgm:pt>
    <dgm:pt modelId="{90858B33-6156-4811-B811-BB3579AD4D22}">
      <dgm:prSet phldrT="[Текст]" custT="1"/>
      <dgm:spPr/>
      <dgm:t>
        <a:bodyPr/>
        <a:lstStyle/>
        <a:p>
          <a:r>
            <a:rPr lang="ru-RU" sz="1400">
              <a:solidFill>
                <a:schemeClr val="tx1"/>
              </a:solidFill>
              <a:latin typeface="Times New Roman" panose="02020603050405020304" pitchFamily="18" charset="0"/>
              <a:cs typeface="Times New Roman" panose="02020603050405020304" pitchFamily="18" charset="0"/>
            </a:rPr>
            <a:t>Виокремлюємо три значення поняття "освіти":</a:t>
          </a:r>
        </a:p>
      </dgm:t>
    </dgm:pt>
    <dgm:pt modelId="{43140AAF-BEC9-4BB5-8955-0E623A1BC319}" type="parTrans" cxnId="{479E9130-364C-46CB-BE1F-CA6A6198696C}">
      <dgm:prSet/>
      <dgm:spPr/>
      <dgm:t>
        <a:bodyPr/>
        <a:lstStyle/>
        <a:p>
          <a:endParaRPr lang="ru-RU"/>
        </a:p>
      </dgm:t>
    </dgm:pt>
    <dgm:pt modelId="{5A0F787A-2BD5-40AC-B815-EBC7A77C68C9}" type="sibTrans" cxnId="{479E9130-364C-46CB-BE1F-CA6A6198696C}">
      <dgm:prSet/>
      <dgm:spPr/>
      <dgm:t>
        <a:bodyPr/>
        <a:lstStyle/>
        <a:p>
          <a:endParaRPr lang="ru-RU"/>
        </a:p>
      </dgm:t>
    </dgm:pt>
    <dgm:pt modelId="{47FBF1FC-EFC0-492D-A337-6F8346E7D13E}">
      <dgm:prSet phldrT="[Текст]" custT="1"/>
      <dgm:spPr/>
      <dgm:t>
        <a:bodyPr/>
        <a:lstStyle/>
        <a:p>
          <a:r>
            <a:rPr lang="ru-RU" sz="1400">
              <a:solidFill>
                <a:schemeClr val="tx1"/>
              </a:solidFill>
              <a:latin typeface="Times New Roman" panose="02020603050405020304" pitchFamily="18" charset="0"/>
              <a:cs typeface="Times New Roman" panose="02020603050405020304" pitchFamily="18" charset="0"/>
            </a:rPr>
            <a:t>сукупність нематеріальних благ (знань, умінь, навичок, цінностей тощо) - тобто зміст, результат, окремого індивіда чи всього суспільства;</a:t>
          </a:r>
        </a:p>
      </dgm:t>
    </dgm:pt>
    <dgm:pt modelId="{0C7238C1-EF64-46BF-A97F-78636E7081FF}" type="parTrans" cxnId="{08438D2E-CD3A-4506-91D6-0424D75E5DD5}">
      <dgm:prSet/>
      <dgm:spPr/>
      <dgm:t>
        <a:bodyPr/>
        <a:lstStyle/>
        <a:p>
          <a:endParaRPr lang="ru-RU"/>
        </a:p>
      </dgm:t>
    </dgm:pt>
    <dgm:pt modelId="{DD5E6ABF-6F58-43D9-A6F7-48319CF58154}" type="sibTrans" cxnId="{08438D2E-CD3A-4506-91D6-0424D75E5DD5}">
      <dgm:prSet/>
      <dgm:spPr/>
      <dgm:t>
        <a:bodyPr/>
        <a:lstStyle/>
        <a:p>
          <a:endParaRPr lang="ru-RU"/>
        </a:p>
      </dgm:t>
    </dgm:pt>
    <dgm:pt modelId="{DAC37E77-112F-493A-88E3-6599C22B7AED}">
      <dgm:prSet phldrT="[Текст]" custT="1"/>
      <dgm:spPr/>
      <dgm:t>
        <a:bodyPr/>
        <a:lstStyle/>
        <a:p>
          <a:r>
            <a:rPr lang="ru-RU" sz="1400">
              <a:solidFill>
                <a:schemeClr val="tx1"/>
              </a:solidFill>
              <a:latin typeface="Times New Roman" panose="02020603050405020304" pitchFamily="18" charset="0"/>
              <a:cs typeface="Times New Roman" panose="02020603050405020304" pitchFamily="18" charset="0"/>
            </a:rPr>
            <a:t>процес здобуття та трансляції цих знань, цінностей, тощо;</a:t>
          </a:r>
        </a:p>
      </dgm:t>
    </dgm:pt>
    <dgm:pt modelId="{EA87D22B-45AE-4E00-B724-DBD596A40D19}" type="parTrans" cxnId="{19CE4F2C-5A6D-4817-B083-98C54DBF77FF}">
      <dgm:prSet/>
      <dgm:spPr/>
      <dgm:t>
        <a:bodyPr/>
        <a:lstStyle/>
        <a:p>
          <a:endParaRPr lang="ru-RU"/>
        </a:p>
      </dgm:t>
    </dgm:pt>
    <dgm:pt modelId="{7475A469-E567-4008-BD89-125183D1F114}" type="sibTrans" cxnId="{19CE4F2C-5A6D-4817-B083-98C54DBF77FF}">
      <dgm:prSet/>
      <dgm:spPr/>
      <dgm:t>
        <a:bodyPr/>
        <a:lstStyle/>
        <a:p>
          <a:endParaRPr lang="ru-RU"/>
        </a:p>
      </dgm:t>
    </dgm:pt>
    <dgm:pt modelId="{8C968D17-AB4F-4720-88C7-C5B17FF35DF6}">
      <dgm:prSet phldrT="[Текст]" custT="1"/>
      <dgm:spPr/>
      <dgm:t>
        <a:bodyPr/>
        <a:lstStyle/>
        <a:p>
          <a:r>
            <a:rPr lang="ru-RU" sz="1400">
              <a:solidFill>
                <a:schemeClr val="tx1"/>
              </a:solidFill>
              <a:latin typeface="Times New Roman" panose="02020603050405020304" pitchFamily="18" charset="0"/>
              <a:cs typeface="Times New Roman" panose="02020603050405020304" pitchFamily="18" charset="0"/>
            </a:rPr>
            <a:t>спеціально створена система засобів, інституцій, призначених для зберігання, розвитку, передачі, надання, здобуття відповідних соціальних благ.</a:t>
          </a:r>
        </a:p>
      </dgm:t>
    </dgm:pt>
    <dgm:pt modelId="{5B4EBEA7-74C5-4C3C-B39D-99856B5D445D}" type="parTrans" cxnId="{310E6B9A-DD4B-4F40-8412-DFAF89DE26EA}">
      <dgm:prSet/>
      <dgm:spPr/>
      <dgm:t>
        <a:bodyPr/>
        <a:lstStyle/>
        <a:p>
          <a:endParaRPr lang="ru-RU"/>
        </a:p>
      </dgm:t>
    </dgm:pt>
    <dgm:pt modelId="{D2E37E13-CEE4-42AA-ABDE-93446798DC88}" type="sibTrans" cxnId="{310E6B9A-DD4B-4F40-8412-DFAF89DE26EA}">
      <dgm:prSet/>
      <dgm:spPr/>
      <dgm:t>
        <a:bodyPr/>
        <a:lstStyle/>
        <a:p>
          <a:endParaRPr lang="ru-RU"/>
        </a:p>
      </dgm:t>
    </dgm:pt>
    <dgm:pt modelId="{00E7BE61-C9C2-4D79-9AEB-611F07934F4B}" type="pres">
      <dgm:prSet presAssocID="{819C8D34-31E0-4A28-A935-20EDA61724B5}" presName="Name0" presStyleCnt="0">
        <dgm:presLayoutVars>
          <dgm:chPref val="1"/>
          <dgm:dir/>
          <dgm:animOne val="branch"/>
          <dgm:animLvl val="lvl"/>
          <dgm:resizeHandles val="exact"/>
        </dgm:presLayoutVars>
      </dgm:prSet>
      <dgm:spPr/>
      <dgm:t>
        <a:bodyPr/>
        <a:lstStyle/>
        <a:p>
          <a:endParaRPr lang="ru-RU"/>
        </a:p>
      </dgm:t>
    </dgm:pt>
    <dgm:pt modelId="{CC3F6832-F6F4-4FA0-8B88-160C96384B79}" type="pres">
      <dgm:prSet presAssocID="{90858B33-6156-4811-B811-BB3579AD4D22}" presName="root1" presStyleCnt="0"/>
      <dgm:spPr/>
    </dgm:pt>
    <dgm:pt modelId="{29C879EA-25E8-404A-829C-DF517E532278}" type="pres">
      <dgm:prSet presAssocID="{90858B33-6156-4811-B811-BB3579AD4D22}" presName="LevelOneTextNode" presStyleLbl="node0" presStyleIdx="0" presStyleCnt="1" custAng="5400000" custFlipHor="1" custScaleX="375945" custScaleY="68668" custLinFactNeighborX="-31328" custLinFactNeighborY="-1190">
        <dgm:presLayoutVars>
          <dgm:chPref val="3"/>
        </dgm:presLayoutVars>
      </dgm:prSet>
      <dgm:spPr/>
      <dgm:t>
        <a:bodyPr/>
        <a:lstStyle/>
        <a:p>
          <a:endParaRPr lang="ru-RU"/>
        </a:p>
      </dgm:t>
    </dgm:pt>
    <dgm:pt modelId="{519751FA-A9C2-4196-8381-65EC5182A063}" type="pres">
      <dgm:prSet presAssocID="{90858B33-6156-4811-B811-BB3579AD4D22}" presName="level2hierChild" presStyleCnt="0"/>
      <dgm:spPr/>
    </dgm:pt>
    <dgm:pt modelId="{52BB89F9-7EA1-4D33-82A7-12B75B9241C2}" type="pres">
      <dgm:prSet presAssocID="{0C7238C1-EF64-46BF-A97F-78636E7081FF}" presName="conn2-1" presStyleLbl="parChTrans1D2" presStyleIdx="0" presStyleCnt="3"/>
      <dgm:spPr/>
      <dgm:t>
        <a:bodyPr/>
        <a:lstStyle/>
        <a:p>
          <a:endParaRPr lang="ru-RU"/>
        </a:p>
      </dgm:t>
    </dgm:pt>
    <dgm:pt modelId="{8C1D523C-54F3-4E5D-A188-955416FD590C}" type="pres">
      <dgm:prSet presAssocID="{0C7238C1-EF64-46BF-A97F-78636E7081FF}" presName="connTx" presStyleLbl="parChTrans1D2" presStyleIdx="0" presStyleCnt="3"/>
      <dgm:spPr/>
      <dgm:t>
        <a:bodyPr/>
        <a:lstStyle/>
        <a:p>
          <a:endParaRPr lang="ru-RU"/>
        </a:p>
      </dgm:t>
    </dgm:pt>
    <dgm:pt modelId="{69183DB6-D3CC-49B8-ADD6-90326141A979}" type="pres">
      <dgm:prSet presAssocID="{47FBF1FC-EFC0-492D-A337-6F8346E7D13E}" presName="root2" presStyleCnt="0"/>
      <dgm:spPr/>
    </dgm:pt>
    <dgm:pt modelId="{5970127A-54A3-4FAE-92BD-36E326705F38}" type="pres">
      <dgm:prSet presAssocID="{47FBF1FC-EFC0-492D-A337-6F8346E7D13E}" presName="LevelTwoTextNode" presStyleLbl="node2" presStyleIdx="0" presStyleCnt="3" custScaleX="130583" custScaleY="222655" custLinFactNeighborX="16715" custLinFactNeighborY="-32895">
        <dgm:presLayoutVars>
          <dgm:chPref val="3"/>
        </dgm:presLayoutVars>
      </dgm:prSet>
      <dgm:spPr/>
      <dgm:t>
        <a:bodyPr/>
        <a:lstStyle/>
        <a:p>
          <a:endParaRPr lang="ru-RU"/>
        </a:p>
      </dgm:t>
    </dgm:pt>
    <dgm:pt modelId="{7CE12C8A-8205-457A-B070-95E32757A5C7}" type="pres">
      <dgm:prSet presAssocID="{47FBF1FC-EFC0-492D-A337-6F8346E7D13E}" presName="level3hierChild" presStyleCnt="0"/>
      <dgm:spPr/>
    </dgm:pt>
    <dgm:pt modelId="{2EB22530-CCCE-4C37-8CB8-C7C3926C59D3}" type="pres">
      <dgm:prSet presAssocID="{EA87D22B-45AE-4E00-B724-DBD596A40D19}" presName="conn2-1" presStyleLbl="parChTrans1D2" presStyleIdx="1" presStyleCnt="3"/>
      <dgm:spPr/>
      <dgm:t>
        <a:bodyPr/>
        <a:lstStyle/>
        <a:p>
          <a:endParaRPr lang="ru-RU"/>
        </a:p>
      </dgm:t>
    </dgm:pt>
    <dgm:pt modelId="{9BCB9914-D909-4117-87F0-99E7D94C1DE6}" type="pres">
      <dgm:prSet presAssocID="{EA87D22B-45AE-4E00-B724-DBD596A40D19}" presName="connTx" presStyleLbl="parChTrans1D2" presStyleIdx="1" presStyleCnt="3"/>
      <dgm:spPr/>
      <dgm:t>
        <a:bodyPr/>
        <a:lstStyle/>
        <a:p>
          <a:endParaRPr lang="ru-RU"/>
        </a:p>
      </dgm:t>
    </dgm:pt>
    <dgm:pt modelId="{43B7C1E8-C074-49BF-BBF6-3E295EF99A12}" type="pres">
      <dgm:prSet presAssocID="{DAC37E77-112F-493A-88E3-6599C22B7AED}" presName="root2" presStyleCnt="0"/>
      <dgm:spPr/>
    </dgm:pt>
    <dgm:pt modelId="{E37EB9FD-8519-422B-BF48-816EAE70E729}" type="pres">
      <dgm:prSet presAssocID="{DAC37E77-112F-493A-88E3-6599C22B7AED}" presName="LevelTwoTextNode" presStyleLbl="node2" presStyleIdx="1" presStyleCnt="3" custScaleX="122550" custScaleY="143650" custLinFactNeighborX="30087" custLinFactNeighborY="4700">
        <dgm:presLayoutVars>
          <dgm:chPref val="3"/>
        </dgm:presLayoutVars>
      </dgm:prSet>
      <dgm:spPr/>
      <dgm:t>
        <a:bodyPr/>
        <a:lstStyle/>
        <a:p>
          <a:endParaRPr lang="ru-RU"/>
        </a:p>
      </dgm:t>
    </dgm:pt>
    <dgm:pt modelId="{4AB98185-3F4B-42B9-94F3-2B72EA163454}" type="pres">
      <dgm:prSet presAssocID="{DAC37E77-112F-493A-88E3-6599C22B7AED}" presName="level3hierChild" presStyleCnt="0"/>
      <dgm:spPr/>
    </dgm:pt>
    <dgm:pt modelId="{82F20181-A0D8-42F2-91AC-FD3756A04D2C}" type="pres">
      <dgm:prSet presAssocID="{5B4EBEA7-74C5-4C3C-B39D-99856B5D445D}" presName="conn2-1" presStyleLbl="parChTrans1D2" presStyleIdx="2" presStyleCnt="3"/>
      <dgm:spPr/>
      <dgm:t>
        <a:bodyPr/>
        <a:lstStyle/>
        <a:p>
          <a:endParaRPr lang="ru-RU"/>
        </a:p>
      </dgm:t>
    </dgm:pt>
    <dgm:pt modelId="{75B3E1FC-EF93-4714-A787-87A07AE7093E}" type="pres">
      <dgm:prSet presAssocID="{5B4EBEA7-74C5-4C3C-B39D-99856B5D445D}" presName="connTx" presStyleLbl="parChTrans1D2" presStyleIdx="2" presStyleCnt="3"/>
      <dgm:spPr/>
      <dgm:t>
        <a:bodyPr/>
        <a:lstStyle/>
        <a:p>
          <a:endParaRPr lang="ru-RU"/>
        </a:p>
      </dgm:t>
    </dgm:pt>
    <dgm:pt modelId="{D2DF8864-B472-4B6C-8F47-4B5D7CA697AE}" type="pres">
      <dgm:prSet presAssocID="{8C968D17-AB4F-4720-88C7-C5B17FF35DF6}" presName="root2" presStyleCnt="0"/>
      <dgm:spPr/>
    </dgm:pt>
    <dgm:pt modelId="{4530C32D-9DC1-43A1-833C-D2AA368E7747}" type="pres">
      <dgm:prSet presAssocID="{8C968D17-AB4F-4720-88C7-C5B17FF35DF6}" presName="LevelTwoTextNode" presStyleLbl="node2" presStyleIdx="2" presStyleCnt="3" custScaleX="119844" custScaleY="229477" custLinFactNeighborX="13381" custLinFactNeighborY="-454">
        <dgm:presLayoutVars>
          <dgm:chPref val="3"/>
        </dgm:presLayoutVars>
      </dgm:prSet>
      <dgm:spPr/>
      <dgm:t>
        <a:bodyPr/>
        <a:lstStyle/>
        <a:p>
          <a:endParaRPr lang="ru-RU"/>
        </a:p>
      </dgm:t>
    </dgm:pt>
    <dgm:pt modelId="{1FEDDD73-E493-4518-B661-8DDCCE4BCEA1}" type="pres">
      <dgm:prSet presAssocID="{8C968D17-AB4F-4720-88C7-C5B17FF35DF6}" presName="level3hierChild" presStyleCnt="0"/>
      <dgm:spPr/>
    </dgm:pt>
  </dgm:ptLst>
  <dgm:cxnLst>
    <dgm:cxn modelId="{C4E14F8D-51A8-4DD0-A045-5789359FDDD1}" type="presOf" srcId="{0C7238C1-EF64-46BF-A97F-78636E7081FF}" destId="{52BB89F9-7EA1-4D33-82A7-12B75B9241C2}" srcOrd="0" destOrd="0" presId="urn:microsoft.com/office/officeart/2008/layout/HorizontalMultiLevelHierarchy"/>
    <dgm:cxn modelId="{D54BBAC4-74E1-4034-B275-3C8C3B719F30}" type="presOf" srcId="{EA87D22B-45AE-4E00-B724-DBD596A40D19}" destId="{9BCB9914-D909-4117-87F0-99E7D94C1DE6}" srcOrd="1" destOrd="0" presId="urn:microsoft.com/office/officeart/2008/layout/HorizontalMultiLevelHierarchy"/>
    <dgm:cxn modelId="{08438D2E-CD3A-4506-91D6-0424D75E5DD5}" srcId="{90858B33-6156-4811-B811-BB3579AD4D22}" destId="{47FBF1FC-EFC0-492D-A337-6F8346E7D13E}" srcOrd="0" destOrd="0" parTransId="{0C7238C1-EF64-46BF-A97F-78636E7081FF}" sibTransId="{DD5E6ABF-6F58-43D9-A6F7-48319CF58154}"/>
    <dgm:cxn modelId="{5BEDC692-B719-4E11-9C72-7C47263A5313}" type="presOf" srcId="{47FBF1FC-EFC0-492D-A337-6F8346E7D13E}" destId="{5970127A-54A3-4FAE-92BD-36E326705F38}" srcOrd="0" destOrd="0" presId="urn:microsoft.com/office/officeart/2008/layout/HorizontalMultiLevelHierarchy"/>
    <dgm:cxn modelId="{46F57021-8CC0-4FEC-8558-2048BF9AC1FB}" type="presOf" srcId="{8C968D17-AB4F-4720-88C7-C5B17FF35DF6}" destId="{4530C32D-9DC1-43A1-833C-D2AA368E7747}" srcOrd="0" destOrd="0" presId="urn:microsoft.com/office/officeart/2008/layout/HorizontalMultiLevelHierarchy"/>
    <dgm:cxn modelId="{169C29D1-9DD6-4C5F-B02E-85E73F95B570}" type="presOf" srcId="{0C7238C1-EF64-46BF-A97F-78636E7081FF}" destId="{8C1D523C-54F3-4E5D-A188-955416FD590C}" srcOrd="1" destOrd="0" presId="urn:microsoft.com/office/officeart/2008/layout/HorizontalMultiLevelHierarchy"/>
    <dgm:cxn modelId="{62007382-2DEF-4C10-AECC-5CAFA838DE17}" type="presOf" srcId="{5B4EBEA7-74C5-4C3C-B39D-99856B5D445D}" destId="{82F20181-A0D8-42F2-91AC-FD3756A04D2C}" srcOrd="0" destOrd="0" presId="urn:microsoft.com/office/officeart/2008/layout/HorizontalMultiLevelHierarchy"/>
    <dgm:cxn modelId="{C52C721C-8DC2-482F-BD65-C144196D08F4}" type="presOf" srcId="{90858B33-6156-4811-B811-BB3579AD4D22}" destId="{29C879EA-25E8-404A-829C-DF517E532278}" srcOrd="0" destOrd="0" presId="urn:microsoft.com/office/officeart/2008/layout/HorizontalMultiLevelHierarchy"/>
    <dgm:cxn modelId="{310E6B9A-DD4B-4F40-8412-DFAF89DE26EA}" srcId="{90858B33-6156-4811-B811-BB3579AD4D22}" destId="{8C968D17-AB4F-4720-88C7-C5B17FF35DF6}" srcOrd="2" destOrd="0" parTransId="{5B4EBEA7-74C5-4C3C-B39D-99856B5D445D}" sibTransId="{D2E37E13-CEE4-42AA-ABDE-93446798DC88}"/>
    <dgm:cxn modelId="{BA5FEF9F-1117-4605-8FBD-7AD620943988}" type="presOf" srcId="{DAC37E77-112F-493A-88E3-6599C22B7AED}" destId="{E37EB9FD-8519-422B-BF48-816EAE70E729}" srcOrd="0" destOrd="0" presId="urn:microsoft.com/office/officeart/2008/layout/HorizontalMultiLevelHierarchy"/>
    <dgm:cxn modelId="{744E723E-83C0-4F5D-9269-BF2B83C58F96}" type="presOf" srcId="{EA87D22B-45AE-4E00-B724-DBD596A40D19}" destId="{2EB22530-CCCE-4C37-8CB8-C7C3926C59D3}" srcOrd="0" destOrd="0" presId="urn:microsoft.com/office/officeart/2008/layout/HorizontalMultiLevelHierarchy"/>
    <dgm:cxn modelId="{19CE4F2C-5A6D-4817-B083-98C54DBF77FF}" srcId="{90858B33-6156-4811-B811-BB3579AD4D22}" destId="{DAC37E77-112F-493A-88E3-6599C22B7AED}" srcOrd="1" destOrd="0" parTransId="{EA87D22B-45AE-4E00-B724-DBD596A40D19}" sibTransId="{7475A469-E567-4008-BD89-125183D1F114}"/>
    <dgm:cxn modelId="{479E9130-364C-46CB-BE1F-CA6A6198696C}" srcId="{819C8D34-31E0-4A28-A935-20EDA61724B5}" destId="{90858B33-6156-4811-B811-BB3579AD4D22}" srcOrd="0" destOrd="0" parTransId="{43140AAF-BEC9-4BB5-8955-0E623A1BC319}" sibTransId="{5A0F787A-2BD5-40AC-B815-EBC7A77C68C9}"/>
    <dgm:cxn modelId="{F4A1B9FE-AF4D-49F1-8E44-A3F0445934F8}" type="presOf" srcId="{819C8D34-31E0-4A28-A935-20EDA61724B5}" destId="{00E7BE61-C9C2-4D79-9AEB-611F07934F4B}" srcOrd="0" destOrd="0" presId="urn:microsoft.com/office/officeart/2008/layout/HorizontalMultiLevelHierarchy"/>
    <dgm:cxn modelId="{6E46A672-8E8C-47A9-8A3C-E306760E20FB}" type="presOf" srcId="{5B4EBEA7-74C5-4C3C-B39D-99856B5D445D}" destId="{75B3E1FC-EF93-4714-A787-87A07AE7093E}" srcOrd="1" destOrd="0" presId="urn:microsoft.com/office/officeart/2008/layout/HorizontalMultiLevelHierarchy"/>
    <dgm:cxn modelId="{86BFBD47-979A-4FCE-B20F-6F3F27075135}" type="presParOf" srcId="{00E7BE61-C9C2-4D79-9AEB-611F07934F4B}" destId="{CC3F6832-F6F4-4FA0-8B88-160C96384B79}" srcOrd="0" destOrd="0" presId="urn:microsoft.com/office/officeart/2008/layout/HorizontalMultiLevelHierarchy"/>
    <dgm:cxn modelId="{01EECAFF-BC78-4655-A097-5EDDDE28D791}" type="presParOf" srcId="{CC3F6832-F6F4-4FA0-8B88-160C96384B79}" destId="{29C879EA-25E8-404A-829C-DF517E532278}" srcOrd="0" destOrd="0" presId="urn:microsoft.com/office/officeart/2008/layout/HorizontalMultiLevelHierarchy"/>
    <dgm:cxn modelId="{827837F1-BF40-4329-9314-D1BA7FB07891}" type="presParOf" srcId="{CC3F6832-F6F4-4FA0-8B88-160C96384B79}" destId="{519751FA-A9C2-4196-8381-65EC5182A063}" srcOrd="1" destOrd="0" presId="urn:microsoft.com/office/officeart/2008/layout/HorizontalMultiLevelHierarchy"/>
    <dgm:cxn modelId="{8738E472-9D79-4ADC-AF77-9B4C5893EC09}" type="presParOf" srcId="{519751FA-A9C2-4196-8381-65EC5182A063}" destId="{52BB89F9-7EA1-4D33-82A7-12B75B9241C2}" srcOrd="0" destOrd="0" presId="urn:microsoft.com/office/officeart/2008/layout/HorizontalMultiLevelHierarchy"/>
    <dgm:cxn modelId="{72D98CC8-8279-476C-883F-66622E4C63DC}" type="presParOf" srcId="{52BB89F9-7EA1-4D33-82A7-12B75B9241C2}" destId="{8C1D523C-54F3-4E5D-A188-955416FD590C}" srcOrd="0" destOrd="0" presId="urn:microsoft.com/office/officeart/2008/layout/HorizontalMultiLevelHierarchy"/>
    <dgm:cxn modelId="{63848B3F-7EF5-4FFE-9251-4ADB4B9E13FB}" type="presParOf" srcId="{519751FA-A9C2-4196-8381-65EC5182A063}" destId="{69183DB6-D3CC-49B8-ADD6-90326141A979}" srcOrd="1" destOrd="0" presId="urn:microsoft.com/office/officeart/2008/layout/HorizontalMultiLevelHierarchy"/>
    <dgm:cxn modelId="{46238831-AE27-474E-B0CD-8EA945AF1DB4}" type="presParOf" srcId="{69183DB6-D3CC-49B8-ADD6-90326141A979}" destId="{5970127A-54A3-4FAE-92BD-36E326705F38}" srcOrd="0" destOrd="0" presId="urn:microsoft.com/office/officeart/2008/layout/HorizontalMultiLevelHierarchy"/>
    <dgm:cxn modelId="{BD05F6FA-B1C4-4EF1-B012-050090B0576D}" type="presParOf" srcId="{69183DB6-D3CC-49B8-ADD6-90326141A979}" destId="{7CE12C8A-8205-457A-B070-95E32757A5C7}" srcOrd="1" destOrd="0" presId="urn:microsoft.com/office/officeart/2008/layout/HorizontalMultiLevelHierarchy"/>
    <dgm:cxn modelId="{549D8521-67E9-47CC-91C3-D81001798F2D}" type="presParOf" srcId="{519751FA-A9C2-4196-8381-65EC5182A063}" destId="{2EB22530-CCCE-4C37-8CB8-C7C3926C59D3}" srcOrd="2" destOrd="0" presId="urn:microsoft.com/office/officeart/2008/layout/HorizontalMultiLevelHierarchy"/>
    <dgm:cxn modelId="{8612F614-18F1-45E8-84CE-A61A2F562DF6}" type="presParOf" srcId="{2EB22530-CCCE-4C37-8CB8-C7C3926C59D3}" destId="{9BCB9914-D909-4117-87F0-99E7D94C1DE6}" srcOrd="0" destOrd="0" presId="urn:microsoft.com/office/officeart/2008/layout/HorizontalMultiLevelHierarchy"/>
    <dgm:cxn modelId="{097BD70C-9DD4-4997-BD16-66C8303D0054}" type="presParOf" srcId="{519751FA-A9C2-4196-8381-65EC5182A063}" destId="{43B7C1E8-C074-49BF-BBF6-3E295EF99A12}" srcOrd="3" destOrd="0" presId="urn:microsoft.com/office/officeart/2008/layout/HorizontalMultiLevelHierarchy"/>
    <dgm:cxn modelId="{AB826673-53C9-4914-86AC-710F1606A9BD}" type="presParOf" srcId="{43B7C1E8-C074-49BF-BBF6-3E295EF99A12}" destId="{E37EB9FD-8519-422B-BF48-816EAE70E729}" srcOrd="0" destOrd="0" presId="urn:microsoft.com/office/officeart/2008/layout/HorizontalMultiLevelHierarchy"/>
    <dgm:cxn modelId="{43917D79-DD77-4FAF-9C81-452899141251}" type="presParOf" srcId="{43B7C1E8-C074-49BF-BBF6-3E295EF99A12}" destId="{4AB98185-3F4B-42B9-94F3-2B72EA163454}" srcOrd="1" destOrd="0" presId="urn:microsoft.com/office/officeart/2008/layout/HorizontalMultiLevelHierarchy"/>
    <dgm:cxn modelId="{BBAD2844-534F-4BF7-AA18-9129621C75FF}" type="presParOf" srcId="{519751FA-A9C2-4196-8381-65EC5182A063}" destId="{82F20181-A0D8-42F2-91AC-FD3756A04D2C}" srcOrd="4" destOrd="0" presId="urn:microsoft.com/office/officeart/2008/layout/HorizontalMultiLevelHierarchy"/>
    <dgm:cxn modelId="{5F1A415F-5752-4900-A509-D1A97856D3D4}" type="presParOf" srcId="{82F20181-A0D8-42F2-91AC-FD3756A04D2C}" destId="{75B3E1FC-EF93-4714-A787-87A07AE7093E}" srcOrd="0" destOrd="0" presId="urn:microsoft.com/office/officeart/2008/layout/HorizontalMultiLevelHierarchy"/>
    <dgm:cxn modelId="{E092C9AF-C660-4F04-A819-EBA2EC126BE2}" type="presParOf" srcId="{519751FA-A9C2-4196-8381-65EC5182A063}" destId="{D2DF8864-B472-4B6C-8F47-4B5D7CA697AE}" srcOrd="5" destOrd="0" presId="urn:microsoft.com/office/officeart/2008/layout/HorizontalMultiLevelHierarchy"/>
    <dgm:cxn modelId="{CB0AAB66-4B0B-40B7-8712-29B72220E19F}" type="presParOf" srcId="{D2DF8864-B472-4B6C-8F47-4B5D7CA697AE}" destId="{4530C32D-9DC1-43A1-833C-D2AA368E7747}" srcOrd="0" destOrd="0" presId="urn:microsoft.com/office/officeart/2008/layout/HorizontalMultiLevelHierarchy"/>
    <dgm:cxn modelId="{E65CFB3C-9B76-4DFB-B9EA-D8B863462B7A}" type="presParOf" srcId="{D2DF8864-B472-4B6C-8F47-4B5D7CA697AE}" destId="{1FEDDD73-E493-4518-B661-8DDCCE4BCEA1}"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921A875A-0E63-4906-B609-A115900C5F5D}" type="doc">
      <dgm:prSet loTypeId="urn:microsoft.com/office/officeart/2005/8/layout/hierarchy3" loCatId="relationship" qsTypeId="urn:microsoft.com/office/officeart/2005/8/quickstyle/3d3" qsCatId="3D" csTypeId="urn:microsoft.com/office/officeart/2005/8/colors/accent1_1" csCatId="accent1" phldr="1"/>
      <dgm:spPr/>
      <dgm:t>
        <a:bodyPr/>
        <a:lstStyle/>
        <a:p>
          <a:endParaRPr lang="ru-RU"/>
        </a:p>
      </dgm:t>
    </dgm:pt>
    <dgm:pt modelId="{16009165-E022-472F-9AB7-08A2E2ED32FA}">
      <dgm:prSet phldrT="[Текст]" custT="1"/>
      <dgm:spPr/>
      <dgm:t>
        <a:bodyPr/>
        <a:lstStyle/>
        <a:p>
          <a:r>
            <a:rPr lang="uk-UA" sz="1400">
              <a:latin typeface="Times New Roman" panose="02020603050405020304" pitchFamily="18" charset="0"/>
              <a:cs typeface="Times New Roman" panose="02020603050405020304" pitchFamily="18" charset="0"/>
            </a:rPr>
            <a:t>дошкільна освіта</a:t>
          </a:r>
          <a:endParaRPr lang="ru-RU" sz="1400">
            <a:latin typeface="Times New Roman" panose="02020603050405020304" pitchFamily="18" charset="0"/>
            <a:cs typeface="Times New Roman" panose="02020603050405020304" pitchFamily="18" charset="0"/>
          </a:endParaRPr>
        </a:p>
      </dgm:t>
    </dgm:pt>
    <dgm:pt modelId="{A2F02EE5-2D57-4F55-AAEA-01B2ED0318B2}" type="parTrans" cxnId="{08BB7F6F-8FA2-4F66-A6F6-BFCF91023009}">
      <dgm:prSet/>
      <dgm:spPr/>
      <dgm:t>
        <a:bodyPr/>
        <a:lstStyle/>
        <a:p>
          <a:endParaRPr lang="ru-RU"/>
        </a:p>
      </dgm:t>
    </dgm:pt>
    <dgm:pt modelId="{EFD32F8E-4D5E-40C1-A60A-85D1C57F2510}" type="sibTrans" cxnId="{08BB7F6F-8FA2-4F66-A6F6-BFCF91023009}">
      <dgm:prSet/>
      <dgm:spPr/>
      <dgm:t>
        <a:bodyPr/>
        <a:lstStyle/>
        <a:p>
          <a:endParaRPr lang="ru-RU"/>
        </a:p>
      </dgm:t>
    </dgm:pt>
    <dgm:pt modelId="{CEEA099E-0842-4DA7-A239-1187BEBA1D64}">
      <dgm:prSet phldrT="[Текст]" custT="1"/>
      <dgm:spPr/>
      <dgm:t>
        <a:bodyPr/>
        <a:lstStyle/>
        <a:p>
          <a:r>
            <a:rPr lang="uk-UA" sz="1400">
              <a:latin typeface="Times New Roman" panose="02020603050405020304" pitchFamily="18" charset="0"/>
              <a:cs typeface="Times New Roman" panose="02020603050405020304" pitchFamily="18" charset="0"/>
            </a:rPr>
            <a:t>початкова освіта</a:t>
          </a:r>
          <a:endParaRPr lang="ru-RU" sz="1400">
            <a:latin typeface="Times New Roman" panose="02020603050405020304" pitchFamily="18" charset="0"/>
            <a:cs typeface="Times New Roman" panose="02020603050405020304" pitchFamily="18" charset="0"/>
          </a:endParaRPr>
        </a:p>
      </dgm:t>
    </dgm:pt>
    <dgm:pt modelId="{025A2427-FDD2-440A-9E4B-CF6750D2C730}" type="parTrans" cxnId="{80C1FE7F-FD96-4939-AB68-B460EA01D41B}">
      <dgm:prSet/>
      <dgm:spPr/>
      <dgm:t>
        <a:bodyPr/>
        <a:lstStyle/>
        <a:p>
          <a:endParaRPr lang="ru-RU"/>
        </a:p>
      </dgm:t>
    </dgm:pt>
    <dgm:pt modelId="{11D49601-1D26-485E-8612-8DF1EFD232A1}" type="sibTrans" cxnId="{80C1FE7F-FD96-4939-AB68-B460EA01D41B}">
      <dgm:prSet/>
      <dgm:spPr/>
      <dgm:t>
        <a:bodyPr/>
        <a:lstStyle/>
        <a:p>
          <a:endParaRPr lang="ru-RU"/>
        </a:p>
      </dgm:t>
    </dgm:pt>
    <dgm:pt modelId="{54565BBC-496B-4249-A181-41E1DE7A8041}">
      <dgm:prSet phldrT="[Текст]" custT="1"/>
      <dgm:spPr/>
      <dgm:t>
        <a:bodyPr/>
        <a:lstStyle/>
        <a:p>
          <a:r>
            <a:rPr lang="uk-UA" sz="1400">
              <a:latin typeface="Times New Roman" panose="02020603050405020304" pitchFamily="18" charset="0"/>
              <a:cs typeface="Times New Roman" panose="02020603050405020304" pitchFamily="18" charset="0"/>
            </a:rPr>
            <a:t>базова середня освіта</a:t>
          </a:r>
          <a:endParaRPr lang="ru-RU" sz="1400">
            <a:latin typeface="Times New Roman" panose="02020603050405020304" pitchFamily="18" charset="0"/>
            <a:cs typeface="Times New Roman" panose="02020603050405020304" pitchFamily="18" charset="0"/>
          </a:endParaRPr>
        </a:p>
      </dgm:t>
    </dgm:pt>
    <dgm:pt modelId="{32162BDB-EE39-4B45-A243-62824DAB7B62}" type="parTrans" cxnId="{B020B2FE-32F4-4A96-B7BE-5CBCA51F34D5}">
      <dgm:prSet/>
      <dgm:spPr/>
      <dgm:t>
        <a:bodyPr/>
        <a:lstStyle/>
        <a:p>
          <a:endParaRPr lang="ru-RU"/>
        </a:p>
      </dgm:t>
    </dgm:pt>
    <dgm:pt modelId="{1D9BFB46-6173-4433-B2C4-CD90926B28EA}" type="sibTrans" cxnId="{B020B2FE-32F4-4A96-B7BE-5CBCA51F34D5}">
      <dgm:prSet/>
      <dgm:spPr/>
      <dgm:t>
        <a:bodyPr/>
        <a:lstStyle/>
        <a:p>
          <a:endParaRPr lang="ru-RU"/>
        </a:p>
      </dgm:t>
    </dgm:pt>
    <dgm:pt modelId="{12AB805B-101E-412A-9634-74146A5E0C2A}">
      <dgm:prSet phldrT="[Текст]" custT="1"/>
      <dgm:spPr/>
      <dgm:t>
        <a:bodyPr/>
        <a:lstStyle/>
        <a:p>
          <a:r>
            <a:rPr lang="uk-UA" sz="1400">
              <a:latin typeface="Times New Roman" panose="02020603050405020304" pitchFamily="18" charset="0"/>
              <a:cs typeface="Times New Roman" panose="02020603050405020304" pitchFamily="18" charset="0"/>
            </a:rPr>
            <a:t>вищий рівень професійно-технічної освіти</a:t>
          </a:r>
          <a:endParaRPr lang="ru-RU" sz="1400">
            <a:latin typeface="Times New Roman" panose="02020603050405020304" pitchFamily="18" charset="0"/>
            <a:cs typeface="Times New Roman" panose="02020603050405020304" pitchFamily="18" charset="0"/>
          </a:endParaRPr>
        </a:p>
      </dgm:t>
    </dgm:pt>
    <dgm:pt modelId="{9F751917-8247-4481-8F07-12F2820AEF9F}" type="parTrans" cxnId="{69E353B0-67F6-487F-86AE-8BE3687875EC}">
      <dgm:prSet/>
      <dgm:spPr/>
      <dgm:t>
        <a:bodyPr/>
        <a:lstStyle/>
        <a:p>
          <a:endParaRPr lang="ru-RU"/>
        </a:p>
      </dgm:t>
    </dgm:pt>
    <dgm:pt modelId="{6DDB70E8-CA9E-4E3B-ADA4-B9D470360678}" type="sibTrans" cxnId="{69E353B0-67F6-487F-86AE-8BE3687875EC}">
      <dgm:prSet/>
      <dgm:spPr/>
      <dgm:t>
        <a:bodyPr/>
        <a:lstStyle/>
        <a:p>
          <a:endParaRPr lang="ru-RU"/>
        </a:p>
      </dgm:t>
    </dgm:pt>
    <dgm:pt modelId="{E0E04F4F-4782-4899-BEFB-9B85CBF343B8}">
      <dgm:prSet phldrT="[Текст]" custT="1"/>
      <dgm:spPr/>
      <dgm:t>
        <a:bodyPr/>
        <a:lstStyle/>
        <a:p>
          <a:r>
            <a:rPr lang="uk-UA" sz="1400">
              <a:latin typeface="Times New Roman" panose="02020603050405020304" pitchFamily="18" charset="0"/>
              <a:cs typeface="Times New Roman" panose="02020603050405020304" pitchFamily="18" charset="0"/>
            </a:rPr>
            <a:t>фахова передвища освіта</a:t>
          </a:r>
          <a:endParaRPr lang="ru-RU" sz="1400">
            <a:latin typeface="Times New Roman" panose="02020603050405020304" pitchFamily="18" charset="0"/>
            <a:cs typeface="Times New Roman" panose="02020603050405020304" pitchFamily="18" charset="0"/>
          </a:endParaRPr>
        </a:p>
      </dgm:t>
    </dgm:pt>
    <dgm:pt modelId="{A8B5C37A-6A05-40A3-8B70-231D79EC0BED}" type="parTrans" cxnId="{71C1FD52-9059-43A6-A8EE-8CFBB16863E9}">
      <dgm:prSet/>
      <dgm:spPr/>
      <dgm:t>
        <a:bodyPr/>
        <a:lstStyle/>
        <a:p>
          <a:endParaRPr lang="ru-RU"/>
        </a:p>
      </dgm:t>
    </dgm:pt>
    <dgm:pt modelId="{77B0ED2D-D337-4D08-86D5-885D0E26720F}" type="sibTrans" cxnId="{71C1FD52-9059-43A6-A8EE-8CFBB16863E9}">
      <dgm:prSet/>
      <dgm:spPr/>
      <dgm:t>
        <a:bodyPr/>
        <a:lstStyle/>
        <a:p>
          <a:endParaRPr lang="ru-RU"/>
        </a:p>
      </dgm:t>
    </dgm:pt>
    <dgm:pt modelId="{9D1FB64D-6B9D-4F72-BAC6-A00C849D70A4}">
      <dgm:prSet phldrT="[Текст]" custT="1"/>
      <dgm:spPr/>
      <dgm:t>
        <a:bodyPr/>
        <a:lstStyle/>
        <a:p>
          <a:r>
            <a:rPr lang="uk-UA" sz="1400">
              <a:latin typeface="Times New Roman" panose="02020603050405020304" pitchFamily="18" charset="0"/>
              <a:cs typeface="Times New Roman" panose="02020603050405020304" pitchFamily="18" charset="0"/>
            </a:rPr>
            <a:t>початковий рівень вищої освіти</a:t>
          </a:r>
          <a:endParaRPr lang="ru-RU" sz="1400">
            <a:latin typeface="Times New Roman" panose="02020603050405020304" pitchFamily="18" charset="0"/>
            <a:cs typeface="Times New Roman" panose="02020603050405020304" pitchFamily="18" charset="0"/>
          </a:endParaRPr>
        </a:p>
      </dgm:t>
    </dgm:pt>
    <dgm:pt modelId="{ADD2B5F9-B32A-4402-8847-4E04FDBF62EC}" type="parTrans" cxnId="{A6744911-4EB3-47E4-9BE8-67B991C90AA9}">
      <dgm:prSet/>
      <dgm:spPr/>
      <dgm:t>
        <a:bodyPr/>
        <a:lstStyle/>
        <a:p>
          <a:endParaRPr lang="ru-RU"/>
        </a:p>
      </dgm:t>
    </dgm:pt>
    <dgm:pt modelId="{CC2FB558-CD5B-4F80-8B92-5F14609601C0}" type="sibTrans" cxnId="{A6744911-4EB3-47E4-9BE8-67B991C90AA9}">
      <dgm:prSet/>
      <dgm:spPr/>
      <dgm:t>
        <a:bodyPr/>
        <a:lstStyle/>
        <a:p>
          <a:endParaRPr lang="ru-RU"/>
        </a:p>
      </dgm:t>
    </dgm:pt>
    <dgm:pt modelId="{D76AB403-E723-4B96-A08B-E2EB8A819A44}">
      <dgm:prSet custT="1"/>
      <dgm:spPr/>
      <dgm:t>
        <a:bodyPr/>
        <a:lstStyle/>
        <a:p>
          <a:r>
            <a:rPr lang="uk-UA" sz="1400">
              <a:latin typeface="Times New Roman" panose="02020603050405020304" pitchFamily="18" charset="0"/>
              <a:cs typeface="Times New Roman" panose="02020603050405020304" pitchFamily="18" charset="0"/>
            </a:rPr>
            <a:t>бакалаврський рівень вищої освіти</a:t>
          </a:r>
          <a:endParaRPr lang="ru-RU" sz="1400">
            <a:latin typeface="Times New Roman" panose="02020603050405020304" pitchFamily="18" charset="0"/>
            <a:cs typeface="Times New Roman" panose="02020603050405020304" pitchFamily="18" charset="0"/>
          </a:endParaRPr>
        </a:p>
      </dgm:t>
    </dgm:pt>
    <dgm:pt modelId="{D75E1D4B-939B-4E01-B39F-E1AB1CF043B4}" type="parTrans" cxnId="{0A174184-A302-4858-87D7-2C79C18B556A}">
      <dgm:prSet/>
      <dgm:spPr/>
      <dgm:t>
        <a:bodyPr/>
        <a:lstStyle/>
        <a:p>
          <a:endParaRPr lang="ru-RU"/>
        </a:p>
      </dgm:t>
    </dgm:pt>
    <dgm:pt modelId="{DFB8B4EA-954A-4C8D-8993-4776871E4697}" type="sibTrans" cxnId="{0A174184-A302-4858-87D7-2C79C18B556A}">
      <dgm:prSet/>
      <dgm:spPr/>
      <dgm:t>
        <a:bodyPr/>
        <a:lstStyle/>
        <a:p>
          <a:endParaRPr lang="ru-RU"/>
        </a:p>
      </dgm:t>
    </dgm:pt>
    <dgm:pt modelId="{EC820E67-5035-4AFF-B33E-83739FB1A42C}">
      <dgm:prSet custT="1"/>
      <dgm:spPr/>
      <dgm:t>
        <a:bodyPr/>
        <a:lstStyle/>
        <a:p>
          <a:r>
            <a:rPr lang="uk-UA" sz="1400">
              <a:latin typeface="Times New Roman" panose="02020603050405020304" pitchFamily="18" charset="0"/>
              <a:cs typeface="Times New Roman" panose="02020603050405020304" pitchFamily="18" charset="0"/>
            </a:rPr>
            <a:t>профільна середня освіта</a:t>
          </a:r>
          <a:endParaRPr lang="ru-RU" sz="1400">
            <a:latin typeface="Times New Roman" panose="02020603050405020304" pitchFamily="18" charset="0"/>
            <a:cs typeface="Times New Roman" panose="02020603050405020304" pitchFamily="18" charset="0"/>
          </a:endParaRPr>
        </a:p>
      </dgm:t>
    </dgm:pt>
    <dgm:pt modelId="{EE1E80E4-00C4-4846-8361-5908A7B15CA2}" type="parTrans" cxnId="{91E4E312-1D51-4E85-95F2-BBD55EE9CF08}">
      <dgm:prSet/>
      <dgm:spPr/>
      <dgm:t>
        <a:bodyPr/>
        <a:lstStyle/>
        <a:p>
          <a:endParaRPr lang="ru-RU"/>
        </a:p>
      </dgm:t>
    </dgm:pt>
    <dgm:pt modelId="{8D6D70C0-AA40-4812-ABDF-9DCFC371C074}" type="sibTrans" cxnId="{91E4E312-1D51-4E85-95F2-BBD55EE9CF08}">
      <dgm:prSet/>
      <dgm:spPr/>
      <dgm:t>
        <a:bodyPr/>
        <a:lstStyle/>
        <a:p>
          <a:endParaRPr lang="ru-RU"/>
        </a:p>
      </dgm:t>
    </dgm:pt>
    <dgm:pt modelId="{05FAD014-E78A-4D60-B7DB-BEEF8A89A556}">
      <dgm:prSet custT="1"/>
      <dgm:spPr/>
      <dgm:t>
        <a:bodyPr/>
        <a:lstStyle/>
        <a:p>
          <a:r>
            <a:rPr lang="uk-UA" sz="1400">
              <a:latin typeface="Times New Roman" panose="02020603050405020304" pitchFamily="18" charset="0"/>
              <a:cs typeface="Times New Roman" panose="02020603050405020304" pitchFamily="18" charset="0"/>
            </a:rPr>
            <a:t>початковий рівень професійно-технічної освіти</a:t>
          </a:r>
          <a:endParaRPr lang="ru-RU" sz="1400">
            <a:latin typeface="Times New Roman" panose="02020603050405020304" pitchFamily="18" charset="0"/>
            <a:cs typeface="Times New Roman" panose="02020603050405020304" pitchFamily="18" charset="0"/>
          </a:endParaRPr>
        </a:p>
      </dgm:t>
    </dgm:pt>
    <dgm:pt modelId="{74EC9B58-9785-405C-8E80-10C8745C6601}" type="parTrans" cxnId="{787DBE1F-07DE-49D3-B9C3-0ED080519D1A}">
      <dgm:prSet/>
      <dgm:spPr/>
      <dgm:t>
        <a:bodyPr/>
        <a:lstStyle/>
        <a:p>
          <a:endParaRPr lang="ru-RU"/>
        </a:p>
      </dgm:t>
    </dgm:pt>
    <dgm:pt modelId="{1E9A262F-136D-4186-ABD6-DEED0B4DF752}" type="sibTrans" cxnId="{787DBE1F-07DE-49D3-B9C3-0ED080519D1A}">
      <dgm:prSet/>
      <dgm:spPr/>
      <dgm:t>
        <a:bodyPr/>
        <a:lstStyle/>
        <a:p>
          <a:endParaRPr lang="ru-RU"/>
        </a:p>
      </dgm:t>
    </dgm:pt>
    <dgm:pt modelId="{E1AC2ED9-8679-45E9-A680-4FDF05FF83A3}">
      <dgm:prSet custT="1"/>
      <dgm:spPr/>
      <dgm:t>
        <a:bodyPr/>
        <a:lstStyle/>
        <a:p>
          <a:r>
            <a:rPr lang="uk-UA" sz="1400">
              <a:latin typeface="Times New Roman" panose="02020603050405020304" pitchFamily="18" charset="0"/>
              <a:cs typeface="Times New Roman" panose="02020603050405020304" pitchFamily="18" charset="0"/>
            </a:rPr>
            <a:t>магістерський рівень вищої освіти</a:t>
          </a:r>
          <a:endParaRPr lang="ru-RU" sz="1400">
            <a:latin typeface="Times New Roman" panose="02020603050405020304" pitchFamily="18" charset="0"/>
            <a:cs typeface="Times New Roman" panose="02020603050405020304" pitchFamily="18" charset="0"/>
          </a:endParaRPr>
        </a:p>
      </dgm:t>
    </dgm:pt>
    <dgm:pt modelId="{62736932-D428-4350-9975-51253A395944}" type="parTrans" cxnId="{5F058B4D-80EE-48FB-9145-D284E10D5CE3}">
      <dgm:prSet/>
      <dgm:spPr/>
      <dgm:t>
        <a:bodyPr/>
        <a:lstStyle/>
        <a:p>
          <a:endParaRPr lang="ru-RU"/>
        </a:p>
      </dgm:t>
    </dgm:pt>
    <dgm:pt modelId="{0AD62AB3-9FB3-43E4-8FC1-3974438AD22E}" type="sibTrans" cxnId="{5F058B4D-80EE-48FB-9145-D284E10D5CE3}">
      <dgm:prSet/>
      <dgm:spPr/>
      <dgm:t>
        <a:bodyPr/>
        <a:lstStyle/>
        <a:p>
          <a:endParaRPr lang="ru-RU"/>
        </a:p>
      </dgm:t>
    </dgm:pt>
    <dgm:pt modelId="{D9A5A6A7-1F23-4AA9-8F36-F0068BC3D9A2}">
      <dgm:prSet custT="1"/>
      <dgm:spPr/>
      <dgm:t>
        <a:bodyPr/>
        <a:lstStyle/>
        <a:p>
          <a:r>
            <a:rPr lang="uk-UA" sz="1400">
              <a:latin typeface="Times New Roman" panose="02020603050405020304" pitchFamily="18" charset="0"/>
              <a:cs typeface="Times New Roman" panose="02020603050405020304" pitchFamily="18" charset="0"/>
            </a:rPr>
            <a:t>освітньо-науковий(творчий) рівень вищої освіти</a:t>
          </a:r>
          <a:endParaRPr lang="ru-RU" sz="1400">
            <a:latin typeface="Times New Roman" panose="02020603050405020304" pitchFamily="18" charset="0"/>
            <a:cs typeface="Times New Roman" panose="02020603050405020304" pitchFamily="18" charset="0"/>
          </a:endParaRPr>
        </a:p>
      </dgm:t>
    </dgm:pt>
    <dgm:pt modelId="{1AD57223-8BB3-4860-9A3C-348D6564299A}" type="parTrans" cxnId="{300B7BE0-80C2-4093-8C01-80EFDE30EF7F}">
      <dgm:prSet/>
      <dgm:spPr/>
      <dgm:t>
        <a:bodyPr/>
        <a:lstStyle/>
        <a:p>
          <a:endParaRPr lang="ru-RU"/>
        </a:p>
      </dgm:t>
    </dgm:pt>
    <dgm:pt modelId="{08D63627-D56A-4977-AE6F-B9015EDC8659}" type="sibTrans" cxnId="{300B7BE0-80C2-4093-8C01-80EFDE30EF7F}">
      <dgm:prSet/>
      <dgm:spPr/>
      <dgm:t>
        <a:bodyPr/>
        <a:lstStyle/>
        <a:p>
          <a:endParaRPr lang="ru-RU"/>
        </a:p>
      </dgm:t>
    </dgm:pt>
    <dgm:pt modelId="{6A1A7FFC-3DF8-4042-87BF-D3FB216C2973}">
      <dgm:prSet custT="1"/>
      <dgm:spPr/>
      <dgm:t>
        <a:bodyPr/>
        <a:lstStyle/>
        <a:p>
          <a:r>
            <a:rPr lang="uk-UA" sz="1400">
              <a:latin typeface="Times New Roman" panose="02020603050405020304" pitchFamily="18" charset="0"/>
              <a:cs typeface="Times New Roman" panose="02020603050405020304" pitchFamily="18" charset="0"/>
            </a:rPr>
            <a:t>базовий рівень професійно-технічної освіти</a:t>
          </a:r>
          <a:endParaRPr lang="ru-RU" sz="1400">
            <a:latin typeface="Times New Roman" panose="02020603050405020304" pitchFamily="18" charset="0"/>
            <a:cs typeface="Times New Roman" panose="02020603050405020304" pitchFamily="18" charset="0"/>
          </a:endParaRPr>
        </a:p>
      </dgm:t>
    </dgm:pt>
    <dgm:pt modelId="{3A79E9C1-61E4-4711-BF55-6C181693F880}" type="parTrans" cxnId="{5CDFCB59-12FC-498F-9D0D-899F273EC4EE}">
      <dgm:prSet/>
      <dgm:spPr/>
      <dgm:t>
        <a:bodyPr/>
        <a:lstStyle/>
        <a:p>
          <a:endParaRPr lang="ru-RU"/>
        </a:p>
      </dgm:t>
    </dgm:pt>
    <dgm:pt modelId="{8F99F99F-1D70-4561-BEA5-F27B70B8B15B}" type="sibTrans" cxnId="{5CDFCB59-12FC-498F-9D0D-899F273EC4EE}">
      <dgm:prSet/>
      <dgm:spPr/>
      <dgm:t>
        <a:bodyPr/>
        <a:lstStyle/>
        <a:p>
          <a:endParaRPr lang="ru-RU"/>
        </a:p>
      </dgm:t>
    </dgm:pt>
    <dgm:pt modelId="{A3AB79D8-091A-494C-ABB3-32FB7834F8B1}">
      <dgm:prSet custT="1"/>
      <dgm:spPr/>
      <dgm:t>
        <a:bodyPr/>
        <a:lstStyle/>
        <a:p>
          <a:r>
            <a:rPr lang="uk-UA" sz="1400">
              <a:latin typeface="Times New Roman" panose="02020603050405020304" pitchFamily="18" charset="0"/>
              <a:cs typeface="Times New Roman" panose="02020603050405020304" pitchFamily="18" charset="0"/>
            </a:rPr>
            <a:t>науковий рівень вищої освіти</a:t>
          </a:r>
          <a:endParaRPr lang="ru-RU" sz="1400">
            <a:latin typeface="Times New Roman" panose="02020603050405020304" pitchFamily="18" charset="0"/>
            <a:cs typeface="Times New Roman" panose="02020603050405020304" pitchFamily="18" charset="0"/>
          </a:endParaRPr>
        </a:p>
      </dgm:t>
    </dgm:pt>
    <dgm:pt modelId="{CD7262B6-C047-4C4C-9BDA-FD44811AF02B}" type="parTrans" cxnId="{3281C945-E38A-4151-90C4-8038873131E9}">
      <dgm:prSet/>
      <dgm:spPr/>
      <dgm:t>
        <a:bodyPr/>
        <a:lstStyle/>
        <a:p>
          <a:endParaRPr lang="ru-RU"/>
        </a:p>
      </dgm:t>
    </dgm:pt>
    <dgm:pt modelId="{CF1CA588-E74F-4B0B-81A1-09D79309A019}" type="sibTrans" cxnId="{3281C945-E38A-4151-90C4-8038873131E9}">
      <dgm:prSet/>
      <dgm:spPr/>
      <dgm:t>
        <a:bodyPr/>
        <a:lstStyle/>
        <a:p>
          <a:endParaRPr lang="ru-RU"/>
        </a:p>
      </dgm:t>
    </dgm:pt>
    <dgm:pt modelId="{EB9F4727-9FC0-401A-A346-D14C0FA7A2B6}" type="pres">
      <dgm:prSet presAssocID="{921A875A-0E63-4906-B609-A115900C5F5D}" presName="diagram" presStyleCnt="0">
        <dgm:presLayoutVars>
          <dgm:chPref val="1"/>
          <dgm:dir/>
          <dgm:animOne val="branch"/>
          <dgm:animLvl val="lvl"/>
          <dgm:resizeHandles/>
        </dgm:presLayoutVars>
      </dgm:prSet>
      <dgm:spPr/>
      <dgm:t>
        <a:bodyPr/>
        <a:lstStyle/>
        <a:p>
          <a:endParaRPr lang="ru-RU"/>
        </a:p>
      </dgm:t>
    </dgm:pt>
    <dgm:pt modelId="{467E7AC3-9BCD-42CE-AB1B-C97DE7D02FB5}" type="pres">
      <dgm:prSet presAssocID="{16009165-E022-472F-9AB7-08A2E2ED32FA}" presName="root" presStyleCnt="0"/>
      <dgm:spPr/>
    </dgm:pt>
    <dgm:pt modelId="{8769149A-9466-4A2A-859E-FED77ABC03DF}" type="pres">
      <dgm:prSet presAssocID="{16009165-E022-472F-9AB7-08A2E2ED32FA}" presName="rootComposite" presStyleCnt="0"/>
      <dgm:spPr/>
    </dgm:pt>
    <dgm:pt modelId="{CE6D53D8-D171-48B2-A6BD-4F83710AF7E9}" type="pres">
      <dgm:prSet presAssocID="{16009165-E022-472F-9AB7-08A2E2ED32FA}" presName="rootText" presStyleLbl="node1" presStyleIdx="0" presStyleCnt="2"/>
      <dgm:spPr/>
      <dgm:t>
        <a:bodyPr/>
        <a:lstStyle/>
        <a:p>
          <a:endParaRPr lang="ru-RU"/>
        </a:p>
      </dgm:t>
    </dgm:pt>
    <dgm:pt modelId="{F1C1A18E-F7DF-4D06-B27C-FEDF4F3FE9AA}" type="pres">
      <dgm:prSet presAssocID="{16009165-E022-472F-9AB7-08A2E2ED32FA}" presName="rootConnector" presStyleLbl="node1" presStyleIdx="0" presStyleCnt="2"/>
      <dgm:spPr/>
      <dgm:t>
        <a:bodyPr/>
        <a:lstStyle/>
        <a:p>
          <a:endParaRPr lang="ru-RU"/>
        </a:p>
      </dgm:t>
    </dgm:pt>
    <dgm:pt modelId="{CF6353C6-88F9-413C-BB1D-794966EADCDF}" type="pres">
      <dgm:prSet presAssocID="{16009165-E022-472F-9AB7-08A2E2ED32FA}" presName="childShape" presStyleCnt="0"/>
      <dgm:spPr/>
    </dgm:pt>
    <dgm:pt modelId="{56A49930-34DA-4756-B51B-81EDDEBDF082}" type="pres">
      <dgm:prSet presAssocID="{025A2427-FDD2-440A-9E4B-CF6750D2C730}" presName="Name13" presStyleLbl="parChTrans1D2" presStyleIdx="0" presStyleCnt="11"/>
      <dgm:spPr/>
      <dgm:t>
        <a:bodyPr/>
        <a:lstStyle/>
        <a:p>
          <a:endParaRPr lang="ru-RU"/>
        </a:p>
      </dgm:t>
    </dgm:pt>
    <dgm:pt modelId="{866B9951-C5C7-4229-83B3-E9EF991F185A}" type="pres">
      <dgm:prSet presAssocID="{CEEA099E-0842-4DA7-A239-1187BEBA1D64}" presName="childText" presStyleLbl="bgAcc1" presStyleIdx="0" presStyleCnt="11">
        <dgm:presLayoutVars>
          <dgm:bulletEnabled val="1"/>
        </dgm:presLayoutVars>
      </dgm:prSet>
      <dgm:spPr/>
      <dgm:t>
        <a:bodyPr/>
        <a:lstStyle/>
        <a:p>
          <a:endParaRPr lang="ru-RU"/>
        </a:p>
      </dgm:t>
    </dgm:pt>
    <dgm:pt modelId="{D31BB85C-E4F2-4BE7-9421-6C66131C3D2C}" type="pres">
      <dgm:prSet presAssocID="{32162BDB-EE39-4B45-A243-62824DAB7B62}" presName="Name13" presStyleLbl="parChTrans1D2" presStyleIdx="1" presStyleCnt="11"/>
      <dgm:spPr/>
      <dgm:t>
        <a:bodyPr/>
        <a:lstStyle/>
        <a:p>
          <a:endParaRPr lang="ru-RU"/>
        </a:p>
      </dgm:t>
    </dgm:pt>
    <dgm:pt modelId="{59BC0D0A-1344-46A4-9287-DF3CF15AC814}" type="pres">
      <dgm:prSet presAssocID="{54565BBC-496B-4249-A181-41E1DE7A8041}" presName="childText" presStyleLbl="bgAcc1" presStyleIdx="1" presStyleCnt="11">
        <dgm:presLayoutVars>
          <dgm:bulletEnabled val="1"/>
        </dgm:presLayoutVars>
      </dgm:prSet>
      <dgm:spPr/>
      <dgm:t>
        <a:bodyPr/>
        <a:lstStyle/>
        <a:p>
          <a:endParaRPr lang="ru-RU"/>
        </a:p>
      </dgm:t>
    </dgm:pt>
    <dgm:pt modelId="{672E70EE-792F-4673-9583-ED958D063101}" type="pres">
      <dgm:prSet presAssocID="{EE1E80E4-00C4-4846-8361-5908A7B15CA2}" presName="Name13" presStyleLbl="parChTrans1D2" presStyleIdx="2" presStyleCnt="11"/>
      <dgm:spPr/>
      <dgm:t>
        <a:bodyPr/>
        <a:lstStyle/>
        <a:p>
          <a:endParaRPr lang="ru-RU"/>
        </a:p>
      </dgm:t>
    </dgm:pt>
    <dgm:pt modelId="{FEEB58C3-F0A4-4E69-93CE-4BAC95FA00DD}" type="pres">
      <dgm:prSet presAssocID="{EC820E67-5035-4AFF-B33E-83739FB1A42C}" presName="childText" presStyleLbl="bgAcc1" presStyleIdx="2" presStyleCnt="11">
        <dgm:presLayoutVars>
          <dgm:bulletEnabled val="1"/>
        </dgm:presLayoutVars>
      </dgm:prSet>
      <dgm:spPr/>
      <dgm:t>
        <a:bodyPr/>
        <a:lstStyle/>
        <a:p>
          <a:endParaRPr lang="ru-RU"/>
        </a:p>
      </dgm:t>
    </dgm:pt>
    <dgm:pt modelId="{667ECACC-C0FA-4B5D-9BC2-0069E1A775E2}" type="pres">
      <dgm:prSet presAssocID="{74EC9B58-9785-405C-8E80-10C8745C6601}" presName="Name13" presStyleLbl="parChTrans1D2" presStyleIdx="3" presStyleCnt="11"/>
      <dgm:spPr/>
      <dgm:t>
        <a:bodyPr/>
        <a:lstStyle/>
        <a:p>
          <a:endParaRPr lang="ru-RU"/>
        </a:p>
      </dgm:t>
    </dgm:pt>
    <dgm:pt modelId="{D921AE7A-A852-4392-8172-E0F96CE720CF}" type="pres">
      <dgm:prSet presAssocID="{05FAD014-E78A-4D60-B7DB-BEEF8A89A556}" presName="childText" presStyleLbl="bgAcc1" presStyleIdx="3" presStyleCnt="11">
        <dgm:presLayoutVars>
          <dgm:bulletEnabled val="1"/>
        </dgm:presLayoutVars>
      </dgm:prSet>
      <dgm:spPr/>
      <dgm:t>
        <a:bodyPr/>
        <a:lstStyle/>
        <a:p>
          <a:endParaRPr lang="ru-RU"/>
        </a:p>
      </dgm:t>
    </dgm:pt>
    <dgm:pt modelId="{8576DDB5-6C31-475C-B933-D27ADE5436D2}" type="pres">
      <dgm:prSet presAssocID="{3A79E9C1-61E4-4711-BF55-6C181693F880}" presName="Name13" presStyleLbl="parChTrans1D2" presStyleIdx="4" presStyleCnt="11"/>
      <dgm:spPr/>
      <dgm:t>
        <a:bodyPr/>
        <a:lstStyle/>
        <a:p>
          <a:endParaRPr lang="ru-RU"/>
        </a:p>
      </dgm:t>
    </dgm:pt>
    <dgm:pt modelId="{C69B05C5-0331-4635-B2A5-9BD20CBBACCB}" type="pres">
      <dgm:prSet presAssocID="{6A1A7FFC-3DF8-4042-87BF-D3FB216C2973}" presName="childText" presStyleLbl="bgAcc1" presStyleIdx="4" presStyleCnt="11">
        <dgm:presLayoutVars>
          <dgm:bulletEnabled val="1"/>
        </dgm:presLayoutVars>
      </dgm:prSet>
      <dgm:spPr/>
      <dgm:t>
        <a:bodyPr/>
        <a:lstStyle/>
        <a:p>
          <a:endParaRPr lang="ru-RU"/>
        </a:p>
      </dgm:t>
    </dgm:pt>
    <dgm:pt modelId="{C05D5F54-A592-4F1F-95B5-D5BCC32B6D1B}" type="pres">
      <dgm:prSet presAssocID="{12AB805B-101E-412A-9634-74146A5E0C2A}" presName="root" presStyleCnt="0"/>
      <dgm:spPr/>
    </dgm:pt>
    <dgm:pt modelId="{C03E1D34-2732-4139-AB0D-3E20724EA7B6}" type="pres">
      <dgm:prSet presAssocID="{12AB805B-101E-412A-9634-74146A5E0C2A}" presName="rootComposite" presStyleCnt="0"/>
      <dgm:spPr/>
    </dgm:pt>
    <dgm:pt modelId="{48B50C76-39C8-4ADF-80A3-09524CBD36CA}" type="pres">
      <dgm:prSet presAssocID="{12AB805B-101E-412A-9634-74146A5E0C2A}" presName="rootText" presStyleLbl="node1" presStyleIdx="1" presStyleCnt="2"/>
      <dgm:spPr/>
      <dgm:t>
        <a:bodyPr/>
        <a:lstStyle/>
        <a:p>
          <a:endParaRPr lang="ru-RU"/>
        </a:p>
      </dgm:t>
    </dgm:pt>
    <dgm:pt modelId="{B7ADF03D-73D7-46F1-8489-D2694B31F607}" type="pres">
      <dgm:prSet presAssocID="{12AB805B-101E-412A-9634-74146A5E0C2A}" presName="rootConnector" presStyleLbl="node1" presStyleIdx="1" presStyleCnt="2"/>
      <dgm:spPr/>
      <dgm:t>
        <a:bodyPr/>
        <a:lstStyle/>
        <a:p>
          <a:endParaRPr lang="ru-RU"/>
        </a:p>
      </dgm:t>
    </dgm:pt>
    <dgm:pt modelId="{54410E8C-2C7E-4C74-A3FB-92308F652CAA}" type="pres">
      <dgm:prSet presAssocID="{12AB805B-101E-412A-9634-74146A5E0C2A}" presName="childShape" presStyleCnt="0"/>
      <dgm:spPr/>
    </dgm:pt>
    <dgm:pt modelId="{BF941B8E-85F4-4981-B7CD-99B8B3A1440A}" type="pres">
      <dgm:prSet presAssocID="{A8B5C37A-6A05-40A3-8B70-231D79EC0BED}" presName="Name13" presStyleLbl="parChTrans1D2" presStyleIdx="5" presStyleCnt="11"/>
      <dgm:spPr/>
      <dgm:t>
        <a:bodyPr/>
        <a:lstStyle/>
        <a:p>
          <a:endParaRPr lang="ru-RU"/>
        </a:p>
      </dgm:t>
    </dgm:pt>
    <dgm:pt modelId="{49896FDF-BFF5-4E1A-8F53-4DAE1F8644D9}" type="pres">
      <dgm:prSet presAssocID="{E0E04F4F-4782-4899-BEFB-9B85CBF343B8}" presName="childText" presStyleLbl="bgAcc1" presStyleIdx="5" presStyleCnt="11" custScaleX="195358">
        <dgm:presLayoutVars>
          <dgm:bulletEnabled val="1"/>
        </dgm:presLayoutVars>
      </dgm:prSet>
      <dgm:spPr/>
      <dgm:t>
        <a:bodyPr/>
        <a:lstStyle/>
        <a:p>
          <a:endParaRPr lang="ru-RU"/>
        </a:p>
      </dgm:t>
    </dgm:pt>
    <dgm:pt modelId="{C224EDB9-AB12-401B-B0EA-A827F07A9497}" type="pres">
      <dgm:prSet presAssocID="{ADD2B5F9-B32A-4402-8847-4E04FDBF62EC}" presName="Name13" presStyleLbl="parChTrans1D2" presStyleIdx="6" presStyleCnt="11"/>
      <dgm:spPr/>
      <dgm:t>
        <a:bodyPr/>
        <a:lstStyle/>
        <a:p>
          <a:endParaRPr lang="ru-RU"/>
        </a:p>
      </dgm:t>
    </dgm:pt>
    <dgm:pt modelId="{5B51312C-79B4-4E68-A8FE-66C67A07E08B}" type="pres">
      <dgm:prSet presAssocID="{9D1FB64D-6B9D-4F72-BAC6-A00C849D70A4}" presName="childText" presStyleLbl="bgAcc1" presStyleIdx="6" presStyleCnt="11">
        <dgm:presLayoutVars>
          <dgm:bulletEnabled val="1"/>
        </dgm:presLayoutVars>
      </dgm:prSet>
      <dgm:spPr/>
      <dgm:t>
        <a:bodyPr/>
        <a:lstStyle/>
        <a:p>
          <a:endParaRPr lang="ru-RU"/>
        </a:p>
      </dgm:t>
    </dgm:pt>
    <dgm:pt modelId="{92BAE0B5-977C-4C3F-84A3-13BB0C79BBEF}" type="pres">
      <dgm:prSet presAssocID="{D75E1D4B-939B-4E01-B39F-E1AB1CF043B4}" presName="Name13" presStyleLbl="parChTrans1D2" presStyleIdx="7" presStyleCnt="11"/>
      <dgm:spPr/>
      <dgm:t>
        <a:bodyPr/>
        <a:lstStyle/>
        <a:p>
          <a:endParaRPr lang="ru-RU"/>
        </a:p>
      </dgm:t>
    </dgm:pt>
    <dgm:pt modelId="{132D1C20-D826-43EE-8E58-AA8BE032FC0B}" type="pres">
      <dgm:prSet presAssocID="{D76AB403-E723-4B96-A08B-E2EB8A819A44}" presName="childText" presStyleLbl="bgAcc1" presStyleIdx="7" presStyleCnt="11">
        <dgm:presLayoutVars>
          <dgm:bulletEnabled val="1"/>
        </dgm:presLayoutVars>
      </dgm:prSet>
      <dgm:spPr/>
      <dgm:t>
        <a:bodyPr/>
        <a:lstStyle/>
        <a:p>
          <a:endParaRPr lang="ru-RU"/>
        </a:p>
      </dgm:t>
    </dgm:pt>
    <dgm:pt modelId="{C8F23BA7-2D62-4828-BC39-9CAEC11A7B45}" type="pres">
      <dgm:prSet presAssocID="{62736932-D428-4350-9975-51253A395944}" presName="Name13" presStyleLbl="parChTrans1D2" presStyleIdx="8" presStyleCnt="11"/>
      <dgm:spPr/>
      <dgm:t>
        <a:bodyPr/>
        <a:lstStyle/>
        <a:p>
          <a:endParaRPr lang="ru-RU"/>
        </a:p>
      </dgm:t>
    </dgm:pt>
    <dgm:pt modelId="{E756CF94-E6F3-4C65-BDEC-85815EF15873}" type="pres">
      <dgm:prSet presAssocID="{E1AC2ED9-8679-45E9-A680-4FDF05FF83A3}" presName="childText" presStyleLbl="bgAcc1" presStyleIdx="8" presStyleCnt="11">
        <dgm:presLayoutVars>
          <dgm:bulletEnabled val="1"/>
        </dgm:presLayoutVars>
      </dgm:prSet>
      <dgm:spPr/>
      <dgm:t>
        <a:bodyPr/>
        <a:lstStyle/>
        <a:p>
          <a:endParaRPr lang="ru-RU"/>
        </a:p>
      </dgm:t>
    </dgm:pt>
    <dgm:pt modelId="{FC097D06-71FA-4EB5-BD98-F6B3838339DE}" type="pres">
      <dgm:prSet presAssocID="{1AD57223-8BB3-4860-9A3C-348D6564299A}" presName="Name13" presStyleLbl="parChTrans1D2" presStyleIdx="9" presStyleCnt="11"/>
      <dgm:spPr/>
      <dgm:t>
        <a:bodyPr/>
        <a:lstStyle/>
        <a:p>
          <a:endParaRPr lang="ru-RU"/>
        </a:p>
      </dgm:t>
    </dgm:pt>
    <dgm:pt modelId="{D086BE95-DC43-48D6-88C8-8690CC8CEF81}" type="pres">
      <dgm:prSet presAssocID="{D9A5A6A7-1F23-4AA9-8F36-F0068BC3D9A2}" presName="childText" presStyleLbl="bgAcc1" presStyleIdx="9" presStyleCnt="11" custScaleX="113144">
        <dgm:presLayoutVars>
          <dgm:bulletEnabled val="1"/>
        </dgm:presLayoutVars>
      </dgm:prSet>
      <dgm:spPr/>
      <dgm:t>
        <a:bodyPr/>
        <a:lstStyle/>
        <a:p>
          <a:endParaRPr lang="ru-RU"/>
        </a:p>
      </dgm:t>
    </dgm:pt>
    <dgm:pt modelId="{5B0EB44A-0FF0-4ACB-AA7D-E109D1FD21B4}" type="pres">
      <dgm:prSet presAssocID="{CD7262B6-C047-4C4C-9BDA-FD44811AF02B}" presName="Name13" presStyleLbl="parChTrans1D2" presStyleIdx="10" presStyleCnt="11"/>
      <dgm:spPr/>
      <dgm:t>
        <a:bodyPr/>
        <a:lstStyle/>
        <a:p>
          <a:endParaRPr lang="ru-RU"/>
        </a:p>
      </dgm:t>
    </dgm:pt>
    <dgm:pt modelId="{0D6F568B-E1E8-47FC-A527-FC311CDEFC6D}" type="pres">
      <dgm:prSet presAssocID="{A3AB79D8-091A-494C-ABB3-32FB7834F8B1}" presName="childText" presStyleLbl="bgAcc1" presStyleIdx="10" presStyleCnt="11">
        <dgm:presLayoutVars>
          <dgm:bulletEnabled val="1"/>
        </dgm:presLayoutVars>
      </dgm:prSet>
      <dgm:spPr/>
      <dgm:t>
        <a:bodyPr/>
        <a:lstStyle/>
        <a:p>
          <a:endParaRPr lang="ru-RU"/>
        </a:p>
      </dgm:t>
    </dgm:pt>
  </dgm:ptLst>
  <dgm:cxnLst>
    <dgm:cxn modelId="{A8E907D1-A447-49D1-8E87-65C6589B0549}" type="presOf" srcId="{CD7262B6-C047-4C4C-9BDA-FD44811AF02B}" destId="{5B0EB44A-0FF0-4ACB-AA7D-E109D1FD21B4}" srcOrd="0" destOrd="0" presId="urn:microsoft.com/office/officeart/2005/8/layout/hierarchy3"/>
    <dgm:cxn modelId="{859452EE-3A2E-4C44-B5E1-EE864509B714}" type="presOf" srcId="{D9A5A6A7-1F23-4AA9-8F36-F0068BC3D9A2}" destId="{D086BE95-DC43-48D6-88C8-8690CC8CEF81}" srcOrd="0" destOrd="0" presId="urn:microsoft.com/office/officeart/2005/8/layout/hierarchy3"/>
    <dgm:cxn modelId="{490E6F45-0039-41F2-AB7D-398CCD268428}" type="presOf" srcId="{E0E04F4F-4782-4899-BEFB-9B85CBF343B8}" destId="{49896FDF-BFF5-4E1A-8F53-4DAE1F8644D9}" srcOrd="0" destOrd="0" presId="urn:microsoft.com/office/officeart/2005/8/layout/hierarchy3"/>
    <dgm:cxn modelId="{0A174184-A302-4858-87D7-2C79C18B556A}" srcId="{12AB805B-101E-412A-9634-74146A5E0C2A}" destId="{D76AB403-E723-4B96-A08B-E2EB8A819A44}" srcOrd="2" destOrd="0" parTransId="{D75E1D4B-939B-4E01-B39F-E1AB1CF043B4}" sibTransId="{DFB8B4EA-954A-4C8D-8993-4776871E4697}"/>
    <dgm:cxn modelId="{08BB7F6F-8FA2-4F66-A6F6-BFCF91023009}" srcId="{921A875A-0E63-4906-B609-A115900C5F5D}" destId="{16009165-E022-472F-9AB7-08A2E2ED32FA}" srcOrd="0" destOrd="0" parTransId="{A2F02EE5-2D57-4F55-AAEA-01B2ED0318B2}" sibTransId="{EFD32F8E-4D5E-40C1-A60A-85D1C57F2510}"/>
    <dgm:cxn modelId="{4D838B17-1C71-4CE7-96A7-A47E50270056}" type="presOf" srcId="{12AB805B-101E-412A-9634-74146A5E0C2A}" destId="{B7ADF03D-73D7-46F1-8489-D2694B31F607}" srcOrd="1" destOrd="0" presId="urn:microsoft.com/office/officeart/2005/8/layout/hierarchy3"/>
    <dgm:cxn modelId="{CB9803AA-E831-4BF2-80E0-9202C97D9E13}" type="presOf" srcId="{16009165-E022-472F-9AB7-08A2E2ED32FA}" destId="{F1C1A18E-F7DF-4D06-B27C-FEDF4F3FE9AA}" srcOrd="1" destOrd="0" presId="urn:microsoft.com/office/officeart/2005/8/layout/hierarchy3"/>
    <dgm:cxn modelId="{1C6D5D12-C812-4461-94F8-2614B6638A9B}" type="presOf" srcId="{D76AB403-E723-4B96-A08B-E2EB8A819A44}" destId="{132D1C20-D826-43EE-8E58-AA8BE032FC0B}" srcOrd="0" destOrd="0" presId="urn:microsoft.com/office/officeart/2005/8/layout/hierarchy3"/>
    <dgm:cxn modelId="{B020B2FE-32F4-4A96-B7BE-5CBCA51F34D5}" srcId="{16009165-E022-472F-9AB7-08A2E2ED32FA}" destId="{54565BBC-496B-4249-A181-41E1DE7A8041}" srcOrd="1" destOrd="0" parTransId="{32162BDB-EE39-4B45-A243-62824DAB7B62}" sibTransId="{1D9BFB46-6173-4433-B2C4-CD90926B28EA}"/>
    <dgm:cxn modelId="{3000F7A2-9DD9-4908-A508-6FB2C5E88644}" type="presOf" srcId="{6A1A7FFC-3DF8-4042-87BF-D3FB216C2973}" destId="{C69B05C5-0331-4635-B2A5-9BD20CBBACCB}" srcOrd="0" destOrd="0" presId="urn:microsoft.com/office/officeart/2005/8/layout/hierarchy3"/>
    <dgm:cxn modelId="{0E6B3EE4-B811-4BB4-BA92-22BD4F835355}" type="presOf" srcId="{EC820E67-5035-4AFF-B33E-83739FB1A42C}" destId="{FEEB58C3-F0A4-4E69-93CE-4BAC95FA00DD}" srcOrd="0" destOrd="0" presId="urn:microsoft.com/office/officeart/2005/8/layout/hierarchy3"/>
    <dgm:cxn modelId="{748D7A7D-08E6-41EB-B5B6-6222B581953F}" type="presOf" srcId="{EE1E80E4-00C4-4846-8361-5908A7B15CA2}" destId="{672E70EE-792F-4673-9583-ED958D063101}" srcOrd="0" destOrd="0" presId="urn:microsoft.com/office/officeart/2005/8/layout/hierarchy3"/>
    <dgm:cxn modelId="{CB5318DB-4610-44B5-B482-B901358BF9D3}" type="presOf" srcId="{025A2427-FDD2-440A-9E4B-CF6750D2C730}" destId="{56A49930-34DA-4756-B51B-81EDDEBDF082}" srcOrd="0" destOrd="0" presId="urn:microsoft.com/office/officeart/2005/8/layout/hierarchy3"/>
    <dgm:cxn modelId="{D917F475-7B50-45B4-B4CE-CE7984BCE76C}" type="presOf" srcId="{921A875A-0E63-4906-B609-A115900C5F5D}" destId="{EB9F4727-9FC0-401A-A346-D14C0FA7A2B6}" srcOrd="0" destOrd="0" presId="urn:microsoft.com/office/officeart/2005/8/layout/hierarchy3"/>
    <dgm:cxn modelId="{80C1FE7F-FD96-4939-AB68-B460EA01D41B}" srcId="{16009165-E022-472F-9AB7-08A2E2ED32FA}" destId="{CEEA099E-0842-4DA7-A239-1187BEBA1D64}" srcOrd="0" destOrd="0" parTransId="{025A2427-FDD2-440A-9E4B-CF6750D2C730}" sibTransId="{11D49601-1D26-485E-8612-8DF1EFD232A1}"/>
    <dgm:cxn modelId="{71C1FD52-9059-43A6-A8EE-8CFBB16863E9}" srcId="{12AB805B-101E-412A-9634-74146A5E0C2A}" destId="{E0E04F4F-4782-4899-BEFB-9B85CBF343B8}" srcOrd="0" destOrd="0" parTransId="{A8B5C37A-6A05-40A3-8B70-231D79EC0BED}" sibTransId="{77B0ED2D-D337-4D08-86D5-885D0E26720F}"/>
    <dgm:cxn modelId="{88703EB5-3960-438D-AD7C-CFCE158CD53C}" type="presOf" srcId="{12AB805B-101E-412A-9634-74146A5E0C2A}" destId="{48B50C76-39C8-4ADF-80A3-09524CBD36CA}" srcOrd="0" destOrd="0" presId="urn:microsoft.com/office/officeart/2005/8/layout/hierarchy3"/>
    <dgm:cxn modelId="{F6B8FBF7-8040-4E0D-9FFE-AE3F8F22B27C}" type="presOf" srcId="{74EC9B58-9785-405C-8E80-10C8745C6601}" destId="{667ECACC-C0FA-4B5D-9BC2-0069E1A775E2}" srcOrd="0" destOrd="0" presId="urn:microsoft.com/office/officeart/2005/8/layout/hierarchy3"/>
    <dgm:cxn modelId="{E136FD8F-A477-4634-9DE7-F7E928B65DDD}" type="presOf" srcId="{3A79E9C1-61E4-4711-BF55-6C181693F880}" destId="{8576DDB5-6C31-475C-B933-D27ADE5436D2}" srcOrd="0" destOrd="0" presId="urn:microsoft.com/office/officeart/2005/8/layout/hierarchy3"/>
    <dgm:cxn modelId="{ECEC1CB5-6187-4569-810E-30C619C684C4}" type="presOf" srcId="{1AD57223-8BB3-4860-9A3C-348D6564299A}" destId="{FC097D06-71FA-4EB5-BD98-F6B3838339DE}" srcOrd="0" destOrd="0" presId="urn:microsoft.com/office/officeart/2005/8/layout/hierarchy3"/>
    <dgm:cxn modelId="{A6744911-4EB3-47E4-9BE8-67B991C90AA9}" srcId="{12AB805B-101E-412A-9634-74146A5E0C2A}" destId="{9D1FB64D-6B9D-4F72-BAC6-A00C849D70A4}" srcOrd="1" destOrd="0" parTransId="{ADD2B5F9-B32A-4402-8847-4E04FDBF62EC}" sibTransId="{CC2FB558-CD5B-4F80-8B92-5F14609601C0}"/>
    <dgm:cxn modelId="{9AE45063-7FCC-4D8E-A585-EB107FE8D6D6}" type="presOf" srcId="{54565BBC-496B-4249-A181-41E1DE7A8041}" destId="{59BC0D0A-1344-46A4-9287-DF3CF15AC814}" srcOrd="0" destOrd="0" presId="urn:microsoft.com/office/officeart/2005/8/layout/hierarchy3"/>
    <dgm:cxn modelId="{300B7BE0-80C2-4093-8C01-80EFDE30EF7F}" srcId="{12AB805B-101E-412A-9634-74146A5E0C2A}" destId="{D9A5A6A7-1F23-4AA9-8F36-F0068BC3D9A2}" srcOrd="4" destOrd="0" parTransId="{1AD57223-8BB3-4860-9A3C-348D6564299A}" sibTransId="{08D63627-D56A-4977-AE6F-B9015EDC8659}"/>
    <dgm:cxn modelId="{5D5F48BF-E6DE-4A92-89BC-93D3CD8EAA5B}" type="presOf" srcId="{D75E1D4B-939B-4E01-B39F-E1AB1CF043B4}" destId="{92BAE0B5-977C-4C3F-84A3-13BB0C79BBEF}" srcOrd="0" destOrd="0" presId="urn:microsoft.com/office/officeart/2005/8/layout/hierarchy3"/>
    <dgm:cxn modelId="{9BE4C395-BB52-48C8-B074-C86C45E169D4}" type="presOf" srcId="{62736932-D428-4350-9975-51253A395944}" destId="{C8F23BA7-2D62-4828-BC39-9CAEC11A7B45}" srcOrd="0" destOrd="0" presId="urn:microsoft.com/office/officeart/2005/8/layout/hierarchy3"/>
    <dgm:cxn modelId="{0E576E2A-56F6-4E9E-A3B7-E18083C3078A}" type="presOf" srcId="{E1AC2ED9-8679-45E9-A680-4FDF05FF83A3}" destId="{E756CF94-E6F3-4C65-BDEC-85815EF15873}" srcOrd="0" destOrd="0" presId="urn:microsoft.com/office/officeart/2005/8/layout/hierarchy3"/>
    <dgm:cxn modelId="{494E1D22-7AFF-4E65-B7D5-F607B806518C}" type="presOf" srcId="{ADD2B5F9-B32A-4402-8847-4E04FDBF62EC}" destId="{C224EDB9-AB12-401B-B0EA-A827F07A9497}" srcOrd="0" destOrd="0" presId="urn:microsoft.com/office/officeart/2005/8/layout/hierarchy3"/>
    <dgm:cxn modelId="{5DEDAA36-ECB2-4479-9CBE-9DD797E7F67C}" type="presOf" srcId="{05FAD014-E78A-4D60-B7DB-BEEF8A89A556}" destId="{D921AE7A-A852-4392-8172-E0F96CE720CF}" srcOrd="0" destOrd="0" presId="urn:microsoft.com/office/officeart/2005/8/layout/hierarchy3"/>
    <dgm:cxn modelId="{91E4E312-1D51-4E85-95F2-BBD55EE9CF08}" srcId="{16009165-E022-472F-9AB7-08A2E2ED32FA}" destId="{EC820E67-5035-4AFF-B33E-83739FB1A42C}" srcOrd="2" destOrd="0" parTransId="{EE1E80E4-00C4-4846-8361-5908A7B15CA2}" sibTransId="{8D6D70C0-AA40-4812-ABDF-9DCFC371C074}"/>
    <dgm:cxn modelId="{42A6A6BA-9FF2-4577-906E-DF5D37DF9D5D}" type="presOf" srcId="{CEEA099E-0842-4DA7-A239-1187BEBA1D64}" destId="{866B9951-C5C7-4229-83B3-E9EF991F185A}" srcOrd="0" destOrd="0" presId="urn:microsoft.com/office/officeart/2005/8/layout/hierarchy3"/>
    <dgm:cxn modelId="{BD85CA07-C584-4FFC-88A7-22AF023388B1}" type="presOf" srcId="{A3AB79D8-091A-494C-ABB3-32FB7834F8B1}" destId="{0D6F568B-E1E8-47FC-A527-FC311CDEFC6D}" srcOrd="0" destOrd="0" presId="urn:microsoft.com/office/officeart/2005/8/layout/hierarchy3"/>
    <dgm:cxn modelId="{69E353B0-67F6-487F-86AE-8BE3687875EC}" srcId="{921A875A-0E63-4906-B609-A115900C5F5D}" destId="{12AB805B-101E-412A-9634-74146A5E0C2A}" srcOrd="1" destOrd="0" parTransId="{9F751917-8247-4481-8F07-12F2820AEF9F}" sibTransId="{6DDB70E8-CA9E-4E3B-ADA4-B9D470360678}"/>
    <dgm:cxn modelId="{5CDFCB59-12FC-498F-9D0D-899F273EC4EE}" srcId="{16009165-E022-472F-9AB7-08A2E2ED32FA}" destId="{6A1A7FFC-3DF8-4042-87BF-D3FB216C2973}" srcOrd="4" destOrd="0" parTransId="{3A79E9C1-61E4-4711-BF55-6C181693F880}" sibTransId="{8F99F99F-1D70-4561-BEA5-F27B70B8B15B}"/>
    <dgm:cxn modelId="{48469C5C-192E-4C83-A276-D66660C6CC48}" type="presOf" srcId="{9D1FB64D-6B9D-4F72-BAC6-A00C849D70A4}" destId="{5B51312C-79B4-4E68-A8FE-66C67A07E08B}" srcOrd="0" destOrd="0" presId="urn:microsoft.com/office/officeart/2005/8/layout/hierarchy3"/>
    <dgm:cxn modelId="{5F058B4D-80EE-48FB-9145-D284E10D5CE3}" srcId="{12AB805B-101E-412A-9634-74146A5E0C2A}" destId="{E1AC2ED9-8679-45E9-A680-4FDF05FF83A3}" srcOrd="3" destOrd="0" parTransId="{62736932-D428-4350-9975-51253A395944}" sibTransId="{0AD62AB3-9FB3-43E4-8FC1-3974438AD22E}"/>
    <dgm:cxn modelId="{3281C945-E38A-4151-90C4-8038873131E9}" srcId="{12AB805B-101E-412A-9634-74146A5E0C2A}" destId="{A3AB79D8-091A-494C-ABB3-32FB7834F8B1}" srcOrd="5" destOrd="0" parTransId="{CD7262B6-C047-4C4C-9BDA-FD44811AF02B}" sibTransId="{CF1CA588-E74F-4B0B-81A1-09D79309A019}"/>
    <dgm:cxn modelId="{DD51B750-DCB6-455D-A8AA-6A69B9160F93}" type="presOf" srcId="{32162BDB-EE39-4B45-A243-62824DAB7B62}" destId="{D31BB85C-E4F2-4BE7-9421-6C66131C3D2C}" srcOrd="0" destOrd="0" presId="urn:microsoft.com/office/officeart/2005/8/layout/hierarchy3"/>
    <dgm:cxn modelId="{138AED00-2EE6-4093-BDE5-50B07BB7FC99}" type="presOf" srcId="{A8B5C37A-6A05-40A3-8B70-231D79EC0BED}" destId="{BF941B8E-85F4-4981-B7CD-99B8B3A1440A}" srcOrd="0" destOrd="0" presId="urn:microsoft.com/office/officeart/2005/8/layout/hierarchy3"/>
    <dgm:cxn modelId="{787DBE1F-07DE-49D3-B9C3-0ED080519D1A}" srcId="{16009165-E022-472F-9AB7-08A2E2ED32FA}" destId="{05FAD014-E78A-4D60-B7DB-BEEF8A89A556}" srcOrd="3" destOrd="0" parTransId="{74EC9B58-9785-405C-8E80-10C8745C6601}" sibTransId="{1E9A262F-136D-4186-ABD6-DEED0B4DF752}"/>
    <dgm:cxn modelId="{5276190C-7982-46AE-988E-BDD96E4C102B}" type="presOf" srcId="{16009165-E022-472F-9AB7-08A2E2ED32FA}" destId="{CE6D53D8-D171-48B2-A6BD-4F83710AF7E9}" srcOrd="0" destOrd="0" presId="urn:microsoft.com/office/officeart/2005/8/layout/hierarchy3"/>
    <dgm:cxn modelId="{12D95616-79CF-4E78-8390-625803A71748}" type="presParOf" srcId="{EB9F4727-9FC0-401A-A346-D14C0FA7A2B6}" destId="{467E7AC3-9BCD-42CE-AB1B-C97DE7D02FB5}" srcOrd="0" destOrd="0" presId="urn:microsoft.com/office/officeart/2005/8/layout/hierarchy3"/>
    <dgm:cxn modelId="{16161C1D-17F7-42E1-8376-0C32C0559F91}" type="presParOf" srcId="{467E7AC3-9BCD-42CE-AB1B-C97DE7D02FB5}" destId="{8769149A-9466-4A2A-859E-FED77ABC03DF}" srcOrd="0" destOrd="0" presId="urn:microsoft.com/office/officeart/2005/8/layout/hierarchy3"/>
    <dgm:cxn modelId="{CA3D469D-71DD-4594-BF20-AB2BAE116FBD}" type="presParOf" srcId="{8769149A-9466-4A2A-859E-FED77ABC03DF}" destId="{CE6D53D8-D171-48B2-A6BD-4F83710AF7E9}" srcOrd="0" destOrd="0" presId="urn:microsoft.com/office/officeart/2005/8/layout/hierarchy3"/>
    <dgm:cxn modelId="{DBA48A67-0795-43BF-95F4-2A8B97D1C32F}" type="presParOf" srcId="{8769149A-9466-4A2A-859E-FED77ABC03DF}" destId="{F1C1A18E-F7DF-4D06-B27C-FEDF4F3FE9AA}" srcOrd="1" destOrd="0" presId="urn:microsoft.com/office/officeart/2005/8/layout/hierarchy3"/>
    <dgm:cxn modelId="{DAE6ECDE-842F-4768-A098-68469A5F72C3}" type="presParOf" srcId="{467E7AC3-9BCD-42CE-AB1B-C97DE7D02FB5}" destId="{CF6353C6-88F9-413C-BB1D-794966EADCDF}" srcOrd="1" destOrd="0" presId="urn:microsoft.com/office/officeart/2005/8/layout/hierarchy3"/>
    <dgm:cxn modelId="{F7BFB918-29DA-421F-8EE4-AE1073E78866}" type="presParOf" srcId="{CF6353C6-88F9-413C-BB1D-794966EADCDF}" destId="{56A49930-34DA-4756-B51B-81EDDEBDF082}" srcOrd="0" destOrd="0" presId="urn:microsoft.com/office/officeart/2005/8/layout/hierarchy3"/>
    <dgm:cxn modelId="{2714C906-1CBF-49FF-A850-3DDDD3205956}" type="presParOf" srcId="{CF6353C6-88F9-413C-BB1D-794966EADCDF}" destId="{866B9951-C5C7-4229-83B3-E9EF991F185A}" srcOrd="1" destOrd="0" presId="urn:microsoft.com/office/officeart/2005/8/layout/hierarchy3"/>
    <dgm:cxn modelId="{B465B216-3F3D-46BD-80A2-73B005C10E95}" type="presParOf" srcId="{CF6353C6-88F9-413C-BB1D-794966EADCDF}" destId="{D31BB85C-E4F2-4BE7-9421-6C66131C3D2C}" srcOrd="2" destOrd="0" presId="urn:microsoft.com/office/officeart/2005/8/layout/hierarchy3"/>
    <dgm:cxn modelId="{2664B8AF-CE4B-43E9-BC2B-DBC24661D2C1}" type="presParOf" srcId="{CF6353C6-88F9-413C-BB1D-794966EADCDF}" destId="{59BC0D0A-1344-46A4-9287-DF3CF15AC814}" srcOrd="3" destOrd="0" presId="urn:microsoft.com/office/officeart/2005/8/layout/hierarchy3"/>
    <dgm:cxn modelId="{61257BF1-0DF4-4147-82FB-8BC24FA29C30}" type="presParOf" srcId="{CF6353C6-88F9-413C-BB1D-794966EADCDF}" destId="{672E70EE-792F-4673-9583-ED958D063101}" srcOrd="4" destOrd="0" presId="urn:microsoft.com/office/officeart/2005/8/layout/hierarchy3"/>
    <dgm:cxn modelId="{1621709B-B851-4799-8072-5BF73879F2F3}" type="presParOf" srcId="{CF6353C6-88F9-413C-BB1D-794966EADCDF}" destId="{FEEB58C3-F0A4-4E69-93CE-4BAC95FA00DD}" srcOrd="5" destOrd="0" presId="urn:microsoft.com/office/officeart/2005/8/layout/hierarchy3"/>
    <dgm:cxn modelId="{3F9AD470-6800-443D-83F9-7399BAE0F512}" type="presParOf" srcId="{CF6353C6-88F9-413C-BB1D-794966EADCDF}" destId="{667ECACC-C0FA-4B5D-9BC2-0069E1A775E2}" srcOrd="6" destOrd="0" presId="urn:microsoft.com/office/officeart/2005/8/layout/hierarchy3"/>
    <dgm:cxn modelId="{DC694553-CF81-410A-9B76-53C4C52402A6}" type="presParOf" srcId="{CF6353C6-88F9-413C-BB1D-794966EADCDF}" destId="{D921AE7A-A852-4392-8172-E0F96CE720CF}" srcOrd="7" destOrd="0" presId="urn:microsoft.com/office/officeart/2005/8/layout/hierarchy3"/>
    <dgm:cxn modelId="{83227CDD-84CF-4E2E-B74C-8E034432E021}" type="presParOf" srcId="{CF6353C6-88F9-413C-BB1D-794966EADCDF}" destId="{8576DDB5-6C31-475C-B933-D27ADE5436D2}" srcOrd="8" destOrd="0" presId="urn:microsoft.com/office/officeart/2005/8/layout/hierarchy3"/>
    <dgm:cxn modelId="{5B8F21D6-3078-4468-8831-4A23173C9D7E}" type="presParOf" srcId="{CF6353C6-88F9-413C-BB1D-794966EADCDF}" destId="{C69B05C5-0331-4635-B2A5-9BD20CBBACCB}" srcOrd="9" destOrd="0" presId="urn:microsoft.com/office/officeart/2005/8/layout/hierarchy3"/>
    <dgm:cxn modelId="{DF8F3D37-6D3C-4DBF-980F-EC04C1672E8A}" type="presParOf" srcId="{EB9F4727-9FC0-401A-A346-D14C0FA7A2B6}" destId="{C05D5F54-A592-4F1F-95B5-D5BCC32B6D1B}" srcOrd="1" destOrd="0" presId="urn:microsoft.com/office/officeart/2005/8/layout/hierarchy3"/>
    <dgm:cxn modelId="{D5A7A538-81C3-44E4-BBC4-7F82CAD5035E}" type="presParOf" srcId="{C05D5F54-A592-4F1F-95B5-D5BCC32B6D1B}" destId="{C03E1D34-2732-4139-AB0D-3E20724EA7B6}" srcOrd="0" destOrd="0" presId="urn:microsoft.com/office/officeart/2005/8/layout/hierarchy3"/>
    <dgm:cxn modelId="{8547A177-4290-4FBE-B84C-F62553A867BB}" type="presParOf" srcId="{C03E1D34-2732-4139-AB0D-3E20724EA7B6}" destId="{48B50C76-39C8-4ADF-80A3-09524CBD36CA}" srcOrd="0" destOrd="0" presId="urn:microsoft.com/office/officeart/2005/8/layout/hierarchy3"/>
    <dgm:cxn modelId="{993FBF83-1DDF-47AE-9ED2-7CC1B8CC77B3}" type="presParOf" srcId="{C03E1D34-2732-4139-AB0D-3E20724EA7B6}" destId="{B7ADF03D-73D7-46F1-8489-D2694B31F607}" srcOrd="1" destOrd="0" presId="urn:microsoft.com/office/officeart/2005/8/layout/hierarchy3"/>
    <dgm:cxn modelId="{778699F3-BFF4-4619-830C-5C67D341EDA5}" type="presParOf" srcId="{C05D5F54-A592-4F1F-95B5-D5BCC32B6D1B}" destId="{54410E8C-2C7E-4C74-A3FB-92308F652CAA}" srcOrd="1" destOrd="0" presId="urn:microsoft.com/office/officeart/2005/8/layout/hierarchy3"/>
    <dgm:cxn modelId="{E655D576-DECD-486E-BB77-1CD2776E59A2}" type="presParOf" srcId="{54410E8C-2C7E-4C74-A3FB-92308F652CAA}" destId="{BF941B8E-85F4-4981-B7CD-99B8B3A1440A}" srcOrd="0" destOrd="0" presId="urn:microsoft.com/office/officeart/2005/8/layout/hierarchy3"/>
    <dgm:cxn modelId="{0C8E0FE4-4084-4322-B78C-23CACC4AD192}" type="presParOf" srcId="{54410E8C-2C7E-4C74-A3FB-92308F652CAA}" destId="{49896FDF-BFF5-4E1A-8F53-4DAE1F8644D9}" srcOrd="1" destOrd="0" presId="urn:microsoft.com/office/officeart/2005/8/layout/hierarchy3"/>
    <dgm:cxn modelId="{231AB3E6-500F-462C-9CC0-B90086133DFA}" type="presParOf" srcId="{54410E8C-2C7E-4C74-A3FB-92308F652CAA}" destId="{C224EDB9-AB12-401B-B0EA-A827F07A9497}" srcOrd="2" destOrd="0" presId="urn:microsoft.com/office/officeart/2005/8/layout/hierarchy3"/>
    <dgm:cxn modelId="{51EE7045-F0B5-46D6-BD55-4ABE1F08BC55}" type="presParOf" srcId="{54410E8C-2C7E-4C74-A3FB-92308F652CAA}" destId="{5B51312C-79B4-4E68-A8FE-66C67A07E08B}" srcOrd="3" destOrd="0" presId="urn:microsoft.com/office/officeart/2005/8/layout/hierarchy3"/>
    <dgm:cxn modelId="{27951BFB-AC26-4FED-B707-D863385840F2}" type="presParOf" srcId="{54410E8C-2C7E-4C74-A3FB-92308F652CAA}" destId="{92BAE0B5-977C-4C3F-84A3-13BB0C79BBEF}" srcOrd="4" destOrd="0" presId="urn:microsoft.com/office/officeart/2005/8/layout/hierarchy3"/>
    <dgm:cxn modelId="{E48A4D29-FA27-4EB1-B3BC-02094E381312}" type="presParOf" srcId="{54410E8C-2C7E-4C74-A3FB-92308F652CAA}" destId="{132D1C20-D826-43EE-8E58-AA8BE032FC0B}" srcOrd="5" destOrd="0" presId="urn:microsoft.com/office/officeart/2005/8/layout/hierarchy3"/>
    <dgm:cxn modelId="{5BC4171D-8AA9-42F6-BD10-F5B958C97A2F}" type="presParOf" srcId="{54410E8C-2C7E-4C74-A3FB-92308F652CAA}" destId="{C8F23BA7-2D62-4828-BC39-9CAEC11A7B45}" srcOrd="6" destOrd="0" presId="urn:microsoft.com/office/officeart/2005/8/layout/hierarchy3"/>
    <dgm:cxn modelId="{D57066B8-FD8C-4C17-AA37-1C2A9EF72065}" type="presParOf" srcId="{54410E8C-2C7E-4C74-A3FB-92308F652CAA}" destId="{E756CF94-E6F3-4C65-BDEC-85815EF15873}" srcOrd="7" destOrd="0" presId="urn:microsoft.com/office/officeart/2005/8/layout/hierarchy3"/>
    <dgm:cxn modelId="{4A9F62EB-9D2B-4430-B34F-E9B7C4061463}" type="presParOf" srcId="{54410E8C-2C7E-4C74-A3FB-92308F652CAA}" destId="{FC097D06-71FA-4EB5-BD98-F6B3838339DE}" srcOrd="8" destOrd="0" presId="urn:microsoft.com/office/officeart/2005/8/layout/hierarchy3"/>
    <dgm:cxn modelId="{09AF1B61-FB04-434D-854B-53963BE5790C}" type="presParOf" srcId="{54410E8C-2C7E-4C74-A3FB-92308F652CAA}" destId="{D086BE95-DC43-48D6-88C8-8690CC8CEF81}" srcOrd="9" destOrd="0" presId="urn:microsoft.com/office/officeart/2005/8/layout/hierarchy3"/>
    <dgm:cxn modelId="{675330A8-6D09-4752-BA3E-0AF37F8F1F44}" type="presParOf" srcId="{54410E8C-2C7E-4C74-A3FB-92308F652CAA}" destId="{5B0EB44A-0FF0-4ACB-AA7D-E109D1FD21B4}" srcOrd="10" destOrd="0" presId="urn:microsoft.com/office/officeart/2005/8/layout/hierarchy3"/>
    <dgm:cxn modelId="{6C94A342-835C-4492-A705-B5327CB105F1}" type="presParOf" srcId="{54410E8C-2C7E-4C74-A3FB-92308F652CAA}" destId="{0D6F568B-E1E8-47FC-A527-FC311CDEFC6D}" srcOrd="11" destOrd="0" presId="urn:microsoft.com/office/officeart/2005/8/layout/hierarchy3"/>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0445C00B-9621-4291-BB6E-BE84086989F6}" type="doc">
      <dgm:prSet loTypeId="urn:microsoft.com/office/officeart/2005/8/layout/hList3" loCatId="list" qsTypeId="urn:microsoft.com/office/officeart/2005/8/quickstyle/3d2" qsCatId="3D" csTypeId="urn:microsoft.com/office/officeart/2005/8/colors/accent1_5" csCatId="accent1" phldr="1"/>
      <dgm:spPr/>
      <dgm:t>
        <a:bodyPr/>
        <a:lstStyle/>
        <a:p>
          <a:endParaRPr lang="ru-RU"/>
        </a:p>
      </dgm:t>
    </dgm:pt>
    <dgm:pt modelId="{22A75E59-1EEA-40A9-947D-D9770C991C88}">
      <dgm:prSet phldrT="[Текст]" custT="1"/>
      <dgm:spPr/>
      <dgm:t>
        <a:bodyPr/>
        <a:lstStyle/>
        <a:p>
          <a:r>
            <a:rPr lang="uk-UA" sz="1400" b="1">
              <a:solidFill>
                <a:schemeClr val="tx1"/>
              </a:solidFill>
              <a:latin typeface="Times New Roman" panose="02020603050405020304" pitchFamily="18" charset="0"/>
              <a:cs typeface="Times New Roman" panose="02020603050405020304" pitchFamily="18" charset="0"/>
            </a:rPr>
            <a:t>Основними видами здобуття освіти, відповідно до Закону України "Про освіту" є:</a:t>
          </a:r>
          <a:endParaRPr lang="ru-RU" sz="1400" b="1">
            <a:solidFill>
              <a:schemeClr val="tx1"/>
            </a:solidFill>
            <a:latin typeface="Times New Roman" panose="02020603050405020304" pitchFamily="18" charset="0"/>
            <a:cs typeface="Times New Roman" panose="02020603050405020304" pitchFamily="18" charset="0"/>
          </a:endParaRPr>
        </a:p>
      </dgm:t>
    </dgm:pt>
    <dgm:pt modelId="{7F0383A5-B93F-4E4E-84E2-66F47D141402}" type="parTrans" cxnId="{8C6B8024-A677-4986-BB3E-B3159F9CFDD2}">
      <dgm:prSet/>
      <dgm:spPr/>
      <dgm:t>
        <a:bodyPr/>
        <a:lstStyle/>
        <a:p>
          <a:endParaRPr lang="ru-RU"/>
        </a:p>
      </dgm:t>
    </dgm:pt>
    <dgm:pt modelId="{A5BC948A-31DA-4268-8F7B-334FD16C69B7}" type="sibTrans" cxnId="{8C6B8024-A677-4986-BB3E-B3159F9CFDD2}">
      <dgm:prSet/>
      <dgm:spPr/>
      <dgm:t>
        <a:bodyPr/>
        <a:lstStyle/>
        <a:p>
          <a:endParaRPr lang="ru-RU"/>
        </a:p>
      </dgm:t>
    </dgm:pt>
    <dgm:pt modelId="{B9A1CFDC-AA21-4D9C-B3A2-44CDBBDCF5B6}">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Формальна освіта</a:t>
          </a:r>
          <a:endParaRPr lang="ru-RU" sz="1400">
            <a:solidFill>
              <a:schemeClr val="tx1"/>
            </a:solidFill>
            <a:latin typeface="Times New Roman" panose="02020603050405020304" pitchFamily="18" charset="0"/>
            <a:cs typeface="Times New Roman" panose="02020603050405020304" pitchFamily="18" charset="0"/>
          </a:endParaRPr>
        </a:p>
      </dgm:t>
    </dgm:pt>
    <dgm:pt modelId="{08378AAB-D1EC-44E9-9F57-7B511A5ACE37}" type="parTrans" cxnId="{F7599360-C77C-4072-AF75-6BEFAF901436}">
      <dgm:prSet/>
      <dgm:spPr/>
      <dgm:t>
        <a:bodyPr/>
        <a:lstStyle/>
        <a:p>
          <a:endParaRPr lang="ru-RU"/>
        </a:p>
      </dgm:t>
    </dgm:pt>
    <dgm:pt modelId="{C99E03B8-C571-4D16-945B-FD41B04AFAF0}" type="sibTrans" cxnId="{F7599360-C77C-4072-AF75-6BEFAF901436}">
      <dgm:prSet/>
      <dgm:spPr/>
      <dgm:t>
        <a:bodyPr/>
        <a:lstStyle/>
        <a:p>
          <a:endParaRPr lang="ru-RU"/>
        </a:p>
      </dgm:t>
    </dgm:pt>
    <dgm:pt modelId="{0FD03241-FBB7-4919-B4C5-E0451B4F9371}">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Неформальна освіта</a:t>
          </a:r>
          <a:endParaRPr lang="ru-RU" sz="1400">
            <a:solidFill>
              <a:schemeClr val="tx1"/>
            </a:solidFill>
            <a:latin typeface="Times New Roman" panose="02020603050405020304" pitchFamily="18" charset="0"/>
            <a:cs typeface="Times New Roman" panose="02020603050405020304" pitchFamily="18" charset="0"/>
          </a:endParaRPr>
        </a:p>
      </dgm:t>
    </dgm:pt>
    <dgm:pt modelId="{82D4828F-E47A-4FFC-A9D5-472CB1ADF8FC}" type="parTrans" cxnId="{B88F71CC-E30A-44CD-B49E-7FA905A4D6F1}">
      <dgm:prSet/>
      <dgm:spPr/>
      <dgm:t>
        <a:bodyPr/>
        <a:lstStyle/>
        <a:p>
          <a:endParaRPr lang="ru-RU"/>
        </a:p>
      </dgm:t>
    </dgm:pt>
    <dgm:pt modelId="{3A6E6449-1CEB-4917-B407-101436CD79C4}" type="sibTrans" cxnId="{B88F71CC-E30A-44CD-B49E-7FA905A4D6F1}">
      <dgm:prSet/>
      <dgm:spPr/>
      <dgm:t>
        <a:bodyPr/>
        <a:lstStyle/>
        <a:p>
          <a:endParaRPr lang="ru-RU"/>
        </a:p>
      </dgm:t>
    </dgm:pt>
    <dgm:pt modelId="{6E507BC6-F897-44D0-9974-D4AEDA0C6849}">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Інформальна освіта (самоосвіта)</a:t>
          </a:r>
          <a:endParaRPr lang="ru-RU" sz="1400">
            <a:solidFill>
              <a:schemeClr val="tx1"/>
            </a:solidFill>
            <a:latin typeface="Times New Roman" panose="02020603050405020304" pitchFamily="18" charset="0"/>
            <a:cs typeface="Times New Roman" panose="02020603050405020304" pitchFamily="18" charset="0"/>
          </a:endParaRPr>
        </a:p>
      </dgm:t>
    </dgm:pt>
    <dgm:pt modelId="{AA29C4F8-4D1B-4541-AC12-9AA1622DEB71}" type="parTrans" cxnId="{D1B77E51-DA64-48F9-9495-239B2942DAB6}">
      <dgm:prSet/>
      <dgm:spPr/>
      <dgm:t>
        <a:bodyPr/>
        <a:lstStyle/>
        <a:p>
          <a:endParaRPr lang="ru-RU"/>
        </a:p>
      </dgm:t>
    </dgm:pt>
    <dgm:pt modelId="{F9F7C0EE-9DE7-406A-BABD-17125586F2AB}" type="sibTrans" cxnId="{D1B77E51-DA64-48F9-9495-239B2942DAB6}">
      <dgm:prSet/>
      <dgm:spPr/>
      <dgm:t>
        <a:bodyPr/>
        <a:lstStyle/>
        <a:p>
          <a:endParaRPr lang="ru-RU"/>
        </a:p>
      </dgm:t>
    </dgm:pt>
    <dgm:pt modelId="{5C3469F6-1330-4BC2-89C8-2F48ED8B7F9C}" type="pres">
      <dgm:prSet presAssocID="{0445C00B-9621-4291-BB6E-BE84086989F6}" presName="composite" presStyleCnt="0">
        <dgm:presLayoutVars>
          <dgm:chMax val="1"/>
          <dgm:dir/>
          <dgm:resizeHandles val="exact"/>
        </dgm:presLayoutVars>
      </dgm:prSet>
      <dgm:spPr/>
      <dgm:t>
        <a:bodyPr/>
        <a:lstStyle/>
        <a:p>
          <a:endParaRPr lang="ru-RU"/>
        </a:p>
      </dgm:t>
    </dgm:pt>
    <dgm:pt modelId="{A9262310-2721-4274-9792-5C08EC0ECCD6}" type="pres">
      <dgm:prSet presAssocID="{22A75E59-1EEA-40A9-947D-D9770C991C88}" presName="roof" presStyleLbl="dkBgShp" presStyleIdx="0" presStyleCnt="2" custLinFactNeighborX="1299" custLinFactNeighborY="-1502"/>
      <dgm:spPr/>
      <dgm:t>
        <a:bodyPr/>
        <a:lstStyle/>
        <a:p>
          <a:endParaRPr lang="ru-RU"/>
        </a:p>
      </dgm:t>
    </dgm:pt>
    <dgm:pt modelId="{A0B960A2-CFC8-4F53-8117-C2EE7FC38497}" type="pres">
      <dgm:prSet presAssocID="{22A75E59-1EEA-40A9-947D-D9770C991C88}" presName="pillars" presStyleCnt="0"/>
      <dgm:spPr/>
    </dgm:pt>
    <dgm:pt modelId="{AD57EABB-0FC3-4013-96F5-500BCC68A1A6}" type="pres">
      <dgm:prSet presAssocID="{22A75E59-1EEA-40A9-947D-D9770C991C88}" presName="pillar1" presStyleLbl="node1" presStyleIdx="0" presStyleCnt="3">
        <dgm:presLayoutVars>
          <dgm:bulletEnabled val="1"/>
        </dgm:presLayoutVars>
      </dgm:prSet>
      <dgm:spPr/>
      <dgm:t>
        <a:bodyPr/>
        <a:lstStyle/>
        <a:p>
          <a:endParaRPr lang="ru-RU"/>
        </a:p>
      </dgm:t>
    </dgm:pt>
    <dgm:pt modelId="{80B939C1-7188-4F4B-BBF4-A095DA8A7EA7}" type="pres">
      <dgm:prSet presAssocID="{0FD03241-FBB7-4919-B4C5-E0451B4F9371}" presName="pillarX" presStyleLbl="node1" presStyleIdx="1" presStyleCnt="3">
        <dgm:presLayoutVars>
          <dgm:bulletEnabled val="1"/>
        </dgm:presLayoutVars>
      </dgm:prSet>
      <dgm:spPr/>
      <dgm:t>
        <a:bodyPr/>
        <a:lstStyle/>
        <a:p>
          <a:endParaRPr lang="ru-RU"/>
        </a:p>
      </dgm:t>
    </dgm:pt>
    <dgm:pt modelId="{143FB8DB-FFB9-4951-A228-EBE681273C80}" type="pres">
      <dgm:prSet presAssocID="{6E507BC6-F897-44D0-9974-D4AEDA0C6849}" presName="pillarX" presStyleLbl="node1" presStyleIdx="2" presStyleCnt="3">
        <dgm:presLayoutVars>
          <dgm:bulletEnabled val="1"/>
        </dgm:presLayoutVars>
      </dgm:prSet>
      <dgm:spPr/>
      <dgm:t>
        <a:bodyPr/>
        <a:lstStyle/>
        <a:p>
          <a:endParaRPr lang="ru-RU"/>
        </a:p>
      </dgm:t>
    </dgm:pt>
    <dgm:pt modelId="{3A95EF44-5040-4BAB-AF7A-F70DB89D38C0}" type="pres">
      <dgm:prSet presAssocID="{22A75E59-1EEA-40A9-947D-D9770C991C88}" presName="base" presStyleLbl="dkBgShp" presStyleIdx="1" presStyleCnt="2"/>
      <dgm:spPr/>
    </dgm:pt>
  </dgm:ptLst>
  <dgm:cxnLst>
    <dgm:cxn modelId="{F7599360-C77C-4072-AF75-6BEFAF901436}" srcId="{22A75E59-1EEA-40A9-947D-D9770C991C88}" destId="{B9A1CFDC-AA21-4D9C-B3A2-44CDBBDCF5B6}" srcOrd="0" destOrd="0" parTransId="{08378AAB-D1EC-44E9-9F57-7B511A5ACE37}" sibTransId="{C99E03B8-C571-4D16-945B-FD41B04AFAF0}"/>
    <dgm:cxn modelId="{A5EFD623-5A98-4D50-BFFA-EBDEDC7D5554}" type="presOf" srcId="{0445C00B-9621-4291-BB6E-BE84086989F6}" destId="{5C3469F6-1330-4BC2-89C8-2F48ED8B7F9C}" srcOrd="0" destOrd="0" presId="urn:microsoft.com/office/officeart/2005/8/layout/hList3"/>
    <dgm:cxn modelId="{EA6385A7-CCAD-4C6E-AB46-E31A11A5C9DE}" type="presOf" srcId="{0FD03241-FBB7-4919-B4C5-E0451B4F9371}" destId="{80B939C1-7188-4F4B-BBF4-A095DA8A7EA7}" srcOrd="0" destOrd="0" presId="urn:microsoft.com/office/officeart/2005/8/layout/hList3"/>
    <dgm:cxn modelId="{53037005-5035-490C-BD9C-423E7A8E5A16}" type="presOf" srcId="{6E507BC6-F897-44D0-9974-D4AEDA0C6849}" destId="{143FB8DB-FFB9-4951-A228-EBE681273C80}" srcOrd="0" destOrd="0" presId="urn:microsoft.com/office/officeart/2005/8/layout/hList3"/>
    <dgm:cxn modelId="{B88F71CC-E30A-44CD-B49E-7FA905A4D6F1}" srcId="{22A75E59-1EEA-40A9-947D-D9770C991C88}" destId="{0FD03241-FBB7-4919-B4C5-E0451B4F9371}" srcOrd="1" destOrd="0" parTransId="{82D4828F-E47A-4FFC-A9D5-472CB1ADF8FC}" sibTransId="{3A6E6449-1CEB-4917-B407-101436CD79C4}"/>
    <dgm:cxn modelId="{ADCE784D-2CDB-4C63-B63D-AE52E796D393}" type="presOf" srcId="{B9A1CFDC-AA21-4D9C-B3A2-44CDBBDCF5B6}" destId="{AD57EABB-0FC3-4013-96F5-500BCC68A1A6}" srcOrd="0" destOrd="0" presId="urn:microsoft.com/office/officeart/2005/8/layout/hList3"/>
    <dgm:cxn modelId="{FACB4D17-7C4B-4359-9D82-31AB326629DC}" type="presOf" srcId="{22A75E59-1EEA-40A9-947D-D9770C991C88}" destId="{A9262310-2721-4274-9792-5C08EC0ECCD6}" srcOrd="0" destOrd="0" presId="urn:microsoft.com/office/officeart/2005/8/layout/hList3"/>
    <dgm:cxn modelId="{D1B77E51-DA64-48F9-9495-239B2942DAB6}" srcId="{22A75E59-1EEA-40A9-947D-D9770C991C88}" destId="{6E507BC6-F897-44D0-9974-D4AEDA0C6849}" srcOrd="2" destOrd="0" parTransId="{AA29C4F8-4D1B-4541-AC12-9AA1622DEB71}" sibTransId="{F9F7C0EE-9DE7-406A-BABD-17125586F2AB}"/>
    <dgm:cxn modelId="{8C6B8024-A677-4986-BB3E-B3159F9CFDD2}" srcId="{0445C00B-9621-4291-BB6E-BE84086989F6}" destId="{22A75E59-1EEA-40A9-947D-D9770C991C88}" srcOrd="0" destOrd="0" parTransId="{7F0383A5-B93F-4E4E-84E2-66F47D141402}" sibTransId="{A5BC948A-31DA-4268-8F7B-334FD16C69B7}"/>
    <dgm:cxn modelId="{2BE9C886-F733-41D3-B33A-82810946D0DA}" type="presParOf" srcId="{5C3469F6-1330-4BC2-89C8-2F48ED8B7F9C}" destId="{A9262310-2721-4274-9792-5C08EC0ECCD6}" srcOrd="0" destOrd="0" presId="urn:microsoft.com/office/officeart/2005/8/layout/hList3"/>
    <dgm:cxn modelId="{82C7D54A-CD08-4904-A8C0-B93E12D382C8}" type="presParOf" srcId="{5C3469F6-1330-4BC2-89C8-2F48ED8B7F9C}" destId="{A0B960A2-CFC8-4F53-8117-C2EE7FC38497}" srcOrd="1" destOrd="0" presId="urn:microsoft.com/office/officeart/2005/8/layout/hList3"/>
    <dgm:cxn modelId="{FA685D52-3B96-4C8C-9AB1-A076F4898A2B}" type="presParOf" srcId="{A0B960A2-CFC8-4F53-8117-C2EE7FC38497}" destId="{AD57EABB-0FC3-4013-96F5-500BCC68A1A6}" srcOrd="0" destOrd="0" presId="urn:microsoft.com/office/officeart/2005/8/layout/hList3"/>
    <dgm:cxn modelId="{7CD994D0-6A82-416D-8A98-FF45F4FF6A46}" type="presParOf" srcId="{A0B960A2-CFC8-4F53-8117-C2EE7FC38497}" destId="{80B939C1-7188-4F4B-BBF4-A095DA8A7EA7}" srcOrd="1" destOrd="0" presId="urn:microsoft.com/office/officeart/2005/8/layout/hList3"/>
    <dgm:cxn modelId="{70890477-9334-43AA-B733-D52D236B9471}" type="presParOf" srcId="{A0B960A2-CFC8-4F53-8117-C2EE7FC38497}" destId="{143FB8DB-FFB9-4951-A228-EBE681273C80}" srcOrd="2" destOrd="0" presId="urn:microsoft.com/office/officeart/2005/8/layout/hList3"/>
    <dgm:cxn modelId="{0129BECE-A239-4B02-B745-B8BED8201C65}" type="presParOf" srcId="{5C3469F6-1330-4BC2-89C8-2F48ED8B7F9C}" destId="{3A95EF44-5040-4BAB-AF7A-F70DB89D38C0}" srcOrd="2" destOrd="0" presId="urn:microsoft.com/office/officeart/2005/8/layout/hList3"/>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64AB0035-A184-4AA6-8CD9-96CDB69AFACC}" type="doc">
      <dgm:prSet loTypeId="urn:microsoft.com/office/officeart/2005/8/layout/hList3" loCatId="list" qsTypeId="urn:microsoft.com/office/officeart/2005/8/quickstyle/3d2" qsCatId="3D" csTypeId="urn:microsoft.com/office/officeart/2005/8/colors/accent1_2" csCatId="accent1" phldr="1"/>
      <dgm:spPr/>
      <dgm:t>
        <a:bodyPr/>
        <a:lstStyle/>
        <a:p>
          <a:endParaRPr lang="ru-RU"/>
        </a:p>
      </dgm:t>
    </dgm:pt>
    <dgm:pt modelId="{D18186EC-C5B4-4487-8677-7D56232DCE91}">
      <dgm:prSet phldrT="[Текст]" custT="1"/>
      <dgm:spPr/>
      <dgm:t>
        <a:bodyPr/>
        <a:lstStyle/>
        <a:p>
          <a:r>
            <a:rPr lang="uk-UA" sz="1400" b="1">
              <a:solidFill>
                <a:schemeClr val="tx1"/>
              </a:solidFill>
              <a:latin typeface="Times New Roman" panose="02020603050405020304" pitchFamily="18" charset="0"/>
              <a:cs typeface="Times New Roman" panose="02020603050405020304" pitchFamily="18" charset="0"/>
            </a:rPr>
            <a:t>Основними формами здобуття освіти, відповідно до Закону України "Про освіту" є:</a:t>
          </a:r>
          <a:endParaRPr lang="ru-RU" sz="1400" b="1">
            <a:solidFill>
              <a:schemeClr val="tx1"/>
            </a:solidFill>
            <a:latin typeface="Times New Roman" panose="02020603050405020304" pitchFamily="18" charset="0"/>
            <a:cs typeface="Times New Roman" panose="02020603050405020304" pitchFamily="18" charset="0"/>
          </a:endParaRPr>
        </a:p>
      </dgm:t>
    </dgm:pt>
    <dgm:pt modelId="{CD8C9B27-4BC6-4297-B025-3932A00BA035}" type="parTrans" cxnId="{BD51F763-C184-42AC-AFDF-57C18135BCAA}">
      <dgm:prSet/>
      <dgm:spPr/>
      <dgm:t>
        <a:bodyPr/>
        <a:lstStyle/>
        <a:p>
          <a:endParaRPr lang="ru-RU"/>
        </a:p>
      </dgm:t>
    </dgm:pt>
    <dgm:pt modelId="{F35FDCF1-971B-45E7-847E-59D5ABA6C350}" type="sibTrans" cxnId="{BD51F763-C184-42AC-AFDF-57C18135BCAA}">
      <dgm:prSet/>
      <dgm:spPr/>
      <dgm:t>
        <a:bodyPr/>
        <a:lstStyle/>
        <a:p>
          <a:endParaRPr lang="ru-RU"/>
        </a:p>
      </dgm:t>
    </dgm:pt>
    <dgm:pt modelId="{9B934C98-B0F1-43AC-B220-B1FD94FC4E6A}">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інституційна</a:t>
          </a:r>
          <a:endParaRPr lang="ru-RU" sz="1400">
            <a:solidFill>
              <a:schemeClr val="tx1"/>
            </a:solidFill>
            <a:latin typeface="Times New Roman" panose="02020603050405020304" pitchFamily="18" charset="0"/>
            <a:cs typeface="Times New Roman" panose="02020603050405020304" pitchFamily="18" charset="0"/>
          </a:endParaRPr>
        </a:p>
      </dgm:t>
    </dgm:pt>
    <dgm:pt modelId="{4AE0C0B8-B519-49CA-94F9-AB1CD2B1BFC6}" type="parTrans" cxnId="{D15FFF5B-20AB-49EE-A85D-00F5212472B3}">
      <dgm:prSet/>
      <dgm:spPr/>
      <dgm:t>
        <a:bodyPr/>
        <a:lstStyle/>
        <a:p>
          <a:endParaRPr lang="ru-RU"/>
        </a:p>
      </dgm:t>
    </dgm:pt>
    <dgm:pt modelId="{013FC8F3-F189-4C31-B79E-5B63A9BBC14C}" type="sibTrans" cxnId="{D15FFF5B-20AB-49EE-A85D-00F5212472B3}">
      <dgm:prSet/>
      <dgm:spPr/>
      <dgm:t>
        <a:bodyPr/>
        <a:lstStyle/>
        <a:p>
          <a:endParaRPr lang="ru-RU"/>
        </a:p>
      </dgm:t>
    </dgm:pt>
    <dgm:pt modelId="{A4E3639D-1065-4B4D-A453-D04E8855B10C}">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індивідуальна</a:t>
          </a:r>
          <a:endParaRPr lang="ru-RU" sz="1400">
            <a:solidFill>
              <a:schemeClr val="tx1"/>
            </a:solidFill>
            <a:latin typeface="Times New Roman" panose="02020603050405020304" pitchFamily="18" charset="0"/>
            <a:cs typeface="Times New Roman" panose="02020603050405020304" pitchFamily="18" charset="0"/>
          </a:endParaRPr>
        </a:p>
      </dgm:t>
    </dgm:pt>
    <dgm:pt modelId="{24B9E6C1-1BCC-43FD-8F12-90D35839F67E}" type="parTrans" cxnId="{34401A37-08DC-48AB-8839-680670DC4713}">
      <dgm:prSet/>
      <dgm:spPr/>
      <dgm:t>
        <a:bodyPr/>
        <a:lstStyle/>
        <a:p>
          <a:endParaRPr lang="ru-RU"/>
        </a:p>
      </dgm:t>
    </dgm:pt>
    <dgm:pt modelId="{D4B24C1E-AC45-49B3-941E-1DF329F51950}" type="sibTrans" cxnId="{34401A37-08DC-48AB-8839-680670DC4713}">
      <dgm:prSet/>
      <dgm:spPr/>
      <dgm:t>
        <a:bodyPr/>
        <a:lstStyle/>
        <a:p>
          <a:endParaRPr lang="ru-RU"/>
        </a:p>
      </dgm:t>
    </dgm:pt>
    <dgm:pt modelId="{B2CC78AE-7735-42CB-A3FF-032A9EAFB090}">
      <dgm:prSet phldrT="[Текст]" custT="1"/>
      <dgm:spPr/>
      <dgm:t>
        <a:bodyPr/>
        <a:lstStyle/>
        <a:p>
          <a:r>
            <a:rPr lang="uk-UA" sz="1600">
              <a:solidFill>
                <a:schemeClr val="tx1"/>
              </a:solidFill>
              <a:latin typeface="Times New Roman" panose="02020603050405020304" pitchFamily="18" charset="0"/>
              <a:cs typeface="Times New Roman" panose="02020603050405020304" pitchFamily="18" charset="0"/>
            </a:rPr>
            <a:t>дуальна</a:t>
          </a:r>
          <a:endParaRPr lang="ru-RU" sz="1600">
            <a:solidFill>
              <a:schemeClr val="tx1"/>
            </a:solidFill>
            <a:latin typeface="Times New Roman" panose="02020603050405020304" pitchFamily="18" charset="0"/>
            <a:cs typeface="Times New Roman" panose="02020603050405020304" pitchFamily="18" charset="0"/>
          </a:endParaRPr>
        </a:p>
      </dgm:t>
    </dgm:pt>
    <dgm:pt modelId="{8B206A0D-DD2F-4058-9C12-CB754AAA3664}" type="parTrans" cxnId="{32884825-6257-4C4E-849A-0E7CEBB5EB96}">
      <dgm:prSet/>
      <dgm:spPr/>
      <dgm:t>
        <a:bodyPr/>
        <a:lstStyle/>
        <a:p>
          <a:endParaRPr lang="ru-RU"/>
        </a:p>
      </dgm:t>
    </dgm:pt>
    <dgm:pt modelId="{059F7AE7-0A1B-4662-A09C-0CD08A30C20F}" type="sibTrans" cxnId="{32884825-6257-4C4E-849A-0E7CEBB5EB96}">
      <dgm:prSet/>
      <dgm:spPr/>
      <dgm:t>
        <a:bodyPr/>
        <a:lstStyle/>
        <a:p>
          <a:endParaRPr lang="ru-RU"/>
        </a:p>
      </dgm:t>
    </dgm:pt>
    <dgm:pt modelId="{190D9E5D-EB80-49E3-ABB6-3A418D05BD32}" type="pres">
      <dgm:prSet presAssocID="{64AB0035-A184-4AA6-8CD9-96CDB69AFACC}" presName="composite" presStyleCnt="0">
        <dgm:presLayoutVars>
          <dgm:chMax val="1"/>
          <dgm:dir/>
          <dgm:resizeHandles val="exact"/>
        </dgm:presLayoutVars>
      </dgm:prSet>
      <dgm:spPr/>
      <dgm:t>
        <a:bodyPr/>
        <a:lstStyle/>
        <a:p>
          <a:endParaRPr lang="ru-RU"/>
        </a:p>
      </dgm:t>
    </dgm:pt>
    <dgm:pt modelId="{81FCE45D-4108-4216-8DB4-B44CBE4F02C9}" type="pres">
      <dgm:prSet presAssocID="{D18186EC-C5B4-4487-8677-7D56232DCE91}" presName="roof" presStyleLbl="dkBgShp" presStyleIdx="0" presStyleCnt="2"/>
      <dgm:spPr/>
      <dgm:t>
        <a:bodyPr/>
        <a:lstStyle/>
        <a:p>
          <a:endParaRPr lang="ru-RU"/>
        </a:p>
      </dgm:t>
    </dgm:pt>
    <dgm:pt modelId="{3859000D-78DE-43C6-AC22-8A5BAD664B45}" type="pres">
      <dgm:prSet presAssocID="{D18186EC-C5B4-4487-8677-7D56232DCE91}" presName="pillars" presStyleCnt="0"/>
      <dgm:spPr/>
    </dgm:pt>
    <dgm:pt modelId="{DD7231BE-C830-41A3-BE5E-1C37266F7D2A}" type="pres">
      <dgm:prSet presAssocID="{D18186EC-C5B4-4487-8677-7D56232DCE91}" presName="pillar1" presStyleLbl="node1" presStyleIdx="0" presStyleCnt="3">
        <dgm:presLayoutVars>
          <dgm:bulletEnabled val="1"/>
        </dgm:presLayoutVars>
      </dgm:prSet>
      <dgm:spPr/>
      <dgm:t>
        <a:bodyPr/>
        <a:lstStyle/>
        <a:p>
          <a:endParaRPr lang="ru-RU"/>
        </a:p>
      </dgm:t>
    </dgm:pt>
    <dgm:pt modelId="{58BBDD82-0FD5-4902-965C-7C53AC5B6C65}" type="pres">
      <dgm:prSet presAssocID="{A4E3639D-1065-4B4D-A453-D04E8855B10C}" presName="pillarX" presStyleLbl="node1" presStyleIdx="1" presStyleCnt="3">
        <dgm:presLayoutVars>
          <dgm:bulletEnabled val="1"/>
        </dgm:presLayoutVars>
      </dgm:prSet>
      <dgm:spPr/>
      <dgm:t>
        <a:bodyPr/>
        <a:lstStyle/>
        <a:p>
          <a:endParaRPr lang="ru-RU"/>
        </a:p>
      </dgm:t>
    </dgm:pt>
    <dgm:pt modelId="{B2EC59D6-6F36-46CC-A810-0385EA5EF6BA}" type="pres">
      <dgm:prSet presAssocID="{B2CC78AE-7735-42CB-A3FF-032A9EAFB090}" presName="pillarX" presStyleLbl="node1" presStyleIdx="2" presStyleCnt="3">
        <dgm:presLayoutVars>
          <dgm:bulletEnabled val="1"/>
        </dgm:presLayoutVars>
      </dgm:prSet>
      <dgm:spPr/>
      <dgm:t>
        <a:bodyPr/>
        <a:lstStyle/>
        <a:p>
          <a:endParaRPr lang="ru-RU"/>
        </a:p>
      </dgm:t>
    </dgm:pt>
    <dgm:pt modelId="{1435D2BD-E021-4785-B175-067726323E07}" type="pres">
      <dgm:prSet presAssocID="{D18186EC-C5B4-4487-8677-7D56232DCE91}" presName="base" presStyleLbl="dkBgShp" presStyleIdx="1" presStyleCnt="2"/>
      <dgm:spPr/>
    </dgm:pt>
  </dgm:ptLst>
  <dgm:cxnLst>
    <dgm:cxn modelId="{BD51F763-C184-42AC-AFDF-57C18135BCAA}" srcId="{64AB0035-A184-4AA6-8CD9-96CDB69AFACC}" destId="{D18186EC-C5B4-4487-8677-7D56232DCE91}" srcOrd="0" destOrd="0" parTransId="{CD8C9B27-4BC6-4297-B025-3932A00BA035}" sibTransId="{F35FDCF1-971B-45E7-847E-59D5ABA6C350}"/>
    <dgm:cxn modelId="{471005F0-691B-44FA-A0DC-29D94C190B4E}" type="presOf" srcId="{B2CC78AE-7735-42CB-A3FF-032A9EAFB090}" destId="{B2EC59D6-6F36-46CC-A810-0385EA5EF6BA}" srcOrd="0" destOrd="0" presId="urn:microsoft.com/office/officeart/2005/8/layout/hList3"/>
    <dgm:cxn modelId="{D15FFF5B-20AB-49EE-A85D-00F5212472B3}" srcId="{D18186EC-C5B4-4487-8677-7D56232DCE91}" destId="{9B934C98-B0F1-43AC-B220-B1FD94FC4E6A}" srcOrd="0" destOrd="0" parTransId="{4AE0C0B8-B519-49CA-94F9-AB1CD2B1BFC6}" sibTransId="{013FC8F3-F189-4C31-B79E-5B63A9BBC14C}"/>
    <dgm:cxn modelId="{97644D7E-4D0E-4182-8242-E761652BAFCA}" type="presOf" srcId="{64AB0035-A184-4AA6-8CD9-96CDB69AFACC}" destId="{190D9E5D-EB80-49E3-ABB6-3A418D05BD32}" srcOrd="0" destOrd="0" presId="urn:microsoft.com/office/officeart/2005/8/layout/hList3"/>
    <dgm:cxn modelId="{34401A37-08DC-48AB-8839-680670DC4713}" srcId="{D18186EC-C5B4-4487-8677-7D56232DCE91}" destId="{A4E3639D-1065-4B4D-A453-D04E8855B10C}" srcOrd="1" destOrd="0" parTransId="{24B9E6C1-1BCC-43FD-8F12-90D35839F67E}" sibTransId="{D4B24C1E-AC45-49B3-941E-1DF329F51950}"/>
    <dgm:cxn modelId="{E5D370E9-9EC5-4128-8A4A-B226A360EF6C}" type="presOf" srcId="{A4E3639D-1065-4B4D-A453-D04E8855B10C}" destId="{58BBDD82-0FD5-4902-965C-7C53AC5B6C65}" srcOrd="0" destOrd="0" presId="urn:microsoft.com/office/officeart/2005/8/layout/hList3"/>
    <dgm:cxn modelId="{32884825-6257-4C4E-849A-0E7CEBB5EB96}" srcId="{D18186EC-C5B4-4487-8677-7D56232DCE91}" destId="{B2CC78AE-7735-42CB-A3FF-032A9EAFB090}" srcOrd="2" destOrd="0" parTransId="{8B206A0D-DD2F-4058-9C12-CB754AAA3664}" sibTransId="{059F7AE7-0A1B-4662-A09C-0CD08A30C20F}"/>
    <dgm:cxn modelId="{C4F05C9F-9440-4C2F-9A23-7AF2ECF3D7DA}" type="presOf" srcId="{9B934C98-B0F1-43AC-B220-B1FD94FC4E6A}" destId="{DD7231BE-C830-41A3-BE5E-1C37266F7D2A}" srcOrd="0" destOrd="0" presId="urn:microsoft.com/office/officeart/2005/8/layout/hList3"/>
    <dgm:cxn modelId="{735EC397-C636-4435-A7F5-8AEDE97C6790}" type="presOf" srcId="{D18186EC-C5B4-4487-8677-7D56232DCE91}" destId="{81FCE45D-4108-4216-8DB4-B44CBE4F02C9}" srcOrd="0" destOrd="0" presId="urn:microsoft.com/office/officeart/2005/8/layout/hList3"/>
    <dgm:cxn modelId="{5524E974-AEC2-41B2-9AC2-C3B53B919DCF}" type="presParOf" srcId="{190D9E5D-EB80-49E3-ABB6-3A418D05BD32}" destId="{81FCE45D-4108-4216-8DB4-B44CBE4F02C9}" srcOrd="0" destOrd="0" presId="urn:microsoft.com/office/officeart/2005/8/layout/hList3"/>
    <dgm:cxn modelId="{68739E47-3CB9-43A7-AE19-6F41B04F6A84}" type="presParOf" srcId="{190D9E5D-EB80-49E3-ABB6-3A418D05BD32}" destId="{3859000D-78DE-43C6-AC22-8A5BAD664B45}" srcOrd="1" destOrd="0" presId="urn:microsoft.com/office/officeart/2005/8/layout/hList3"/>
    <dgm:cxn modelId="{FECF8AF8-704B-47ED-862C-8F48E9BBFF83}" type="presParOf" srcId="{3859000D-78DE-43C6-AC22-8A5BAD664B45}" destId="{DD7231BE-C830-41A3-BE5E-1C37266F7D2A}" srcOrd="0" destOrd="0" presId="urn:microsoft.com/office/officeart/2005/8/layout/hList3"/>
    <dgm:cxn modelId="{16CE4271-6ED6-4E3A-A298-94FD0E113601}" type="presParOf" srcId="{3859000D-78DE-43C6-AC22-8A5BAD664B45}" destId="{58BBDD82-0FD5-4902-965C-7C53AC5B6C65}" srcOrd="1" destOrd="0" presId="urn:microsoft.com/office/officeart/2005/8/layout/hList3"/>
    <dgm:cxn modelId="{2EC6F561-57BA-44AC-87B3-9E9AB04EFFA9}" type="presParOf" srcId="{3859000D-78DE-43C6-AC22-8A5BAD664B45}" destId="{B2EC59D6-6F36-46CC-A810-0385EA5EF6BA}" srcOrd="2" destOrd="0" presId="urn:microsoft.com/office/officeart/2005/8/layout/hList3"/>
    <dgm:cxn modelId="{B7C32160-FA5F-4E8A-8DAC-3EDD26695A1E}" type="presParOf" srcId="{190D9E5D-EB80-49E3-ABB6-3A418D05BD32}" destId="{1435D2BD-E021-4785-B175-067726323E07}" srcOrd="2" destOrd="0" presId="urn:microsoft.com/office/officeart/2005/8/layout/hList3"/>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7141A726-EAFB-4B05-AF9B-93B0AF84B34C}" type="doc">
      <dgm:prSet loTypeId="urn:microsoft.com/office/officeart/2005/8/layout/radial5" loCatId="cycle" qsTypeId="urn:microsoft.com/office/officeart/2005/8/quickstyle/3d3" qsCatId="3D" csTypeId="urn:microsoft.com/office/officeart/2005/8/colors/accent1_3" csCatId="accent1" phldr="1"/>
      <dgm:spPr/>
      <dgm:t>
        <a:bodyPr/>
        <a:lstStyle/>
        <a:p>
          <a:endParaRPr lang="ru-RU"/>
        </a:p>
      </dgm:t>
    </dgm:pt>
    <dgm:pt modelId="{217FF912-B2AB-496F-A676-66BD40648F3D}">
      <dgm:prSet phldrT="[Текст]" custT="1"/>
      <dgm:spPr/>
      <dgm:t>
        <a:bodyPr/>
        <a:lstStyle/>
        <a:p>
          <a:r>
            <a:rPr lang="uk-UA" sz="1400" b="1">
              <a:solidFill>
                <a:schemeClr val="tx1"/>
              </a:solidFill>
              <a:latin typeface="Times New Roman" panose="02020603050405020304" pitchFamily="18" charset="0"/>
              <a:cs typeface="Times New Roman" panose="02020603050405020304" pitchFamily="18" charset="0"/>
            </a:rPr>
            <a:t>Інституційна форма здобуття освіти</a:t>
          </a:r>
          <a:endParaRPr lang="ru-RU" sz="1400" b="1">
            <a:solidFill>
              <a:schemeClr val="tx1"/>
            </a:solidFill>
            <a:latin typeface="Times New Roman" panose="02020603050405020304" pitchFamily="18" charset="0"/>
            <a:cs typeface="Times New Roman" panose="02020603050405020304" pitchFamily="18" charset="0"/>
          </a:endParaRPr>
        </a:p>
      </dgm:t>
    </dgm:pt>
    <dgm:pt modelId="{A66AC610-47AF-4AD3-903A-E75D1425C0B1}" type="parTrans" cxnId="{04661AA2-9023-467D-A93D-16D3B7A3FF3E}">
      <dgm:prSet/>
      <dgm:spPr/>
      <dgm:t>
        <a:bodyPr/>
        <a:lstStyle/>
        <a:p>
          <a:endParaRPr lang="ru-RU"/>
        </a:p>
      </dgm:t>
    </dgm:pt>
    <dgm:pt modelId="{AAFC9C32-7EBD-42A3-B5F0-10F9473FBB44}" type="sibTrans" cxnId="{04661AA2-9023-467D-A93D-16D3B7A3FF3E}">
      <dgm:prSet/>
      <dgm:spPr/>
      <dgm:t>
        <a:bodyPr/>
        <a:lstStyle/>
        <a:p>
          <a:endParaRPr lang="ru-RU"/>
        </a:p>
      </dgm:t>
    </dgm:pt>
    <dgm:pt modelId="{C661CE4D-CC6B-4EEC-835C-B0DBB41261B6}">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очна (денна, вечірня)</a:t>
          </a:r>
          <a:endParaRPr lang="ru-RU" sz="1400">
            <a:solidFill>
              <a:schemeClr val="tx1"/>
            </a:solidFill>
            <a:latin typeface="Times New Roman" panose="02020603050405020304" pitchFamily="18" charset="0"/>
            <a:cs typeface="Times New Roman" panose="02020603050405020304" pitchFamily="18" charset="0"/>
          </a:endParaRPr>
        </a:p>
      </dgm:t>
    </dgm:pt>
    <dgm:pt modelId="{EA667704-3E57-4401-8659-8E2AF47497DA}" type="parTrans" cxnId="{22128038-C04F-4709-BBC9-F53343144C23}">
      <dgm:prSet/>
      <dgm:spPr/>
      <dgm:t>
        <a:bodyPr/>
        <a:lstStyle/>
        <a:p>
          <a:endParaRPr lang="ru-RU"/>
        </a:p>
      </dgm:t>
    </dgm:pt>
    <dgm:pt modelId="{DE6F8EA1-59DC-4E9F-AC51-989B69E54EF7}" type="sibTrans" cxnId="{22128038-C04F-4709-BBC9-F53343144C23}">
      <dgm:prSet/>
      <dgm:spPr/>
      <dgm:t>
        <a:bodyPr/>
        <a:lstStyle/>
        <a:p>
          <a:endParaRPr lang="ru-RU"/>
        </a:p>
      </dgm:t>
    </dgm:pt>
    <dgm:pt modelId="{34C07C07-94AB-4808-B08A-D9C218D97C1C}">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заочна</a:t>
          </a:r>
          <a:endParaRPr lang="ru-RU" sz="1400">
            <a:solidFill>
              <a:schemeClr val="tx1"/>
            </a:solidFill>
            <a:latin typeface="Times New Roman" panose="02020603050405020304" pitchFamily="18" charset="0"/>
            <a:cs typeface="Times New Roman" panose="02020603050405020304" pitchFamily="18" charset="0"/>
          </a:endParaRPr>
        </a:p>
      </dgm:t>
    </dgm:pt>
    <dgm:pt modelId="{A8031CEF-7E05-4318-BD3C-6E67385D208A}" type="parTrans" cxnId="{D21FD17C-84AB-4C4F-9ECF-8147F435BC9D}">
      <dgm:prSet/>
      <dgm:spPr/>
      <dgm:t>
        <a:bodyPr/>
        <a:lstStyle/>
        <a:p>
          <a:endParaRPr lang="ru-RU"/>
        </a:p>
      </dgm:t>
    </dgm:pt>
    <dgm:pt modelId="{8E07D721-45CC-4E37-91AB-43BD9A95C8F7}" type="sibTrans" cxnId="{D21FD17C-84AB-4C4F-9ECF-8147F435BC9D}">
      <dgm:prSet/>
      <dgm:spPr/>
      <dgm:t>
        <a:bodyPr/>
        <a:lstStyle/>
        <a:p>
          <a:endParaRPr lang="ru-RU"/>
        </a:p>
      </dgm:t>
    </dgm:pt>
    <dgm:pt modelId="{D511BDE6-18F8-4707-9FCA-7F1CDB44A4D9}">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дистанційна</a:t>
          </a:r>
          <a:endParaRPr lang="ru-RU" sz="1400">
            <a:solidFill>
              <a:schemeClr val="tx1"/>
            </a:solidFill>
            <a:latin typeface="Times New Roman" panose="02020603050405020304" pitchFamily="18" charset="0"/>
            <a:cs typeface="Times New Roman" panose="02020603050405020304" pitchFamily="18" charset="0"/>
          </a:endParaRPr>
        </a:p>
      </dgm:t>
    </dgm:pt>
    <dgm:pt modelId="{67180036-B594-4158-AF62-E8510CFEB744}" type="parTrans" cxnId="{8935D575-965A-46E9-BBC8-0C18D4E0F404}">
      <dgm:prSet/>
      <dgm:spPr/>
      <dgm:t>
        <a:bodyPr/>
        <a:lstStyle/>
        <a:p>
          <a:endParaRPr lang="ru-RU"/>
        </a:p>
      </dgm:t>
    </dgm:pt>
    <dgm:pt modelId="{468209CC-D87C-4A13-AA73-B0327646D785}" type="sibTrans" cxnId="{8935D575-965A-46E9-BBC8-0C18D4E0F404}">
      <dgm:prSet/>
      <dgm:spPr/>
      <dgm:t>
        <a:bodyPr/>
        <a:lstStyle/>
        <a:p>
          <a:endParaRPr lang="ru-RU"/>
        </a:p>
      </dgm:t>
    </dgm:pt>
    <dgm:pt modelId="{4BCE26E5-B247-401B-AD3B-D696EEAAC09F}">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мережева</a:t>
          </a:r>
          <a:endParaRPr lang="ru-RU" sz="1400">
            <a:solidFill>
              <a:schemeClr val="tx1"/>
            </a:solidFill>
            <a:latin typeface="Times New Roman" panose="02020603050405020304" pitchFamily="18" charset="0"/>
            <a:cs typeface="Times New Roman" panose="02020603050405020304" pitchFamily="18" charset="0"/>
          </a:endParaRPr>
        </a:p>
      </dgm:t>
    </dgm:pt>
    <dgm:pt modelId="{50CD509D-CDD7-459C-9273-F660813993B9}" type="parTrans" cxnId="{5122B185-DD5E-4E22-B75E-83CD53F98B71}">
      <dgm:prSet/>
      <dgm:spPr/>
      <dgm:t>
        <a:bodyPr/>
        <a:lstStyle/>
        <a:p>
          <a:endParaRPr lang="ru-RU"/>
        </a:p>
      </dgm:t>
    </dgm:pt>
    <dgm:pt modelId="{E6721AB8-A9A8-417F-8C72-519467DDA675}" type="sibTrans" cxnId="{5122B185-DD5E-4E22-B75E-83CD53F98B71}">
      <dgm:prSet/>
      <dgm:spPr/>
      <dgm:t>
        <a:bodyPr/>
        <a:lstStyle/>
        <a:p>
          <a:endParaRPr lang="ru-RU"/>
        </a:p>
      </dgm:t>
    </dgm:pt>
    <dgm:pt modelId="{7F4376DB-31D9-4E04-A5BB-DDB2B67197AE}" type="pres">
      <dgm:prSet presAssocID="{7141A726-EAFB-4B05-AF9B-93B0AF84B34C}" presName="Name0" presStyleCnt="0">
        <dgm:presLayoutVars>
          <dgm:chMax val="1"/>
          <dgm:dir/>
          <dgm:animLvl val="ctr"/>
          <dgm:resizeHandles val="exact"/>
        </dgm:presLayoutVars>
      </dgm:prSet>
      <dgm:spPr/>
      <dgm:t>
        <a:bodyPr/>
        <a:lstStyle/>
        <a:p>
          <a:endParaRPr lang="ru-RU"/>
        </a:p>
      </dgm:t>
    </dgm:pt>
    <dgm:pt modelId="{BA05DBBE-41FA-4B46-B4F2-91AA351D31B1}" type="pres">
      <dgm:prSet presAssocID="{217FF912-B2AB-496F-A676-66BD40648F3D}" presName="centerShape" presStyleLbl="node0" presStyleIdx="0" presStyleCnt="1" custScaleX="140246"/>
      <dgm:spPr/>
      <dgm:t>
        <a:bodyPr/>
        <a:lstStyle/>
        <a:p>
          <a:endParaRPr lang="ru-RU"/>
        </a:p>
      </dgm:t>
    </dgm:pt>
    <dgm:pt modelId="{39E6C2FC-E239-49CC-9B3E-2358BF55C193}" type="pres">
      <dgm:prSet presAssocID="{EA667704-3E57-4401-8659-8E2AF47497DA}" presName="parTrans" presStyleLbl="sibTrans2D1" presStyleIdx="0" presStyleCnt="4"/>
      <dgm:spPr/>
      <dgm:t>
        <a:bodyPr/>
        <a:lstStyle/>
        <a:p>
          <a:endParaRPr lang="ru-RU"/>
        </a:p>
      </dgm:t>
    </dgm:pt>
    <dgm:pt modelId="{698190B0-1EE2-4622-9DA7-A630475FABD4}" type="pres">
      <dgm:prSet presAssocID="{EA667704-3E57-4401-8659-8E2AF47497DA}" presName="connectorText" presStyleLbl="sibTrans2D1" presStyleIdx="0" presStyleCnt="4"/>
      <dgm:spPr/>
      <dgm:t>
        <a:bodyPr/>
        <a:lstStyle/>
        <a:p>
          <a:endParaRPr lang="ru-RU"/>
        </a:p>
      </dgm:t>
    </dgm:pt>
    <dgm:pt modelId="{26E46776-ED18-4912-A6BC-A3E6DB711FBF}" type="pres">
      <dgm:prSet presAssocID="{C661CE4D-CC6B-4EEC-835C-B0DBB41261B6}" presName="node" presStyleLbl="node1" presStyleIdx="0" presStyleCnt="4">
        <dgm:presLayoutVars>
          <dgm:bulletEnabled val="1"/>
        </dgm:presLayoutVars>
      </dgm:prSet>
      <dgm:spPr/>
      <dgm:t>
        <a:bodyPr/>
        <a:lstStyle/>
        <a:p>
          <a:endParaRPr lang="ru-RU"/>
        </a:p>
      </dgm:t>
    </dgm:pt>
    <dgm:pt modelId="{7D4313AE-2123-44C1-927B-A47EF700BF81}" type="pres">
      <dgm:prSet presAssocID="{A8031CEF-7E05-4318-BD3C-6E67385D208A}" presName="parTrans" presStyleLbl="sibTrans2D1" presStyleIdx="1" presStyleCnt="4"/>
      <dgm:spPr/>
      <dgm:t>
        <a:bodyPr/>
        <a:lstStyle/>
        <a:p>
          <a:endParaRPr lang="ru-RU"/>
        </a:p>
      </dgm:t>
    </dgm:pt>
    <dgm:pt modelId="{82EF33FF-7288-44D5-9E0B-3969456E4613}" type="pres">
      <dgm:prSet presAssocID="{A8031CEF-7E05-4318-BD3C-6E67385D208A}" presName="connectorText" presStyleLbl="sibTrans2D1" presStyleIdx="1" presStyleCnt="4"/>
      <dgm:spPr/>
      <dgm:t>
        <a:bodyPr/>
        <a:lstStyle/>
        <a:p>
          <a:endParaRPr lang="ru-RU"/>
        </a:p>
      </dgm:t>
    </dgm:pt>
    <dgm:pt modelId="{F657C46F-28CE-4435-90A0-49C214BCC94B}" type="pres">
      <dgm:prSet presAssocID="{34C07C07-94AB-4808-B08A-D9C218D97C1C}" presName="node" presStyleLbl="node1" presStyleIdx="1" presStyleCnt="4">
        <dgm:presLayoutVars>
          <dgm:bulletEnabled val="1"/>
        </dgm:presLayoutVars>
      </dgm:prSet>
      <dgm:spPr/>
      <dgm:t>
        <a:bodyPr/>
        <a:lstStyle/>
        <a:p>
          <a:endParaRPr lang="ru-RU"/>
        </a:p>
      </dgm:t>
    </dgm:pt>
    <dgm:pt modelId="{C5A32AA1-4142-4E62-A37E-A946E9877698}" type="pres">
      <dgm:prSet presAssocID="{67180036-B594-4158-AF62-E8510CFEB744}" presName="parTrans" presStyleLbl="sibTrans2D1" presStyleIdx="2" presStyleCnt="4"/>
      <dgm:spPr/>
      <dgm:t>
        <a:bodyPr/>
        <a:lstStyle/>
        <a:p>
          <a:endParaRPr lang="ru-RU"/>
        </a:p>
      </dgm:t>
    </dgm:pt>
    <dgm:pt modelId="{89729B0F-DC04-458A-8ADF-C001086C7F75}" type="pres">
      <dgm:prSet presAssocID="{67180036-B594-4158-AF62-E8510CFEB744}" presName="connectorText" presStyleLbl="sibTrans2D1" presStyleIdx="2" presStyleCnt="4"/>
      <dgm:spPr/>
      <dgm:t>
        <a:bodyPr/>
        <a:lstStyle/>
        <a:p>
          <a:endParaRPr lang="ru-RU"/>
        </a:p>
      </dgm:t>
    </dgm:pt>
    <dgm:pt modelId="{CB592B10-BD80-4711-9275-5720F8A91B56}" type="pres">
      <dgm:prSet presAssocID="{D511BDE6-18F8-4707-9FCA-7F1CDB44A4D9}" presName="node" presStyleLbl="node1" presStyleIdx="2" presStyleCnt="4" custScaleX="112028">
        <dgm:presLayoutVars>
          <dgm:bulletEnabled val="1"/>
        </dgm:presLayoutVars>
      </dgm:prSet>
      <dgm:spPr/>
      <dgm:t>
        <a:bodyPr/>
        <a:lstStyle/>
        <a:p>
          <a:endParaRPr lang="ru-RU"/>
        </a:p>
      </dgm:t>
    </dgm:pt>
    <dgm:pt modelId="{1DEC1DA7-E108-4628-A3F2-961FA5A96AF4}" type="pres">
      <dgm:prSet presAssocID="{50CD509D-CDD7-459C-9273-F660813993B9}" presName="parTrans" presStyleLbl="sibTrans2D1" presStyleIdx="3" presStyleCnt="4"/>
      <dgm:spPr/>
      <dgm:t>
        <a:bodyPr/>
        <a:lstStyle/>
        <a:p>
          <a:endParaRPr lang="ru-RU"/>
        </a:p>
      </dgm:t>
    </dgm:pt>
    <dgm:pt modelId="{40B34FF2-86AC-45F2-A751-AEABBFE81552}" type="pres">
      <dgm:prSet presAssocID="{50CD509D-CDD7-459C-9273-F660813993B9}" presName="connectorText" presStyleLbl="sibTrans2D1" presStyleIdx="3" presStyleCnt="4"/>
      <dgm:spPr/>
      <dgm:t>
        <a:bodyPr/>
        <a:lstStyle/>
        <a:p>
          <a:endParaRPr lang="ru-RU"/>
        </a:p>
      </dgm:t>
    </dgm:pt>
    <dgm:pt modelId="{A3E4701A-5E88-49C6-9338-61E4D706CEF8}" type="pres">
      <dgm:prSet presAssocID="{4BCE26E5-B247-401B-AD3B-D696EEAAC09F}" presName="node" presStyleLbl="node1" presStyleIdx="3" presStyleCnt="4" custRadScaleRad="100517">
        <dgm:presLayoutVars>
          <dgm:bulletEnabled val="1"/>
        </dgm:presLayoutVars>
      </dgm:prSet>
      <dgm:spPr/>
      <dgm:t>
        <a:bodyPr/>
        <a:lstStyle/>
        <a:p>
          <a:endParaRPr lang="ru-RU"/>
        </a:p>
      </dgm:t>
    </dgm:pt>
  </dgm:ptLst>
  <dgm:cxnLst>
    <dgm:cxn modelId="{83896419-2FCA-48FF-8949-DFFB354F6282}" type="presOf" srcId="{A8031CEF-7E05-4318-BD3C-6E67385D208A}" destId="{7D4313AE-2123-44C1-927B-A47EF700BF81}" srcOrd="0" destOrd="0" presId="urn:microsoft.com/office/officeart/2005/8/layout/radial5"/>
    <dgm:cxn modelId="{C931F265-01DE-4A61-A71C-CD97EFBDB60B}" type="presOf" srcId="{67180036-B594-4158-AF62-E8510CFEB744}" destId="{89729B0F-DC04-458A-8ADF-C001086C7F75}" srcOrd="1" destOrd="0" presId="urn:microsoft.com/office/officeart/2005/8/layout/radial5"/>
    <dgm:cxn modelId="{9CEF1C44-CDE2-4C5A-B806-4DD96F1EACEC}" type="presOf" srcId="{7141A726-EAFB-4B05-AF9B-93B0AF84B34C}" destId="{7F4376DB-31D9-4E04-A5BB-DDB2B67197AE}" srcOrd="0" destOrd="0" presId="urn:microsoft.com/office/officeart/2005/8/layout/radial5"/>
    <dgm:cxn modelId="{EC9D46A7-5ED8-441B-B817-142A5CA38ECA}" type="presOf" srcId="{67180036-B594-4158-AF62-E8510CFEB744}" destId="{C5A32AA1-4142-4E62-A37E-A946E9877698}" srcOrd="0" destOrd="0" presId="urn:microsoft.com/office/officeart/2005/8/layout/radial5"/>
    <dgm:cxn modelId="{E7789513-0A14-44AB-8D81-6626C06A5AFB}" type="presOf" srcId="{D511BDE6-18F8-4707-9FCA-7F1CDB44A4D9}" destId="{CB592B10-BD80-4711-9275-5720F8A91B56}" srcOrd="0" destOrd="0" presId="urn:microsoft.com/office/officeart/2005/8/layout/radial5"/>
    <dgm:cxn modelId="{D2D8E1FB-37B2-4844-8047-419A22A3C06A}" type="presOf" srcId="{34C07C07-94AB-4808-B08A-D9C218D97C1C}" destId="{F657C46F-28CE-4435-90A0-49C214BCC94B}" srcOrd="0" destOrd="0" presId="urn:microsoft.com/office/officeart/2005/8/layout/radial5"/>
    <dgm:cxn modelId="{22128038-C04F-4709-BBC9-F53343144C23}" srcId="{217FF912-B2AB-496F-A676-66BD40648F3D}" destId="{C661CE4D-CC6B-4EEC-835C-B0DBB41261B6}" srcOrd="0" destOrd="0" parTransId="{EA667704-3E57-4401-8659-8E2AF47497DA}" sibTransId="{DE6F8EA1-59DC-4E9F-AC51-989B69E54EF7}"/>
    <dgm:cxn modelId="{F2F6A955-8D5E-4708-9401-FF184F8D26D7}" type="presOf" srcId="{C661CE4D-CC6B-4EEC-835C-B0DBB41261B6}" destId="{26E46776-ED18-4912-A6BC-A3E6DB711FBF}" srcOrd="0" destOrd="0" presId="urn:microsoft.com/office/officeart/2005/8/layout/radial5"/>
    <dgm:cxn modelId="{FDE0DCAB-06CB-4D87-B0D3-5576934104EB}" type="presOf" srcId="{4BCE26E5-B247-401B-AD3B-D696EEAAC09F}" destId="{A3E4701A-5E88-49C6-9338-61E4D706CEF8}" srcOrd="0" destOrd="0" presId="urn:microsoft.com/office/officeart/2005/8/layout/radial5"/>
    <dgm:cxn modelId="{5122B185-DD5E-4E22-B75E-83CD53F98B71}" srcId="{217FF912-B2AB-496F-A676-66BD40648F3D}" destId="{4BCE26E5-B247-401B-AD3B-D696EEAAC09F}" srcOrd="3" destOrd="0" parTransId="{50CD509D-CDD7-459C-9273-F660813993B9}" sibTransId="{E6721AB8-A9A8-417F-8C72-519467DDA675}"/>
    <dgm:cxn modelId="{3C11BDFF-63FF-4367-A38A-64D65D54DE85}" type="presOf" srcId="{A8031CEF-7E05-4318-BD3C-6E67385D208A}" destId="{82EF33FF-7288-44D5-9E0B-3969456E4613}" srcOrd="1" destOrd="0" presId="urn:microsoft.com/office/officeart/2005/8/layout/radial5"/>
    <dgm:cxn modelId="{877EB9DF-33A7-4500-89CA-1530D2273079}" type="presOf" srcId="{EA667704-3E57-4401-8659-8E2AF47497DA}" destId="{39E6C2FC-E239-49CC-9B3E-2358BF55C193}" srcOrd="0" destOrd="0" presId="urn:microsoft.com/office/officeart/2005/8/layout/radial5"/>
    <dgm:cxn modelId="{04661AA2-9023-467D-A93D-16D3B7A3FF3E}" srcId="{7141A726-EAFB-4B05-AF9B-93B0AF84B34C}" destId="{217FF912-B2AB-496F-A676-66BD40648F3D}" srcOrd="0" destOrd="0" parTransId="{A66AC610-47AF-4AD3-903A-E75D1425C0B1}" sibTransId="{AAFC9C32-7EBD-42A3-B5F0-10F9473FBB44}"/>
    <dgm:cxn modelId="{C7F9424A-E57C-4244-9777-62A028B6CA95}" type="presOf" srcId="{EA667704-3E57-4401-8659-8E2AF47497DA}" destId="{698190B0-1EE2-4622-9DA7-A630475FABD4}" srcOrd="1" destOrd="0" presId="urn:microsoft.com/office/officeart/2005/8/layout/radial5"/>
    <dgm:cxn modelId="{8935D575-965A-46E9-BBC8-0C18D4E0F404}" srcId="{217FF912-B2AB-496F-A676-66BD40648F3D}" destId="{D511BDE6-18F8-4707-9FCA-7F1CDB44A4D9}" srcOrd="2" destOrd="0" parTransId="{67180036-B594-4158-AF62-E8510CFEB744}" sibTransId="{468209CC-D87C-4A13-AA73-B0327646D785}"/>
    <dgm:cxn modelId="{89CC7827-F52D-4AD2-A8DC-833496E02053}" type="presOf" srcId="{50CD509D-CDD7-459C-9273-F660813993B9}" destId="{1DEC1DA7-E108-4628-A3F2-961FA5A96AF4}" srcOrd="0" destOrd="0" presId="urn:microsoft.com/office/officeart/2005/8/layout/radial5"/>
    <dgm:cxn modelId="{D21FD17C-84AB-4C4F-9ECF-8147F435BC9D}" srcId="{217FF912-B2AB-496F-A676-66BD40648F3D}" destId="{34C07C07-94AB-4808-B08A-D9C218D97C1C}" srcOrd="1" destOrd="0" parTransId="{A8031CEF-7E05-4318-BD3C-6E67385D208A}" sibTransId="{8E07D721-45CC-4E37-91AB-43BD9A95C8F7}"/>
    <dgm:cxn modelId="{1A66425B-0752-47D7-B158-475A5DBAFEAF}" type="presOf" srcId="{50CD509D-CDD7-459C-9273-F660813993B9}" destId="{40B34FF2-86AC-45F2-A751-AEABBFE81552}" srcOrd="1" destOrd="0" presId="urn:microsoft.com/office/officeart/2005/8/layout/radial5"/>
    <dgm:cxn modelId="{C8CDAFAC-8DC2-4100-BB17-DB8E678C0914}" type="presOf" srcId="{217FF912-B2AB-496F-A676-66BD40648F3D}" destId="{BA05DBBE-41FA-4B46-B4F2-91AA351D31B1}" srcOrd="0" destOrd="0" presId="urn:microsoft.com/office/officeart/2005/8/layout/radial5"/>
    <dgm:cxn modelId="{39660391-3D53-4796-8E6C-C09E42151F9C}" type="presParOf" srcId="{7F4376DB-31D9-4E04-A5BB-DDB2B67197AE}" destId="{BA05DBBE-41FA-4B46-B4F2-91AA351D31B1}" srcOrd="0" destOrd="0" presId="urn:microsoft.com/office/officeart/2005/8/layout/radial5"/>
    <dgm:cxn modelId="{35B09DB6-C646-4757-B674-E1B9D1823642}" type="presParOf" srcId="{7F4376DB-31D9-4E04-A5BB-DDB2B67197AE}" destId="{39E6C2FC-E239-49CC-9B3E-2358BF55C193}" srcOrd="1" destOrd="0" presId="urn:microsoft.com/office/officeart/2005/8/layout/radial5"/>
    <dgm:cxn modelId="{B8B278F2-45FD-43A4-B5DF-66000CBC3A6B}" type="presParOf" srcId="{39E6C2FC-E239-49CC-9B3E-2358BF55C193}" destId="{698190B0-1EE2-4622-9DA7-A630475FABD4}" srcOrd="0" destOrd="0" presId="urn:microsoft.com/office/officeart/2005/8/layout/radial5"/>
    <dgm:cxn modelId="{51A51260-2587-41F7-BECA-1DD91A226A7F}" type="presParOf" srcId="{7F4376DB-31D9-4E04-A5BB-DDB2B67197AE}" destId="{26E46776-ED18-4912-A6BC-A3E6DB711FBF}" srcOrd="2" destOrd="0" presId="urn:microsoft.com/office/officeart/2005/8/layout/radial5"/>
    <dgm:cxn modelId="{87AFC67F-FFE2-4526-B29A-593E1E1C67C9}" type="presParOf" srcId="{7F4376DB-31D9-4E04-A5BB-DDB2B67197AE}" destId="{7D4313AE-2123-44C1-927B-A47EF700BF81}" srcOrd="3" destOrd="0" presId="urn:microsoft.com/office/officeart/2005/8/layout/radial5"/>
    <dgm:cxn modelId="{CBBFAAE7-6477-48CA-BC07-BBA123DB9837}" type="presParOf" srcId="{7D4313AE-2123-44C1-927B-A47EF700BF81}" destId="{82EF33FF-7288-44D5-9E0B-3969456E4613}" srcOrd="0" destOrd="0" presId="urn:microsoft.com/office/officeart/2005/8/layout/radial5"/>
    <dgm:cxn modelId="{30889A72-037A-4AE9-ACC0-8456A179E4DD}" type="presParOf" srcId="{7F4376DB-31D9-4E04-A5BB-DDB2B67197AE}" destId="{F657C46F-28CE-4435-90A0-49C214BCC94B}" srcOrd="4" destOrd="0" presId="urn:microsoft.com/office/officeart/2005/8/layout/radial5"/>
    <dgm:cxn modelId="{361321A2-ED49-469F-8450-E06BBA50D877}" type="presParOf" srcId="{7F4376DB-31D9-4E04-A5BB-DDB2B67197AE}" destId="{C5A32AA1-4142-4E62-A37E-A946E9877698}" srcOrd="5" destOrd="0" presId="urn:microsoft.com/office/officeart/2005/8/layout/radial5"/>
    <dgm:cxn modelId="{5096AC87-BF81-4D4A-BB55-B89CAB5CFDCB}" type="presParOf" srcId="{C5A32AA1-4142-4E62-A37E-A946E9877698}" destId="{89729B0F-DC04-458A-8ADF-C001086C7F75}" srcOrd="0" destOrd="0" presId="urn:microsoft.com/office/officeart/2005/8/layout/radial5"/>
    <dgm:cxn modelId="{DFD4628C-0E9E-451F-8249-7C3929BE0326}" type="presParOf" srcId="{7F4376DB-31D9-4E04-A5BB-DDB2B67197AE}" destId="{CB592B10-BD80-4711-9275-5720F8A91B56}" srcOrd="6" destOrd="0" presId="urn:microsoft.com/office/officeart/2005/8/layout/radial5"/>
    <dgm:cxn modelId="{D55C85B5-B0BB-4A1B-B8B7-D2A4A034FA30}" type="presParOf" srcId="{7F4376DB-31D9-4E04-A5BB-DDB2B67197AE}" destId="{1DEC1DA7-E108-4628-A3F2-961FA5A96AF4}" srcOrd="7" destOrd="0" presId="urn:microsoft.com/office/officeart/2005/8/layout/radial5"/>
    <dgm:cxn modelId="{0C1E44D2-BFF7-4486-A1E8-89566EBBF544}" type="presParOf" srcId="{1DEC1DA7-E108-4628-A3F2-961FA5A96AF4}" destId="{40B34FF2-86AC-45F2-A751-AEABBFE81552}" srcOrd="0" destOrd="0" presId="urn:microsoft.com/office/officeart/2005/8/layout/radial5"/>
    <dgm:cxn modelId="{9BB20323-3876-4227-B230-10D8E79E49BC}" type="presParOf" srcId="{7F4376DB-31D9-4E04-A5BB-DDB2B67197AE}" destId="{A3E4701A-5E88-49C6-9338-61E4D706CEF8}" srcOrd="8" destOrd="0" presId="urn:microsoft.com/office/officeart/2005/8/layout/radial5"/>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154169D3-B709-4D5F-912E-D1D21A747845}" type="doc">
      <dgm:prSet loTypeId="urn:microsoft.com/office/officeart/2005/8/layout/radial1" loCatId="cycle" qsTypeId="urn:microsoft.com/office/officeart/2005/8/quickstyle/3d3" qsCatId="3D" csTypeId="urn:microsoft.com/office/officeart/2005/8/colors/accent1_2" csCatId="accent1" phldr="1"/>
      <dgm:spPr/>
      <dgm:t>
        <a:bodyPr/>
        <a:lstStyle/>
        <a:p>
          <a:endParaRPr lang="ru-RU"/>
        </a:p>
      </dgm:t>
    </dgm:pt>
    <dgm:pt modelId="{8D5E678F-E93D-476F-A9AF-32D737C9D613}">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Індивідуальна форма здобуття освіти</a:t>
          </a:r>
          <a:endParaRPr lang="ru-RU" sz="1400">
            <a:solidFill>
              <a:schemeClr val="tx1"/>
            </a:solidFill>
            <a:latin typeface="Times New Roman" panose="02020603050405020304" pitchFamily="18" charset="0"/>
            <a:cs typeface="Times New Roman" panose="02020603050405020304" pitchFamily="18" charset="0"/>
          </a:endParaRPr>
        </a:p>
      </dgm:t>
    </dgm:pt>
    <dgm:pt modelId="{1C715D71-D72B-4962-BDC0-A0D1D1A52CF1}" type="parTrans" cxnId="{F9B9A107-D18A-453E-BBCE-EEFA6EB1AFA4}">
      <dgm:prSet/>
      <dgm:spPr/>
      <dgm:t>
        <a:bodyPr/>
        <a:lstStyle/>
        <a:p>
          <a:endParaRPr lang="ru-RU"/>
        </a:p>
      </dgm:t>
    </dgm:pt>
    <dgm:pt modelId="{A5668EA8-00C7-481C-B347-0AFF926CA9B5}" type="sibTrans" cxnId="{F9B9A107-D18A-453E-BBCE-EEFA6EB1AFA4}">
      <dgm:prSet/>
      <dgm:spPr/>
      <dgm:t>
        <a:bodyPr/>
        <a:lstStyle/>
        <a:p>
          <a:endParaRPr lang="ru-RU"/>
        </a:p>
      </dgm:t>
    </dgm:pt>
    <dgm:pt modelId="{64DECCC5-DC94-4F01-BF47-BE6AB9C01756}">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екстернатна</a:t>
          </a:r>
          <a:r>
            <a:rPr lang="uk-UA" sz="800"/>
            <a:t> </a:t>
          </a:r>
          <a:endParaRPr lang="ru-RU" sz="800"/>
        </a:p>
      </dgm:t>
    </dgm:pt>
    <dgm:pt modelId="{FACF7E02-01D1-4680-9A8C-C9B3043C274F}" type="parTrans" cxnId="{DE68574A-64EE-4A3A-B9FF-8DE1038D0FBF}">
      <dgm:prSet/>
      <dgm:spPr/>
      <dgm:t>
        <a:bodyPr/>
        <a:lstStyle/>
        <a:p>
          <a:endParaRPr lang="ru-RU"/>
        </a:p>
      </dgm:t>
    </dgm:pt>
    <dgm:pt modelId="{C1A7A6D0-3F5D-4EDD-BE3E-84D26BC32FE9}" type="sibTrans" cxnId="{DE68574A-64EE-4A3A-B9FF-8DE1038D0FBF}">
      <dgm:prSet/>
      <dgm:spPr/>
      <dgm:t>
        <a:bodyPr/>
        <a:lstStyle/>
        <a:p>
          <a:endParaRPr lang="ru-RU"/>
        </a:p>
      </dgm:t>
    </dgm:pt>
    <dgm:pt modelId="{D1697A87-9668-4045-B3F9-334FB3664768}">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сімейна (домашня)</a:t>
          </a:r>
          <a:endParaRPr lang="ru-RU" sz="1400">
            <a:solidFill>
              <a:schemeClr val="tx1"/>
            </a:solidFill>
            <a:latin typeface="Times New Roman" panose="02020603050405020304" pitchFamily="18" charset="0"/>
            <a:cs typeface="Times New Roman" panose="02020603050405020304" pitchFamily="18" charset="0"/>
          </a:endParaRPr>
        </a:p>
      </dgm:t>
    </dgm:pt>
    <dgm:pt modelId="{2F2A516B-7A28-4FA7-A79C-8BB090C82434}" type="parTrans" cxnId="{296D93C3-B474-403F-8603-15597A8A62E8}">
      <dgm:prSet/>
      <dgm:spPr/>
      <dgm:t>
        <a:bodyPr/>
        <a:lstStyle/>
        <a:p>
          <a:endParaRPr lang="ru-RU"/>
        </a:p>
      </dgm:t>
    </dgm:pt>
    <dgm:pt modelId="{F8ACDD9E-F0C0-4029-BC06-016057F151E5}" type="sibTrans" cxnId="{296D93C3-B474-403F-8603-15597A8A62E8}">
      <dgm:prSet/>
      <dgm:spPr/>
      <dgm:t>
        <a:bodyPr/>
        <a:lstStyle/>
        <a:p>
          <a:endParaRPr lang="ru-RU"/>
        </a:p>
      </dgm:t>
    </dgm:pt>
    <dgm:pt modelId="{511CEAB4-3FAF-495E-BE70-98B0C5489443}">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педагогічний патронаж</a:t>
          </a:r>
          <a:endParaRPr lang="ru-RU" sz="1400">
            <a:solidFill>
              <a:schemeClr val="tx1"/>
            </a:solidFill>
            <a:latin typeface="Times New Roman" panose="02020603050405020304" pitchFamily="18" charset="0"/>
            <a:cs typeface="Times New Roman" panose="02020603050405020304" pitchFamily="18" charset="0"/>
          </a:endParaRPr>
        </a:p>
      </dgm:t>
    </dgm:pt>
    <dgm:pt modelId="{2D6DAC6E-4642-4F54-8F09-FA0FB3F41FF2}" type="parTrans" cxnId="{853814BA-DF9B-4C4B-8D13-2E57203CB096}">
      <dgm:prSet/>
      <dgm:spPr/>
      <dgm:t>
        <a:bodyPr/>
        <a:lstStyle/>
        <a:p>
          <a:endParaRPr lang="ru-RU"/>
        </a:p>
      </dgm:t>
    </dgm:pt>
    <dgm:pt modelId="{7E12C82C-57B8-4310-8C34-DE185DA61167}" type="sibTrans" cxnId="{853814BA-DF9B-4C4B-8D13-2E57203CB096}">
      <dgm:prSet/>
      <dgm:spPr/>
      <dgm:t>
        <a:bodyPr/>
        <a:lstStyle/>
        <a:p>
          <a:endParaRPr lang="ru-RU"/>
        </a:p>
      </dgm:t>
    </dgm:pt>
    <dgm:pt modelId="{01A25B4B-6B77-421D-95E2-BFA47BAD8C97}">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на робочому місці</a:t>
          </a:r>
          <a:endParaRPr lang="ru-RU" sz="1400">
            <a:solidFill>
              <a:schemeClr val="tx1"/>
            </a:solidFill>
            <a:latin typeface="Times New Roman" panose="02020603050405020304" pitchFamily="18" charset="0"/>
            <a:cs typeface="Times New Roman" panose="02020603050405020304" pitchFamily="18" charset="0"/>
          </a:endParaRPr>
        </a:p>
      </dgm:t>
    </dgm:pt>
    <dgm:pt modelId="{21499A68-8F67-4B58-87B0-940DD81A9C42}" type="parTrans" cxnId="{9396CF54-12CD-4A71-9170-CE9822FF6C8E}">
      <dgm:prSet/>
      <dgm:spPr/>
      <dgm:t>
        <a:bodyPr/>
        <a:lstStyle/>
        <a:p>
          <a:endParaRPr lang="ru-RU"/>
        </a:p>
      </dgm:t>
    </dgm:pt>
    <dgm:pt modelId="{C4ED563A-B013-47E4-A1CE-CC7ADCC643B4}" type="sibTrans" cxnId="{9396CF54-12CD-4A71-9170-CE9822FF6C8E}">
      <dgm:prSet/>
      <dgm:spPr/>
      <dgm:t>
        <a:bodyPr/>
        <a:lstStyle/>
        <a:p>
          <a:endParaRPr lang="ru-RU"/>
        </a:p>
      </dgm:t>
    </dgm:pt>
    <dgm:pt modelId="{71D95F30-A9FB-483E-8949-EADE90F0D7AF}" type="pres">
      <dgm:prSet presAssocID="{154169D3-B709-4D5F-912E-D1D21A747845}" presName="cycle" presStyleCnt="0">
        <dgm:presLayoutVars>
          <dgm:chMax val="1"/>
          <dgm:dir/>
          <dgm:animLvl val="ctr"/>
          <dgm:resizeHandles val="exact"/>
        </dgm:presLayoutVars>
      </dgm:prSet>
      <dgm:spPr/>
      <dgm:t>
        <a:bodyPr/>
        <a:lstStyle/>
        <a:p>
          <a:endParaRPr lang="ru-RU"/>
        </a:p>
      </dgm:t>
    </dgm:pt>
    <dgm:pt modelId="{6E4EA9D4-26C3-4941-99F9-1522E8BDA648}" type="pres">
      <dgm:prSet presAssocID="{8D5E678F-E93D-476F-A9AF-32D737C9D613}" presName="centerShape" presStyleLbl="node0" presStyleIdx="0" presStyleCnt="1" custScaleX="166393" custScaleY="125223"/>
      <dgm:spPr/>
      <dgm:t>
        <a:bodyPr/>
        <a:lstStyle/>
        <a:p>
          <a:endParaRPr lang="ru-RU"/>
        </a:p>
      </dgm:t>
    </dgm:pt>
    <dgm:pt modelId="{062AD50E-EEC3-4903-B234-28E3609DA96D}" type="pres">
      <dgm:prSet presAssocID="{FACF7E02-01D1-4680-9A8C-C9B3043C274F}" presName="Name9" presStyleLbl="parChTrans1D2" presStyleIdx="0" presStyleCnt="4"/>
      <dgm:spPr/>
      <dgm:t>
        <a:bodyPr/>
        <a:lstStyle/>
        <a:p>
          <a:endParaRPr lang="ru-RU"/>
        </a:p>
      </dgm:t>
    </dgm:pt>
    <dgm:pt modelId="{8E578700-905E-451B-9CC2-53CB9054A884}" type="pres">
      <dgm:prSet presAssocID="{FACF7E02-01D1-4680-9A8C-C9B3043C274F}" presName="connTx" presStyleLbl="parChTrans1D2" presStyleIdx="0" presStyleCnt="4"/>
      <dgm:spPr/>
      <dgm:t>
        <a:bodyPr/>
        <a:lstStyle/>
        <a:p>
          <a:endParaRPr lang="ru-RU"/>
        </a:p>
      </dgm:t>
    </dgm:pt>
    <dgm:pt modelId="{A59D7A60-C52E-4938-80C7-98DF7FAD6162}" type="pres">
      <dgm:prSet presAssocID="{64DECCC5-DC94-4F01-BF47-BE6AB9C01756}" presName="node" presStyleLbl="node1" presStyleIdx="0" presStyleCnt="4" custScaleX="150495">
        <dgm:presLayoutVars>
          <dgm:bulletEnabled val="1"/>
        </dgm:presLayoutVars>
      </dgm:prSet>
      <dgm:spPr/>
      <dgm:t>
        <a:bodyPr/>
        <a:lstStyle/>
        <a:p>
          <a:endParaRPr lang="ru-RU"/>
        </a:p>
      </dgm:t>
    </dgm:pt>
    <dgm:pt modelId="{F353F521-68A7-47DD-BDBA-9ED8B1EC9F0A}" type="pres">
      <dgm:prSet presAssocID="{2F2A516B-7A28-4FA7-A79C-8BB090C82434}" presName="Name9" presStyleLbl="parChTrans1D2" presStyleIdx="1" presStyleCnt="4"/>
      <dgm:spPr/>
      <dgm:t>
        <a:bodyPr/>
        <a:lstStyle/>
        <a:p>
          <a:endParaRPr lang="ru-RU"/>
        </a:p>
      </dgm:t>
    </dgm:pt>
    <dgm:pt modelId="{987534D2-5047-4FCE-87C2-484870652586}" type="pres">
      <dgm:prSet presAssocID="{2F2A516B-7A28-4FA7-A79C-8BB090C82434}" presName="connTx" presStyleLbl="parChTrans1D2" presStyleIdx="1" presStyleCnt="4"/>
      <dgm:spPr/>
      <dgm:t>
        <a:bodyPr/>
        <a:lstStyle/>
        <a:p>
          <a:endParaRPr lang="ru-RU"/>
        </a:p>
      </dgm:t>
    </dgm:pt>
    <dgm:pt modelId="{369E346B-30ED-45D5-9150-47E0FF7FC2D7}" type="pres">
      <dgm:prSet presAssocID="{D1697A87-9668-4045-B3F9-334FB3664768}" presName="node" presStyleLbl="node1" presStyleIdx="1" presStyleCnt="4" custScaleX="118181" custRadScaleRad="133527" custRadScaleInc="1389">
        <dgm:presLayoutVars>
          <dgm:bulletEnabled val="1"/>
        </dgm:presLayoutVars>
      </dgm:prSet>
      <dgm:spPr/>
      <dgm:t>
        <a:bodyPr/>
        <a:lstStyle/>
        <a:p>
          <a:endParaRPr lang="ru-RU"/>
        </a:p>
      </dgm:t>
    </dgm:pt>
    <dgm:pt modelId="{10388C09-7E6B-4B43-A9B0-53892C93508B}" type="pres">
      <dgm:prSet presAssocID="{2D6DAC6E-4642-4F54-8F09-FA0FB3F41FF2}" presName="Name9" presStyleLbl="parChTrans1D2" presStyleIdx="2" presStyleCnt="4"/>
      <dgm:spPr/>
      <dgm:t>
        <a:bodyPr/>
        <a:lstStyle/>
        <a:p>
          <a:endParaRPr lang="ru-RU"/>
        </a:p>
      </dgm:t>
    </dgm:pt>
    <dgm:pt modelId="{1AD4A6B2-2319-4B26-8788-8F6825353458}" type="pres">
      <dgm:prSet presAssocID="{2D6DAC6E-4642-4F54-8F09-FA0FB3F41FF2}" presName="connTx" presStyleLbl="parChTrans1D2" presStyleIdx="2" presStyleCnt="4"/>
      <dgm:spPr/>
      <dgm:t>
        <a:bodyPr/>
        <a:lstStyle/>
        <a:p>
          <a:endParaRPr lang="ru-RU"/>
        </a:p>
      </dgm:t>
    </dgm:pt>
    <dgm:pt modelId="{2A39570C-ECA9-4C77-A887-EBEC8BEDBF23}" type="pres">
      <dgm:prSet presAssocID="{511CEAB4-3FAF-495E-BE70-98B0C5489443}" presName="node" presStyleLbl="node1" presStyleIdx="2" presStyleCnt="4" custScaleX="156189" custScaleY="109585">
        <dgm:presLayoutVars>
          <dgm:bulletEnabled val="1"/>
        </dgm:presLayoutVars>
      </dgm:prSet>
      <dgm:spPr/>
      <dgm:t>
        <a:bodyPr/>
        <a:lstStyle/>
        <a:p>
          <a:endParaRPr lang="ru-RU"/>
        </a:p>
      </dgm:t>
    </dgm:pt>
    <dgm:pt modelId="{4B53EE6A-C4EF-48A6-92ED-692FE71A9EFA}" type="pres">
      <dgm:prSet presAssocID="{21499A68-8F67-4B58-87B0-940DD81A9C42}" presName="Name9" presStyleLbl="parChTrans1D2" presStyleIdx="3" presStyleCnt="4"/>
      <dgm:spPr/>
      <dgm:t>
        <a:bodyPr/>
        <a:lstStyle/>
        <a:p>
          <a:endParaRPr lang="ru-RU"/>
        </a:p>
      </dgm:t>
    </dgm:pt>
    <dgm:pt modelId="{3E2BC483-DA56-4878-B6BB-69C668B30999}" type="pres">
      <dgm:prSet presAssocID="{21499A68-8F67-4B58-87B0-940DD81A9C42}" presName="connTx" presStyleLbl="parChTrans1D2" presStyleIdx="3" presStyleCnt="4"/>
      <dgm:spPr/>
      <dgm:t>
        <a:bodyPr/>
        <a:lstStyle/>
        <a:p>
          <a:endParaRPr lang="ru-RU"/>
        </a:p>
      </dgm:t>
    </dgm:pt>
    <dgm:pt modelId="{D6922DBF-033F-480C-AC97-0545285CC332}" type="pres">
      <dgm:prSet presAssocID="{01A25B4B-6B77-421D-95E2-BFA47BAD8C97}" presName="node" presStyleLbl="node1" presStyleIdx="3" presStyleCnt="4" custScaleX="120130" custScaleY="104345" custRadScaleRad="132070" custRadScaleInc="1405">
        <dgm:presLayoutVars>
          <dgm:bulletEnabled val="1"/>
        </dgm:presLayoutVars>
      </dgm:prSet>
      <dgm:spPr/>
      <dgm:t>
        <a:bodyPr/>
        <a:lstStyle/>
        <a:p>
          <a:endParaRPr lang="ru-RU"/>
        </a:p>
      </dgm:t>
    </dgm:pt>
  </dgm:ptLst>
  <dgm:cxnLst>
    <dgm:cxn modelId="{5FAE9EFB-D703-4BD5-953A-C0CD9E6E4F6A}" type="presOf" srcId="{511CEAB4-3FAF-495E-BE70-98B0C5489443}" destId="{2A39570C-ECA9-4C77-A887-EBEC8BEDBF23}" srcOrd="0" destOrd="0" presId="urn:microsoft.com/office/officeart/2005/8/layout/radial1"/>
    <dgm:cxn modelId="{DE68574A-64EE-4A3A-B9FF-8DE1038D0FBF}" srcId="{8D5E678F-E93D-476F-A9AF-32D737C9D613}" destId="{64DECCC5-DC94-4F01-BF47-BE6AB9C01756}" srcOrd="0" destOrd="0" parTransId="{FACF7E02-01D1-4680-9A8C-C9B3043C274F}" sibTransId="{C1A7A6D0-3F5D-4EDD-BE3E-84D26BC32FE9}"/>
    <dgm:cxn modelId="{7F8AFB6D-34C5-45EC-B4EB-9EA016DC06A3}" type="presOf" srcId="{D1697A87-9668-4045-B3F9-334FB3664768}" destId="{369E346B-30ED-45D5-9150-47E0FF7FC2D7}" srcOrd="0" destOrd="0" presId="urn:microsoft.com/office/officeart/2005/8/layout/radial1"/>
    <dgm:cxn modelId="{296D93C3-B474-403F-8603-15597A8A62E8}" srcId="{8D5E678F-E93D-476F-A9AF-32D737C9D613}" destId="{D1697A87-9668-4045-B3F9-334FB3664768}" srcOrd="1" destOrd="0" parTransId="{2F2A516B-7A28-4FA7-A79C-8BB090C82434}" sibTransId="{F8ACDD9E-F0C0-4029-BC06-016057F151E5}"/>
    <dgm:cxn modelId="{53F1C716-4746-41C4-94F1-F339B826E872}" type="presOf" srcId="{FACF7E02-01D1-4680-9A8C-C9B3043C274F}" destId="{8E578700-905E-451B-9CC2-53CB9054A884}" srcOrd="1" destOrd="0" presId="urn:microsoft.com/office/officeart/2005/8/layout/radial1"/>
    <dgm:cxn modelId="{B2825738-7007-43FD-8638-BA941C02BEB5}" type="presOf" srcId="{2F2A516B-7A28-4FA7-A79C-8BB090C82434}" destId="{987534D2-5047-4FCE-87C2-484870652586}" srcOrd="1" destOrd="0" presId="urn:microsoft.com/office/officeart/2005/8/layout/radial1"/>
    <dgm:cxn modelId="{9904FAAF-FEE0-4725-83CD-D88B01A5C4FB}" type="presOf" srcId="{21499A68-8F67-4B58-87B0-940DD81A9C42}" destId="{4B53EE6A-C4EF-48A6-92ED-692FE71A9EFA}" srcOrd="0" destOrd="0" presId="urn:microsoft.com/office/officeart/2005/8/layout/radial1"/>
    <dgm:cxn modelId="{9B0DEAAE-D9F7-4FF8-B239-4579AB08974E}" type="presOf" srcId="{64DECCC5-DC94-4F01-BF47-BE6AB9C01756}" destId="{A59D7A60-C52E-4938-80C7-98DF7FAD6162}" srcOrd="0" destOrd="0" presId="urn:microsoft.com/office/officeart/2005/8/layout/radial1"/>
    <dgm:cxn modelId="{F9B9A107-D18A-453E-BBCE-EEFA6EB1AFA4}" srcId="{154169D3-B709-4D5F-912E-D1D21A747845}" destId="{8D5E678F-E93D-476F-A9AF-32D737C9D613}" srcOrd="0" destOrd="0" parTransId="{1C715D71-D72B-4962-BDC0-A0D1D1A52CF1}" sibTransId="{A5668EA8-00C7-481C-B347-0AFF926CA9B5}"/>
    <dgm:cxn modelId="{B212D455-B5C8-4DE2-BB2D-0759E3A6A5D0}" type="presOf" srcId="{21499A68-8F67-4B58-87B0-940DD81A9C42}" destId="{3E2BC483-DA56-4878-B6BB-69C668B30999}" srcOrd="1" destOrd="0" presId="urn:microsoft.com/office/officeart/2005/8/layout/radial1"/>
    <dgm:cxn modelId="{559E027D-E511-4F95-997B-1A1FD65915D6}" type="presOf" srcId="{FACF7E02-01D1-4680-9A8C-C9B3043C274F}" destId="{062AD50E-EEC3-4903-B234-28E3609DA96D}" srcOrd="0" destOrd="0" presId="urn:microsoft.com/office/officeart/2005/8/layout/radial1"/>
    <dgm:cxn modelId="{A3A7D6EB-74E9-42F8-8FB8-49A3E37473F9}" type="presOf" srcId="{2D6DAC6E-4642-4F54-8F09-FA0FB3F41FF2}" destId="{10388C09-7E6B-4B43-A9B0-53892C93508B}" srcOrd="0" destOrd="0" presId="urn:microsoft.com/office/officeart/2005/8/layout/radial1"/>
    <dgm:cxn modelId="{F07B8E6E-C76C-4142-A79C-9E17D1B6BE33}" type="presOf" srcId="{2F2A516B-7A28-4FA7-A79C-8BB090C82434}" destId="{F353F521-68A7-47DD-BDBA-9ED8B1EC9F0A}" srcOrd="0" destOrd="0" presId="urn:microsoft.com/office/officeart/2005/8/layout/radial1"/>
    <dgm:cxn modelId="{FBA68EC9-FBED-47B1-BB87-9BE770DDD179}" type="presOf" srcId="{8D5E678F-E93D-476F-A9AF-32D737C9D613}" destId="{6E4EA9D4-26C3-4941-99F9-1522E8BDA648}" srcOrd="0" destOrd="0" presId="urn:microsoft.com/office/officeart/2005/8/layout/radial1"/>
    <dgm:cxn modelId="{A8E061F8-1DA0-4D3A-AE72-9B0B84F087E9}" type="presOf" srcId="{2D6DAC6E-4642-4F54-8F09-FA0FB3F41FF2}" destId="{1AD4A6B2-2319-4B26-8788-8F6825353458}" srcOrd="1" destOrd="0" presId="urn:microsoft.com/office/officeart/2005/8/layout/radial1"/>
    <dgm:cxn modelId="{F1705AEA-D39C-4442-8E60-A630D4102EC9}" type="presOf" srcId="{154169D3-B709-4D5F-912E-D1D21A747845}" destId="{71D95F30-A9FB-483E-8949-EADE90F0D7AF}" srcOrd="0" destOrd="0" presId="urn:microsoft.com/office/officeart/2005/8/layout/radial1"/>
    <dgm:cxn modelId="{B10144FB-8DF0-4DC6-AE53-E5FA3C2740BF}" type="presOf" srcId="{01A25B4B-6B77-421D-95E2-BFA47BAD8C97}" destId="{D6922DBF-033F-480C-AC97-0545285CC332}" srcOrd="0" destOrd="0" presId="urn:microsoft.com/office/officeart/2005/8/layout/radial1"/>
    <dgm:cxn modelId="{853814BA-DF9B-4C4B-8D13-2E57203CB096}" srcId="{8D5E678F-E93D-476F-A9AF-32D737C9D613}" destId="{511CEAB4-3FAF-495E-BE70-98B0C5489443}" srcOrd="2" destOrd="0" parTransId="{2D6DAC6E-4642-4F54-8F09-FA0FB3F41FF2}" sibTransId="{7E12C82C-57B8-4310-8C34-DE185DA61167}"/>
    <dgm:cxn modelId="{9396CF54-12CD-4A71-9170-CE9822FF6C8E}" srcId="{8D5E678F-E93D-476F-A9AF-32D737C9D613}" destId="{01A25B4B-6B77-421D-95E2-BFA47BAD8C97}" srcOrd="3" destOrd="0" parTransId="{21499A68-8F67-4B58-87B0-940DD81A9C42}" sibTransId="{C4ED563A-B013-47E4-A1CE-CC7ADCC643B4}"/>
    <dgm:cxn modelId="{0CF92D6B-E60A-48F6-A10B-E2CF464B1832}" type="presParOf" srcId="{71D95F30-A9FB-483E-8949-EADE90F0D7AF}" destId="{6E4EA9D4-26C3-4941-99F9-1522E8BDA648}" srcOrd="0" destOrd="0" presId="urn:microsoft.com/office/officeart/2005/8/layout/radial1"/>
    <dgm:cxn modelId="{9EE5B27B-FA0B-45AC-BC98-AC02F5B7CDEF}" type="presParOf" srcId="{71D95F30-A9FB-483E-8949-EADE90F0D7AF}" destId="{062AD50E-EEC3-4903-B234-28E3609DA96D}" srcOrd="1" destOrd="0" presId="urn:microsoft.com/office/officeart/2005/8/layout/radial1"/>
    <dgm:cxn modelId="{36A55B16-CC36-4668-833E-E95E9FBE9960}" type="presParOf" srcId="{062AD50E-EEC3-4903-B234-28E3609DA96D}" destId="{8E578700-905E-451B-9CC2-53CB9054A884}" srcOrd="0" destOrd="0" presId="urn:microsoft.com/office/officeart/2005/8/layout/radial1"/>
    <dgm:cxn modelId="{972B6590-A46B-487C-A4CB-96A9C7EE0FB3}" type="presParOf" srcId="{71D95F30-A9FB-483E-8949-EADE90F0D7AF}" destId="{A59D7A60-C52E-4938-80C7-98DF7FAD6162}" srcOrd="2" destOrd="0" presId="urn:microsoft.com/office/officeart/2005/8/layout/radial1"/>
    <dgm:cxn modelId="{42ADF4FB-CB1A-455C-B622-0837D6F5FF71}" type="presParOf" srcId="{71D95F30-A9FB-483E-8949-EADE90F0D7AF}" destId="{F353F521-68A7-47DD-BDBA-9ED8B1EC9F0A}" srcOrd="3" destOrd="0" presId="urn:microsoft.com/office/officeart/2005/8/layout/radial1"/>
    <dgm:cxn modelId="{52E3E145-BC27-4086-9B88-359FEA5AACB0}" type="presParOf" srcId="{F353F521-68A7-47DD-BDBA-9ED8B1EC9F0A}" destId="{987534D2-5047-4FCE-87C2-484870652586}" srcOrd="0" destOrd="0" presId="urn:microsoft.com/office/officeart/2005/8/layout/radial1"/>
    <dgm:cxn modelId="{41DDE8CA-133D-4E2E-B337-F1A51A8A9A8B}" type="presParOf" srcId="{71D95F30-A9FB-483E-8949-EADE90F0D7AF}" destId="{369E346B-30ED-45D5-9150-47E0FF7FC2D7}" srcOrd="4" destOrd="0" presId="urn:microsoft.com/office/officeart/2005/8/layout/radial1"/>
    <dgm:cxn modelId="{0AA7065D-2F0C-46A9-B28B-51F0385FF94F}" type="presParOf" srcId="{71D95F30-A9FB-483E-8949-EADE90F0D7AF}" destId="{10388C09-7E6B-4B43-A9B0-53892C93508B}" srcOrd="5" destOrd="0" presId="urn:microsoft.com/office/officeart/2005/8/layout/radial1"/>
    <dgm:cxn modelId="{CE0B4213-2B71-4CFC-AAE6-20DEE4FF9DD3}" type="presParOf" srcId="{10388C09-7E6B-4B43-A9B0-53892C93508B}" destId="{1AD4A6B2-2319-4B26-8788-8F6825353458}" srcOrd="0" destOrd="0" presId="urn:microsoft.com/office/officeart/2005/8/layout/radial1"/>
    <dgm:cxn modelId="{A12658DA-4B92-4AC1-9959-0692ECD572DD}" type="presParOf" srcId="{71D95F30-A9FB-483E-8949-EADE90F0D7AF}" destId="{2A39570C-ECA9-4C77-A887-EBEC8BEDBF23}" srcOrd="6" destOrd="0" presId="urn:microsoft.com/office/officeart/2005/8/layout/radial1"/>
    <dgm:cxn modelId="{FE2412DC-C6D4-496D-96A9-17759F6DF67F}" type="presParOf" srcId="{71D95F30-A9FB-483E-8949-EADE90F0D7AF}" destId="{4B53EE6A-C4EF-48A6-92ED-692FE71A9EFA}" srcOrd="7" destOrd="0" presId="urn:microsoft.com/office/officeart/2005/8/layout/radial1"/>
    <dgm:cxn modelId="{B91CBFB1-6B5D-4167-9C8E-184CBA5D7F77}" type="presParOf" srcId="{4B53EE6A-C4EF-48A6-92ED-692FE71A9EFA}" destId="{3E2BC483-DA56-4878-B6BB-69C668B30999}" srcOrd="0" destOrd="0" presId="urn:microsoft.com/office/officeart/2005/8/layout/radial1"/>
    <dgm:cxn modelId="{94D4AA41-DD38-458F-8623-57FDB9B74F79}" type="presParOf" srcId="{71D95F30-A9FB-483E-8949-EADE90F0D7AF}" destId="{D6922DBF-033F-480C-AC97-0545285CC332}" srcOrd="8" destOrd="0" presId="urn:microsoft.com/office/officeart/2005/8/layout/radial1"/>
  </dgm:cxnLst>
  <dgm:bg/>
  <dgm:whole/>
  <dgm:extLst>
    <a:ext uri="http://schemas.microsoft.com/office/drawing/2008/diagram">
      <dsp:dataModelExt xmlns:dsp="http://schemas.microsoft.com/office/drawing/2008/diagram" relId="rId77"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6E08C8AC-1A8D-48A5-84F4-015F00088E69}" type="doc">
      <dgm:prSet loTypeId="urn:microsoft.com/office/officeart/2005/8/layout/process4" loCatId="list" qsTypeId="urn:microsoft.com/office/officeart/2005/8/quickstyle/3d3" qsCatId="3D" csTypeId="urn:microsoft.com/office/officeart/2005/8/colors/accent1_2" csCatId="accent1" phldr="1"/>
      <dgm:spPr/>
      <dgm:t>
        <a:bodyPr/>
        <a:lstStyle/>
        <a:p>
          <a:endParaRPr lang="ru-RU"/>
        </a:p>
      </dgm:t>
    </dgm:pt>
    <dgm:pt modelId="{FC1A1FB4-35F1-4A9A-A72C-2B1EB215DF95}">
      <dgm:prSet phldrT="[Текст]" custT="1"/>
      <dgm:spPr/>
      <dgm:t>
        <a:bodyPr/>
        <a:lstStyle/>
        <a:p>
          <a:r>
            <a:rPr lang="uk-UA" sz="1400" b="1">
              <a:solidFill>
                <a:schemeClr val="tx1"/>
              </a:solidFill>
              <a:latin typeface="Times New Roman" panose="02020603050405020304" pitchFamily="18" charset="0"/>
              <a:cs typeface="Times New Roman" panose="02020603050405020304" pitchFamily="18" charset="0"/>
            </a:rPr>
            <a:t>Стратегії, концепції, доктрини щодо розвитку сфери освіти</a:t>
          </a:r>
          <a:endParaRPr lang="ru-RU" sz="1400" b="1">
            <a:solidFill>
              <a:schemeClr val="tx1"/>
            </a:solidFill>
            <a:latin typeface="Times New Roman" panose="02020603050405020304" pitchFamily="18" charset="0"/>
            <a:cs typeface="Times New Roman" panose="02020603050405020304" pitchFamily="18" charset="0"/>
          </a:endParaRPr>
        </a:p>
      </dgm:t>
    </dgm:pt>
    <dgm:pt modelId="{F4431AED-BE22-4A72-A027-737C9A63636F}" type="parTrans" cxnId="{41D13E20-0034-4600-8562-347AD3F2F058}">
      <dgm:prSet/>
      <dgm:spPr/>
      <dgm:t>
        <a:bodyPr/>
        <a:lstStyle/>
        <a:p>
          <a:endParaRPr lang="ru-RU"/>
        </a:p>
      </dgm:t>
    </dgm:pt>
    <dgm:pt modelId="{16F173BA-36CE-4147-8E9C-2E33E89E11DC}" type="sibTrans" cxnId="{41D13E20-0034-4600-8562-347AD3F2F058}">
      <dgm:prSet/>
      <dgm:spPr/>
      <dgm:t>
        <a:bodyPr/>
        <a:lstStyle/>
        <a:p>
          <a:endParaRPr lang="ru-RU"/>
        </a:p>
      </dgm:t>
    </dgm:pt>
    <dgm:pt modelId="{B145A3A5-68E4-4D60-8B91-58B2A2C72F23}">
      <dgm:prSet phldrT="[Текст]" custT="1"/>
      <dgm:spPr/>
      <dgm:t>
        <a:bodyPr/>
        <a:lstStyle/>
        <a:p>
          <a:r>
            <a:rPr lang="uk-UA" sz="1400">
              <a:latin typeface="Times New Roman" panose="02020603050405020304" pitchFamily="18" charset="0"/>
              <a:cs typeface="Times New Roman" panose="02020603050405020304" pitchFamily="18" charset="0"/>
            </a:rPr>
            <a:t>Національна стратегія розвитку освіти в Україні на 2012-2021 роки</a:t>
          </a:r>
          <a:endParaRPr lang="ru-RU" sz="1400">
            <a:latin typeface="Times New Roman" panose="02020603050405020304" pitchFamily="18" charset="0"/>
            <a:cs typeface="Times New Roman" panose="02020603050405020304" pitchFamily="18" charset="0"/>
          </a:endParaRPr>
        </a:p>
      </dgm:t>
    </dgm:pt>
    <dgm:pt modelId="{69509F1C-0C52-4A10-86AD-5E5815A41221}" type="parTrans" cxnId="{BA8291BB-D545-4F49-A0C6-55E424DD9FF7}">
      <dgm:prSet/>
      <dgm:spPr/>
      <dgm:t>
        <a:bodyPr/>
        <a:lstStyle/>
        <a:p>
          <a:endParaRPr lang="ru-RU"/>
        </a:p>
      </dgm:t>
    </dgm:pt>
    <dgm:pt modelId="{57E23330-F8BF-4095-9A9F-D9A376DBA135}" type="sibTrans" cxnId="{BA8291BB-D545-4F49-A0C6-55E424DD9FF7}">
      <dgm:prSet/>
      <dgm:spPr/>
      <dgm:t>
        <a:bodyPr/>
        <a:lstStyle/>
        <a:p>
          <a:endParaRPr lang="ru-RU"/>
        </a:p>
      </dgm:t>
    </dgm:pt>
    <dgm:pt modelId="{02E18E4C-736E-412A-92D2-4D526ED76057}">
      <dgm:prSet phldrT="[Текст]" custT="1"/>
      <dgm:spPr/>
      <dgm:t>
        <a:bodyPr/>
        <a:lstStyle/>
        <a:p>
          <a:r>
            <a:rPr lang="uk-UA" sz="1400">
              <a:latin typeface="Times New Roman" panose="02020603050405020304" pitchFamily="18" charset="0"/>
              <a:cs typeface="Times New Roman" panose="02020603050405020304" pitchFamily="18" charset="0"/>
            </a:rPr>
            <a:t>Стратегія розвитку вищої освіти в Україні на 2021-2031 роки</a:t>
          </a:r>
          <a:endParaRPr lang="ru-RU" sz="1400">
            <a:latin typeface="Times New Roman" panose="02020603050405020304" pitchFamily="18" charset="0"/>
            <a:cs typeface="Times New Roman" panose="02020603050405020304" pitchFamily="18" charset="0"/>
          </a:endParaRPr>
        </a:p>
      </dgm:t>
    </dgm:pt>
    <dgm:pt modelId="{307BF606-E5CD-49E9-B024-2C1C1551EA6C}" type="parTrans" cxnId="{CC7AEE39-0A48-4BBD-BD7D-DC618895CC95}">
      <dgm:prSet/>
      <dgm:spPr/>
      <dgm:t>
        <a:bodyPr/>
        <a:lstStyle/>
        <a:p>
          <a:endParaRPr lang="ru-RU"/>
        </a:p>
      </dgm:t>
    </dgm:pt>
    <dgm:pt modelId="{63A0E4B1-3A8A-4B67-8620-422B77865E7A}" type="sibTrans" cxnId="{CC7AEE39-0A48-4BBD-BD7D-DC618895CC95}">
      <dgm:prSet/>
      <dgm:spPr/>
      <dgm:t>
        <a:bodyPr/>
        <a:lstStyle/>
        <a:p>
          <a:endParaRPr lang="ru-RU"/>
        </a:p>
      </dgm:t>
    </dgm:pt>
    <dgm:pt modelId="{7A16234A-4E7E-4F1B-91B1-1B3219763A9A}">
      <dgm:prSet phldrT="[Текст]" custT="1"/>
      <dgm:spPr/>
      <dgm:t>
        <a:bodyPr/>
        <a:lstStyle/>
        <a:p>
          <a:r>
            <a:rPr lang="uk-UA" sz="1600">
              <a:solidFill>
                <a:schemeClr val="tx1"/>
              </a:solidFill>
              <a:latin typeface="Times New Roman" panose="02020603050405020304" pitchFamily="18" charset="0"/>
              <a:cs typeface="Times New Roman" panose="02020603050405020304" pitchFamily="18" charset="0"/>
            </a:rPr>
            <a:t>Стратегія розвитку освіти в громаді</a:t>
          </a:r>
          <a:endParaRPr lang="ru-RU" sz="1600">
            <a:solidFill>
              <a:schemeClr val="tx1"/>
            </a:solidFill>
            <a:latin typeface="Times New Roman" panose="02020603050405020304" pitchFamily="18" charset="0"/>
            <a:cs typeface="Times New Roman" panose="02020603050405020304" pitchFamily="18" charset="0"/>
          </a:endParaRPr>
        </a:p>
      </dgm:t>
    </dgm:pt>
    <dgm:pt modelId="{F2E62846-2B8A-4D65-94E7-3A999E0C15F0}" type="parTrans" cxnId="{C6514EBC-0920-47AE-839A-6AF09356E08E}">
      <dgm:prSet/>
      <dgm:spPr/>
      <dgm:t>
        <a:bodyPr/>
        <a:lstStyle/>
        <a:p>
          <a:endParaRPr lang="ru-RU"/>
        </a:p>
      </dgm:t>
    </dgm:pt>
    <dgm:pt modelId="{61253C5C-0711-49E6-9A7F-81F377EEEF7C}" type="sibTrans" cxnId="{C6514EBC-0920-47AE-839A-6AF09356E08E}">
      <dgm:prSet/>
      <dgm:spPr/>
      <dgm:t>
        <a:bodyPr/>
        <a:lstStyle/>
        <a:p>
          <a:endParaRPr lang="ru-RU"/>
        </a:p>
      </dgm:t>
    </dgm:pt>
    <dgm:pt modelId="{C3BD0958-30ED-4D7E-B87D-C4D42DEC1FCA}">
      <dgm:prSet phldrT="[Текст]" custT="1"/>
      <dgm:spPr/>
      <dgm:t>
        <a:bodyPr/>
        <a:lstStyle/>
        <a:p>
          <a:r>
            <a:rPr lang="uk-UA" sz="1400">
              <a:latin typeface="Times New Roman" panose="02020603050405020304" pitchFamily="18" charset="0"/>
              <a:cs typeface="Times New Roman" panose="02020603050405020304" pitchFamily="18" charset="0"/>
            </a:rPr>
            <a:t>Стратегія розвитку регіональної системи освіти</a:t>
          </a:r>
          <a:endParaRPr lang="ru-RU" sz="1400">
            <a:latin typeface="Times New Roman" panose="02020603050405020304" pitchFamily="18" charset="0"/>
            <a:cs typeface="Times New Roman" panose="02020603050405020304" pitchFamily="18" charset="0"/>
          </a:endParaRPr>
        </a:p>
      </dgm:t>
    </dgm:pt>
    <dgm:pt modelId="{8D5B59C0-CCC0-4B74-97F4-E9AC00D18879}" type="parTrans" cxnId="{F1B180EB-60B0-4289-AC50-9E0D5CBC1C06}">
      <dgm:prSet/>
      <dgm:spPr/>
      <dgm:t>
        <a:bodyPr/>
        <a:lstStyle/>
        <a:p>
          <a:endParaRPr lang="ru-RU"/>
        </a:p>
      </dgm:t>
    </dgm:pt>
    <dgm:pt modelId="{AEF33D2B-7B8E-41DD-A81A-758276B1769A}" type="sibTrans" cxnId="{F1B180EB-60B0-4289-AC50-9E0D5CBC1C06}">
      <dgm:prSet/>
      <dgm:spPr/>
      <dgm:t>
        <a:bodyPr/>
        <a:lstStyle/>
        <a:p>
          <a:endParaRPr lang="ru-RU"/>
        </a:p>
      </dgm:t>
    </dgm:pt>
    <dgm:pt modelId="{48DE8DB5-10D1-4563-8366-65A10D699E35}">
      <dgm:prSet phldrT="[Текст]" custT="1"/>
      <dgm:spPr/>
      <dgm:t>
        <a:bodyPr/>
        <a:lstStyle/>
        <a:p>
          <a:r>
            <a:rPr lang="uk-UA" sz="1400">
              <a:latin typeface="Times New Roman" panose="02020603050405020304" pitchFamily="18" charset="0"/>
              <a:cs typeface="Times New Roman" panose="02020603050405020304" pitchFamily="18" charset="0"/>
            </a:rPr>
            <a:t>проєкт Концепція розвитку освіти в Україні на період 2015-2025 років</a:t>
          </a:r>
          <a:endParaRPr lang="ru-RU" sz="1400">
            <a:latin typeface="Times New Roman" panose="02020603050405020304" pitchFamily="18" charset="0"/>
            <a:cs typeface="Times New Roman" panose="02020603050405020304" pitchFamily="18" charset="0"/>
          </a:endParaRPr>
        </a:p>
      </dgm:t>
    </dgm:pt>
    <dgm:pt modelId="{9CD18B9C-F44B-4BBE-8439-625E0C0EF1DD}" type="parTrans" cxnId="{90BE883E-1D07-4010-A03B-E5CF9E52EC1F}">
      <dgm:prSet/>
      <dgm:spPr/>
      <dgm:t>
        <a:bodyPr/>
        <a:lstStyle/>
        <a:p>
          <a:endParaRPr lang="ru-RU"/>
        </a:p>
      </dgm:t>
    </dgm:pt>
    <dgm:pt modelId="{CA3F03B7-89E5-4D9B-A3A1-0C409A8C1B35}" type="sibTrans" cxnId="{90BE883E-1D07-4010-A03B-E5CF9E52EC1F}">
      <dgm:prSet/>
      <dgm:spPr/>
      <dgm:t>
        <a:bodyPr/>
        <a:lstStyle/>
        <a:p>
          <a:endParaRPr lang="ru-RU"/>
        </a:p>
      </dgm:t>
    </dgm:pt>
    <dgm:pt modelId="{5D4DA45C-595F-4A9D-A1B7-92F5BA080DFD}">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Стандарти і рекомендації щодо забезпечення якості освіти в Європейському просторі вищої освіти</a:t>
          </a:r>
          <a:endParaRPr lang="ru-RU" sz="1400">
            <a:solidFill>
              <a:schemeClr val="tx1"/>
            </a:solidFill>
            <a:latin typeface="Times New Roman" panose="02020603050405020304" pitchFamily="18" charset="0"/>
            <a:cs typeface="Times New Roman" panose="02020603050405020304" pitchFamily="18" charset="0"/>
          </a:endParaRPr>
        </a:p>
      </dgm:t>
    </dgm:pt>
    <dgm:pt modelId="{C439A54E-84DC-4385-A188-2B9F323AEE9C}" type="parTrans" cxnId="{C6EFD6BE-7582-42E0-96DF-9BCDAFF50FD6}">
      <dgm:prSet/>
      <dgm:spPr/>
      <dgm:t>
        <a:bodyPr/>
        <a:lstStyle/>
        <a:p>
          <a:endParaRPr lang="ru-RU"/>
        </a:p>
      </dgm:t>
    </dgm:pt>
    <dgm:pt modelId="{CEF9F03E-449B-4D54-8BCC-DADB6F0E0263}" type="sibTrans" cxnId="{C6EFD6BE-7582-42E0-96DF-9BCDAFF50FD6}">
      <dgm:prSet/>
      <dgm:spPr/>
      <dgm:t>
        <a:bodyPr/>
        <a:lstStyle/>
        <a:p>
          <a:endParaRPr lang="ru-RU"/>
        </a:p>
      </dgm:t>
    </dgm:pt>
    <dgm:pt modelId="{5277E9C1-090A-4F5E-9E50-00342B6F6AEB}">
      <dgm:prSet phldrT="[Текст]" custT="1"/>
      <dgm:spPr/>
      <dgm:t>
        <a:bodyPr/>
        <a:lstStyle/>
        <a:p>
          <a:r>
            <a:rPr lang="uk-UA" sz="1400">
              <a:latin typeface="Times New Roman" panose="02020603050405020304" pitchFamily="18" charset="0"/>
              <a:cs typeface="Times New Roman" panose="02020603050405020304" pitchFamily="18" charset="0"/>
            </a:rPr>
            <a:t>Стандарти вищої освіти</a:t>
          </a:r>
          <a:endParaRPr lang="ru-RU" sz="1400">
            <a:latin typeface="Times New Roman" panose="02020603050405020304" pitchFamily="18" charset="0"/>
            <a:cs typeface="Times New Roman" panose="02020603050405020304" pitchFamily="18" charset="0"/>
          </a:endParaRPr>
        </a:p>
      </dgm:t>
    </dgm:pt>
    <dgm:pt modelId="{3D37159B-78B6-421B-BD19-8E453E14620B}" type="parTrans" cxnId="{762AE8DE-E5CA-435D-81AA-11624E2BD4F6}">
      <dgm:prSet/>
      <dgm:spPr/>
      <dgm:t>
        <a:bodyPr/>
        <a:lstStyle/>
        <a:p>
          <a:endParaRPr lang="ru-RU"/>
        </a:p>
      </dgm:t>
    </dgm:pt>
    <dgm:pt modelId="{5E0A2930-89D2-4EE2-B871-8B14158D9E9C}" type="sibTrans" cxnId="{762AE8DE-E5CA-435D-81AA-11624E2BD4F6}">
      <dgm:prSet/>
      <dgm:spPr/>
      <dgm:t>
        <a:bodyPr/>
        <a:lstStyle/>
        <a:p>
          <a:endParaRPr lang="ru-RU"/>
        </a:p>
      </dgm:t>
    </dgm:pt>
    <dgm:pt modelId="{83AF3638-4AA2-429A-B251-B33F953DA545}">
      <dgm:prSet phldrT="[Текст]"/>
      <dgm:spPr/>
      <dgm:t>
        <a:bodyPr/>
        <a:lstStyle/>
        <a:p>
          <a:r>
            <a:rPr lang="uk-UA">
              <a:latin typeface="Times New Roman" panose="02020603050405020304" pitchFamily="18" charset="0"/>
              <a:cs typeface="Times New Roman" panose="02020603050405020304" pitchFamily="18" charset="0"/>
            </a:rPr>
            <a:t>Національна доктрина розвитку освіти</a:t>
          </a:r>
          <a:endParaRPr lang="ru-RU">
            <a:latin typeface="Times New Roman" panose="02020603050405020304" pitchFamily="18" charset="0"/>
            <a:cs typeface="Times New Roman" panose="02020603050405020304" pitchFamily="18" charset="0"/>
          </a:endParaRPr>
        </a:p>
      </dgm:t>
    </dgm:pt>
    <dgm:pt modelId="{599C9DD4-6D00-4BEF-AEBF-4262CACD61F2}" type="parTrans" cxnId="{1A416ADB-A124-46DF-8D63-B11255EB9A94}">
      <dgm:prSet/>
      <dgm:spPr/>
      <dgm:t>
        <a:bodyPr/>
        <a:lstStyle/>
        <a:p>
          <a:endParaRPr lang="ru-RU"/>
        </a:p>
      </dgm:t>
    </dgm:pt>
    <dgm:pt modelId="{D435E53E-C04E-4D84-A57E-D6BB7BF3AD7B}" type="sibTrans" cxnId="{1A416ADB-A124-46DF-8D63-B11255EB9A94}">
      <dgm:prSet/>
      <dgm:spPr/>
      <dgm:t>
        <a:bodyPr/>
        <a:lstStyle/>
        <a:p>
          <a:endParaRPr lang="ru-RU"/>
        </a:p>
      </dgm:t>
    </dgm:pt>
    <dgm:pt modelId="{F321EC99-C8E9-4D8E-AD30-85D3F256A7F3}" type="pres">
      <dgm:prSet presAssocID="{6E08C8AC-1A8D-48A5-84F4-015F00088E69}" presName="Name0" presStyleCnt="0">
        <dgm:presLayoutVars>
          <dgm:dir/>
          <dgm:animLvl val="lvl"/>
          <dgm:resizeHandles val="exact"/>
        </dgm:presLayoutVars>
      </dgm:prSet>
      <dgm:spPr/>
      <dgm:t>
        <a:bodyPr/>
        <a:lstStyle/>
        <a:p>
          <a:endParaRPr lang="ru-RU"/>
        </a:p>
      </dgm:t>
    </dgm:pt>
    <dgm:pt modelId="{31C3805F-3505-45A6-8B88-B90ECFAAB1A7}" type="pres">
      <dgm:prSet presAssocID="{5D4DA45C-595F-4A9D-A1B7-92F5BA080DFD}" presName="boxAndChildren" presStyleCnt="0"/>
      <dgm:spPr/>
    </dgm:pt>
    <dgm:pt modelId="{E733F9D6-AE79-4065-9021-EDCAD3A2AB53}" type="pres">
      <dgm:prSet presAssocID="{5D4DA45C-595F-4A9D-A1B7-92F5BA080DFD}" presName="parentTextBox" presStyleLbl="node1" presStyleIdx="0" presStyleCnt="3"/>
      <dgm:spPr/>
      <dgm:t>
        <a:bodyPr/>
        <a:lstStyle/>
        <a:p>
          <a:endParaRPr lang="ru-RU"/>
        </a:p>
      </dgm:t>
    </dgm:pt>
    <dgm:pt modelId="{A4A3AAAE-D600-4706-BC71-095AB1E5DA3A}" type="pres">
      <dgm:prSet presAssocID="{5D4DA45C-595F-4A9D-A1B7-92F5BA080DFD}" presName="entireBox" presStyleLbl="node1" presStyleIdx="0" presStyleCnt="3"/>
      <dgm:spPr/>
      <dgm:t>
        <a:bodyPr/>
        <a:lstStyle/>
        <a:p>
          <a:endParaRPr lang="ru-RU"/>
        </a:p>
      </dgm:t>
    </dgm:pt>
    <dgm:pt modelId="{A45A6A59-F041-4FE2-9521-49451D57ABA5}" type="pres">
      <dgm:prSet presAssocID="{5D4DA45C-595F-4A9D-A1B7-92F5BA080DFD}" presName="descendantBox" presStyleCnt="0"/>
      <dgm:spPr/>
    </dgm:pt>
    <dgm:pt modelId="{8386AE81-27FF-4621-8287-D1E6350E39C6}" type="pres">
      <dgm:prSet presAssocID="{5277E9C1-090A-4F5E-9E50-00342B6F6AEB}" presName="childTextBox" presStyleLbl="fgAccFollowNode1" presStyleIdx="0" presStyleCnt="6">
        <dgm:presLayoutVars>
          <dgm:bulletEnabled val="1"/>
        </dgm:presLayoutVars>
      </dgm:prSet>
      <dgm:spPr/>
      <dgm:t>
        <a:bodyPr/>
        <a:lstStyle/>
        <a:p>
          <a:endParaRPr lang="ru-RU"/>
        </a:p>
      </dgm:t>
    </dgm:pt>
    <dgm:pt modelId="{41C5F013-B270-4C58-B266-CABDF2DC4AFA}" type="pres">
      <dgm:prSet presAssocID="{83AF3638-4AA2-429A-B251-B33F953DA545}" presName="childTextBox" presStyleLbl="fgAccFollowNode1" presStyleIdx="1" presStyleCnt="6" custScaleX="102896" custScaleY="103870">
        <dgm:presLayoutVars>
          <dgm:bulletEnabled val="1"/>
        </dgm:presLayoutVars>
      </dgm:prSet>
      <dgm:spPr/>
      <dgm:t>
        <a:bodyPr/>
        <a:lstStyle/>
        <a:p>
          <a:endParaRPr lang="ru-RU"/>
        </a:p>
      </dgm:t>
    </dgm:pt>
    <dgm:pt modelId="{1122C940-B3AE-4B00-8D22-33C47241EE41}" type="pres">
      <dgm:prSet presAssocID="{61253C5C-0711-49E6-9A7F-81F377EEEF7C}" presName="sp" presStyleCnt="0"/>
      <dgm:spPr/>
    </dgm:pt>
    <dgm:pt modelId="{851BC179-8EE0-4895-AF85-1DA0938E9498}" type="pres">
      <dgm:prSet presAssocID="{7A16234A-4E7E-4F1B-91B1-1B3219763A9A}" presName="arrowAndChildren" presStyleCnt="0"/>
      <dgm:spPr/>
    </dgm:pt>
    <dgm:pt modelId="{501A19F3-5E1B-4A31-836D-EA111CC1F312}" type="pres">
      <dgm:prSet presAssocID="{7A16234A-4E7E-4F1B-91B1-1B3219763A9A}" presName="parentTextArrow" presStyleLbl="node1" presStyleIdx="0" presStyleCnt="3"/>
      <dgm:spPr/>
      <dgm:t>
        <a:bodyPr/>
        <a:lstStyle/>
        <a:p>
          <a:endParaRPr lang="ru-RU"/>
        </a:p>
      </dgm:t>
    </dgm:pt>
    <dgm:pt modelId="{75EE0C0D-7A08-462F-AE61-DEFC92F2BD3A}" type="pres">
      <dgm:prSet presAssocID="{7A16234A-4E7E-4F1B-91B1-1B3219763A9A}" presName="arrow" presStyleLbl="node1" presStyleIdx="1" presStyleCnt="3"/>
      <dgm:spPr/>
      <dgm:t>
        <a:bodyPr/>
        <a:lstStyle/>
        <a:p>
          <a:endParaRPr lang="ru-RU"/>
        </a:p>
      </dgm:t>
    </dgm:pt>
    <dgm:pt modelId="{B013E65D-22EA-49CD-AE9D-BE94A28163B2}" type="pres">
      <dgm:prSet presAssocID="{7A16234A-4E7E-4F1B-91B1-1B3219763A9A}" presName="descendantArrow" presStyleCnt="0"/>
      <dgm:spPr/>
    </dgm:pt>
    <dgm:pt modelId="{C8380580-D540-4821-833D-E53DAB963B51}" type="pres">
      <dgm:prSet presAssocID="{C3BD0958-30ED-4D7E-B87D-C4D42DEC1FCA}" presName="childTextArrow" presStyleLbl="fgAccFollowNode1" presStyleIdx="2" presStyleCnt="6">
        <dgm:presLayoutVars>
          <dgm:bulletEnabled val="1"/>
        </dgm:presLayoutVars>
      </dgm:prSet>
      <dgm:spPr/>
      <dgm:t>
        <a:bodyPr/>
        <a:lstStyle/>
        <a:p>
          <a:endParaRPr lang="ru-RU"/>
        </a:p>
      </dgm:t>
    </dgm:pt>
    <dgm:pt modelId="{A16F5110-834F-4BEA-A590-590BAD213E4A}" type="pres">
      <dgm:prSet presAssocID="{48DE8DB5-10D1-4563-8366-65A10D699E35}" presName="childTextArrow" presStyleLbl="fgAccFollowNode1" presStyleIdx="3" presStyleCnt="6">
        <dgm:presLayoutVars>
          <dgm:bulletEnabled val="1"/>
        </dgm:presLayoutVars>
      </dgm:prSet>
      <dgm:spPr/>
      <dgm:t>
        <a:bodyPr/>
        <a:lstStyle/>
        <a:p>
          <a:endParaRPr lang="ru-RU"/>
        </a:p>
      </dgm:t>
    </dgm:pt>
    <dgm:pt modelId="{B4630447-C9EE-4587-9ABB-B50954DD5F5C}" type="pres">
      <dgm:prSet presAssocID="{16F173BA-36CE-4147-8E9C-2E33E89E11DC}" presName="sp" presStyleCnt="0"/>
      <dgm:spPr/>
    </dgm:pt>
    <dgm:pt modelId="{E6F0D9DD-0C65-4AC4-80E6-4F6F8B429ECA}" type="pres">
      <dgm:prSet presAssocID="{FC1A1FB4-35F1-4A9A-A72C-2B1EB215DF95}" presName="arrowAndChildren" presStyleCnt="0"/>
      <dgm:spPr/>
    </dgm:pt>
    <dgm:pt modelId="{14178AE6-C8C5-4DFC-BD77-A3A03AF3BE86}" type="pres">
      <dgm:prSet presAssocID="{FC1A1FB4-35F1-4A9A-A72C-2B1EB215DF95}" presName="parentTextArrow" presStyleLbl="node1" presStyleIdx="1" presStyleCnt="3"/>
      <dgm:spPr/>
      <dgm:t>
        <a:bodyPr/>
        <a:lstStyle/>
        <a:p>
          <a:endParaRPr lang="ru-RU"/>
        </a:p>
      </dgm:t>
    </dgm:pt>
    <dgm:pt modelId="{F6BC5A30-A04A-4328-8545-7B207DC32724}" type="pres">
      <dgm:prSet presAssocID="{FC1A1FB4-35F1-4A9A-A72C-2B1EB215DF95}" presName="arrow" presStyleLbl="node1" presStyleIdx="2" presStyleCnt="3"/>
      <dgm:spPr/>
      <dgm:t>
        <a:bodyPr/>
        <a:lstStyle/>
        <a:p>
          <a:endParaRPr lang="ru-RU"/>
        </a:p>
      </dgm:t>
    </dgm:pt>
    <dgm:pt modelId="{8B836DE2-CA87-430B-A61B-9D376380864C}" type="pres">
      <dgm:prSet presAssocID="{FC1A1FB4-35F1-4A9A-A72C-2B1EB215DF95}" presName="descendantArrow" presStyleCnt="0"/>
      <dgm:spPr/>
    </dgm:pt>
    <dgm:pt modelId="{2A7E881C-4DCB-4003-9BBC-C9271B029553}" type="pres">
      <dgm:prSet presAssocID="{B145A3A5-68E4-4D60-8B91-58B2A2C72F23}" presName="childTextArrow" presStyleLbl="fgAccFollowNode1" presStyleIdx="4" presStyleCnt="6">
        <dgm:presLayoutVars>
          <dgm:bulletEnabled val="1"/>
        </dgm:presLayoutVars>
      </dgm:prSet>
      <dgm:spPr/>
      <dgm:t>
        <a:bodyPr/>
        <a:lstStyle/>
        <a:p>
          <a:endParaRPr lang="ru-RU"/>
        </a:p>
      </dgm:t>
    </dgm:pt>
    <dgm:pt modelId="{83944621-C185-4F44-A352-E79A69EBFB3D}" type="pres">
      <dgm:prSet presAssocID="{02E18E4C-736E-412A-92D2-4D526ED76057}" presName="childTextArrow" presStyleLbl="fgAccFollowNode1" presStyleIdx="5" presStyleCnt="6">
        <dgm:presLayoutVars>
          <dgm:bulletEnabled val="1"/>
        </dgm:presLayoutVars>
      </dgm:prSet>
      <dgm:spPr/>
      <dgm:t>
        <a:bodyPr/>
        <a:lstStyle/>
        <a:p>
          <a:endParaRPr lang="ru-RU"/>
        </a:p>
      </dgm:t>
    </dgm:pt>
  </dgm:ptLst>
  <dgm:cxnLst>
    <dgm:cxn modelId="{00790AC8-F07A-4956-BD8D-BDF1061257D8}" type="presOf" srcId="{5D4DA45C-595F-4A9D-A1B7-92F5BA080DFD}" destId="{E733F9D6-AE79-4065-9021-EDCAD3A2AB53}" srcOrd="0" destOrd="0" presId="urn:microsoft.com/office/officeart/2005/8/layout/process4"/>
    <dgm:cxn modelId="{C6EFD6BE-7582-42E0-96DF-9BCDAFF50FD6}" srcId="{6E08C8AC-1A8D-48A5-84F4-015F00088E69}" destId="{5D4DA45C-595F-4A9D-A1B7-92F5BA080DFD}" srcOrd="2" destOrd="0" parTransId="{C439A54E-84DC-4385-A188-2B9F323AEE9C}" sibTransId="{CEF9F03E-449B-4D54-8BCC-DADB6F0E0263}"/>
    <dgm:cxn modelId="{6567D53A-1AFB-45A2-AE74-160246330920}" type="presOf" srcId="{C3BD0958-30ED-4D7E-B87D-C4D42DEC1FCA}" destId="{C8380580-D540-4821-833D-E53DAB963B51}" srcOrd="0" destOrd="0" presId="urn:microsoft.com/office/officeart/2005/8/layout/process4"/>
    <dgm:cxn modelId="{CC7AEE39-0A48-4BBD-BD7D-DC618895CC95}" srcId="{FC1A1FB4-35F1-4A9A-A72C-2B1EB215DF95}" destId="{02E18E4C-736E-412A-92D2-4D526ED76057}" srcOrd="1" destOrd="0" parTransId="{307BF606-E5CD-49E9-B024-2C1C1551EA6C}" sibTransId="{63A0E4B1-3A8A-4B67-8620-422B77865E7A}"/>
    <dgm:cxn modelId="{BA8291BB-D545-4F49-A0C6-55E424DD9FF7}" srcId="{FC1A1FB4-35F1-4A9A-A72C-2B1EB215DF95}" destId="{B145A3A5-68E4-4D60-8B91-58B2A2C72F23}" srcOrd="0" destOrd="0" parTransId="{69509F1C-0C52-4A10-86AD-5E5815A41221}" sibTransId="{57E23330-F8BF-4095-9A9F-D9A376DBA135}"/>
    <dgm:cxn modelId="{86AED628-A1F4-48AE-85F0-000F5011C478}" type="presOf" srcId="{48DE8DB5-10D1-4563-8366-65A10D699E35}" destId="{A16F5110-834F-4BEA-A590-590BAD213E4A}" srcOrd="0" destOrd="0" presId="urn:microsoft.com/office/officeart/2005/8/layout/process4"/>
    <dgm:cxn modelId="{F1B180EB-60B0-4289-AC50-9E0D5CBC1C06}" srcId="{7A16234A-4E7E-4F1B-91B1-1B3219763A9A}" destId="{C3BD0958-30ED-4D7E-B87D-C4D42DEC1FCA}" srcOrd="0" destOrd="0" parTransId="{8D5B59C0-CCC0-4B74-97F4-E9AC00D18879}" sibTransId="{AEF33D2B-7B8E-41DD-A81A-758276B1769A}"/>
    <dgm:cxn modelId="{F782CF78-B66F-44D1-BD83-49CD7F64C327}" type="presOf" srcId="{7A16234A-4E7E-4F1B-91B1-1B3219763A9A}" destId="{501A19F3-5E1B-4A31-836D-EA111CC1F312}" srcOrd="0" destOrd="0" presId="urn:microsoft.com/office/officeart/2005/8/layout/process4"/>
    <dgm:cxn modelId="{41D13E20-0034-4600-8562-347AD3F2F058}" srcId="{6E08C8AC-1A8D-48A5-84F4-015F00088E69}" destId="{FC1A1FB4-35F1-4A9A-A72C-2B1EB215DF95}" srcOrd="0" destOrd="0" parTransId="{F4431AED-BE22-4A72-A027-737C9A63636F}" sibTransId="{16F173BA-36CE-4147-8E9C-2E33E89E11DC}"/>
    <dgm:cxn modelId="{996CF519-C8FA-48A4-A7A6-E02353717C71}" type="presOf" srcId="{B145A3A5-68E4-4D60-8B91-58B2A2C72F23}" destId="{2A7E881C-4DCB-4003-9BBC-C9271B029553}" srcOrd="0" destOrd="0" presId="urn:microsoft.com/office/officeart/2005/8/layout/process4"/>
    <dgm:cxn modelId="{D4D92403-4F80-4CCC-8B5B-584261CAE92A}" type="presOf" srcId="{FC1A1FB4-35F1-4A9A-A72C-2B1EB215DF95}" destId="{14178AE6-C8C5-4DFC-BD77-A3A03AF3BE86}" srcOrd="0" destOrd="0" presId="urn:microsoft.com/office/officeart/2005/8/layout/process4"/>
    <dgm:cxn modelId="{9F556036-088B-4A36-BBAA-7797AC65F512}" type="presOf" srcId="{7A16234A-4E7E-4F1B-91B1-1B3219763A9A}" destId="{75EE0C0D-7A08-462F-AE61-DEFC92F2BD3A}" srcOrd="1" destOrd="0" presId="urn:microsoft.com/office/officeart/2005/8/layout/process4"/>
    <dgm:cxn modelId="{B60EA767-2344-4E20-9BCF-721399B05C5B}" type="presOf" srcId="{83AF3638-4AA2-429A-B251-B33F953DA545}" destId="{41C5F013-B270-4C58-B266-CABDF2DC4AFA}" srcOrd="0" destOrd="0" presId="urn:microsoft.com/office/officeart/2005/8/layout/process4"/>
    <dgm:cxn modelId="{2F1B214D-4BFC-44CF-8D7F-B6DF714CD88D}" type="presOf" srcId="{6E08C8AC-1A8D-48A5-84F4-015F00088E69}" destId="{F321EC99-C8E9-4D8E-AD30-85D3F256A7F3}" srcOrd="0" destOrd="0" presId="urn:microsoft.com/office/officeart/2005/8/layout/process4"/>
    <dgm:cxn modelId="{C6514EBC-0920-47AE-839A-6AF09356E08E}" srcId="{6E08C8AC-1A8D-48A5-84F4-015F00088E69}" destId="{7A16234A-4E7E-4F1B-91B1-1B3219763A9A}" srcOrd="1" destOrd="0" parTransId="{F2E62846-2B8A-4D65-94E7-3A999E0C15F0}" sibTransId="{61253C5C-0711-49E6-9A7F-81F377EEEF7C}"/>
    <dgm:cxn modelId="{B6D43E8A-DDD6-4B2D-A17E-C1BFEA09B5BF}" type="presOf" srcId="{5277E9C1-090A-4F5E-9E50-00342B6F6AEB}" destId="{8386AE81-27FF-4621-8287-D1E6350E39C6}" srcOrd="0" destOrd="0" presId="urn:microsoft.com/office/officeart/2005/8/layout/process4"/>
    <dgm:cxn modelId="{90BE883E-1D07-4010-A03B-E5CF9E52EC1F}" srcId="{7A16234A-4E7E-4F1B-91B1-1B3219763A9A}" destId="{48DE8DB5-10D1-4563-8366-65A10D699E35}" srcOrd="1" destOrd="0" parTransId="{9CD18B9C-F44B-4BBE-8439-625E0C0EF1DD}" sibTransId="{CA3F03B7-89E5-4D9B-A3A1-0C409A8C1B35}"/>
    <dgm:cxn modelId="{2617C7A6-F86A-41CB-AF6B-F62FA4017D9F}" type="presOf" srcId="{02E18E4C-736E-412A-92D2-4D526ED76057}" destId="{83944621-C185-4F44-A352-E79A69EBFB3D}" srcOrd="0" destOrd="0" presId="urn:microsoft.com/office/officeart/2005/8/layout/process4"/>
    <dgm:cxn modelId="{1A416ADB-A124-46DF-8D63-B11255EB9A94}" srcId="{5D4DA45C-595F-4A9D-A1B7-92F5BA080DFD}" destId="{83AF3638-4AA2-429A-B251-B33F953DA545}" srcOrd="1" destOrd="0" parTransId="{599C9DD4-6D00-4BEF-AEBF-4262CACD61F2}" sibTransId="{D435E53E-C04E-4D84-A57E-D6BB7BF3AD7B}"/>
    <dgm:cxn modelId="{1937CD1B-5688-4140-9AB0-3749256B4958}" type="presOf" srcId="{5D4DA45C-595F-4A9D-A1B7-92F5BA080DFD}" destId="{A4A3AAAE-D600-4706-BC71-095AB1E5DA3A}" srcOrd="1" destOrd="0" presId="urn:microsoft.com/office/officeart/2005/8/layout/process4"/>
    <dgm:cxn modelId="{762AE8DE-E5CA-435D-81AA-11624E2BD4F6}" srcId="{5D4DA45C-595F-4A9D-A1B7-92F5BA080DFD}" destId="{5277E9C1-090A-4F5E-9E50-00342B6F6AEB}" srcOrd="0" destOrd="0" parTransId="{3D37159B-78B6-421B-BD19-8E453E14620B}" sibTransId="{5E0A2930-89D2-4EE2-B871-8B14158D9E9C}"/>
    <dgm:cxn modelId="{DFC5268A-ACED-46AC-837C-CDA719CB0630}" type="presOf" srcId="{FC1A1FB4-35F1-4A9A-A72C-2B1EB215DF95}" destId="{F6BC5A30-A04A-4328-8545-7B207DC32724}" srcOrd="1" destOrd="0" presId="urn:microsoft.com/office/officeart/2005/8/layout/process4"/>
    <dgm:cxn modelId="{7FE1BE97-A0AA-4E65-B424-9B61D00A4B88}" type="presParOf" srcId="{F321EC99-C8E9-4D8E-AD30-85D3F256A7F3}" destId="{31C3805F-3505-45A6-8B88-B90ECFAAB1A7}" srcOrd="0" destOrd="0" presId="urn:microsoft.com/office/officeart/2005/8/layout/process4"/>
    <dgm:cxn modelId="{0B3885E4-8DF1-47D8-9BC4-1BBB3F425EF1}" type="presParOf" srcId="{31C3805F-3505-45A6-8B88-B90ECFAAB1A7}" destId="{E733F9D6-AE79-4065-9021-EDCAD3A2AB53}" srcOrd="0" destOrd="0" presId="urn:microsoft.com/office/officeart/2005/8/layout/process4"/>
    <dgm:cxn modelId="{3A97DE85-E9D7-4A19-8A2E-9DFA8FE7E327}" type="presParOf" srcId="{31C3805F-3505-45A6-8B88-B90ECFAAB1A7}" destId="{A4A3AAAE-D600-4706-BC71-095AB1E5DA3A}" srcOrd="1" destOrd="0" presId="urn:microsoft.com/office/officeart/2005/8/layout/process4"/>
    <dgm:cxn modelId="{97975F80-5C6B-4A6C-A5BF-4B8EAF8BD474}" type="presParOf" srcId="{31C3805F-3505-45A6-8B88-B90ECFAAB1A7}" destId="{A45A6A59-F041-4FE2-9521-49451D57ABA5}" srcOrd="2" destOrd="0" presId="urn:microsoft.com/office/officeart/2005/8/layout/process4"/>
    <dgm:cxn modelId="{946CF9B8-5DF0-4C7C-ADDC-4D549BA3E3C4}" type="presParOf" srcId="{A45A6A59-F041-4FE2-9521-49451D57ABA5}" destId="{8386AE81-27FF-4621-8287-D1E6350E39C6}" srcOrd="0" destOrd="0" presId="urn:microsoft.com/office/officeart/2005/8/layout/process4"/>
    <dgm:cxn modelId="{69649205-35A3-4030-8795-119ABBE5A998}" type="presParOf" srcId="{A45A6A59-F041-4FE2-9521-49451D57ABA5}" destId="{41C5F013-B270-4C58-B266-CABDF2DC4AFA}" srcOrd="1" destOrd="0" presId="urn:microsoft.com/office/officeart/2005/8/layout/process4"/>
    <dgm:cxn modelId="{02DF76C9-905D-4D13-9677-A2A2516B4D35}" type="presParOf" srcId="{F321EC99-C8E9-4D8E-AD30-85D3F256A7F3}" destId="{1122C940-B3AE-4B00-8D22-33C47241EE41}" srcOrd="1" destOrd="0" presId="urn:microsoft.com/office/officeart/2005/8/layout/process4"/>
    <dgm:cxn modelId="{1C2AE485-712A-44C2-BB09-BB7C6172D412}" type="presParOf" srcId="{F321EC99-C8E9-4D8E-AD30-85D3F256A7F3}" destId="{851BC179-8EE0-4895-AF85-1DA0938E9498}" srcOrd="2" destOrd="0" presId="urn:microsoft.com/office/officeart/2005/8/layout/process4"/>
    <dgm:cxn modelId="{4B367AF0-662F-4583-B3FA-0BECA1408D55}" type="presParOf" srcId="{851BC179-8EE0-4895-AF85-1DA0938E9498}" destId="{501A19F3-5E1B-4A31-836D-EA111CC1F312}" srcOrd="0" destOrd="0" presId="urn:microsoft.com/office/officeart/2005/8/layout/process4"/>
    <dgm:cxn modelId="{491F62E5-1D41-4EF7-ABB8-D1B038C212A6}" type="presParOf" srcId="{851BC179-8EE0-4895-AF85-1DA0938E9498}" destId="{75EE0C0D-7A08-462F-AE61-DEFC92F2BD3A}" srcOrd="1" destOrd="0" presId="urn:microsoft.com/office/officeart/2005/8/layout/process4"/>
    <dgm:cxn modelId="{C2889BAC-478C-4093-B159-E4536B0D563F}" type="presParOf" srcId="{851BC179-8EE0-4895-AF85-1DA0938E9498}" destId="{B013E65D-22EA-49CD-AE9D-BE94A28163B2}" srcOrd="2" destOrd="0" presId="urn:microsoft.com/office/officeart/2005/8/layout/process4"/>
    <dgm:cxn modelId="{E5247D44-DD0C-4210-A57A-56ACC8653BEC}" type="presParOf" srcId="{B013E65D-22EA-49CD-AE9D-BE94A28163B2}" destId="{C8380580-D540-4821-833D-E53DAB963B51}" srcOrd="0" destOrd="0" presId="urn:microsoft.com/office/officeart/2005/8/layout/process4"/>
    <dgm:cxn modelId="{19BA1EC0-461A-4A48-9573-3C86704293CD}" type="presParOf" srcId="{B013E65D-22EA-49CD-AE9D-BE94A28163B2}" destId="{A16F5110-834F-4BEA-A590-590BAD213E4A}" srcOrd="1" destOrd="0" presId="urn:microsoft.com/office/officeart/2005/8/layout/process4"/>
    <dgm:cxn modelId="{25ED5E2A-5AA0-4FBD-8B28-C5BFF9F24D08}" type="presParOf" srcId="{F321EC99-C8E9-4D8E-AD30-85D3F256A7F3}" destId="{B4630447-C9EE-4587-9ABB-B50954DD5F5C}" srcOrd="3" destOrd="0" presId="urn:microsoft.com/office/officeart/2005/8/layout/process4"/>
    <dgm:cxn modelId="{12857B9F-AC29-4668-A809-D07F01B29F35}" type="presParOf" srcId="{F321EC99-C8E9-4D8E-AD30-85D3F256A7F3}" destId="{E6F0D9DD-0C65-4AC4-80E6-4F6F8B429ECA}" srcOrd="4" destOrd="0" presId="urn:microsoft.com/office/officeart/2005/8/layout/process4"/>
    <dgm:cxn modelId="{DE8CD80B-BE4D-45A2-A287-EE186756A85B}" type="presParOf" srcId="{E6F0D9DD-0C65-4AC4-80E6-4F6F8B429ECA}" destId="{14178AE6-C8C5-4DFC-BD77-A3A03AF3BE86}" srcOrd="0" destOrd="0" presId="urn:microsoft.com/office/officeart/2005/8/layout/process4"/>
    <dgm:cxn modelId="{56025478-B93F-4D9B-AF48-CB20FAFA0ED0}" type="presParOf" srcId="{E6F0D9DD-0C65-4AC4-80E6-4F6F8B429ECA}" destId="{F6BC5A30-A04A-4328-8545-7B207DC32724}" srcOrd="1" destOrd="0" presId="urn:microsoft.com/office/officeart/2005/8/layout/process4"/>
    <dgm:cxn modelId="{6EF52004-7040-4FEE-8D46-E490584E571E}" type="presParOf" srcId="{E6F0D9DD-0C65-4AC4-80E6-4F6F8B429ECA}" destId="{8B836DE2-CA87-430B-A61B-9D376380864C}" srcOrd="2" destOrd="0" presId="urn:microsoft.com/office/officeart/2005/8/layout/process4"/>
    <dgm:cxn modelId="{AB9B3E6F-4030-4F47-9210-25D1DED79866}" type="presParOf" srcId="{8B836DE2-CA87-430B-A61B-9D376380864C}" destId="{2A7E881C-4DCB-4003-9BBC-C9271B029553}" srcOrd="0" destOrd="0" presId="urn:microsoft.com/office/officeart/2005/8/layout/process4"/>
    <dgm:cxn modelId="{65AE5A55-310E-4F10-876F-B2492A34CBA4}" type="presParOf" srcId="{8B836DE2-CA87-430B-A61B-9D376380864C}" destId="{83944621-C185-4F44-A352-E79A69EBFB3D}" srcOrd="1" destOrd="0" presId="urn:microsoft.com/office/officeart/2005/8/layout/process4"/>
  </dgm:cxnLst>
  <dgm:bg/>
  <dgm:whole/>
  <dgm:extLst>
    <a:ext uri="http://schemas.microsoft.com/office/drawing/2008/diagram">
      <dsp:dataModelExt xmlns:dsp="http://schemas.microsoft.com/office/drawing/2008/diagram" relId="rId82"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3E6AC30E-72B9-4DB6-B3BF-0EFFBC5E9DDA}"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ru-RU"/>
        </a:p>
      </dgm:t>
    </dgm:pt>
    <dgm:pt modelId="{54F35ADA-2B99-462B-8C79-C49FC5B44260}">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Згідно </a:t>
          </a:r>
          <a:r>
            <a:rPr lang="ru-RU" sz="1400" b="0" i="0">
              <a:solidFill>
                <a:schemeClr val="tx1"/>
              </a:solidFill>
              <a:latin typeface="Times New Roman" panose="02020603050405020304" pitchFamily="18" charset="0"/>
              <a:cs typeface="Times New Roman" panose="02020603050405020304" pitchFamily="18" charset="0"/>
            </a:rPr>
            <a:t>з Концепцією, навчальні методики та навчальні програми </a:t>
          </a:r>
          <a:r>
            <a:rPr lang="en-US" sz="1400" b="0" i="0">
              <a:solidFill>
                <a:schemeClr val="tx1"/>
              </a:solidFill>
              <a:latin typeface="Times New Roman" panose="02020603050405020304" pitchFamily="18" charset="0"/>
              <a:cs typeface="Times New Roman" panose="02020603050405020304" pitchFamily="18" charset="0"/>
            </a:rPr>
            <a:t>STEM-</a:t>
          </a:r>
          <a:r>
            <a:rPr lang="ru-RU" sz="1400" b="0" i="0">
              <a:solidFill>
                <a:schemeClr val="tx1"/>
              </a:solidFill>
              <a:latin typeface="Times New Roman" panose="02020603050405020304" pitchFamily="18" charset="0"/>
              <a:cs typeface="Times New Roman" panose="02020603050405020304" pitchFamily="18" charset="0"/>
            </a:rPr>
            <a:t>освіти будуть спрямовані на формування компетентностей, актуальних на ринку праці.</a:t>
          </a:r>
          <a:endParaRPr lang="ru-RU" sz="1400">
            <a:solidFill>
              <a:schemeClr val="tx1"/>
            </a:solidFill>
            <a:latin typeface="Times New Roman" panose="02020603050405020304" pitchFamily="18" charset="0"/>
            <a:cs typeface="Times New Roman" panose="02020603050405020304" pitchFamily="18" charset="0"/>
          </a:endParaRPr>
        </a:p>
      </dgm:t>
    </dgm:pt>
    <dgm:pt modelId="{14FE661D-3778-471E-924E-0AE86C05CF6E}" type="parTrans" cxnId="{3A9C3A48-4068-4FED-A07C-BDDEBD375FB3}">
      <dgm:prSet/>
      <dgm:spPr/>
      <dgm:t>
        <a:bodyPr/>
        <a:lstStyle/>
        <a:p>
          <a:endParaRPr lang="ru-RU"/>
        </a:p>
      </dgm:t>
    </dgm:pt>
    <dgm:pt modelId="{07AB4682-D9C8-4C0B-8131-2F1581FB2D71}" type="sibTrans" cxnId="{3A9C3A48-4068-4FED-A07C-BDDEBD375FB3}">
      <dgm:prSet/>
      <dgm:spPr/>
      <dgm:t>
        <a:bodyPr/>
        <a:lstStyle/>
        <a:p>
          <a:endParaRPr lang="ru-RU"/>
        </a:p>
      </dgm:t>
    </dgm:pt>
    <dgm:pt modelId="{9AD06903-295C-4C6F-AE8A-1CFEF99C02EF}">
      <dgm:prSet phldrT="[Текст]" custT="1"/>
      <dgm:spPr/>
      <dgm:t>
        <a:bodyPr/>
        <a:lstStyle/>
        <a:p>
          <a:r>
            <a:rPr lang="ru-RU" sz="1400" b="0" i="0">
              <a:solidFill>
                <a:schemeClr val="tx1"/>
              </a:solidFill>
              <a:latin typeface="Times New Roman" panose="02020603050405020304" pitchFamily="18" charset="0"/>
              <a:cs typeface="Times New Roman" panose="02020603050405020304" pitchFamily="18" charset="0"/>
            </a:rPr>
            <a:t>Розвиток </a:t>
          </a:r>
          <a:r>
            <a:rPr lang="en-US" sz="1400" b="0" i="0">
              <a:solidFill>
                <a:schemeClr val="tx1"/>
              </a:solidFill>
              <a:latin typeface="Times New Roman" panose="02020603050405020304" pitchFamily="18" charset="0"/>
              <a:cs typeface="Times New Roman" panose="02020603050405020304" pitchFamily="18" charset="0"/>
            </a:rPr>
            <a:t>STEM-</a:t>
          </a:r>
          <a:r>
            <a:rPr lang="ru-RU" sz="1400" b="0" i="0">
              <a:solidFill>
                <a:schemeClr val="tx1"/>
              </a:solidFill>
              <a:latin typeface="Times New Roman" panose="02020603050405020304" pitchFamily="18" charset="0"/>
              <a:cs typeface="Times New Roman" panose="02020603050405020304" pitchFamily="18" charset="0"/>
            </a:rPr>
            <a:t>освіти може бути забезпечений на початковому, базовому, профільному, вищому/професійному рівнях освіти. </a:t>
          </a:r>
          <a:endParaRPr lang="ru-RU" sz="1400">
            <a:solidFill>
              <a:schemeClr val="tx1"/>
            </a:solidFill>
            <a:latin typeface="Times New Roman" panose="02020603050405020304" pitchFamily="18" charset="0"/>
            <a:cs typeface="Times New Roman" panose="02020603050405020304" pitchFamily="18" charset="0"/>
          </a:endParaRPr>
        </a:p>
      </dgm:t>
    </dgm:pt>
    <dgm:pt modelId="{52BDD6D4-559E-4F76-A14D-883FF50B7E35}" type="parTrans" cxnId="{E7F17B2F-12F4-4EE0-AC67-8D1CE8BBF02A}">
      <dgm:prSet/>
      <dgm:spPr/>
      <dgm:t>
        <a:bodyPr/>
        <a:lstStyle/>
        <a:p>
          <a:endParaRPr lang="ru-RU"/>
        </a:p>
      </dgm:t>
    </dgm:pt>
    <dgm:pt modelId="{8A668EE7-4839-42AA-BA19-446AB6A1EC32}" type="sibTrans" cxnId="{E7F17B2F-12F4-4EE0-AC67-8D1CE8BBF02A}">
      <dgm:prSet/>
      <dgm:spPr/>
      <dgm:t>
        <a:bodyPr/>
        <a:lstStyle/>
        <a:p>
          <a:endParaRPr lang="ru-RU"/>
        </a:p>
      </dgm:t>
    </dgm:pt>
    <dgm:pt modelId="{5B09001E-EFD1-4AAB-89BD-15C5BB932379}">
      <dgm:prSet phldrT="[Текст]" custT="1"/>
      <dgm:spPr/>
      <dgm:t>
        <a:bodyPr/>
        <a:lstStyle/>
        <a:p>
          <a:r>
            <a:rPr lang="en-US" sz="1400" b="0" i="0">
              <a:solidFill>
                <a:schemeClr val="tx1"/>
              </a:solidFill>
              <a:latin typeface="Times New Roman" panose="02020603050405020304" pitchFamily="18" charset="0"/>
              <a:cs typeface="Times New Roman" panose="02020603050405020304" pitchFamily="18" charset="0"/>
            </a:rPr>
            <a:t>STEM-</a:t>
          </a:r>
          <a:r>
            <a:rPr lang="ru-RU" sz="1400" b="0" i="0">
              <a:solidFill>
                <a:schemeClr val="tx1"/>
              </a:solidFill>
              <a:latin typeface="Times New Roman" panose="02020603050405020304" pitchFamily="18" charset="0"/>
              <a:cs typeface="Times New Roman" panose="02020603050405020304" pitchFamily="18" charset="0"/>
            </a:rPr>
            <a:t>освіта може реалізуватися через усі види освіти – формальну, неформальну, інформальну (на онлайн-платформах, у </a:t>
          </a:r>
          <a:r>
            <a:rPr lang="en-US" sz="1400" b="0" i="0">
              <a:solidFill>
                <a:schemeClr val="tx1"/>
              </a:solidFill>
              <a:latin typeface="Times New Roman" panose="02020603050405020304" pitchFamily="18" charset="0"/>
              <a:cs typeface="Times New Roman" panose="02020603050405020304" pitchFamily="18" charset="0"/>
            </a:rPr>
            <a:t>STEM-</a:t>
          </a:r>
          <a:r>
            <a:rPr lang="ru-RU" sz="1400" b="0" i="0">
              <a:solidFill>
                <a:schemeClr val="tx1"/>
              </a:solidFill>
              <a:latin typeface="Times New Roman" panose="02020603050405020304" pitchFamily="18" charset="0"/>
              <a:cs typeface="Times New Roman" panose="02020603050405020304" pitchFamily="18" charset="0"/>
            </a:rPr>
            <a:t>центрах/лабораторіях, за допомогою екскурсій, турнірів, конкурсів, фестивалів, практикумів тощо).</a:t>
          </a:r>
          <a:endParaRPr lang="ru-RU" sz="1400">
            <a:solidFill>
              <a:schemeClr val="tx1"/>
            </a:solidFill>
            <a:latin typeface="Times New Roman" panose="02020603050405020304" pitchFamily="18" charset="0"/>
            <a:cs typeface="Times New Roman" panose="02020603050405020304" pitchFamily="18" charset="0"/>
          </a:endParaRPr>
        </a:p>
      </dgm:t>
    </dgm:pt>
    <dgm:pt modelId="{C09862F6-D134-49D8-A271-D5929CD75E5A}" type="parTrans" cxnId="{828C5B15-78B7-4539-8EA0-F492DD9CAC03}">
      <dgm:prSet/>
      <dgm:spPr/>
      <dgm:t>
        <a:bodyPr/>
        <a:lstStyle/>
        <a:p>
          <a:endParaRPr lang="ru-RU"/>
        </a:p>
      </dgm:t>
    </dgm:pt>
    <dgm:pt modelId="{132B1B33-9F97-4317-B04D-0B1A02984FF4}" type="sibTrans" cxnId="{828C5B15-78B7-4539-8EA0-F492DD9CAC03}">
      <dgm:prSet/>
      <dgm:spPr/>
      <dgm:t>
        <a:bodyPr/>
        <a:lstStyle/>
        <a:p>
          <a:endParaRPr lang="ru-RU"/>
        </a:p>
      </dgm:t>
    </dgm:pt>
    <dgm:pt modelId="{15D29F39-15BA-4C21-B69B-E0FAE300EAE6}" type="pres">
      <dgm:prSet presAssocID="{3E6AC30E-72B9-4DB6-B3BF-0EFFBC5E9DDA}" presName="Name0" presStyleCnt="0">
        <dgm:presLayoutVars>
          <dgm:dir/>
          <dgm:resizeHandles val="exact"/>
        </dgm:presLayoutVars>
      </dgm:prSet>
      <dgm:spPr/>
      <dgm:t>
        <a:bodyPr/>
        <a:lstStyle/>
        <a:p>
          <a:endParaRPr lang="ru-RU"/>
        </a:p>
      </dgm:t>
    </dgm:pt>
    <dgm:pt modelId="{E40C58AB-561A-42F3-B95E-6B84458DA215}" type="pres">
      <dgm:prSet presAssocID="{54F35ADA-2B99-462B-8C79-C49FC5B44260}" presName="node" presStyleLbl="node1" presStyleIdx="0" presStyleCnt="3" custScaleX="186106" custScaleY="118472" custRadScaleRad="86404" custRadScaleInc="3497">
        <dgm:presLayoutVars>
          <dgm:bulletEnabled val="1"/>
        </dgm:presLayoutVars>
      </dgm:prSet>
      <dgm:spPr/>
      <dgm:t>
        <a:bodyPr/>
        <a:lstStyle/>
        <a:p>
          <a:endParaRPr lang="ru-RU"/>
        </a:p>
      </dgm:t>
    </dgm:pt>
    <dgm:pt modelId="{2FFFADD1-8B70-4CE2-AEB5-1D5F7F4C2E83}" type="pres">
      <dgm:prSet presAssocID="{07AB4682-D9C8-4C0B-8131-2F1581FB2D71}" presName="sibTrans" presStyleLbl="sibTrans2D1" presStyleIdx="0" presStyleCnt="3" custScaleX="208264" custScaleY="116143"/>
      <dgm:spPr/>
      <dgm:t>
        <a:bodyPr/>
        <a:lstStyle/>
        <a:p>
          <a:endParaRPr lang="ru-RU"/>
        </a:p>
      </dgm:t>
    </dgm:pt>
    <dgm:pt modelId="{DAFB76B8-EEBB-4BD0-88CF-C03DC6914D18}" type="pres">
      <dgm:prSet presAssocID="{07AB4682-D9C8-4C0B-8131-2F1581FB2D71}" presName="connectorText" presStyleLbl="sibTrans2D1" presStyleIdx="0" presStyleCnt="3"/>
      <dgm:spPr/>
      <dgm:t>
        <a:bodyPr/>
        <a:lstStyle/>
        <a:p>
          <a:endParaRPr lang="ru-RU"/>
        </a:p>
      </dgm:t>
    </dgm:pt>
    <dgm:pt modelId="{43610EA0-257C-4427-829C-8287D6C38595}" type="pres">
      <dgm:prSet presAssocID="{9AD06903-295C-4C6F-AE8A-1CFEF99C02EF}" presName="node" presStyleLbl="node1" presStyleIdx="1" presStyleCnt="3" custScaleX="126939" custScaleY="168708" custRadScaleRad="102139" custRadScaleInc="-8349">
        <dgm:presLayoutVars>
          <dgm:bulletEnabled val="1"/>
        </dgm:presLayoutVars>
      </dgm:prSet>
      <dgm:spPr/>
      <dgm:t>
        <a:bodyPr/>
        <a:lstStyle/>
        <a:p>
          <a:endParaRPr lang="ru-RU"/>
        </a:p>
      </dgm:t>
    </dgm:pt>
    <dgm:pt modelId="{FFE25D9D-5DFD-49A4-AD42-8B3DC44AE40E}" type="pres">
      <dgm:prSet presAssocID="{8A668EE7-4839-42AA-BA19-446AB6A1EC32}" presName="sibTrans" presStyleLbl="sibTrans2D1" presStyleIdx="1" presStyleCnt="3" custScaleX="108143" custScaleY="83628"/>
      <dgm:spPr/>
      <dgm:t>
        <a:bodyPr/>
        <a:lstStyle/>
        <a:p>
          <a:endParaRPr lang="ru-RU"/>
        </a:p>
      </dgm:t>
    </dgm:pt>
    <dgm:pt modelId="{DB6343CD-E44D-4B7D-83F1-E2CA4F6DB56D}" type="pres">
      <dgm:prSet presAssocID="{8A668EE7-4839-42AA-BA19-446AB6A1EC32}" presName="connectorText" presStyleLbl="sibTrans2D1" presStyleIdx="1" presStyleCnt="3"/>
      <dgm:spPr/>
      <dgm:t>
        <a:bodyPr/>
        <a:lstStyle/>
        <a:p>
          <a:endParaRPr lang="ru-RU"/>
        </a:p>
      </dgm:t>
    </dgm:pt>
    <dgm:pt modelId="{8EEA6167-65BA-4EAF-8E0A-4EFD3F46320A}" type="pres">
      <dgm:prSet presAssocID="{5B09001E-EFD1-4AAB-89BD-15C5BB932379}" presName="node" presStyleLbl="node1" presStyleIdx="2" presStyleCnt="3" custScaleX="155846" custScaleY="186076" custRadScaleRad="97916" custRadScaleInc="8409">
        <dgm:presLayoutVars>
          <dgm:bulletEnabled val="1"/>
        </dgm:presLayoutVars>
      </dgm:prSet>
      <dgm:spPr/>
      <dgm:t>
        <a:bodyPr/>
        <a:lstStyle/>
        <a:p>
          <a:endParaRPr lang="ru-RU"/>
        </a:p>
      </dgm:t>
    </dgm:pt>
    <dgm:pt modelId="{545B98CE-86A1-4E0E-A33C-5082D16F7E03}" type="pres">
      <dgm:prSet presAssocID="{132B1B33-9F97-4317-B04D-0B1A02984FF4}" presName="sibTrans" presStyleLbl="sibTrans2D1" presStyleIdx="2" presStyleCnt="3" custScaleX="224374" custScaleY="99918"/>
      <dgm:spPr/>
      <dgm:t>
        <a:bodyPr/>
        <a:lstStyle/>
        <a:p>
          <a:endParaRPr lang="ru-RU"/>
        </a:p>
      </dgm:t>
    </dgm:pt>
    <dgm:pt modelId="{154A1AA9-CE06-4F37-88D7-1F6B58B23943}" type="pres">
      <dgm:prSet presAssocID="{132B1B33-9F97-4317-B04D-0B1A02984FF4}" presName="connectorText" presStyleLbl="sibTrans2D1" presStyleIdx="2" presStyleCnt="3"/>
      <dgm:spPr/>
      <dgm:t>
        <a:bodyPr/>
        <a:lstStyle/>
        <a:p>
          <a:endParaRPr lang="ru-RU"/>
        </a:p>
      </dgm:t>
    </dgm:pt>
  </dgm:ptLst>
  <dgm:cxnLst>
    <dgm:cxn modelId="{5006753F-3797-4719-B436-4C00441A6007}" type="presOf" srcId="{07AB4682-D9C8-4C0B-8131-2F1581FB2D71}" destId="{2FFFADD1-8B70-4CE2-AEB5-1D5F7F4C2E83}" srcOrd="0" destOrd="0" presId="urn:microsoft.com/office/officeart/2005/8/layout/cycle7"/>
    <dgm:cxn modelId="{424FDC54-8487-44BA-A054-C79F1F82C8FE}" type="presOf" srcId="{9AD06903-295C-4C6F-AE8A-1CFEF99C02EF}" destId="{43610EA0-257C-4427-829C-8287D6C38595}" srcOrd="0" destOrd="0" presId="urn:microsoft.com/office/officeart/2005/8/layout/cycle7"/>
    <dgm:cxn modelId="{3A9C3A48-4068-4FED-A07C-BDDEBD375FB3}" srcId="{3E6AC30E-72B9-4DB6-B3BF-0EFFBC5E9DDA}" destId="{54F35ADA-2B99-462B-8C79-C49FC5B44260}" srcOrd="0" destOrd="0" parTransId="{14FE661D-3778-471E-924E-0AE86C05CF6E}" sibTransId="{07AB4682-D9C8-4C0B-8131-2F1581FB2D71}"/>
    <dgm:cxn modelId="{A3866134-2058-4A95-B2A8-FB4ACD561C0B}" type="presOf" srcId="{5B09001E-EFD1-4AAB-89BD-15C5BB932379}" destId="{8EEA6167-65BA-4EAF-8E0A-4EFD3F46320A}" srcOrd="0" destOrd="0" presId="urn:microsoft.com/office/officeart/2005/8/layout/cycle7"/>
    <dgm:cxn modelId="{1448D2D5-EE29-4B3D-8436-16C54CD924E2}" type="presOf" srcId="{132B1B33-9F97-4317-B04D-0B1A02984FF4}" destId="{154A1AA9-CE06-4F37-88D7-1F6B58B23943}" srcOrd="1" destOrd="0" presId="urn:microsoft.com/office/officeart/2005/8/layout/cycle7"/>
    <dgm:cxn modelId="{F5915822-668F-41D3-87A2-1E7A28441CF7}" type="presOf" srcId="{54F35ADA-2B99-462B-8C79-C49FC5B44260}" destId="{E40C58AB-561A-42F3-B95E-6B84458DA215}" srcOrd="0" destOrd="0" presId="urn:microsoft.com/office/officeart/2005/8/layout/cycle7"/>
    <dgm:cxn modelId="{8FCF649F-E306-4330-99E6-2DDBDAB6A238}" type="presOf" srcId="{132B1B33-9F97-4317-B04D-0B1A02984FF4}" destId="{545B98CE-86A1-4E0E-A33C-5082D16F7E03}" srcOrd="0" destOrd="0" presId="urn:microsoft.com/office/officeart/2005/8/layout/cycle7"/>
    <dgm:cxn modelId="{DA79C26D-F050-405A-BECF-DFAD5B770D98}" type="presOf" srcId="{3E6AC30E-72B9-4DB6-B3BF-0EFFBC5E9DDA}" destId="{15D29F39-15BA-4C21-B69B-E0FAE300EAE6}" srcOrd="0" destOrd="0" presId="urn:microsoft.com/office/officeart/2005/8/layout/cycle7"/>
    <dgm:cxn modelId="{5B4160B4-475F-4FE3-AB45-6BA5332E4C6A}" type="presOf" srcId="{8A668EE7-4839-42AA-BA19-446AB6A1EC32}" destId="{DB6343CD-E44D-4B7D-83F1-E2CA4F6DB56D}" srcOrd="1" destOrd="0" presId="urn:microsoft.com/office/officeart/2005/8/layout/cycle7"/>
    <dgm:cxn modelId="{9901AE77-6F65-4330-9F23-7F9759E2CDAA}" type="presOf" srcId="{8A668EE7-4839-42AA-BA19-446AB6A1EC32}" destId="{FFE25D9D-5DFD-49A4-AD42-8B3DC44AE40E}" srcOrd="0" destOrd="0" presId="urn:microsoft.com/office/officeart/2005/8/layout/cycle7"/>
    <dgm:cxn modelId="{828C5B15-78B7-4539-8EA0-F492DD9CAC03}" srcId="{3E6AC30E-72B9-4DB6-B3BF-0EFFBC5E9DDA}" destId="{5B09001E-EFD1-4AAB-89BD-15C5BB932379}" srcOrd="2" destOrd="0" parTransId="{C09862F6-D134-49D8-A271-D5929CD75E5A}" sibTransId="{132B1B33-9F97-4317-B04D-0B1A02984FF4}"/>
    <dgm:cxn modelId="{39629654-5E78-4FDF-9873-6246500D0C7B}" type="presOf" srcId="{07AB4682-D9C8-4C0B-8131-2F1581FB2D71}" destId="{DAFB76B8-EEBB-4BD0-88CF-C03DC6914D18}" srcOrd="1" destOrd="0" presId="urn:microsoft.com/office/officeart/2005/8/layout/cycle7"/>
    <dgm:cxn modelId="{E7F17B2F-12F4-4EE0-AC67-8D1CE8BBF02A}" srcId="{3E6AC30E-72B9-4DB6-B3BF-0EFFBC5E9DDA}" destId="{9AD06903-295C-4C6F-AE8A-1CFEF99C02EF}" srcOrd="1" destOrd="0" parTransId="{52BDD6D4-559E-4F76-A14D-883FF50B7E35}" sibTransId="{8A668EE7-4839-42AA-BA19-446AB6A1EC32}"/>
    <dgm:cxn modelId="{6C180624-0301-4F4A-8B3B-1C6C59E97B79}" type="presParOf" srcId="{15D29F39-15BA-4C21-B69B-E0FAE300EAE6}" destId="{E40C58AB-561A-42F3-B95E-6B84458DA215}" srcOrd="0" destOrd="0" presId="urn:microsoft.com/office/officeart/2005/8/layout/cycle7"/>
    <dgm:cxn modelId="{C84E850F-CE22-4CA4-AC36-DB47C1CD69DE}" type="presParOf" srcId="{15D29F39-15BA-4C21-B69B-E0FAE300EAE6}" destId="{2FFFADD1-8B70-4CE2-AEB5-1D5F7F4C2E83}" srcOrd="1" destOrd="0" presId="urn:microsoft.com/office/officeart/2005/8/layout/cycle7"/>
    <dgm:cxn modelId="{28589208-38BD-4500-B849-6C03A18823E0}" type="presParOf" srcId="{2FFFADD1-8B70-4CE2-AEB5-1D5F7F4C2E83}" destId="{DAFB76B8-EEBB-4BD0-88CF-C03DC6914D18}" srcOrd="0" destOrd="0" presId="urn:microsoft.com/office/officeart/2005/8/layout/cycle7"/>
    <dgm:cxn modelId="{4B32B86C-9273-4745-8A87-5615143B591E}" type="presParOf" srcId="{15D29F39-15BA-4C21-B69B-E0FAE300EAE6}" destId="{43610EA0-257C-4427-829C-8287D6C38595}" srcOrd="2" destOrd="0" presId="urn:microsoft.com/office/officeart/2005/8/layout/cycle7"/>
    <dgm:cxn modelId="{D9CF37EA-FE1F-4CB6-A095-3B83A099B1D2}" type="presParOf" srcId="{15D29F39-15BA-4C21-B69B-E0FAE300EAE6}" destId="{FFE25D9D-5DFD-49A4-AD42-8B3DC44AE40E}" srcOrd="3" destOrd="0" presId="urn:microsoft.com/office/officeart/2005/8/layout/cycle7"/>
    <dgm:cxn modelId="{46042EED-78CE-4F97-AFCD-B7A0E3EB995A}" type="presParOf" srcId="{FFE25D9D-5DFD-49A4-AD42-8B3DC44AE40E}" destId="{DB6343CD-E44D-4B7D-83F1-E2CA4F6DB56D}" srcOrd="0" destOrd="0" presId="urn:microsoft.com/office/officeart/2005/8/layout/cycle7"/>
    <dgm:cxn modelId="{533257CA-0775-4C4E-A8A5-3198D8CB8DD9}" type="presParOf" srcId="{15D29F39-15BA-4C21-B69B-E0FAE300EAE6}" destId="{8EEA6167-65BA-4EAF-8E0A-4EFD3F46320A}" srcOrd="4" destOrd="0" presId="urn:microsoft.com/office/officeart/2005/8/layout/cycle7"/>
    <dgm:cxn modelId="{6330BE9F-3DB1-4F1D-BB35-95F3BFE063BF}" type="presParOf" srcId="{15D29F39-15BA-4C21-B69B-E0FAE300EAE6}" destId="{545B98CE-86A1-4E0E-A33C-5082D16F7E03}" srcOrd="5" destOrd="0" presId="urn:microsoft.com/office/officeart/2005/8/layout/cycle7"/>
    <dgm:cxn modelId="{DBD79C13-1FA0-4BCC-93FA-30D3ABBAF846}" type="presParOf" srcId="{545B98CE-86A1-4E0E-A33C-5082D16F7E03}" destId="{154A1AA9-CE06-4F37-88D7-1F6B58B23943}" srcOrd="0" destOrd="0" presId="urn:microsoft.com/office/officeart/2005/8/layout/cycle7"/>
  </dgm:cxnLst>
  <dgm:bg/>
  <dgm:whole/>
  <dgm:extLst>
    <a:ext uri="http://schemas.microsoft.com/office/drawing/2008/diagram">
      <dsp:dataModelExt xmlns:dsp="http://schemas.microsoft.com/office/drawing/2008/diagram" relId="rId87"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DAE369B5-70ED-4F14-995D-7677F7927770}" type="doc">
      <dgm:prSet loTypeId="urn:microsoft.com/office/officeart/2005/8/layout/default" loCatId="list" qsTypeId="urn:microsoft.com/office/officeart/2005/8/quickstyle/3d3" qsCatId="3D" csTypeId="urn:microsoft.com/office/officeart/2005/8/colors/accent1_2" csCatId="accent1" phldr="1"/>
      <dgm:spPr/>
      <dgm:t>
        <a:bodyPr/>
        <a:lstStyle/>
        <a:p>
          <a:endParaRPr lang="ru-RU"/>
        </a:p>
      </dgm:t>
    </dgm:pt>
    <dgm:pt modelId="{5A6CCF93-CC09-4BF2-9997-9135A8573BBB}">
      <dgm:prSet phldrT="[Текст]" custT="1"/>
      <dgm:spPr/>
      <dgm:t>
        <a:bodyPr/>
        <a:lstStyle/>
        <a:p>
          <a:r>
            <a:rPr lang="ru-RU" sz="1400" b="0" i="0">
              <a:solidFill>
                <a:sysClr val="windowText" lastClr="000000"/>
              </a:solidFill>
              <a:latin typeface="Times New Roman" panose="02020603050405020304" pitchFamily="18" charset="0"/>
              <a:cs typeface="Times New Roman" panose="02020603050405020304" pitchFamily="18" charset="0"/>
            </a:rPr>
            <a:t>доступна та якісна дошкільна освіта</a:t>
          </a:r>
          <a:endParaRPr lang="ru-RU" sz="1400">
            <a:solidFill>
              <a:sysClr val="windowText" lastClr="000000"/>
            </a:solidFill>
            <a:latin typeface="Times New Roman" panose="02020603050405020304" pitchFamily="18" charset="0"/>
            <a:cs typeface="Times New Roman" panose="02020603050405020304" pitchFamily="18" charset="0"/>
          </a:endParaRPr>
        </a:p>
      </dgm:t>
    </dgm:pt>
    <dgm:pt modelId="{1B0E3B35-436A-48BF-AF5C-87676C02E088}" type="parTrans" cxnId="{6D94C18B-5A98-441F-813E-B226B7B411E0}">
      <dgm:prSet/>
      <dgm:spPr/>
      <dgm:t>
        <a:bodyPr/>
        <a:lstStyle/>
        <a:p>
          <a:endParaRPr lang="ru-RU"/>
        </a:p>
      </dgm:t>
    </dgm:pt>
    <dgm:pt modelId="{67B8AC64-D8BD-4E25-A048-61A42395D710}" type="sibTrans" cxnId="{6D94C18B-5A98-441F-813E-B226B7B411E0}">
      <dgm:prSet/>
      <dgm:spPr/>
      <dgm:t>
        <a:bodyPr/>
        <a:lstStyle/>
        <a:p>
          <a:endParaRPr lang="ru-RU"/>
        </a:p>
      </dgm:t>
    </dgm:pt>
    <dgm:pt modelId="{C5B17DF6-9500-4727-BF93-9B5AE4417E60}">
      <dgm:prSet phldrT="[Текст]" custT="1"/>
      <dgm:spPr/>
      <dgm:t>
        <a:bodyPr/>
        <a:lstStyle/>
        <a:p>
          <a:r>
            <a:rPr lang="ru-RU" sz="1400" b="0" i="0">
              <a:solidFill>
                <a:sysClr val="windowText" lastClr="000000"/>
              </a:solidFill>
              <a:latin typeface="Times New Roman" panose="02020603050405020304" pitchFamily="18" charset="0"/>
              <a:cs typeface="Times New Roman" panose="02020603050405020304" pitchFamily="18" charset="0"/>
            </a:rPr>
            <a:t>нова українська школа</a:t>
          </a:r>
          <a:endParaRPr lang="ru-RU" sz="1400">
            <a:solidFill>
              <a:sysClr val="windowText" lastClr="000000"/>
            </a:solidFill>
            <a:latin typeface="Times New Roman" panose="02020603050405020304" pitchFamily="18" charset="0"/>
            <a:cs typeface="Times New Roman" panose="02020603050405020304" pitchFamily="18" charset="0"/>
          </a:endParaRPr>
        </a:p>
      </dgm:t>
    </dgm:pt>
    <dgm:pt modelId="{A3DD051A-5BC4-42E0-9837-46B7C36FB93C}" type="parTrans" cxnId="{F2C93686-D6E5-4865-B644-6DD957D1A5DC}">
      <dgm:prSet/>
      <dgm:spPr/>
      <dgm:t>
        <a:bodyPr/>
        <a:lstStyle/>
        <a:p>
          <a:endParaRPr lang="ru-RU"/>
        </a:p>
      </dgm:t>
    </dgm:pt>
    <dgm:pt modelId="{87FE15FE-F6A8-4A86-929A-5C46649D379E}" type="sibTrans" cxnId="{F2C93686-D6E5-4865-B644-6DD957D1A5DC}">
      <dgm:prSet/>
      <dgm:spPr/>
      <dgm:t>
        <a:bodyPr/>
        <a:lstStyle/>
        <a:p>
          <a:endParaRPr lang="ru-RU"/>
        </a:p>
      </dgm:t>
    </dgm:pt>
    <dgm:pt modelId="{A71F06DD-F9E4-425E-8DDE-C1DD86596137}">
      <dgm:prSet phldrT="[Текст]" custT="1"/>
      <dgm:spPr/>
      <dgm:t>
        <a:bodyPr/>
        <a:lstStyle/>
        <a:p>
          <a:r>
            <a:rPr lang="ru-RU" sz="1400" b="0" i="0">
              <a:solidFill>
                <a:sysClr val="windowText" lastClr="000000"/>
              </a:solidFill>
              <a:latin typeface="Times New Roman" panose="02020603050405020304" pitchFamily="18" charset="0"/>
              <a:cs typeface="Times New Roman" panose="02020603050405020304" pitchFamily="18" charset="0"/>
            </a:rPr>
            <a:t>сучасна професійна освіта</a:t>
          </a:r>
          <a:endParaRPr lang="ru-RU" sz="1400">
            <a:solidFill>
              <a:sysClr val="windowText" lastClr="000000"/>
            </a:solidFill>
            <a:latin typeface="Times New Roman" panose="02020603050405020304" pitchFamily="18" charset="0"/>
            <a:cs typeface="Times New Roman" panose="02020603050405020304" pitchFamily="18" charset="0"/>
          </a:endParaRPr>
        </a:p>
      </dgm:t>
    </dgm:pt>
    <dgm:pt modelId="{EE725A4C-6ED7-42C0-9FF9-9CB1015BBDDF}" type="parTrans" cxnId="{C3056F33-8EEA-45BA-B0E7-7A7A2B233294}">
      <dgm:prSet/>
      <dgm:spPr/>
      <dgm:t>
        <a:bodyPr/>
        <a:lstStyle/>
        <a:p>
          <a:endParaRPr lang="ru-RU"/>
        </a:p>
      </dgm:t>
    </dgm:pt>
    <dgm:pt modelId="{3A0CB2A8-933A-4A11-9B41-B0375ECB8B39}" type="sibTrans" cxnId="{C3056F33-8EEA-45BA-B0E7-7A7A2B233294}">
      <dgm:prSet/>
      <dgm:spPr/>
      <dgm:t>
        <a:bodyPr/>
        <a:lstStyle/>
        <a:p>
          <a:endParaRPr lang="ru-RU"/>
        </a:p>
      </dgm:t>
    </dgm:pt>
    <dgm:pt modelId="{11E98371-3817-4286-AEC9-00E09B67A1DC}">
      <dgm:prSet phldrT="[Текст]" custT="1"/>
      <dgm:spPr/>
      <dgm:t>
        <a:bodyPr/>
        <a:lstStyle/>
        <a:p>
          <a:r>
            <a:rPr lang="ru-RU" sz="1400" b="0" i="0">
              <a:solidFill>
                <a:sysClr val="windowText" lastClr="000000"/>
              </a:solidFill>
              <a:latin typeface="Times New Roman" panose="02020603050405020304" pitchFamily="18" charset="0"/>
              <a:cs typeface="Times New Roman" panose="02020603050405020304" pitchFamily="18" charset="0"/>
            </a:rPr>
            <a:t>якісна вища освіта та розвиток освіти дорослих</a:t>
          </a:r>
          <a:endParaRPr lang="ru-RU" sz="1400">
            <a:solidFill>
              <a:sysClr val="windowText" lastClr="000000"/>
            </a:solidFill>
            <a:latin typeface="Times New Roman" panose="02020603050405020304" pitchFamily="18" charset="0"/>
            <a:cs typeface="Times New Roman" panose="02020603050405020304" pitchFamily="18" charset="0"/>
          </a:endParaRPr>
        </a:p>
      </dgm:t>
    </dgm:pt>
    <dgm:pt modelId="{747A2864-DFC7-4744-AAD7-8AECC3E39774}" type="parTrans" cxnId="{1F513000-A119-46D9-A47F-847A3BF07679}">
      <dgm:prSet/>
      <dgm:spPr/>
      <dgm:t>
        <a:bodyPr/>
        <a:lstStyle/>
        <a:p>
          <a:endParaRPr lang="ru-RU"/>
        </a:p>
      </dgm:t>
    </dgm:pt>
    <dgm:pt modelId="{FD3AC313-792F-41AA-A43E-BF66ADB660E6}" type="sibTrans" cxnId="{1F513000-A119-46D9-A47F-847A3BF07679}">
      <dgm:prSet/>
      <dgm:spPr/>
      <dgm:t>
        <a:bodyPr/>
        <a:lstStyle/>
        <a:p>
          <a:endParaRPr lang="ru-RU"/>
        </a:p>
      </dgm:t>
    </dgm:pt>
    <dgm:pt modelId="{3CE6C925-CDE7-4A7A-AEC0-03D2DFBC681D}">
      <dgm:prSet phldrT="[Текст]" custT="1"/>
      <dgm:spPr/>
      <dgm:t>
        <a:bodyPr/>
        <a:lstStyle/>
        <a:p>
          <a:r>
            <a:rPr lang="ru-RU" sz="1400" b="0" i="0">
              <a:solidFill>
                <a:sysClr val="windowText" lastClr="000000"/>
              </a:solidFill>
              <a:latin typeface="Times New Roman" panose="02020603050405020304" pitchFamily="18" charset="0"/>
              <a:cs typeface="Times New Roman" panose="02020603050405020304" pitchFamily="18" charset="0"/>
            </a:rPr>
            <a:t>розвиток науки та інновацій</a:t>
          </a:r>
          <a:endParaRPr lang="ru-RU" sz="1400">
            <a:solidFill>
              <a:sysClr val="windowText" lastClr="000000"/>
            </a:solidFill>
            <a:latin typeface="Times New Roman" panose="02020603050405020304" pitchFamily="18" charset="0"/>
            <a:cs typeface="Times New Roman" panose="02020603050405020304" pitchFamily="18" charset="0"/>
          </a:endParaRPr>
        </a:p>
      </dgm:t>
    </dgm:pt>
    <dgm:pt modelId="{EC9014AA-F4E4-42EB-8FD2-969CA804ED83}" type="parTrans" cxnId="{CC67F6FB-D257-4872-BD1C-218A5306A7B2}">
      <dgm:prSet/>
      <dgm:spPr/>
      <dgm:t>
        <a:bodyPr/>
        <a:lstStyle/>
        <a:p>
          <a:endParaRPr lang="ru-RU"/>
        </a:p>
      </dgm:t>
    </dgm:pt>
    <dgm:pt modelId="{54285D2A-AED9-488E-AAF8-6E750DF7FB60}" type="sibTrans" cxnId="{CC67F6FB-D257-4872-BD1C-218A5306A7B2}">
      <dgm:prSet/>
      <dgm:spPr/>
      <dgm:t>
        <a:bodyPr/>
        <a:lstStyle/>
        <a:p>
          <a:endParaRPr lang="ru-RU"/>
        </a:p>
      </dgm:t>
    </dgm:pt>
    <dgm:pt modelId="{D74BE350-7BFC-40AF-BD49-377FE6DA11CB}" type="pres">
      <dgm:prSet presAssocID="{DAE369B5-70ED-4F14-995D-7677F7927770}" presName="diagram" presStyleCnt="0">
        <dgm:presLayoutVars>
          <dgm:dir/>
          <dgm:resizeHandles val="exact"/>
        </dgm:presLayoutVars>
      </dgm:prSet>
      <dgm:spPr/>
      <dgm:t>
        <a:bodyPr/>
        <a:lstStyle/>
        <a:p>
          <a:endParaRPr lang="ru-RU"/>
        </a:p>
      </dgm:t>
    </dgm:pt>
    <dgm:pt modelId="{4D072499-E5DC-4E7B-8590-DB40DA30BFAC}" type="pres">
      <dgm:prSet presAssocID="{5A6CCF93-CC09-4BF2-9997-9135A8573BBB}" presName="node" presStyleLbl="node1" presStyleIdx="0" presStyleCnt="5">
        <dgm:presLayoutVars>
          <dgm:bulletEnabled val="1"/>
        </dgm:presLayoutVars>
      </dgm:prSet>
      <dgm:spPr/>
      <dgm:t>
        <a:bodyPr/>
        <a:lstStyle/>
        <a:p>
          <a:endParaRPr lang="ru-RU"/>
        </a:p>
      </dgm:t>
    </dgm:pt>
    <dgm:pt modelId="{48A296AA-56DE-4B97-811A-EAFCB4D8EB48}" type="pres">
      <dgm:prSet presAssocID="{67B8AC64-D8BD-4E25-A048-61A42395D710}" presName="sibTrans" presStyleCnt="0"/>
      <dgm:spPr/>
    </dgm:pt>
    <dgm:pt modelId="{03950FDC-174C-46A4-9C12-2CC3313952CD}" type="pres">
      <dgm:prSet presAssocID="{C5B17DF6-9500-4727-BF93-9B5AE4417E60}" presName="node" presStyleLbl="node1" presStyleIdx="1" presStyleCnt="5">
        <dgm:presLayoutVars>
          <dgm:bulletEnabled val="1"/>
        </dgm:presLayoutVars>
      </dgm:prSet>
      <dgm:spPr/>
      <dgm:t>
        <a:bodyPr/>
        <a:lstStyle/>
        <a:p>
          <a:endParaRPr lang="ru-RU"/>
        </a:p>
      </dgm:t>
    </dgm:pt>
    <dgm:pt modelId="{C54E7A2A-0E7E-445F-BF1F-2E57797E0E67}" type="pres">
      <dgm:prSet presAssocID="{87FE15FE-F6A8-4A86-929A-5C46649D379E}" presName="sibTrans" presStyleCnt="0"/>
      <dgm:spPr/>
    </dgm:pt>
    <dgm:pt modelId="{A4473B20-2BF9-436E-BED9-6704CA256F70}" type="pres">
      <dgm:prSet presAssocID="{A71F06DD-F9E4-425E-8DDE-C1DD86596137}" presName="node" presStyleLbl="node1" presStyleIdx="2" presStyleCnt="5">
        <dgm:presLayoutVars>
          <dgm:bulletEnabled val="1"/>
        </dgm:presLayoutVars>
      </dgm:prSet>
      <dgm:spPr/>
      <dgm:t>
        <a:bodyPr/>
        <a:lstStyle/>
        <a:p>
          <a:endParaRPr lang="ru-RU"/>
        </a:p>
      </dgm:t>
    </dgm:pt>
    <dgm:pt modelId="{FA1C1EC2-02BC-46E2-ADDF-0487A59A82D0}" type="pres">
      <dgm:prSet presAssocID="{3A0CB2A8-933A-4A11-9B41-B0375ECB8B39}" presName="sibTrans" presStyleCnt="0"/>
      <dgm:spPr/>
    </dgm:pt>
    <dgm:pt modelId="{FDFE0C74-4939-4A6E-92D0-44A6F8525C39}" type="pres">
      <dgm:prSet presAssocID="{11E98371-3817-4286-AEC9-00E09B67A1DC}" presName="node" presStyleLbl="node1" presStyleIdx="3" presStyleCnt="5">
        <dgm:presLayoutVars>
          <dgm:bulletEnabled val="1"/>
        </dgm:presLayoutVars>
      </dgm:prSet>
      <dgm:spPr/>
      <dgm:t>
        <a:bodyPr/>
        <a:lstStyle/>
        <a:p>
          <a:endParaRPr lang="ru-RU"/>
        </a:p>
      </dgm:t>
    </dgm:pt>
    <dgm:pt modelId="{5174A849-3005-445D-A01D-BA455B4CA006}" type="pres">
      <dgm:prSet presAssocID="{FD3AC313-792F-41AA-A43E-BF66ADB660E6}" presName="sibTrans" presStyleCnt="0"/>
      <dgm:spPr/>
    </dgm:pt>
    <dgm:pt modelId="{E364FEEC-1472-4D46-85DE-E7E781724B6C}" type="pres">
      <dgm:prSet presAssocID="{3CE6C925-CDE7-4A7A-AEC0-03D2DFBC681D}" presName="node" presStyleLbl="node1" presStyleIdx="4" presStyleCnt="5">
        <dgm:presLayoutVars>
          <dgm:bulletEnabled val="1"/>
        </dgm:presLayoutVars>
      </dgm:prSet>
      <dgm:spPr/>
      <dgm:t>
        <a:bodyPr/>
        <a:lstStyle/>
        <a:p>
          <a:endParaRPr lang="ru-RU"/>
        </a:p>
      </dgm:t>
    </dgm:pt>
  </dgm:ptLst>
  <dgm:cxnLst>
    <dgm:cxn modelId="{CC67F6FB-D257-4872-BD1C-218A5306A7B2}" srcId="{DAE369B5-70ED-4F14-995D-7677F7927770}" destId="{3CE6C925-CDE7-4A7A-AEC0-03D2DFBC681D}" srcOrd="4" destOrd="0" parTransId="{EC9014AA-F4E4-42EB-8FD2-969CA804ED83}" sibTransId="{54285D2A-AED9-488E-AAF8-6E750DF7FB60}"/>
    <dgm:cxn modelId="{C3056F33-8EEA-45BA-B0E7-7A7A2B233294}" srcId="{DAE369B5-70ED-4F14-995D-7677F7927770}" destId="{A71F06DD-F9E4-425E-8DDE-C1DD86596137}" srcOrd="2" destOrd="0" parTransId="{EE725A4C-6ED7-42C0-9FF9-9CB1015BBDDF}" sibTransId="{3A0CB2A8-933A-4A11-9B41-B0375ECB8B39}"/>
    <dgm:cxn modelId="{F2C93686-D6E5-4865-B644-6DD957D1A5DC}" srcId="{DAE369B5-70ED-4F14-995D-7677F7927770}" destId="{C5B17DF6-9500-4727-BF93-9B5AE4417E60}" srcOrd="1" destOrd="0" parTransId="{A3DD051A-5BC4-42E0-9837-46B7C36FB93C}" sibTransId="{87FE15FE-F6A8-4A86-929A-5C46649D379E}"/>
    <dgm:cxn modelId="{448B93A6-5075-407A-8738-7A414A58B707}" type="presOf" srcId="{DAE369B5-70ED-4F14-995D-7677F7927770}" destId="{D74BE350-7BFC-40AF-BD49-377FE6DA11CB}" srcOrd="0" destOrd="0" presId="urn:microsoft.com/office/officeart/2005/8/layout/default"/>
    <dgm:cxn modelId="{BFEBF5E8-56CC-4491-825A-0CCC15B6ADCC}" type="presOf" srcId="{C5B17DF6-9500-4727-BF93-9B5AE4417E60}" destId="{03950FDC-174C-46A4-9C12-2CC3313952CD}" srcOrd="0" destOrd="0" presId="urn:microsoft.com/office/officeart/2005/8/layout/default"/>
    <dgm:cxn modelId="{A2066346-4FA7-41AD-ABF9-C6CB1B579CF2}" type="presOf" srcId="{3CE6C925-CDE7-4A7A-AEC0-03D2DFBC681D}" destId="{E364FEEC-1472-4D46-85DE-E7E781724B6C}" srcOrd="0" destOrd="0" presId="urn:microsoft.com/office/officeart/2005/8/layout/default"/>
    <dgm:cxn modelId="{1F513000-A119-46D9-A47F-847A3BF07679}" srcId="{DAE369B5-70ED-4F14-995D-7677F7927770}" destId="{11E98371-3817-4286-AEC9-00E09B67A1DC}" srcOrd="3" destOrd="0" parTransId="{747A2864-DFC7-4744-AAD7-8AECC3E39774}" sibTransId="{FD3AC313-792F-41AA-A43E-BF66ADB660E6}"/>
    <dgm:cxn modelId="{6AF65164-F2FB-45E1-B607-970F9E337D8F}" type="presOf" srcId="{11E98371-3817-4286-AEC9-00E09B67A1DC}" destId="{FDFE0C74-4939-4A6E-92D0-44A6F8525C39}" srcOrd="0" destOrd="0" presId="urn:microsoft.com/office/officeart/2005/8/layout/default"/>
    <dgm:cxn modelId="{6D94C18B-5A98-441F-813E-B226B7B411E0}" srcId="{DAE369B5-70ED-4F14-995D-7677F7927770}" destId="{5A6CCF93-CC09-4BF2-9997-9135A8573BBB}" srcOrd="0" destOrd="0" parTransId="{1B0E3B35-436A-48BF-AF5C-87676C02E088}" sibTransId="{67B8AC64-D8BD-4E25-A048-61A42395D710}"/>
    <dgm:cxn modelId="{02342C8F-66DC-4E4A-86FA-F0EC659D408D}" type="presOf" srcId="{5A6CCF93-CC09-4BF2-9997-9135A8573BBB}" destId="{4D072499-E5DC-4E7B-8590-DB40DA30BFAC}" srcOrd="0" destOrd="0" presId="urn:microsoft.com/office/officeart/2005/8/layout/default"/>
    <dgm:cxn modelId="{413CF1F0-EF0B-4FF2-A55B-0CB7293891F1}" type="presOf" srcId="{A71F06DD-F9E4-425E-8DDE-C1DD86596137}" destId="{A4473B20-2BF9-436E-BED9-6704CA256F70}" srcOrd="0" destOrd="0" presId="urn:microsoft.com/office/officeart/2005/8/layout/default"/>
    <dgm:cxn modelId="{9B0A5DE2-444F-44E8-A38E-38C37B24C159}" type="presParOf" srcId="{D74BE350-7BFC-40AF-BD49-377FE6DA11CB}" destId="{4D072499-E5DC-4E7B-8590-DB40DA30BFAC}" srcOrd="0" destOrd="0" presId="urn:microsoft.com/office/officeart/2005/8/layout/default"/>
    <dgm:cxn modelId="{7509888E-9AF7-47C3-AE5C-BAEAC8EAD6C8}" type="presParOf" srcId="{D74BE350-7BFC-40AF-BD49-377FE6DA11CB}" destId="{48A296AA-56DE-4B97-811A-EAFCB4D8EB48}" srcOrd="1" destOrd="0" presId="urn:microsoft.com/office/officeart/2005/8/layout/default"/>
    <dgm:cxn modelId="{A13B6F25-04DB-4379-858A-1E96A762F40F}" type="presParOf" srcId="{D74BE350-7BFC-40AF-BD49-377FE6DA11CB}" destId="{03950FDC-174C-46A4-9C12-2CC3313952CD}" srcOrd="2" destOrd="0" presId="urn:microsoft.com/office/officeart/2005/8/layout/default"/>
    <dgm:cxn modelId="{6559D194-5C72-4797-9F48-2F7558B24868}" type="presParOf" srcId="{D74BE350-7BFC-40AF-BD49-377FE6DA11CB}" destId="{C54E7A2A-0E7E-445F-BF1F-2E57797E0E67}" srcOrd="3" destOrd="0" presId="urn:microsoft.com/office/officeart/2005/8/layout/default"/>
    <dgm:cxn modelId="{3679DDB7-842F-4A68-ABDB-1E8C2AEA6C22}" type="presParOf" srcId="{D74BE350-7BFC-40AF-BD49-377FE6DA11CB}" destId="{A4473B20-2BF9-436E-BED9-6704CA256F70}" srcOrd="4" destOrd="0" presId="urn:microsoft.com/office/officeart/2005/8/layout/default"/>
    <dgm:cxn modelId="{FE5AD97B-7C93-4493-AB29-03C3B45E76BE}" type="presParOf" srcId="{D74BE350-7BFC-40AF-BD49-377FE6DA11CB}" destId="{FA1C1EC2-02BC-46E2-ADDF-0487A59A82D0}" srcOrd="5" destOrd="0" presId="urn:microsoft.com/office/officeart/2005/8/layout/default"/>
    <dgm:cxn modelId="{5C4408F6-F4D1-4219-9509-D9DC5B7AA0BC}" type="presParOf" srcId="{D74BE350-7BFC-40AF-BD49-377FE6DA11CB}" destId="{FDFE0C74-4939-4A6E-92D0-44A6F8525C39}" srcOrd="6" destOrd="0" presId="urn:microsoft.com/office/officeart/2005/8/layout/default"/>
    <dgm:cxn modelId="{EE4662CA-881D-42CF-AB3C-718ADD75E984}" type="presParOf" srcId="{D74BE350-7BFC-40AF-BD49-377FE6DA11CB}" destId="{5174A849-3005-445D-A01D-BA455B4CA006}" srcOrd="7" destOrd="0" presId="urn:microsoft.com/office/officeart/2005/8/layout/default"/>
    <dgm:cxn modelId="{873C3947-A64E-42EC-9A99-88CEC0B6EA83}" type="presParOf" srcId="{D74BE350-7BFC-40AF-BD49-377FE6DA11CB}" destId="{E364FEEC-1472-4D46-85DE-E7E781724B6C}" srcOrd="8" destOrd="0" presId="urn:microsoft.com/office/officeart/2005/8/layout/default"/>
  </dgm:cxnLst>
  <dgm:bg/>
  <dgm:whole/>
  <dgm:extLst>
    <a:ext uri="http://schemas.microsoft.com/office/drawing/2008/diagram">
      <dsp:dataModelExt xmlns:dsp="http://schemas.microsoft.com/office/drawing/2008/diagram" relId="rId92"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527C4850-0569-4EDE-9EC7-8174FDCCADCA}" type="doc">
      <dgm:prSet loTypeId="urn:microsoft.com/office/officeart/2005/8/layout/pyramid3" loCatId="pyramid" qsTypeId="urn:microsoft.com/office/officeart/2005/8/quickstyle/3d2" qsCatId="3D" csTypeId="urn:microsoft.com/office/officeart/2005/8/colors/accent1_3" csCatId="accent1" phldr="1"/>
      <dgm:spPr/>
    </dgm:pt>
    <dgm:pt modelId="{DB632B4E-CCD5-46D3-9984-8862F935426F}">
      <dgm:prSet phldrT="[Текст]" custT="1"/>
      <dgm:spPr>
        <a:ln>
          <a:solidFill>
            <a:schemeClr val="accent1">
              <a:lumMod val="50000"/>
            </a:schemeClr>
          </a:solidFill>
        </a:ln>
      </dgm:spPr>
      <dgm:t>
        <a:bodyPr/>
        <a:lstStyle/>
        <a:p>
          <a:r>
            <a:rPr lang="ru-RU" sz="1400">
              <a:latin typeface="Times New Roman" panose="02020603050405020304" pitchFamily="18" charset="0"/>
              <a:cs typeface="Times New Roman" panose="02020603050405020304" pitchFamily="18" charset="0"/>
            </a:rPr>
            <a:t>Ключовими елементами для публічного адміністрування є:</a:t>
          </a:r>
        </a:p>
      </dgm:t>
    </dgm:pt>
    <dgm:pt modelId="{5E5358A5-66C3-4BCF-BABA-D0AFAC9CFEBC}" type="parTrans" cxnId="{BA3062B5-AA3A-4F03-AB2A-49DC660C9CF2}">
      <dgm:prSet/>
      <dgm:spPr/>
      <dgm:t>
        <a:bodyPr/>
        <a:lstStyle/>
        <a:p>
          <a:endParaRPr lang="ru-RU"/>
        </a:p>
      </dgm:t>
    </dgm:pt>
    <dgm:pt modelId="{D31004A3-6222-497A-A9B3-11AEFCDBBCBD}" type="sibTrans" cxnId="{BA3062B5-AA3A-4F03-AB2A-49DC660C9CF2}">
      <dgm:prSet/>
      <dgm:spPr/>
      <dgm:t>
        <a:bodyPr/>
        <a:lstStyle/>
        <a:p>
          <a:endParaRPr lang="ru-RU"/>
        </a:p>
      </dgm:t>
    </dgm:pt>
    <dgm:pt modelId="{A1D854E2-8D0C-46D6-8773-F99A3C5EBB64}">
      <dgm:prSet phldrT="[Текст]" custT="1"/>
      <dgm:spPr/>
      <dgm:t>
        <a:bodyPr/>
        <a:lstStyle/>
        <a:p>
          <a:r>
            <a:rPr lang="ru-RU" sz="1600">
              <a:latin typeface="Times New Roman" panose="02020603050405020304" pitchFamily="18" charset="0"/>
              <a:cs typeface="Times New Roman" panose="02020603050405020304" pitchFamily="18" charset="0"/>
            </a:rPr>
            <a:t>суспільство</a:t>
          </a:r>
        </a:p>
      </dgm:t>
    </dgm:pt>
    <dgm:pt modelId="{80858792-C544-4EAC-96AD-9447B357EC32}" type="parTrans" cxnId="{1E62E6F0-3D7B-40AD-840D-F72AE691B61F}">
      <dgm:prSet/>
      <dgm:spPr/>
      <dgm:t>
        <a:bodyPr/>
        <a:lstStyle/>
        <a:p>
          <a:endParaRPr lang="ru-RU"/>
        </a:p>
      </dgm:t>
    </dgm:pt>
    <dgm:pt modelId="{C36F5540-566D-4EA2-BBF4-CCB55C0E6B93}" type="sibTrans" cxnId="{1E62E6F0-3D7B-40AD-840D-F72AE691B61F}">
      <dgm:prSet/>
      <dgm:spPr/>
      <dgm:t>
        <a:bodyPr/>
        <a:lstStyle/>
        <a:p>
          <a:endParaRPr lang="ru-RU"/>
        </a:p>
      </dgm:t>
    </dgm:pt>
    <dgm:pt modelId="{00C9EF65-4B17-4F9F-BD0F-91FED34CA349}">
      <dgm:prSet phldrT="[Текст]" custT="1"/>
      <dgm:spPr/>
      <dgm:t>
        <a:bodyPr/>
        <a:lstStyle/>
        <a:p>
          <a:r>
            <a:rPr lang="ru-RU" sz="1600">
              <a:latin typeface="Times New Roman" panose="02020603050405020304" pitchFamily="18" charset="0"/>
              <a:cs typeface="Times New Roman" panose="02020603050405020304" pitchFamily="18" charset="0"/>
            </a:rPr>
            <a:t>публічна влада</a:t>
          </a:r>
        </a:p>
      </dgm:t>
    </dgm:pt>
    <dgm:pt modelId="{42ACC820-BB7E-4F73-9A62-E3DF6DA8F077}" type="parTrans" cxnId="{023AE60B-36B2-4B85-A620-53E6745C5070}">
      <dgm:prSet/>
      <dgm:spPr/>
      <dgm:t>
        <a:bodyPr/>
        <a:lstStyle/>
        <a:p>
          <a:endParaRPr lang="ru-RU"/>
        </a:p>
      </dgm:t>
    </dgm:pt>
    <dgm:pt modelId="{0ECB0366-D00F-4613-9B5E-E195CCDFFF00}" type="sibTrans" cxnId="{023AE60B-36B2-4B85-A620-53E6745C5070}">
      <dgm:prSet/>
      <dgm:spPr/>
      <dgm:t>
        <a:bodyPr/>
        <a:lstStyle/>
        <a:p>
          <a:endParaRPr lang="ru-RU"/>
        </a:p>
      </dgm:t>
    </dgm:pt>
    <dgm:pt modelId="{A8351CFA-F62F-4DAA-A57C-48DF6F9DF8C1}" type="pres">
      <dgm:prSet presAssocID="{527C4850-0569-4EDE-9EC7-8174FDCCADCA}" presName="Name0" presStyleCnt="0">
        <dgm:presLayoutVars>
          <dgm:dir/>
          <dgm:animLvl val="lvl"/>
          <dgm:resizeHandles val="exact"/>
        </dgm:presLayoutVars>
      </dgm:prSet>
      <dgm:spPr/>
    </dgm:pt>
    <dgm:pt modelId="{8975197C-F812-4322-9D9F-6C2CA5F6C497}" type="pres">
      <dgm:prSet presAssocID="{DB632B4E-CCD5-46D3-9984-8862F935426F}" presName="Name8" presStyleCnt="0"/>
      <dgm:spPr/>
    </dgm:pt>
    <dgm:pt modelId="{E75505B4-6DC7-46D2-BD1B-E98FC7C29861}" type="pres">
      <dgm:prSet presAssocID="{DB632B4E-CCD5-46D3-9984-8862F935426F}" presName="level" presStyleLbl="node1" presStyleIdx="0" presStyleCnt="3" custLinFactNeighborY="-2362">
        <dgm:presLayoutVars>
          <dgm:chMax val="1"/>
          <dgm:bulletEnabled val="1"/>
        </dgm:presLayoutVars>
      </dgm:prSet>
      <dgm:spPr/>
      <dgm:t>
        <a:bodyPr/>
        <a:lstStyle/>
        <a:p>
          <a:endParaRPr lang="ru-RU"/>
        </a:p>
      </dgm:t>
    </dgm:pt>
    <dgm:pt modelId="{FC208461-B2BE-49FF-AFDE-465E02AF4C3B}" type="pres">
      <dgm:prSet presAssocID="{DB632B4E-CCD5-46D3-9984-8862F935426F}" presName="levelTx" presStyleLbl="revTx" presStyleIdx="0" presStyleCnt="0">
        <dgm:presLayoutVars>
          <dgm:chMax val="1"/>
          <dgm:bulletEnabled val="1"/>
        </dgm:presLayoutVars>
      </dgm:prSet>
      <dgm:spPr/>
      <dgm:t>
        <a:bodyPr/>
        <a:lstStyle/>
        <a:p>
          <a:endParaRPr lang="ru-RU"/>
        </a:p>
      </dgm:t>
    </dgm:pt>
    <dgm:pt modelId="{5320FB7A-3EE8-489D-B685-88773056D65C}" type="pres">
      <dgm:prSet presAssocID="{A1D854E2-8D0C-46D6-8773-F99A3C5EBB64}" presName="Name8" presStyleCnt="0"/>
      <dgm:spPr/>
    </dgm:pt>
    <dgm:pt modelId="{F4216E56-E398-49BD-882A-D6A572335A4F}" type="pres">
      <dgm:prSet presAssocID="{A1D854E2-8D0C-46D6-8773-F99A3C5EBB64}" presName="level" presStyleLbl="node1" presStyleIdx="1" presStyleCnt="3">
        <dgm:presLayoutVars>
          <dgm:chMax val="1"/>
          <dgm:bulletEnabled val="1"/>
        </dgm:presLayoutVars>
      </dgm:prSet>
      <dgm:spPr/>
      <dgm:t>
        <a:bodyPr/>
        <a:lstStyle/>
        <a:p>
          <a:endParaRPr lang="ru-RU"/>
        </a:p>
      </dgm:t>
    </dgm:pt>
    <dgm:pt modelId="{0E81731B-D359-4569-9757-4C190DF39A40}" type="pres">
      <dgm:prSet presAssocID="{A1D854E2-8D0C-46D6-8773-F99A3C5EBB64}" presName="levelTx" presStyleLbl="revTx" presStyleIdx="0" presStyleCnt="0">
        <dgm:presLayoutVars>
          <dgm:chMax val="1"/>
          <dgm:bulletEnabled val="1"/>
        </dgm:presLayoutVars>
      </dgm:prSet>
      <dgm:spPr/>
      <dgm:t>
        <a:bodyPr/>
        <a:lstStyle/>
        <a:p>
          <a:endParaRPr lang="ru-RU"/>
        </a:p>
      </dgm:t>
    </dgm:pt>
    <dgm:pt modelId="{4152EF33-C28C-4416-8EB0-E009F966F1B0}" type="pres">
      <dgm:prSet presAssocID="{00C9EF65-4B17-4F9F-BD0F-91FED34CA349}" presName="Name8" presStyleCnt="0"/>
      <dgm:spPr/>
    </dgm:pt>
    <dgm:pt modelId="{26870194-E2E3-4A83-B616-E090770EA6FB}" type="pres">
      <dgm:prSet presAssocID="{00C9EF65-4B17-4F9F-BD0F-91FED34CA349}" presName="level" presStyleLbl="node1" presStyleIdx="2" presStyleCnt="3">
        <dgm:presLayoutVars>
          <dgm:chMax val="1"/>
          <dgm:bulletEnabled val="1"/>
        </dgm:presLayoutVars>
      </dgm:prSet>
      <dgm:spPr/>
      <dgm:t>
        <a:bodyPr/>
        <a:lstStyle/>
        <a:p>
          <a:endParaRPr lang="ru-RU"/>
        </a:p>
      </dgm:t>
    </dgm:pt>
    <dgm:pt modelId="{F40E44D8-0AE3-4202-B51F-BCAAD2F9CE52}" type="pres">
      <dgm:prSet presAssocID="{00C9EF65-4B17-4F9F-BD0F-91FED34CA349}" presName="levelTx" presStyleLbl="revTx" presStyleIdx="0" presStyleCnt="0">
        <dgm:presLayoutVars>
          <dgm:chMax val="1"/>
          <dgm:bulletEnabled val="1"/>
        </dgm:presLayoutVars>
      </dgm:prSet>
      <dgm:spPr/>
      <dgm:t>
        <a:bodyPr/>
        <a:lstStyle/>
        <a:p>
          <a:endParaRPr lang="ru-RU"/>
        </a:p>
      </dgm:t>
    </dgm:pt>
  </dgm:ptLst>
  <dgm:cxnLst>
    <dgm:cxn modelId="{CD99F1B1-2FDE-4DFC-8850-03F5152A0001}" type="presOf" srcId="{00C9EF65-4B17-4F9F-BD0F-91FED34CA349}" destId="{F40E44D8-0AE3-4202-B51F-BCAAD2F9CE52}" srcOrd="1" destOrd="0" presId="urn:microsoft.com/office/officeart/2005/8/layout/pyramid3"/>
    <dgm:cxn modelId="{998228B9-82A7-421D-B6EE-DD3726FB3F9B}" type="presOf" srcId="{A1D854E2-8D0C-46D6-8773-F99A3C5EBB64}" destId="{0E81731B-D359-4569-9757-4C190DF39A40}" srcOrd="1" destOrd="0" presId="urn:microsoft.com/office/officeart/2005/8/layout/pyramid3"/>
    <dgm:cxn modelId="{1463748E-517C-46EF-A917-01598CA38F4E}" type="presOf" srcId="{00C9EF65-4B17-4F9F-BD0F-91FED34CA349}" destId="{26870194-E2E3-4A83-B616-E090770EA6FB}" srcOrd="0" destOrd="0" presId="urn:microsoft.com/office/officeart/2005/8/layout/pyramid3"/>
    <dgm:cxn modelId="{1E62E6F0-3D7B-40AD-840D-F72AE691B61F}" srcId="{527C4850-0569-4EDE-9EC7-8174FDCCADCA}" destId="{A1D854E2-8D0C-46D6-8773-F99A3C5EBB64}" srcOrd="1" destOrd="0" parTransId="{80858792-C544-4EAC-96AD-9447B357EC32}" sibTransId="{C36F5540-566D-4EA2-BBF4-CCB55C0E6B93}"/>
    <dgm:cxn modelId="{BA3062B5-AA3A-4F03-AB2A-49DC660C9CF2}" srcId="{527C4850-0569-4EDE-9EC7-8174FDCCADCA}" destId="{DB632B4E-CCD5-46D3-9984-8862F935426F}" srcOrd="0" destOrd="0" parTransId="{5E5358A5-66C3-4BCF-BABA-D0AFAC9CFEBC}" sibTransId="{D31004A3-6222-497A-A9B3-11AEFCDBBCBD}"/>
    <dgm:cxn modelId="{023AE60B-36B2-4B85-A620-53E6745C5070}" srcId="{527C4850-0569-4EDE-9EC7-8174FDCCADCA}" destId="{00C9EF65-4B17-4F9F-BD0F-91FED34CA349}" srcOrd="2" destOrd="0" parTransId="{42ACC820-BB7E-4F73-9A62-E3DF6DA8F077}" sibTransId="{0ECB0366-D00F-4613-9B5E-E195CCDFFF00}"/>
    <dgm:cxn modelId="{CEDDBEB7-18FE-48C4-906E-653E1D41F6DE}" type="presOf" srcId="{DB632B4E-CCD5-46D3-9984-8862F935426F}" destId="{FC208461-B2BE-49FF-AFDE-465E02AF4C3B}" srcOrd="1" destOrd="0" presId="urn:microsoft.com/office/officeart/2005/8/layout/pyramid3"/>
    <dgm:cxn modelId="{711E582C-CA3F-4B92-82E0-7C3C9BB71D48}" type="presOf" srcId="{A1D854E2-8D0C-46D6-8773-F99A3C5EBB64}" destId="{F4216E56-E398-49BD-882A-D6A572335A4F}" srcOrd="0" destOrd="0" presId="urn:microsoft.com/office/officeart/2005/8/layout/pyramid3"/>
    <dgm:cxn modelId="{62D3E2AB-5781-4C21-BDE3-D484AD90BF7C}" type="presOf" srcId="{527C4850-0569-4EDE-9EC7-8174FDCCADCA}" destId="{A8351CFA-F62F-4DAA-A57C-48DF6F9DF8C1}" srcOrd="0" destOrd="0" presId="urn:microsoft.com/office/officeart/2005/8/layout/pyramid3"/>
    <dgm:cxn modelId="{EDD6A97F-35CB-4FCF-9C09-90CDAFC4268B}" type="presOf" srcId="{DB632B4E-CCD5-46D3-9984-8862F935426F}" destId="{E75505B4-6DC7-46D2-BD1B-E98FC7C29861}" srcOrd="0" destOrd="0" presId="urn:microsoft.com/office/officeart/2005/8/layout/pyramid3"/>
    <dgm:cxn modelId="{4A6ED929-F0B8-4FF0-807A-553D35ACCD96}" type="presParOf" srcId="{A8351CFA-F62F-4DAA-A57C-48DF6F9DF8C1}" destId="{8975197C-F812-4322-9D9F-6C2CA5F6C497}" srcOrd="0" destOrd="0" presId="urn:microsoft.com/office/officeart/2005/8/layout/pyramid3"/>
    <dgm:cxn modelId="{4040AF02-07D0-428B-8EB4-FD14A54F576E}" type="presParOf" srcId="{8975197C-F812-4322-9D9F-6C2CA5F6C497}" destId="{E75505B4-6DC7-46D2-BD1B-E98FC7C29861}" srcOrd="0" destOrd="0" presId="urn:microsoft.com/office/officeart/2005/8/layout/pyramid3"/>
    <dgm:cxn modelId="{6BE13AE4-3AAC-4666-A547-6946F9697F9A}" type="presParOf" srcId="{8975197C-F812-4322-9D9F-6C2CA5F6C497}" destId="{FC208461-B2BE-49FF-AFDE-465E02AF4C3B}" srcOrd="1" destOrd="0" presId="urn:microsoft.com/office/officeart/2005/8/layout/pyramid3"/>
    <dgm:cxn modelId="{143C7538-A756-4FB1-9B9A-FCC012A58420}" type="presParOf" srcId="{A8351CFA-F62F-4DAA-A57C-48DF6F9DF8C1}" destId="{5320FB7A-3EE8-489D-B685-88773056D65C}" srcOrd="1" destOrd="0" presId="urn:microsoft.com/office/officeart/2005/8/layout/pyramid3"/>
    <dgm:cxn modelId="{8955355E-2508-4E19-AD97-E312FC630EE6}" type="presParOf" srcId="{5320FB7A-3EE8-489D-B685-88773056D65C}" destId="{F4216E56-E398-49BD-882A-D6A572335A4F}" srcOrd="0" destOrd="0" presId="urn:microsoft.com/office/officeart/2005/8/layout/pyramid3"/>
    <dgm:cxn modelId="{1FF7FDCB-75F7-40CD-B84F-47B8C73FE2DA}" type="presParOf" srcId="{5320FB7A-3EE8-489D-B685-88773056D65C}" destId="{0E81731B-D359-4569-9757-4C190DF39A40}" srcOrd="1" destOrd="0" presId="urn:microsoft.com/office/officeart/2005/8/layout/pyramid3"/>
    <dgm:cxn modelId="{A21DC880-ABF2-4B94-B172-09E3AC1CA09F}" type="presParOf" srcId="{A8351CFA-F62F-4DAA-A57C-48DF6F9DF8C1}" destId="{4152EF33-C28C-4416-8EB0-E009F966F1B0}" srcOrd="2" destOrd="0" presId="urn:microsoft.com/office/officeart/2005/8/layout/pyramid3"/>
    <dgm:cxn modelId="{3670C25F-A601-41D4-9751-571AD3980095}" type="presParOf" srcId="{4152EF33-C28C-4416-8EB0-E009F966F1B0}" destId="{26870194-E2E3-4A83-B616-E090770EA6FB}" srcOrd="0" destOrd="0" presId="urn:microsoft.com/office/officeart/2005/8/layout/pyramid3"/>
    <dgm:cxn modelId="{942E3803-FFC9-4988-ACF5-026D342C848E}" type="presParOf" srcId="{4152EF33-C28C-4416-8EB0-E009F966F1B0}" destId="{F40E44D8-0AE3-4202-B51F-BCAAD2F9CE52}" srcOrd="1" destOrd="0" presId="urn:microsoft.com/office/officeart/2005/8/layout/pyramid3"/>
  </dgm:cxnLst>
  <dgm:bg/>
  <dgm:whole/>
  <dgm:extLst>
    <a:ext uri="http://schemas.microsoft.com/office/drawing/2008/diagram">
      <dsp:dataModelExt xmlns:dsp="http://schemas.microsoft.com/office/drawing/2008/diagram" relId="rId98"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D881D2C9-BCC4-41A5-ADF1-01DB9DCC8E57}" type="doc">
      <dgm:prSet loTypeId="urn:microsoft.com/office/officeart/2005/8/layout/hierarchy4" loCatId="list" qsTypeId="urn:microsoft.com/office/officeart/2005/8/quickstyle/3d2" qsCatId="3D" csTypeId="urn:microsoft.com/office/officeart/2005/8/colors/accent1_5" csCatId="accent1" phldr="1"/>
      <dgm:spPr/>
      <dgm:t>
        <a:bodyPr/>
        <a:lstStyle/>
        <a:p>
          <a:endParaRPr lang="ru-RU"/>
        </a:p>
      </dgm:t>
    </dgm:pt>
    <dgm:pt modelId="{7930F485-13AA-4F39-9ED0-4D06005E123A}">
      <dgm:prSet phldrT="[Текст]" custT="1"/>
      <dgm:spPr/>
      <dgm:t>
        <a:bodyPr/>
        <a:lstStyle/>
        <a:p>
          <a:r>
            <a:rPr lang="ru-RU" sz="1400">
              <a:solidFill>
                <a:schemeClr val="tx1"/>
              </a:solidFill>
              <a:latin typeface="Times New Roman" panose="02020603050405020304" pitchFamily="18" charset="0"/>
              <a:cs typeface="Times New Roman" panose="02020603050405020304" pitchFamily="18" charset="0"/>
            </a:rPr>
            <a:t>До ознак публічного адміністрування галуззю освіти можна віднести:</a:t>
          </a:r>
        </a:p>
      </dgm:t>
    </dgm:pt>
    <dgm:pt modelId="{9456A058-7B8C-4036-B300-9AC950FBFD7E}" type="parTrans" cxnId="{DB8C1812-C31C-490B-AF7D-0A7030614FC7}">
      <dgm:prSet/>
      <dgm:spPr/>
      <dgm:t>
        <a:bodyPr/>
        <a:lstStyle/>
        <a:p>
          <a:endParaRPr lang="ru-RU"/>
        </a:p>
      </dgm:t>
    </dgm:pt>
    <dgm:pt modelId="{35D50134-385F-43F5-9223-4CD454B48F2C}" type="sibTrans" cxnId="{DB8C1812-C31C-490B-AF7D-0A7030614FC7}">
      <dgm:prSet/>
      <dgm:spPr/>
      <dgm:t>
        <a:bodyPr/>
        <a:lstStyle/>
        <a:p>
          <a:endParaRPr lang="ru-RU"/>
        </a:p>
      </dgm:t>
    </dgm:pt>
    <dgm:pt modelId="{54D16A43-CB0A-465D-B25D-1F8E8066208E}">
      <dgm:prSet phldrT="[Текст]" custT="1"/>
      <dgm:spPr/>
      <dgm:t>
        <a:bodyPr/>
        <a:lstStyle/>
        <a:p>
          <a:r>
            <a:rPr lang="ru-RU" sz="1400" b="0" i="0">
              <a:solidFill>
                <a:schemeClr val="tx1"/>
              </a:solidFill>
              <a:latin typeface="Times New Roman" panose="02020603050405020304" pitchFamily="18" charset="0"/>
              <a:cs typeface="Times New Roman" panose="02020603050405020304" pitchFamily="18" charset="0"/>
            </a:rPr>
            <a:t>регулювання – регулювання відносин освітніх процесів(навчання, виховання тощо);</a:t>
          </a:r>
          <a:endParaRPr lang="ru-RU" sz="1400">
            <a:solidFill>
              <a:schemeClr val="tx1"/>
            </a:solidFill>
            <a:latin typeface="Times New Roman" panose="02020603050405020304" pitchFamily="18" charset="0"/>
            <a:cs typeface="Times New Roman" panose="02020603050405020304" pitchFamily="18" charset="0"/>
          </a:endParaRPr>
        </a:p>
      </dgm:t>
    </dgm:pt>
    <dgm:pt modelId="{402D743B-EA9A-498A-96CC-082D66A18C9C}" type="parTrans" cxnId="{281CA184-68CE-4D87-B710-2AA3E171CE65}">
      <dgm:prSet/>
      <dgm:spPr/>
      <dgm:t>
        <a:bodyPr/>
        <a:lstStyle/>
        <a:p>
          <a:endParaRPr lang="ru-RU"/>
        </a:p>
      </dgm:t>
    </dgm:pt>
    <dgm:pt modelId="{C3915177-C475-43C6-9134-3FCD2D3EFFDE}" type="sibTrans" cxnId="{281CA184-68CE-4D87-B710-2AA3E171CE65}">
      <dgm:prSet/>
      <dgm:spPr/>
      <dgm:t>
        <a:bodyPr/>
        <a:lstStyle/>
        <a:p>
          <a:endParaRPr lang="ru-RU"/>
        </a:p>
      </dgm:t>
    </dgm:pt>
    <dgm:pt modelId="{FAD83BBB-6D14-40AB-AF0B-CC19359B5551}">
      <dgm:prSet phldrT="[Текст]" custT="1"/>
      <dgm:spPr/>
      <dgm:t>
        <a:bodyPr/>
        <a:lstStyle/>
        <a:p>
          <a:r>
            <a:rPr lang="ru-RU" sz="1400" b="0" i="0">
              <a:solidFill>
                <a:schemeClr val="tx1"/>
              </a:solidFill>
              <a:latin typeface="Times New Roman" panose="02020603050405020304" pitchFamily="18" charset="0"/>
              <a:cs typeface="Times New Roman" panose="02020603050405020304" pitchFamily="18" charset="0"/>
            </a:rPr>
            <a:t>колективність – проявляється через колективну діяльність державних службовців,педагогів, керівників;</a:t>
          </a:r>
          <a:endParaRPr lang="ru-RU" sz="1400">
            <a:solidFill>
              <a:schemeClr val="tx1"/>
            </a:solidFill>
            <a:latin typeface="Times New Roman" panose="02020603050405020304" pitchFamily="18" charset="0"/>
            <a:cs typeface="Times New Roman" panose="02020603050405020304" pitchFamily="18" charset="0"/>
          </a:endParaRPr>
        </a:p>
      </dgm:t>
    </dgm:pt>
    <dgm:pt modelId="{5B0D7631-E9C3-452C-BEB9-79A98882AB23}" type="parTrans" cxnId="{DEFA6219-7B50-41C1-A710-F6C6F2273DAA}">
      <dgm:prSet/>
      <dgm:spPr/>
      <dgm:t>
        <a:bodyPr/>
        <a:lstStyle/>
        <a:p>
          <a:endParaRPr lang="ru-RU"/>
        </a:p>
      </dgm:t>
    </dgm:pt>
    <dgm:pt modelId="{32E296A6-7D9F-43E8-A815-5449B3984A81}" type="sibTrans" cxnId="{DEFA6219-7B50-41C1-A710-F6C6F2273DAA}">
      <dgm:prSet/>
      <dgm:spPr/>
      <dgm:t>
        <a:bodyPr/>
        <a:lstStyle/>
        <a:p>
          <a:endParaRPr lang="ru-RU"/>
        </a:p>
      </dgm:t>
    </dgm:pt>
    <dgm:pt modelId="{08AB2E88-572D-4D43-BEE4-7FC4CCBDDFA3}">
      <dgm:prSet phldrT="[Текст]" custT="1"/>
      <dgm:spPr/>
      <dgm:t>
        <a:bodyPr/>
        <a:lstStyle/>
        <a:p>
          <a:r>
            <a:rPr lang="ru-RU" sz="1400" b="0" i="0">
              <a:solidFill>
                <a:schemeClr val="tx1"/>
              </a:solidFill>
              <a:latin typeface="Times New Roman" panose="02020603050405020304" pitchFamily="18" charset="0"/>
              <a:cs typeface="Times New Roman" panose="02020603050405020304" pitchFamily="18" charset="0"/>
            </a:rPr>
            <a:t>постійність – постійне координування та регулювання діяльності навчальних закладів;</a:t>
          </a:r>
          <a:endParaRPr lang="ru-RU" sz="1400">
            <a:solidFill>
              <a:schemeClr val="tx1"/>
            </a:solidFill>
            <a:latin typeface="Times New Roman" panose="02020603050405020304" pitchFamily="18" charset="0"/>
            <a:cs typeface="Times New Roman" panose="02020603050405020304" pitchFamily="18" charset="0"/>
          </a:endParaRPr>
        </a:p>
      </dgm:t>
    </dgm:pt>
    <dgm:pt modelId="{69ABA7EE-3744-496B-BD4D-8E312DCF2769}" type="parTrans" cxnId="{A8DA42A1-1AD0-4103-B351-727250573BF2}">
      <dgm:prSet/>
      <dgm:spPr/>
      <dgm:t>
        <a:bodyPr/>
        <a:lstStyle/>
        <a:p>
          <a:endParaRPr lang="ru-RU"/>
        </a:p>
      </dgm:t>
    </dgm:pt>
    <dgm:pt modelId="{6039358E-79BA-4E3D-933D-7418C54BFABE}" type="sibTrans" cxnId="{A8DA42A1-1AD0-4103-B351-727250573BF2}">
      <dgm:prSet/>
      <dgm:spPr/>
      <dgm:t>
        <a:bodyPr/>
        <a:lstStyle/>
        <a:p>
          <a:endParaRPr lang="ru-RU"/>
        </a:p>
      </dgm:t>
    </dgm:pt>
    <dgm:pt modelId="{3E7C03C1-9B99-4DA2-8F82-941054743F1B}">
      <dgm:prSet phldrT="[Текст]" custT="1"/>
      <dgm:spPr/>
      <dgm:t>
        <a:bodyPr/>
        <a:lstStyle/>
        <a:p>
          <a:r>
            <a:rPr lang="ru-RU" sz="1400" b="0" i="0">
              <a:solidFill>
                <a:schemeClr val="tx1"/>
              </a:solidFill>
              <a:latin typeface="Times New Roman" panose="02020603050405020304" pitchFamily="18" charset="0"/>
              <a:cs typeface="Times New Roman" panose="02020603050405020304" pitchFamily="18" charset="0"/>
            </a:rPr>
            <a:t>імперативність – має вплив на взаємовідносини у сфері освіти, підпорядковує волю учасників,формуючи її;</a:t>
          </a:r>
          <a:endParaRPr lang="ru-RU" sz="1200"/>
        </a:p>
      </dgm:t>
    </dgm:pt>
    <dgm:pt modelId="{9B257411-DD38-4825-B62C-8C997311DAB2}" type="parTrans" cxnId="{5A8D3304-FF36-4BA7-A1B6-60B359CA88F0}">
      <dgm:prSet/>
      <dgm:spPr/>
      <dgm:t>
        <a:bodyPr/>
        <a:lstStyle/>
        <a:p>
          <a:endParaRPr lang="ru-RU"/>
        </a:p>
      </dgm:t>
    </dgm:pt>
    <dgm:pt modelId="{91CB555D-B682-43BA-803B-306A8840B903}" type="sibTrans" cxnId="{5A8D3304-FF36-4BA7-A1B6-60B359CA88F0}">
      <dgm:prSet/>
      <dgm:spPr/>
      <dgm:t>
        <a:bodyPr/>
        <a:lstStyle/>
        <a:p>
          <a:endParaRPr lang="ru-RU"/>
        </a:p>
      </dgm:t>
    </dgm:pt>
    <dgm:pt modelId="{0746B3C4-F186-4B38-82AC-13C8A60D8592}">
      <dgm:prSet phldrT="[Текст]" custT="1"/>
      <dgm:spPr/>
      <dgm:t>
        <a:bodyPr/>
        <a:lstStyle/>
        <a:p>
          <a:r>
            <a:rPr lang="ru-RU" sz="1400" b="0" i="0">
              <a:solidFill>
                <a:schemeClr val="tx1"/>
              </a:solidFill>
              <a:latin typeface="Times New Roman" panose="02020603050405020304" pitchFamily="18" charset="0"/>
              <a:cs typeface="Times New Roman" panose="02020603050405020304" pitchFamily="18" charset="0"/>
            </a:rPr>
            <a:t>педагогічність – механізм управління орієнтований на творчо-інноваційний розвиток освіти, її демократизацію.</a:t>
          </a:r>
          <a:endParaRPr lang="ru-RU" sz="1400">
            <a:solidFill>
              <a:schemeClr val="tx1"/>
            </a:solidFill>
            <a:latin typeface="Times New Roman" panose="02020603050405020304" pitchFamily="18" charset="0"/>
            <a:cs typeface="Times New Roman" panose="02020603050405020304" pitchFamily="18" charset="0"/>
          </a:endParaRPr>
        </a:p>
      </dgm:t>
    </dgm:pt>
    <dgm:pt modelId="{A3BB768C-783A-4673-B8B2-271D8C08D999}" type="parTrans" cxnId="{1CDA7DFD-68D6-4430-B793-A50A2A914813}">
      <dgm:prSet/>
      <dgm:spPr/>
      <dgm:t>
        <a:bodyPr/>
        <a:lstStyle/>
        <a:p>
          <a:endParaRPr lang="ru-RU"/>
        </a:p>
      </dgm:t>
    </dgm:pt>
    <dgm:pt modelId="{AF5DE056-A7F9-4B68-9F9E-CB9E397683A8}" type="sibTrans" cxnId="{1CDA7DFD-68D6-4430-B793-A50A2A914813}">
      <dgm:prSet/>
      <dgm:spPr/>
      <dgm:t>
        <a:bodyPr/>
        <a:lstStyle/>
        <a:p>
          <a:endParaRPr lang="ru-RU"/>
        </a:p>
      </dgm:t>
    </dgm:pt>
    <dgm:pt modelId="{0BFED0DF-E662-4235-9338-F4FA704D97A7}" type="pres">
      <dgm:prSet presAssocID="{D881D2C9-BCC4-41A5-ADF1-01DB9DCC8E57}" presName="Name0" presStyleCnt="0">
        <dgm:presLayoutVars>
          <dgm:chPref val="1"/>
          <dgm:dir/>
          <dgm:animOne val="branch"/>
          <dgm:animLvl val="lvl"/>
          <dgm:resizeHandles/>
        </dgm:presLayoutVars>
      </dgm:prSet>
      <dgm:spPr/>
      <dgm:t>
        <a:bodyPr/>
        <a:lstStyle/>
        <a:p>
          <a:endParaRPr lang="ru-RU"/>
        </a:p>
      </dgm:t>
    </dgm:pt>
    <dgm:pt modelId="{0A60152D-BD92-46FD-908E-2CD46C9D1800}" type="pres">
      <dgm:prSet presAssocID="{7930F485-13AA-4F39-9ED0-4D06005E123A}" presName="vertOne" presStyleCnt="0"/>
      <dgm:spPr/>
    </dgm:pt>
    <dgm:pt modelId="{79F6BAE0-A96C-491C-AC38-F0260075B382}" type="pres">
      <dgm:prSet presAssocID="{7930F485-13AA-4F39-9ED0-4D06005E123A}" presName="txOne" presStyleLbl="node0" presStyleIdx="0" presStyleCnt="1">
        <dgm:presLayoutVars>
          <dgm:chPref val="3"/>
        </dgm:presLayoutVars>
      </dgm:prSet>
      <dgm:spPr/>
      <dgm:t>
        <a:bodyPr/>
        <a:lstStyle/>
        <a:p>
          <a:endParaRPr lang="ru-RU"/>
        </a:p>
      </dgm:t>
    </dgm:pt>
    <dgm:pt modelId="{440E28CF-95B9-411F-A6BC-81D9782937EA}" type="pres">
      <dgm:prSet presAssocID="{7930F485-13AA-4F39-9ED0-4D06005E123A}" presName="parTransOne" presStyleCnt="0"/>
      <dgm:spPr/>
    </dgm:pt>
    <dgm:pt modelId="{80D63C15-AF80-473B-BCE3-08302A2CFCC0}" type="pres">
      <dgm:prSet presAssocID="{7930F485-13AA-4F39-9ED0-4D06005E123A}" presName="horzOne" presStyleCnt="0"/>
      <dgm:spPr/>
    </dgm:pt>
    <dgm:pt modelId="{87428343-EFEA-4F73-BB99-568E7B9A9CAC}" type="pres">
      <dgm:prSet presAssocID="{54D16A43-CB0A-465D-B25D-1F8E8066208E}" presName="vertTwo" presStyleCnt="0"/>
      <dgm:spPr/>
    </dgm:pt>
    <dgm:pt modelId="{61D40969-CB72-4AC8-B238-8DA4CF5968FC}" type="pres">
      <dgm:prSet presAssocID="{54D16A43-CB0A-465D-B25D-1F8E8066208E}" presName="txTwo" presStyleLbl="node2" presStyleIdx="0" presStyleCnt="2">
        <dgm:presLayoutVars>
          <dgm:chPref val="3"/>
        </dgm:presLayoutVars>
      </dgm:prSet>
      <dgm:spPr/>
      <dgm:t>
        <a:bodyPr/>
        <a:lstStyle/>
        <a:p>
          <a:endParaRPr lang="ru-RU"/>
        </a:p>
      </dgm:t>
    </dgm:pt>
    <dgm:pt modelId="{1EDA283C-A522-4F87-9A8C-691C078E2E88}" type="pres">
      <dgm:prSet presAssocID="{54D16A43-CB0A-465D-B25D-1F8E8066208E}" presName="parTransTwo" presStyleCnt="0"/>
      <dgm:spPr/>
    </dgm:pt>
    <dgm:pt modelId="{9FCBA2F9-F5BB-42A0-AA01-19A103A72A2C}" type="pres">
      <dgm:prSet presAssocID="{54D16A43-CB0A-465D-B25D-1F8E8066208E}" presName="horzTwo" presStyleCnt="0"/>
      <dgm:spPr/>
    </dgm:pt>
    <dgm:pt modelId="{2679D196-9CB7-4829-B5C7-1796D5BECCB1}" type="pres">
      <dgm:prSet presAssocID="{FAD83BBB-6D14-40AB-AF0B-CC19359B5551}" presName="vertThree" presStyleCnt="0"/>
      <dgm:spPr/>
    </dgm:pt>
    <dgm:pt modelId="{8732157C-696F-4EFA-B3FC-D54CBA0C9733}" type="pres">
      <dgm:prSet presAssocID="{FAD83BBB-6D14-40AB-AF0B-CC19359B5551}" presName="txThree" presStyleLbl="node3" presStyleIdx="0" presStyleCnt="3">
        <dgm:presLayoutVars>
          <dgm:chPref val="3"/>
        </dgm:presLayoutVars>
      </dgm:prSet>
      <dgm:spPr/>
      <dgm:t>
        <a:bodyPr/>
        <a:lstStyle/>
        <a:p>
          <a:endParaRPr lang="ru-RU"/>
        </a:p>
      </dgm:t>
    </dgm:pt>
    <dgm:pt modelId="{AB3BC795-553E-479C-B241-46DEB692B17D}" type="pres">
      <dgm:prSet presAssocID="{FAD83BBB-6D14-40AB-AF0B-CC19359B5551}" presName="horzThree" presStyleCnt="0"/>
      <dgm:spPr/>
    </dgm:pt>
    <dgm:pt modelId="{97B5769C-0F4B-4932-8957-3C240F9597FC}" type="pres">
      <dgm:prSet presAssocID="{32E296A6-7D9F-43E8-A815-5449B3984A81}" presName="sibSpaceThree" presStyleCnt="0"/>
      <dgm:spPr/>
    </dgm:pt>
    <dgm:pt modelId="{0CB04E77-7911-4A25-9F57-7142A52F367E}" type="pres">
      <dgm:prSet presAssocID="{08AB2E88-572D-4D43-BEE4-7FC4CCBDDFA3}" presName="vertThree" presStyleCnt="0"/>
      <dgm:spPr/>
    </dgm:pt>
    <dgm:pt modelId="{B56C0AB3-50A1-468C-B33C-1143B7585A93}" type="pres">
      <dgm:prSet presAssocID="{08AB2E88-572D-4D43-BEE4-7FC4CCBDDFA3}" presName="txThree" presStyleLbl="node3" presStyleIdx="1" presStyleCnt="3">
        <dgm:presLayoutVars>
          <dgm:chPref val="3"/>
        </dgm:presLayoutVars>
      </dgm:prSet>
      <dgm:spPr/>
      <dgm:t>
        <a:bodyPr/>
        <a:lstStyle/>
        <a:p>
          <a:endParaRPr lang="ru-RU"/>
        </a:p>
      </dgm:t>
    </dgm:pt>
    <dgm:pt modelId="{E5896FF3-94C2-41C2-92B2-1F8E40680DA6}" type="pres">
      <dgm:prSet presAssocID="{08AB2E88-572D-4D43-BEE4-7FC4CCBDDFA3}" presName="horzThree" presStyleCnt="0"/>
      <dgm:spPr/>
    </dgm:pt>
    <dgm:pt modelId="{3C25C691-F413-4AB4-BDE2-6808AA9CF5C3}" type="pres">
      <dgm:prSet presAssocID="{C3915177-C475-43C6-9134-3FCD2D3EFFDE}" presName="sibSpaceTwo" presStyleCnt="0"/>
      <dgm:spPr/>
    </dgm:pt>
    <dgm:pt modelId="{3E36A7E4-03B9-47CC-B5DC-A3766B840F60}" type="pres">
      <dgm:prSet presAssocID="{3E7C03C1-9B99-4DA2-8F82-941054743F1B}" presName="vertTwo" presStyleCnt="0"/>
      <dgm:spPr/>
    </dgm:pt>
    <dgm:pt modelId="{18A91B45-2B5D-4914-88E0-BC2DC1D0E39E}" type="pres">
      <dgm:prSet presAssocID="{3E7C03C1-9B99-4DA2-8F82-941054743F1B}" presName="txTwo" presStyleLbl="node2" presStyleIdx="1" presStyleCnt="2">
        <dgm:presLayoutVars>
          <dgm:chPref val="3"/>
        </dgm:presLayoutVars>
      </dgm:prSet>
      <dgm:spPr/>
      <dgm:t>
        <a:bodyPr/>
        <a:lstStyle/>
        <a:p>
          <a:endParaRPr lang="ru-RU"/>
        </a:p>
      </dgm:t>
    </dgm:pt>
    <dgm:pt modelId="{AE74C5B9-85DE-4FA3-ADCE-211D723D5FC9}" type="pres">
      <dgm:prSet presAssocID="{3E7C03C1-9B99-4DA2-8F82-941054743F1B}" presName="parTransTwo" presStyleCnt="0"/>
      <dgm:spPr/>
    </dgm:pt>
    <dgm:pt modelId="{E741D9DA-E73F-4811-A841-EAED9E0FA858}" type="pres">
      <dgm:prSet presAssocID="{3E7C03C1-9B99-4DA2-8F82-941054743F1B}" presName="horzTwo" presStyleCnt="0"/>
      <dgm:spPr/>
    </dgm:pt>
    <dgm:pt modelId="{EC00638C-DC98-4345-8C9A-8CCF2A90D8B9}" type="pres">
      <dgm:prSet presAssocID="{0746B3C4-F186-4B38-82AC-13C8A60D8592}" presName="vertThree" presStyleCnt="0"/>
      <dgm:spPr/>
    </dgm:pt>
    <dgm:pt modelId="{56F6A62E-9A50-4456-BC8F-E76EBE2E1751}" type="pres">
      <dgm:prSet presAssocID="{0746B3C4-F186-4B38-82AC-13C8A60D8592}" presName="txThree" presStyleLbl="node3" presStyleIdx="2" presStyleCnt="3">
        <dgm:presLayoutVars>
          <dgm:chPref val="3"/>
        </dgm:presLayoutVars>
      </dgm:prSet>
      <dgm:spPr/>
      <dgm:t>
        <a:bodyPr/>
        <a:lstStyle/>
        <a:p>
          <a:endParaRPr lang="ru-RU"/>
        </a:p>
      </dgm:t>
    </dgm:pt>
    <dgm:pt modelId="{CF4FD0EC-B1D4-4AF4-8B0D-0990846120E7}" type="pres">
      <dgm:prSet presAssocID="{0746B3C4-F186-4B38-82AC-13C8A60D8592}" presName="horzThree" presStyleCnt="0"/>
      <dgm:spPr/>
    </dgm:pt>
  </dgm:ptLst>
  <dgm:cxnLst>
    <dgm:cxn modelId="{731B62C0-D51E-407A-84B0-968093C6CB13}" type="presOf" srcId="{D881D2C9-BCC4-41A5-ADF1-01DB9DCC8E57}" destId="{0BFED0DF-E662-4235-9338-F4FA704D97A7}" srcOrd="0" destOrd="0" presId="urn:microsoft.com/office/officeart/2005/8/layout/hierarchy4"/>
    <dgm:cxn modelId="{5A8D3304-FF36-4BA7-A1B6-60B359CA88F0}" srcId="{7930F485-13AA-4F39-9ED0-4D06005E123A}" destId="{3E7C03C1-9B99-4DA2-8F82-941054743F1B}" srcOrd="1" destOrd="0" parTransId="{9B257411-DD38-4825-B62C-8C997311DAB2}" sibTransId="{91CB555D-B682-43BA-803B-306A8840B903}"/>
    <dgm:cxn modelId="{1CDA7DFD-68D6-4430-B793-A50A2A914813}" srcId="{3E7C03C1-9B99-4DA2-8F82-941054743F1B}" destId="{0746B3C4-F186-4B38-82AC-13C8A60D8592}" srcOrd="0" destOrd="0" parTransId="{A3BB768C-783A-4673-B8B2-271D8C08D999}" sibTransId="{AF5DE056-A7F9-4B68-9F9E-CB9E397683A8}"/>
    <dgm:cxn modelId="{0F5CD9C5-A1FC-451A-8A1C-031584621966}" type="presOf" srcId="{FAD83BBB-6D14-40AB-AF0B-CC19359B5551}" destId="{8732157C-696F-4EFA-B3FC-D54CBA0C9733}" srcOrd="0" destOrd="0" presId="urn:microsoft.com/office/officeart/2005/8/layout/hierarchy4"/>
    <dgm:cxn modelId="{F8B9A654-D232-4C5F-8EB7-42941192424C}" type="presOf" srcId="{08AB2E88-572D-4D43-BEE4-7FC4CCBDDFA3}" destId="{B56C0AB3-50A1-468C-B33C-1143B7585A93}" srcOrd="0" destOrd="0" presId="urn:microsoft.com/office/officeart/2005/8/layout/hierarchy4"/>
    <dgm:cxn modelId="{64E22068-2EFD-4E57-BD1B-16D54CB9DEA8}" type="presOf" srcId="{0746B3C4-F186-4B38-82AC-13C8A60D8592}" destId="{56F6A62E-9A50-4456-BC8F-E76EBE2E1751}" srcOrd="0" destOrd="0" presId="urn:microsoft.com/office/officeart/2005/8/layout/hierarchy4"/>
    <dgm:cxn modelId="{5731A471-7605-4708-9444-BA28841FCAD3}" type="presOf" srcId="{54D16A43-CB0A-465D-B25D-1F8E8066208E}" destId="{61D40969-CB72-4AC8-B238-8DA4CF5968FC}" srcOrd="0" destOrd="0" presId="urn:microsoft.com/office/officeart/2005/8/layout/hierarchy4"/>
    <dgm:cxn modelId="{DB8C1812-C31C-490B-AF7D-0A7030614FC7}" srcId="{D881D2C9-BCC4-41A5-ADF1-01DB9DCC8E57}" destId="{7930F485-13AA-4F39-9ED0-4D06005E123A}" srcOrd="0" destOrd="0" parTransId="{9456A058-7B8C-4036-B300-9AC950FBFD7E}" sibTransId="{35D50134-385F-43F5-9223-4CD454B48F2C}"/>
    <dgm:cxn modelId="{A8DA42A1-1AD0-4103-B351-727250573BF2}" srcId="{54D16A43-CB0A-465D-B25D-1F8E8066208E}" destId="{08AB2E88-572D-4D43-BEE4-7FC4CCBDDFA3}" srcOrd="1" destOrd="0" parTransId="{69ABA7EE-3744-496B-BD4D-8E312DCF2769}" sibTransId="{6039358E-79BA-4E3D-933D-7418C54BFABE}"/>
    <dgm:cxn modelId="{281CA184-68CE-4D87-B710-2AA3E171CE65}" srcId="{7930F485-13AA-4F39-9ED0-4D06005E123A}" destId="{54D16A43-CB0A-465D-B25D-1F8E8066208E}" srcOrd="0" destOrd="0" parTransId="{402D743B-EA9A-498A-96CC-082D66A18C9C}" sibTransId="{C3915177-C475-43C6-9134-3FCD2D3EFFDE}"/>
    <dgm:cxn modelId="{F23ED82F-E13A-449F-A4E1-513BA7382737}" type="presOf" srcId="{7930F485-13AA-4F39-9ED0-4D06005E123A}" destId="{79F6BAE0-A96C-491C-AC38-F0260075B382}" srcOrd="0" destOrd="0" presId="urn:microsoft.com/office/officeart/2005/8/layout/hierarchy4"/>
    <dgm:cxn modelId="{B5AF5BF1-2EAB-4571-BBD1-EA246356C900}" type="presOf" srcId="{3E7C03C1-9B99-4DA2-8F82-941054743F1B}" destId="{18A91B45-2B5D-4914-88E0-BC2DC1D0E39E}" srcOrd="0" destOrd="0" presId="urn:microsoft.com/office/officeart/2005/8/layout/hierarchy4"/>
    <dgm:cxn modelId="{DEFA6219-7B50-41C1-A710-F6C6F2273DAA}" srcId="{54D16A43-CB0A-465D-B25D-1F8E8066208E}" destId="{FAD83BBB-6D14-40AB-AF0B-CC19359B5551}" srcOrd="0" destOrd="0" parTransId="{5B0D7631-E9C3-452C-BEB9-79A98882AB23}" sibTransId="{32E296A6-7D9F-43E8-A815-5449B3984A81}"/>
    <dgm:cxn modelId="{B7C2DA1A-AC20-49DB-8191-4FE2CA3A4649}" type="presParOf" srcId="{0BFED0DF-E662-4235-9338-F4FA704D97A7}" destId="{0A60152D-BD92-46FD-908E-2CD46C9D1800}" srcOrd="0" destOrd="0" presId="urn:microsoft.com/office/officeart/2005/8/layout/hierarchy4"/>
    <dgm:cxn modelId="{AE7F7E76-92B7-4B2C-8D2E-64DA0FC4A19D}" type="presParOf" srcId="{0A60152D-BD92-46FD-908E-2CD46C9D1800}" destId="{79F6BAE0-A96C-491C-AC38-F0260075B382}" srcOrd="0" destOrd="0" presId="urn:microsoft.com/office/officeart/2005/8/layout/hierarchy4"/>
    <dgm:cxn modelId="{5055805D-AD82-412A-AC17-ABEBB42266BE}" type="presParOf" srcId="{0A60152D-BD92-46FD-908E-2CD46C9D1800}" destId="{440E28CF-95B9-411F-A6BC-81D9782937EA}" srcOrd="1" destOrd="0" presId="urn:microsoft.com/office/officeart/2005/8/layout/hierarchy4"/>
    <dgm:cxn modelId="{CCDFCDD1-9E25-4E28-BCCD-C0FEE8345B83}" type="presParOf" srcId="{0A60152D-BD92-46FD-908E-2CD46C9D1800}" destId="{80D63C15-AF80-473B-BCE3-08302A2CFCC0}" srcOrd="2" destOrd="0" presId="urn:microsoft.com/office/officeart/2005/8/layout/hierarchy4"/>
    <dgm:cxn modelId="{6A61E432-C1BB-4F77-A5C2-F66B480D0B29}" type="presParOf" srcId="{80D63C15-AF80-473B-BCE3-08302A2CFCC0}" destId="{87428343-EFEA-4F73-BB99-568E7B9A9CAC}" srcOrd="0" destOrd="0" presId="urn:microsoft.com/office/officeart/2005/8/layout/hierarchy4"/>
    <dgm:cxn modelId="{3E1D8DF0-E1F7-4469-AC58-D6EF0F3E76F2}" type="presParOf" srcId="{87428343-EFEA-4F73-BB99-568E7B9A9CAC}" destId="{61D40969-CB72-4AC8-B238-8DA4CF5968FC}" srcOrd="0" destOrd="0" presId="urn:microsoft.com/office/officeart/2005/8/layout/hierarchy4"/>
    <dgm:cxn modelId="{E70E48E0-1BBE-49F6-B872-11B0E5BA2E15}" type="presParOf" srcId="{87428343-EFEA-4F73-BB99-568E7B9A9CAC}" destId="{1EDA283C-A522-4F87-9A8C-691C078E2E88}" srcOrd="1" destOrd="0" presId="urn:microsoft.com/office/officeart/2005/8/layout/hierarchy4"/>
    <dgm:cxn modelId="{C967F0B6-5AAA-4D04-BA16-B56DA330B75B}" type="presParOf" srcId="{87428343-EFEA-4F73-BB99-568E7B9A9CAC}" destId="{9FCBA2F9-F5BB-42A0-AA01-19A103A72A2C}" srcOrd="2" destOrd="0" presId="urn:microsoft.com/office/officeart/2005/8/layout/hierarchy4"/>
    <dgm:cxn modelId="{FBB1F153-0B9B-46CD-922C-F3F0AF950962}" type="presParOf" srcId="{9FCBA2F9-F5BB-42A0-AA01-19A103A72A2C}" destId="{2679D196-9CB7-4829-B5C7-1796D5BECCB1}" srcOrd="0" destOrd="0" presId="urn:microsoft.com/office/officeart/2005/8/layout/hierarchy4"/>
    <dgm:cxn modelId="{861DE9F8-E618-476C-9503-86CA730978A3}" type="presParOf" srcId="{2679D196-9CB7-4829-B5C7-1796D5BECCB1}" destId="{8732157C-696F-4EFA-B3FC-D54CBA0C9733}" srcOrd="0" destOrd="0" presId="urn:microsoft.com/office/officeart/2005/8/layout/hierarchy4"/>
    <dgm:cxn modelId="{A9D43511-7ABA-456B-93C2-FC5764BB917F}" type="presParOf" srcId="{2679D196-9CB7-4829-B5C7-1796D5BECCB1}" destId="{AB3BC795-553E-479C-B241-46DEB692B17D}" srcOrd="1" destOrd="0" presId="urn:microsoft.com/office/officeart/2005/8/layout/hierarchy4"/>
    <dgm:cxn modelId="{3AFB4F89-47F1-4113-B0F3-810E8A4A03C2}" type="presParOf" srcId="{9FCBA2F9-F5BB-42A0-AA01-19A103A72A2C}" destId="{97B5769C-0F4B-4932-8957-3C240F9597FC}" srcOrd="1" destOrd="0" presId="urn:microsoft.com/office/officeart/2005/8/layout/hierarchy4"/>
    <dgm:cxn modelId="{C891EF91-5489-45D5-87D5-7DC118938FD4}" type="presParOf" srcId="{9FCBA2F9-F5BB-42A0-AA01-19A103A72A2C}" destId="{0CB04E77-7911-4A25-9F57-7142A52F367E}" srcOrd="2" destOrd="0" presId="urn:microsoft.com/office/officeart/2005/8/layout/hierarchy4"/>
    <dgm:cxn modelId="{DECBC91D-61FD-4D53-9ECC-97E52E32A2E9}" type="presParOf" srcId="{0CB04E77-7911-4A25-9F57-7142A52F367E}" destId="{B56C0AB3-50A1-468C-B33C-1143B7585A93}" srcOrd="0" destOrd="0" presId="urn:microsoft.com/office/officeart/2005/8/layout/hierarchy4"/>
    <dgm:cxn modelId="{83AE7910-D300-42F2-A378-7AF5659059F7}" type="presParOf" srcId="{0CB04E77-7911-4A25-9F57-7142A52F367E}" destId="{E5896FF3-94C2-41C2-92B2-1F8E40680DA6}" srcOrd="1" destOrd="0" presId="urn:microsoft.com/office/officeart/2005/8/layout/hierarchy4"/>
    <dgm:cxn modelId="{D4AAFB9B-E0BA-4722-9BF2-DDA439FC8C49}" type="presParOf" srcId="{80D63C15-AF80-473B-BCE3-08302A2CFCC0}" destId="{3C25C691-F413-4AB4-BDE2-6808AA9CF5C3}" srcOrd="1" destOrd="0" presId="urn:microsoft.com/office/officeart/2005/8/layout/hierarchy4"/>
    <dgm:cxn modelId="{3AB927A2-E26A-4404-8ED5-6782FCB9E339}" type="presParOf" srcId="{80D63C15-AF80-473B-BCE3-08302A2CFCC0}" destId="{3E36A7E4-03B9-47CC-B5DC-A3766B840F60}" srcOrd="2" destOrd="0" presId="urn:microsoft.com/office/officeart/2005/8/layout/hierarchy4"/>
    <dgm:cxn modelId="{C6DBADA1-6D8C-4615-A591-B3C52E189ABB}" type="presParOf" srcId="{3E36A7E4-03B9-47CC-B5DC-A3766B840F60}" destId="{18A91B45-2B5D-4914-88E0-BC2DC1D0E39E}" srcOrd="0" destOrd="0" presId="urn:microsoft.com/office/officeart/2005/8/layout/hierarchy4"/>
    <dgm:cxn modelId="{26353541-45FB-4DD7-B26C-7484271758A8}" type="presParOf" srcId="{3E36A7E4-03B9-47CC-B5DC-A3766B840F60}" destId="{AE74C5B9-85DE-4FA3-ADCE-211D723D5FC9}" srcOrd="1" destOrd="0" presId="urn:microsoft.com/office/officeart/2005/8/layout/hierarchy4"/>
    <dgm:cxn modelId="{9BD5BB52-326B-4680-BAB0-B4DD622BEE22}" type="presParOf" srcId="{3E36A7E4-03B9-47CC-B5DC-A3766B840F60}" destId="{E741D9DA-E73F-4811-A841-EAED9E0FA858}" srcOrd="2" destOrd="0" presId="urn:microsoft.com/office/officeart/2005/8/layout/hierarchy4"/>
    <dgm:cxn modelId="{9DE5A97F-E2C8-4D11-879D-9B604407C02A}" type="presParOf" srcId="{E741D9DA-E73F-4811-A841-EAED9E0FA858}" destId="{EC00638C-DC98-4345-8C9A-8CCF2A90D8B9}" srcOrd="0" destOrd="0" presId="urn:microsoft.com/office/officeart/2005/8/layout/hierarchy4"/>
    <dgm:cxn modelId="{BF07A5D7-687C-4DBD-8724-5FF54D599B2F}" type="presParOf" srcId="{EC00638C-DC98-4345-8C9A-8CCF2A90D8B9}" destId="{56F6A62E-9A50-4456-BC8F-E76EBE2E1751}" srcOrd="0" destOrd="0" presId="urn:microsoft.com/office/officeart/2005/8/layout/hierarchy4"/>
    <dgm:cxn modelId="{A5A9B8E6-8F4D-4F23-A8AB-6DFA36E5C51A}" type="presParOf" srcId="{EC00638C-DC98-4345-8C9A-8CCF2A90D8B9}" destId="{CF4FD0EC-B1D4-4AF4-8B0D-0990846120E7}" srcOrd="1" destOrd="0" presId="urn:microsoft.com/office/officeart/2005/8/layout/hierarchy4"/>
  </dgm:cxnLst>
  <dgm:bg/>
  <dgm:whole/>
  <dgm:extLst>
    <a:ext uri="http://schemas.microsoft.com/office/drawing/2008/diagram">
      <dsp:dataModelExt xmlns:dsp="http://schemas.microsoft.com/office/drawing/2008/diagram" relId="rId10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B87322C-FCF2-4058-ADF1-6F4F5E44B093}" type="doc">
      <dgm:prSet loTypeId="urn:microsoft.com/office/officeart/2008/layout/HorizontalMultiLevelHierarchy" loCatId="hierarchy" qsTypeId="urn:microsoft.com/office/officeart/2005/8/quickstyle/3d1" qsCatId="3D" csTypeId="urn:microsoft.com/office/officeart/2005/8/colors/accent1_2" csCatId="accent1" phldr="1"/>
      <dgm:spPr/>
      <dgm:t>
        <a:bodyPr/>
        <a:lstStyle/>
        <a:p>
          <a:endParaRPr lang="ru-RU"/>
        </a:p>
      </dgm:t>
    </dgm:pt>
    <dgm:pt modelId="{4DC9CA02-AF4A-4C81-894C-B9155ABCB9F8}">
      <dgm:prSet phldrT="[Текст]" custT="1"/>
      <dgm:spPr/>
      <dgm:t>
        <a:bodyPr/>
        <a:lstStyle/>
        <a:p>
          <a:r>
            <a:rPr lang="ru-RU" sz="1400">
              <a:solidFill>
                <a:schemeClr val="tx1"/>
              </a:solidFill>
              <a:latin typeface="Times New Roman" panose="02020603050405020304" pitchFamily="18" charset="0"/>
              <a:cs typeface="Times New Roman" panose="02020603050405020304" pitchFamily="18" charset="0"/>
            </a:rPr>
            <a:t>Освіта як </a:t>
          </a:r>
          <a:r>
            <a:rPr lang="ru-RU" sz="1400" u="sng">
              <a:solidFill>
                <a:schemeClr val="tx1"/>
              </a:solidFill>
              <a:latin typeface="Times New Roman" panose="02020603050405020304" pitchFamily="18" charset="0"/>
              <a:cs typeface="Times New Roman" panose="02020603050405020304" pitchFamily="18" charset="0"/>
            </a:rPr>
            <a:t>система</a:t>
          </a:r>
          <a:r>
            <a:rPr lang="ru-RU" sz="1400">
              <a:solidFill>
                <a:schemeClr val="tx1"/>
              </a:solidFill>
              <a:latin typeface="Times New Roman" panose="02020603050405020304" pitchFamily="18" charset="0"/>
              <a:cs typeface="Times New Roman" panose="02020603050405020304" pitchFamily="18" charset="0"/>
            </a:rPr>
            <a:t> засобів здобуття змісту</a:t>
          </a:r>
        </a:p>
      </dgm:t>
    </dgm:pt>
    <dgm:pt modelId="{C6E349C1-9716-4E68-93AC-9BB250C61038}" type="parTrans" cxnId="{DCADA294-761C-44F6-9072-913B874E0C27}">
      <dgm:prSet/>
      <dgm:spPr/>
      <dgm:t>
        <a:bodyPr/>
        <a:lstStyle/>
        <a:p>
          <a:endParaRPr lang="ru-RU"/>
        </a:p>
      </dgm:t>
    </dgm:pt>
    <dgm:pt modelId="{DD2E9E67-8705-4A0B-B662-4EC1C14DDD66}" type="sibTrans" cxnId="{DCADA294-761C-44F6-9072-913B874E0C27}">
      <dgm:prSet/>
      <dgm:spPr/>
      <dgm:t>
        <a:bodyPr/>
        <a:lstStyle/>
        <a:p>
          <a:endParaRPr lang="ru-RU"/>
        </a:p>
      </dgm:t>
    </dgm:pt>
    <dgm:pt modelId="{6C259909-5E53-482B-AA8B-C4DCE9405D4B}">
      <dgm:prSet phldrT="[Текст]" custT="1"/>
      <dgm:spPr/>
      <dgm:t>
        <a:bodyPr/>
        <a:lstStyle/>
        <a:p>
          <a:r>
            <a:rPr lang="ru-RU" sz="1400">
              <a:solidFill>
                <a:schemeClr val="tx1"/>
              </a:solidFill>
              <a:latin typeface="Times New Roman" panose="02020603050405020304" pitchFamily="18" charset="0"/>
              <a:cs typeface="Times New Roman" panose="02020603050405020304" pitchFamily="18" charset="0"/>
            </a:rPr>
            <a:t>навчальні заклади, наукові установи</a:t>
          </a:r>
        </a:p>
      </dgm:t>
    </dgm:pt>
    <dgm:pt modelId="{E96FCC9F-D93F-4992-9AB3-5A802A5C7441}" type="parTrans" cxnId="{84052081-C505-49AC-A9D1-AC72E44699D0}">
      <dgm:prSet/>
      <dgm:spPr/>
      <dgm:t>
        <a:bodyPr/>
        <a:lstStyle/>
        <a:p>
          <a:endParaRPr lang="ru-RU"/>
        </a:p>
      </dgm:t>
    </dgm:pt>
    <dgm:pt modelId="{CBC9AE94-1704-4D68-8388-28192D67577D}" type="sibTrans" cxnId="{84052081-C505-49AC-A9D1-AC72E44699D0}">
      <dgm:prSet/>
      <dgm:spPr/>
      <dgm:t>
        <a:bodyPr/>
        <a:lstStyle/>
        <a:p>
          <a:endParaRPr lang="ru-RU"/>
        </a:p>
      </dgm:t>
    </dgm:pt>
    <dgm:pt modelId="{562A1FA4-76F8-4718-821C-934F38834F25}">
      <dgm:prSet phldrT="[Текст]" custT="1"/>
      <dgm:spPr/>
      <dgm:t>
        <a:bodyPr/>
        <a:lstStyle/>
        <a:p>
          <a:r>
            <a:rPr lang="ru-RU" sz="1400">
              <a:solidFill>
                <a:schemeClr val="tx1"/>
              </a:solidFill>
              <a:latin typeface="Times New Roman" panose="02020603050405020304" pitchFamily="18" charset="0"/>
              <a:cs typeface="Times New Roman" panose="02020603050405020304" pitchFamily="18" charset="0"/>
            </a:rPr>
            <a:t>органи управління освітою</a:t>
          </a:r>
        </a:p>
      </dgm:t>
    </dgm:pt>
    <dgm:pt modelId="{7394E809-8FAF-43DE-8909-1A6D3307F815}" type="parTrans" cxnId="{45AA410C-80F6-4671-968C-FD1578B97595}">
      <dgm:prSet/>
      <dgm:spPr/>
      <dgm:t>
        <a:bodyPr/>
        <a:lstStyle/>
        <a:p>
          <a:endParaRPr lang="ru-RU"/>
        </a:p>
      </dgm:t>
    </dgm:pt>
    <dgm:pt modelId="{70496CAC-0902-4517-B635-59B4F513CA42}" type="sibTrans" cxnId="{45AA410C-80F6-4671-968C-FD1578B97595}">
      <dgm:prSet/>
      <dgm:spPr/>
      <dgm:t>
        <a:bodyPr/>
        <a:lstStyle/>
        <a:p>
          <a:endParaRPr lang="ru-RU"/>
        </a:p>
      </dgm:t>
    </dgm:pt>
    <dgm:pt modelId="{C9F507F5-DADD-44C9-8834-72D35B1F3FE4}">
      <dgm:prSet phldrT="[Текст]" custT="1"/>
      <dgm:spPr/>
      <dgm:t>
        <a:bodyPr/>
        <a:lstStyle/>
        <a:p>
          <a:r>
            <a:rPr lang="ru-RU" sz="1400">
              <a:solidFill>
                <a:schemeClr val="tx1"/>
              </a:solidFill>
              <a:latin typeface="Times New Roman" panose="02020603050405020304" pitchFamily="18" charset="0"/>
              <a:cs typeface="Times New Roman" panose="02020603050405020304" pitchFamily="18" charset="0"/>
            </a:rPr>
            <a:t>інструменти державної освітньої політики</a:t>
          </a:r>
        </a:p>
      </dgm:t>
    </dgm:pt>
    <dgm:pt modelId="{78ED4D7F-9F6D-4B72-8187-8EEFE0877A8C}" type="parTrans" cxnId="{445BD07A-F317-4A17-A157-EBA852FD356C}">
      <dgm:prSet/>
      <dgm:spPr/>
      <dgm:t>
        <a:bodyPr/>
        <a:lstStyle/>
        <a:p>
          <a:endParaRPr lang="ru-RU"/>
        </a:p>
      </dgm:t>
    </dgm:pt>
    <dgm:pt modelId="{42C8B8D2-03AB-42DF-A171-7D4631C1177D}" type="sibTrans" cxnId="{445BD07A-F317-4A17-A157-EBA852FD356C}">
      <dgm:prSet/>
      <dgm:spPr/>
      <dgm:t>
        <a:bodyPr/>
        <a:lstStyle/>
        <a:p>
          <a:endParaRPr lang="ru-RU"/>
        </a:p>
      </dgm:t>
    </dgm:pt>
    <dgm:pt modelId="{36B12D74-301C-4DD6-B343-90DAD6C6DF28}" type="pres">
      <dgm:prSet presAssocID="{2B87322C-FCF2-4058-ADF1-6F4F5E44B093}" presName="Name0" presStyleCnt="0">
        <dgm:presLayoutVars>
          <dgm:chPref val="1"/>
          <dgm:dir/>
          <dgm:animOne val="branch"/>
          <dgm:animLvl val="lvl"/>
          <dgm:resizeHandles val="exact"/>
        </dgm:presLayoutVars>
      </dgm:prSet>
      <dgm:spPr/>
      <dgm:t>
        <a:bodyPr/>
        <a:lstStyle/>
        <a:p>
          <a:endParaRPr lang="ru-RU"/>
        </a:p>
      </dgm:t>
    </dgm:pt>
    <dgm:pt modelId="{D3F234D8-9B55-4805-9974-BCA1ECB7A8C6}" type="pres">
      <dgm:prSet presAssocID="{4DC9CA02-AF4A-4C81-894C-B9155ABCB9F8}" presName="root1" presStyleCnt="0"/>
      <dgm:spPr/>
    </dgm:pt>
    <dgm:pt modelId="{A525E213-5494-4FF0-B986-B0D9A65BBE07}" type="pres">
      <dgm:prSet presAssocID="{4DC9CA02-AF4A-4C81-894C-B9155ABCB9F8}" presName="LevelOneTextNode" presStyleLbl="node0" presStyleIdx="0" presStyleCnt="1" custAng="5400000" custScaleX="335213" custScaleY="59144" custLinFactNeighborX="3273" custLinFactNeighborY="411">
        <dgm:presLayoutVars>
          <dgm:chPref val="3"/>
        </dgm:presLayoutVars>
      </dgm:prSet>
      <dgm:spPr/>
      <dgm:t>
        <a:bodyPr/>
        <a:lstStyle/>
        <a:p>
          <a:endParaRPr lang="ru-RU"/>
        </a:p>
      </dgm:t>
    </dgm:pt>
    <dgm:pt modelId="{741D7809-C788-4045-BD23-F1317C790CA7}" type="pres">
      <dgm:prSet presAssocID="{4DC9CA02-AF4A-4C81-894C-B9155ABCB9F8}" presName="level2hierChild" presStyleCnt="0"/>
      <dgm:spPr/>
    </dgm:pt>
    <dgm:pt modelId="{A517C0AB-526E-4E75-A3E3-70C7AA7FA924}" type="pres">
      <dgm:prSet presAssocID="{E96FCC9F-D93F-4992-9AB3-5A802A5C7441}" presName="conn2-1" presStyleLbl="parChTrans1D2" presStyleIdx="0" presStyleCnt="3"/>
      <dgm:spPr/>
      <dgm:t>
        <a:bodyPr/>
        <a:lstStyle/>
        <a:p>
          <a:endParaRPr lang="ru-RU"/>
        </a:p>
      </dgm:t>
    </dgm:pt>
    <dgm:pt modelId="{D15A7735-8CD7-4CE3-B4F2-3573E11D7059}" type="pres">
      <dgm:prSet presAssocID="{E96FCC9F-D93F-4992-9AB3-5A802A5C7441}" presName="connTx" presStyleLbl="parChTrans1D2" presStyleIdx="0" presStyleCnt="3"/>
      <dgm:spPr/>
      <dgm:t>
        <a:bodyPr/>
        <a:lstStyle/>
        <a:p>
          <a:endParaRPr lang="ru-RU"/>
        </a:p>
      </dgm:t>
    </dgm:pt>
    <dgm:pt modelId="{D536EAF3-29D3-437E-8DAC-0F33B3D73834}" type="pres">
      <dgm:prSet presAssocID="{6C259909-5E53-482B-AA8B-C4DCE9405D4B}" presName="root2" presStyleCnt="0"/>
      <dgm:spPr/>
    </dgm:pt>
    <dgm:pt modelId="{2140B167-83E9-4065-A9BA-26D6AB462472}" type="pres">
      <dgm:prSet presAssocID="{6C259909-5E53-482B-AA8B-C4DCE9405D4B}" presName="LevelTwoTextNode" presStyleLbl="node2" presStyleIdx="0" presStyleCnt="3" custScaleX="117081" custScaleY="141548">
        <dgm:presLayoutVars>
          <dgm:chPref val="3"/>
        </dgm:presLayoutVars>
      </dgm:prSet>
      <dgm:spPr/>
      <dgm:t>
        <a:bodyPr/>
        <a:lstStyle/>
        <a:p>
          <a:endParaRPr lang="ru-RU"/>
        </a:p>
      </dgm:t>
    </dgm:pt>
    <dgm:pt modelId="{1ED0C24B-4390-4819-A107-95048BD45051}" type="pres">
      <dgm:prSet presAssocID="{6C259909-5E53-482B-AA8B-C4DCE9405D4B}" presName="level3hierChild" presStyleCnt="0"/>
      <dgm:spPr/>
    </dgm:pt>
    <dgm:pt modelId="{DB79F5D0-BB0D-49D3-A56B-47A4B2185574}" type="pres">
      <dgm:prSet presAssocID="{7394E809-8FAF-43DE-8909-1A6D3307F815}" presName="conn2-1" presStyleLbl="parChTrans1D2" presStyleIdx="1" presStyleCnt="3"/>
      <dgm:spPr/>
      <dgm:t>
        <a:bodyPr/>
        <a:lstStyle/>
        <a:p>
          <a:endParaRPr lang="ru-RU"/>
        </a:p>
      </dgm:t>
    </dgm:pt>
    <dgm:pt modelId="{E6B08063-5C59-4397-8767-2E3A02D24AC2}" type="pres">
      <dgm:prSet presAssocID="{7394E809-8FAF-43DE-8909-1A6D3307F815}" presName="connTx" presStyleLbl="parChTrans1D2" presStyleIdx="1" presStyleCnt="3"/>
      <dgm:spPr/>
      <dgm:t>
        <a:bodyPr/>
        <a:lstStyle/>
        <a:p>
          <a:endParaRPr lang="ru-RU"/>
        </a:p>
      </dgm:t>
    </dgm:pt>
    <dgm:pt modelId="{DDC8F6EB-DEBA-4343-A10A-A05CD1FE2725}" type="pres">
      <dgm:prSet presAssocID="{562A1FA4-76F8-4718-821C-934F38834F25}" presName="root2" presStyleCnt="0"/>
      <dgm:spPr/>
    </dgm:pt>
    <dgm:pt modelId="{3461D0B4-F897-479A-A791-7A2F70DD74C8}" type="pres">
      <dgm:prSet presAssocID="{562A1FA4-76F8-4718-821C-934F38834F25}" presName="LevelTwoTextNode" presStyleLbl="node2" presStyleIdx="1" presStyleCnt="3" custScaleX="120903" custScaleY="111313">
        <dgm:presLayoutVars>
          <dgm:chPref val="3"/>
        </dgm:presLayoutVars>
      </dgm:prSet>
      <dgm:spPr/>
      <dgm:t>
        <a:bodyPr/>
        <a:lstStyle/>
        <a:p>
          <a:endParaRPr lang="ru-RU"/>
        </a:p>
      </dgm:t>
    </dgm:pt>
    <dgm:pt modelId="{7E5AFD06-E8D0-421E-A3EF-900A8019AEA2}" type="pres">
      <dgm:prSet presAssocID="{562A1FA4-76F8-4718-821C-934F38834F25}" presName="level3hierChild" presStyleCnt="0"/>
      <dgm:spPr/>
    </dgm:pt>
    <dgm:pt modelId="{9EF0C6E3-427A-4017-8927-937503B7293F}" type="pres">
      <dgm:prSet presAssocID="{78ED4D7F-9F6D-4B72-8187-8EEFE0877A8C}" presName="conn2-1" presStyleLbl="parChTrans1D2" presStyleIdx="2" presStyleCnt="3"/>
      <dgm:spPr/>
      <dgm:t>
        <a:bodyPr/>
        <a:lstStyle/>
        <a:p>
          <a:endParaRPr lang="ru-RU"/>
        </a:p>
      </dgm:t>
    </dgm:pt>
    <dgm:pt modelId="{91FD1951-73A2-4117-B04D-A4F410EA19E2}" type="pres">
      <dgm:prSet presAssocID="{78ED4D7F-9F6D-4B72-8187-8EEFE0877A8C}" presName="connTx" presStyleLbl="parChTrans1D2" presStyleIdx="2" presStyleCnt="3"/>
      <dgm:spPr/>
      <dgm:t>
        <a:bodyPr/>
        <a:lstStyle/>
        <a:p>
          <a:endParaRPr lang="ru-RU"/>
        </a:p>
      </dgm:t>
    </dgm:pt>
    <dgm:pt modelId="{2827CF8E-1313-486C-BE76-B2A696189BB0}" type="pres">
      <dgm:prSet presAssocID="{C9F507F5-DADD-44C9-8834-72D35B1F3FE4}" presName="root2" presStyleCnt="0"/>
      <dgm:spPr/>
    </dgm:pt>
    <dgm:pt modelId="{97AF75F1-C5AE-40DF-8075-710166888D29}" type="pres">
      <dgm:prSet presAssocID="{C9F507F5-DADD-44C9-8834-72D35B1F3FE4}" presName="LevelTwoTextNode" presStyleLbl="node2" presStyleIdx="2" presStyleCnt="3" custScaleX="122560" custScaleY="116310" custLinFactNeighborX="64" custLinFactNeighborY="4284">
        <dgm:presLayoutVars>
          <dgm:chPref val="3"/>
        </dgm:presLayoutVars>
      </dgm:prSet>
      <dgm:spPr/>
      <dgm:t>
        <a:bodyPr/>
        <a:lstStyle/>
        <a:p>
          <a:endParaRPr lang="ru-RU"/>
        </a:p>
      </dgm:t>
    </dgm:pt>
    <dgm:pt modelId="{91EB8FEF-6018-4D2D-96A4-66964A745B2E}" type="pres">
      <dgm:prSet presAssocID="{C9F507F5-DADD-44C9-8834-72D35B1F3FE4}" presName="level3hierChild" presStyleCnt="0"/>
      <dgm:spPr/>
    </dgm:pt>
  </dgm:ptLst>
  <dgm:cxnLst>
    <dgm:cxn modelId="{DCADA294-761C-44F6-9072-913B874E0C27}" srcId="{2B87322C-FCF2-4058-ADF1-6F4F5E44B093}" destId="{4DC9CA02-AF4A-4C81-894C-B9155ABCB9F8}" srcOrd="0" destOrd="0" parTransId="{C6E349C1-9716-4E68-93AC-9BB250C61038}" sibTransId="{DD2E9E67-8705-4A0B-B662-4EC1C14DDD66}"/>
    <dgm:cxn modelId="{45AA410C-80F6-4671-968C-FD1578B97595}" srcId="{4DC9CA02-AF4A-4C81-894C-B9155ABCB9F8}" destId="{562A1FA4-76F8-4718-821C-934F38834F25}" srcOrd="1" destOrd="0" parTransId="{7394E809-8FAF-43DE-8909-1A6D3307F815}" sibTransId="{70496CAC-0902-4517-B635-59B4F513CA42}"/>
    <dgm:cxn modelId="{FDC9BF6E-07BE-4029-95B1-FD38F6316817}" type="presOf" srcId="{C9F507F5-DADD-44C9-8834-72D35B1F3FE4}" destId="{97AF75F1-C5AE-40DF-8075-710166888D29}" srcOrd="0" destOrd="0" presId="urn:microsoft.com/office/officeart/2008/layout/HorizontalMultiLevelHierarchy"/>
    <dgm:cxn modelId="{E609D5DF-4892-4162-A925-2797BB2D47A8}" type="presOf" srcId="{E96FCC9F-D93F-4992-9AB3-5A802A5C7441}" destId="{D15A7735-8CD7-4CE3-B4F2-3573E11D7059}" srcOrd="1" destOrd="0" presId="urn:microsoft.com/office/officeart/2008/layout/HorizontalMultiLevelHierarchy"/>
    <dgm:cxn modelId="{84052081-C505-49AC-A9D1-AC72E44699D0}" srcId="{4DC9CA02-AF4A-4C81-894C-B9155ABCB9F8}" destId="{6C259909-5E53-482B-AA8B-C4DCE9405D4B}" srcOrd="0" destOrd="0" parTransId="{E96FCC9F-D93F-4992-9AB3-5A802A5C7441}" sibTransId="{CBC9AE94-1704-4D68-8388-28192D67577D}"/>
    <dgm:cxn modelId="{76BBDA30-0C28-4799-BFCD-C9E91A52C725}" type="presOf" srcId="{E96FCC9F-D93F-4992-9AB3-5A802A5C7441}" destId="{A517C0AB-526E-4E75-A3E3-70C7AA7FA924}" srcOrd="0" destOrd="0" presId="urn:microsoft.com/office/officeart/2008/layout/HorizontalMultiLevelHierarchy"/>
    <dgm:cxn modelId="{207A083C-DC4F-48CD-B943-4A412C03B01E}" type="presOf" srcId="{4DC9CA02-AF4A-4C81-894C-B9155ABCB9F8}" destId="{A525E213-5494-4FF0-B986-B0D9A65BBE07}" srcOrd="0" destOrd="0" presId="urn:microsoft.com/office/officeart/2008/layout/HorizontalMultiLevelHierarchy"/>
    <dgm:cxn modelId="{A3C39212-ADB7-4BCF-8B6C-7BA0F67D40BD}" type="presOf" srcId="{78ED4D7F-9F6D-4B72-8187-8EEFE0877A8C}" destId="{91FD1951-73A2-4117-B04D-A4F410EA19E2}" srcOrd="1" destOrd="0" presId="urn:microsoft.com/office/officeart/2008/layout/HorizontalMultiLevelHierarchy"/>
    <dgm:cxn modelId="{ECFE5D05-CD87-47EA-ADCB-158C1BE71E15}" type="presOf" srcId="{562A1FA4-76F8-4718-821C-934F38834F25}" destId="{3461D0B4-F897-479A-A791-7A2F70DD74C8}" srcOrd="0" destOrd="0" presId="urn:microsoft.com/office/officeart/2008/layout/HorizontalMultiLevelHierarchy"/>
    <dgm:cxn modelId="{22E0E217-0F49-4F13-8121-BD45BA53F99F}" type="presOf" srcId="{2B87322C-FCF2-4058-ADF1-6F4F5E44B093}" destId="{36B12D74-301C-4DD6-B343-90DAD6C6DF28}" srcOrd="0" destOrd="0" presId="urn:microsoft.com/office/officeart/2008/layout/HorizontalMultiLevelHierarchy"/>
    <dgm:cxn modelId="{605F97F1-EFF2-4D9A-922D-7583B7A91EF5}" type="presOf" srcId="{78ED4D7F-9F6D-4B72-8187-8EEFE0877A8C}" destId="{9EF0C6E3-427A-4017-8927-937503B7293F}" srcOrd="0" destOrd="0" presId="urn:microsoft.com/office/officeart/2008/layout/HorizontalMultiLevelHierarchy"/>
    <dgm:cxn modelId="{3D42C931-52C2-4BC5-A09E-889EA0AD264F}" type="presOf" srcId="{7394E809-8FAF-43DE-8909-1A6D3307F815}" destId="{E6B08063-5C59-4397-8767-2E3A02D24AC2}" srcOrd="1" destOrd="0" presId="urn:microsoft.com/office/officeart/2008/layout/HorizontalMultiLevelHierarchy"/>
    <dgm:cxn modelId="{33558BC9-40E1-4289-B158-D121F53E9D48}" type="presOf" srcId="{6C259909-5E53-482B-AA8B-C4DCE9405D4B}" destId="{2140B167-83E9-4065-A9BA-26D6AB462472}" srcOrd="0" destOrd="0" presId="urn:microsoft.com/office/officeart/2008/layout/HorizontalMultiLevelHierarchy"/>
    <dgm:cxn modelId="{C944297D-A712-44C8-8B8F-2AA3DADB3399}" type="presOf" srcId="{7394E809-8FAF-43DE-8909-1A6D3307F815}" destId="{DB79F5D0-BB0D-49D3-A56B-47A4B2185574}" srcOrd="0" destOrd="0" presId="urn:microsoft.com/office/officeart/2008/layout/HorizontalMultiLevelHierarchy"/>
    <dgm:cxn modelId="{445BD07A-F317-4A17-A157-EBA852FD356C}" srcId="{4DC9CA02-AF4A-4C81-894C-B9155ABCB9F8}" destId="{C9F507F5-DADD-44C9-8834-72D35B1F3FE4}" srcOrd="2" destOrd="0" parTransId="{78ED4D7F-9F6D-4B72-8187-8EEFE0877A8C}" sibTransId="{42C8B8D2-03AB-42DF-A171-7D4631C1177D}"/>
    <dgm:cxn modelId="{0FC85C0F-DBB1-4E03-AC5E-F446940F997D}" type="presParOf" srcId="{36B12D74-301C-4DD6-B343-90DAD6C6DF28}" destId="{D3F234D8-9B55-4805-9974-BCA1ECB7A8C6}" srcOrd="0" destOrd="0" presId="urn:microsoft.com/office/officeart/2008/layout/HorizontalMultiLevelHierarchy"/>
    <dgm:cxn modelId="{74B024BE-8F4E-4EE1-8F22-AEA657300914}" type="presParOf" srcId="{D3F234D8-9B55-4805-9974-BCA1ECB7A8C6}" destId="{A525E213-5494-4FF0-B986-B0D9A65BBE07}" srcOrd="0" destOrd="0" presId="urn:microsoft.com/office/officeart/2008/layout/HorizontalMultiLevelHierarchy"/>
    <dgm:cxn modelId="{85304E73-EFD2-4B04-A06D-2EF5F9769354}" type="presParOf" srcId="{D3F234D8-9B55-4805-9974-BCA1ECB7A8C6}" destId="{741D7809-C788-4045-BD23-F1317C790CA7}" srcOrd="1" destOrd="0" presId="urn:microsoft.com/office/officeart/2008/layout/HorizontalMultiLevelHierarchy"/>
    <dgm:cxn modelId="{3DE65352-B3B1-4204-84AA-2B75186F8973}" type="presParOf" srcId="{741D7809-C788-4045-BD23-F1317C790CA7}" destId="{A517C0AB-526E-4E75-A3E3-70C7AA7FA924}" srcOrd="0" destOrd="0" presId="urn:microsoft.com/office/officeart/2008/layout/HorizontalMultiLevelHierarchy"/>
    <dgm:cxn modelId="{5D73547D-93C6-4007-AD8C-2605EE35403D}" type="presParOf" srcId="{A517C0AB-526E-4E75-A3E3-70C7AA7FA924}" destId="{D15A7735-8CD7-4CE3-B4F2-3573E11D7059}" srcOrd="0" destOrd="0" presId="urn:microsoft.com/office/officeart/2008/layout/HorizontalMultiLevelHierarchy"/>
    <dgm:cxn modelId="{49E322EB-A76A-41E8-AC88-70D44E09DFC3}" type="presParOf" srcId="{741D7809-C788-4045-BD23-F1317C790CA7}" destId="{D536EAF3-29D3-437E-8DAC-0F33B3D73834}" srcOrd="1" destOrd="0" presId="urn:microsoft.com/office/officeart/2008/layout/HorizontalMultiLevelHierarchy"/>
    <dgm:cxn modelId="{636760C2-B197-4BF8-8835-CA4903239624}" type="presParOf" srcId="{D536EAF3-29D3-437E-8DAC-0F33B3D73834}" destId="{2140B167-83E9-4065-A9BA-26D6AB462472}" srcOrd="0" destOrd="0" presId="urn:microsoft.com/office/officeart/2008/layout/HorizontalMultiLevelHierarchy"/>
    <dgm:cxn modelId="{8A5250B2-F0A1-46A3-B606-D36EAF3CB004}" type="presParOf" srcId="{D536EAF3-29D3-437E-8DAC-0F33B3D73834}" destId="{1ED0C24B-4390-4819-A107-95048BD45051}" srcOrd="1" destOrd="0" presId="urn:microsoft.com/office/officeart/2008/layout/HorizontalMultiLevelHierarchy"/>
    <dgm:cxn modelId="{41227012-D8DC-476C-A2F3-E986A50D3852}" type="presParOf" srcId="{741D7809-C788-4045-BD23-F1317C790CA7}" destId="{DB79F5D0-BB0D-49D3-A56B-47A4B2185574}" srcOrd="2" destOrd="0" presId="urn:microsoft.com/office/officeart/2008/layout/HorizontalMultiLevelHierarchy"/>
    <dgm:cxn modelId="{81A4B7AD-01F7-494E-AC78-008C072FFBDF}" type="presParOf" srcId="{DB79F5D0-BB0D-49D3-A56B-47A4B2185574}" destId="{E6B08063-5C59-4397-8767-2E3A02D24AC2}" srcOrd="0" destOrd="0" presId="urn:microsoft.com/office/officeart/2008/layout/HorizontalMultiLevelHierarchy"/>
    <dgm:cxn modelId="{EAB49579-5E00-4A3B-A5D5-670D83F4455A}" type="presParOf" srcId="{741D7809-C788-4045-BD23-F1317C790CA7}" destId="{DDC8F6EB-DEBA-4343-A10A-A05CD1FE2725}" srcOrd="3" destOrd="0" presId="urn:microsoft.com/office/officeart/2008/layout/HorizontalMultiLevelHierarchy"/>
    <dgm:cxn modelId="{AE73A712-939F-420A-B544-865061E7960D}" type="presParOf" srcId="{DDC8F6EB-DEBA-4343-A10A-A05CD1FE2725}" destId="{3461D0B4-F897-479A-A791-7A2F70DD74C8}" srcOrd="0" destOrd="0" presId="urn:microsoft.com/office/officeart/2008/layout/HorizontalMultiLevelHierarchy"/>
    <dgm:cxn modelId="{9BC07466-72EC-40D1-8335-B0DBB24AB1B4}" type="presParOf" srcId="{DDC8F6EB-DEBA-4343-A10A-A05CD1FE2725}" destId="{7E5AFD06-E8D0-421E-A3EF-900A8019AEA2}" srcOrd="1" destOrd="0" presId="urn:microsoft.com/office/officeart/2008/layout/HorizontalMultiLevelHierarchy"/>
    <dgm:cxn modelId="{A37C4348-A5C3-4672-870E-1B4FD5F95288}" type="presParOf" srcId="{741D7809-C788-4045-BD23-F1317C790CA7}" destId="{9EF0C6E3-427A-4017-8927-937503B7293F}" srcOrd="4" destOrd="0" presId="urn:microsoft.com/office/officeart/2008/layout/HorizontalMultiLevelHierarchy"/>
    <dgm:cxn modelId="{2678FB4E-FBBB-49BC-97B9-5FB134DC0AA4}" type="presParOf" srcId="{9EF0C6E3-427A-4017-8927-937503B7293F}" destId="{91FD1951-73A2-4117-B04D-A4F410EA19E2}" srcOrd="0" destOrd="0" presId="urn:microsoft.com/office/officeart/2008/layout/HorizontalMultiLevelHierarchy"/>
    <dgm:cxn modelId="{A80D002A-4E39-41CF-94AA-DFD40F97C0CE}" type="presParOf" srcId="{741D7809-C788-4045-BD23-F1317C790CA7}" destId="{2827CF8E-1313-486C-BE76-B2A696189BB0}" srcOrd="5" destOrd="0" presId="urn:microsoft.com/office/officeart/2008/layout/HorizontalMultiLevelHierarchy"/>
    <dgm:cxn modelId="{FB02D133-BFDA-4699-83B0-854B04D26B03}" type="presParOf" srcId="{2827CF8E-1313-486C-BE76-B2A696189BB0}" destId="{97AF75F1-C5AE-40DF-8075-710166888D29}" srcOrd="0" destOrd="0" presId="urn:microsoft.com/office/officeart/2008/layout/HorizontalMultiLevelHierarchy"/>
    <dgm:cxn modelId="{CB20F8C7-8B23-4A0B-B808-CE4CE95C2C7D}" type="presParOf" srcId="{2827CF8E-1313-486C-BE76-B2A696189BB0}" destId="{91EB8FEF-6018-4D2D-96A4-66964A745B2E}" srcOrd="1" destOrd="0" presId="urn:microsoft.com/office/officeart/2008/layout/HorizontalMultiLevelHierarchy"/>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31C1B04B-FB74-4AF4-843A-ECEFBD8C3A4E}" type="doc">
      <dgm:prSet loTypeId="urn:microsoft.com/office/officeart/2005/8/layout/hierarchy4" loCatId="list" qsTypeId="urn:microsoft.com/office/officeart/2005/8/quickstyle/3d2" qsCatId="3D" csTypeId="urn:microsoft.com/office/officeart/2005/8/colors/accent1_2" csCatId="accent1" phldr="1"/>
      <dgm:spPr/>
      <dgm:t>
        <a:bodyPr/>
        <a:lstStyle/>
        <a:p>
          <a:endParaRPr lang="ru-RU"/>
        </a:p>
      </dgm:t>
    </dgm:pt>
    <dgm:pt modelId="{74836F83-1AC2-42ED-AFAB-701CBDE8AB4A}">
      <dgm:prSet phldrT="[Текст]" custT="1"/>
      <dgm:spPr/>
      <dgm:t>
        <a:bodyPr/>
        <a:lstStyle/>
        <a:p>
          <a:r>
            <a:rPr lang="ru-RU" sz="1400" b="0" i="0">
              <a:solidFill>
                <a:schemeClr val="tx1"/>
              </a:solidFill>
              <a:latin typeface="Times New Roman" panose="02020603050405020304" pitchFamily="18" charset="0"/>
              <a:cs typeface="Times New Roman" panose="02020603050405020304" pitchFamily="18" charset="0"/>
            </a:rPr>
            <a:t>Проблеми соціального захисту учасників навчально-виховного процесу в Україні регу­люються Законами України</a:t>
          </a:r>
          <a:endParaRPr lang="ru-RU" sz="1400">
            <a:solidFill>
              <a:schemeClr val="tx1"/>
            </a:solidFill>
            <a:latin typeface="Times New Roman" panose="02020603050405020304" pitchFamily="18" charset="0"/>
            <a:cs typeface="Times New Roman" panose="02020603050405020304" pitchFamily="18" charset="0"/>
          </a:endParaRPr>
        </a:p>
      </dgm:t>
    </dgm:pt>
    <dgm:pt modelId="{900ACCC2-E642-4112-B0B5-9E38FB4CB302}" type="parTrans" cxnId="{63657730-74FB-4CE6-AEFD-91571ADD7B7C}">
      <dgm:prSet/>
      <dgm:spPr/>
      <dgm:t>
        <a:bodyPr/>
        <a:lstStyle/>
        <a:p>
          <a:endParaRPr lang="ru-RU"/>
        </a:p>
      </dgm:t>
    </dgm:pt>
    <dgm:pt modelId="{C443912E-8256-46A1-B87D-948B3A41A4C8}" type="sibTrans" cxnId="{63657730-74FB-4CE6-AEFD-91571ADD7B7C}">
      <dgm:prSet/>
      <dgm:spPr/>
      <dgm:t>
        <a:bodyPr/>
        <a:lstStyle/>
        <a:p>
          <a:endParaRPr lang="ru-RU"/>
        </a:p>
      </dgm:t>
    </dgm:pt>
    <dgm:pt modelId="{B2FA91EB-AD05-4712-A743-39DB1EAE432E}">
      <dgm:prSet phldrT="[Текст]"/>
      <dgm:spPr/>
      <dgm:t>
        <a:bodyPr/>
        <a:lstStyle/>
        <a:p>
          <a:r>
            <a:rPr lang="ru-RU" b="0" i="0">
              <a:solidFill>
                <a:schemeClr val="tx1"/>
              </a:solidFill>
              <a:latin typeface="Times New Roman" panose="02020603050405020304" pitchFamily="18" charset="0"/>
              <a:cs typeface="Times New Roman" panose="02020603050405020304" pitchFamily="18" charset="0"/>
            </a:rPr>
            <a:t>«Про наукову і науково-технічну діяльність»</a:t>
          </a:r>
          <a:endParaRPr lang="ru-RU">
            <a:solidFill>
              <a:schemeClr val="tx1"/>
            </a:solidFill>
            <a:latin typeface="Times New Roman" panose="02020603050405020304" pitchFamily="18" charset="0"/>
            <a:cs typeface="Times New Roman" panose="02020603050405020304" pitchFamily="18" charset="0"/>
          </a:endParaRPr>
        </a:p>
      </dgm:t>
    </dgm:pt>
    <dgm:pt modelId="{147F68B3-4AE9-401E-90D4-E705B2CC9CBB}" type="parTrans" cxnId="{70F7D944-3EDB-4394-A6A8-F52B30BBEEEB}">
      <dgm:prSet/>
      <dgm:spPr/>
      <dgm:t>
        <a:bodyPr/>
        <a:lstStyle/>
        <a:p>
          <a:endParaRPr lang="ru-RU"/>
        </a:p>
      </dgm:t>
    </dgm:pt>
    <dgm:pt modelId="{FBA56E31-A03D-4871-8B2E-BF4F33AC0101}" type="sibTrans" cxnId="{70F7D944-3EDB-4394-A6A8-F52B30BBEEEB}">
      <dgm:prSet/>
      <dgm:spPr/>
      <dgm:t>
        <a:bodyPr/>
        <a:lstStyle/>
        <a:p>
          <a:endParaRPr lang="ru-RU"/>
        </a:p>
      </dgm:t>
    </dgm:pt>
    <dgm:pt modelId="{36D983C2-5683-4A7A-8F1D-1A4532D80BE6}">
      <dgm:prSet phldrT="[Текст]" custT="1"/>
      <dgm:spPr/>
      <dgm:t>
        <a:bodyPr/>
        <a:lstStyle/>
        <a:p>
          <a:r>
            <a:rPr lang="ru-RU" sz="1400">
              <a:solidFill>
                <a:schemeClr val="tx1"/>
              </a:solidFill>
              <a:latin typeface="Times New Roman" panose="02020603050405020304" pitchFamily="18" charset="0"/>
              <a:cs typeface="Times New Roman" panose="02020603050405020304" pitchFamily="18" charset="0"/>
            </a:rPr>
            <a:t>"</a:t>
          </a:r>
          <a:r>
            <a:rPr lang="ru-RU" sz="1400" b="0" i="0">
              <a:solidFill>
                <a:schemeClr val="tx1"/>
              </a:solidFill>
              <a:latin typeface="Times New Roman" panose="02020603050405020304" pitchFamily="18" charset="0"/>
              <a:cs typeface="Times New Roman" panose="02020603050405020304" pitchFamily="18" charset="0"/>
            </a:rPr>
            <a:t>Про основи соціальної захищеності осіб з інвалідністю в Україні"</a:t>
          </a:r>
          <a:endParaRPr lang="ru-RU" sz="1400">
            <a:solidFill>
              <a:schemeClr val="tx1"/>
            </a:solidFill>
            <a:latin typeface="Times New Roman" panose="02020603050405020304" pitchFamily="18" charset="0"/>
            <a:cs typeface="Times New Roman" panose="02020603050405020304" pitchFamily="18" charset="0"/>
          </a:endParaRPr>
        </a:p>
      </dgm:t>
    </dgm:pt>
    <dgm:pt modelId="{CAA211FD-09EC-4391-96B4-48E7FE6D4F40}" type="parTrans" cxnId="{702FB217-CD42-44B7-A5B7-67BA58E8AE1C}">
      <dgm:prSet/>
      <dgm:spPr/>
      <dgm:t>
        <a:bodyPr/>
        <a:lstStyle/>
        <a:p>
          <a:endParaRPr lang="ru-RU"/>
        </a:p>
      </dgm:t>
    </dgm:pt>
    <dgm:pt modelId="{DDA45B87-B48B-4066-AC55-46DD7508EB22}" type="sibTrans" cxnId="{702FB217-CD42-44B7-A5B7-67BA58E8AE1C}">
      <dgm:prSet/>
      <dgm:spPr/>
      <dgm:t>
        <a:bodyPr/>
        <a:lstStyle/>
        <a:p>
          <a:endParaRPr lang="ru-RU"/>
        </a:p>
      </dgm:t>
    </dgm:pt>
    <dgm:pt modelId="{0E7F3E6C-B926-420E-AB37-C7471C9FAAC9}">
      <dgm:prSet phldrT="[Текст]" custT="1"/>
      <dgm:spPr/>
      <dgm:t>
        <a:bodyPr/>
        <a:lstStyle/>
        <a:p>
          <a:r>
            <a:rPr lang="ru-RU" sz="1400" b="0" i="0">
              <a:solidFill>
                <a:schemeClr val="tx1"/>
              </a:solidFill>
              <a:latin typeface="Times New Roman" panose="02020603050405020304" pitchFamily="18" charset="0"/>
              <a:cs typeface="Times New Roman" panose="02020603050405020304" pitchFamily="18" charset="0"/>
            </a:rPr>
            <a:t>«Про статус і соціальний захист громадян, які постраждали внаслідок Чорнобильської ката­строфи»</a:t>
          </a:r>
          <a:endParaRPr lang="ru-RU" sz="1400">
            <a:solidFill>
              <a:schemeClr val="tx1"/>
            </a:solidFill>
            <a:latin typeface="Times New Roman" panose="02020603050405020304" pitchFamily="18" charset="0"/>
            <a:cs typeface="Times New Roman" panose="02020603050405020304" pitchFamily="18" charset="0"/>
          </a:endParaRPr>
        </a:p>
      </dgm:t>
    </dgm:pt>
    <dgm:pt modelId="{815437F5-262D-4A27-B7D9-18AB868955E7}" type="parTrans" cxnId="{E3DDD2DE-C0B3-48C8-B7CA-C836761EA9B2}">
      <dgm:prSet/>
      <dgm:spPr/>
      <dgm:t>
        <a:bodyPr/>
        <a:lstStyle/>
        <a:p>
          <a:endParaRPr lang="ru-RU"/>
        </a:p>
      </dgm:t>
    </dgm:pt>
    <dgm:pt modelId="{5BC415DE-2074-41AC-843A-3D49BF92F548}" type="sibTrans" cxnId="{E3DDD2DE-C0B3-48C8-B7CA-C836761EA9B2}">
      <dgm:prSet/>
      <dgm:spPr/>
      <dgm:t>
        <a:bodyPr/>
        <a:lstStyle/>
        <a:p>
          <a:endParaRPr lang="ru-RU"/>
        </a:p>
      </dgm:t>
    </dgm:pt>
    <dgm:pt modelId="{2D3E9C8A-79F7-455E-8169-F6A5C8DE1053}">
      <dgm:prSet phldrT="[Текст]"/>
      <dgm:spPr/>
      <dgm:t>
        <a:bodyPr/>
        <a:lstStyle/>
        <a:p>
          <a:r>
            <a:rPr lang="ru-RU" b="0" i="0">
              <a:solidFill>
                <a:schemeClr val="tx1"/>
              </a:solidFill>
              <a:latin typeface="Times New Roman" panose="02020603050405020304" pitchFamily="18" charset="0"/>
              <a:cs typeface="Times New Roman" panose="02020603050405020304" pitchFamily="18" charset="0"/>
            </a:rPr>
            <a:t>«Про сприяння соціальному станов­ленню та розвитку молоді в Україні»</a:t>
          </a:r>
          <a:endParaRPr lang="ru-RU">
            <a:solidFill>
              <a:schemeClr val="tx1"/>
            </a:solidFill>
            <a:latin typeface="Times New Roman" panose="02020603050405020304" pitchFamily="18" charset="0"/>
            <a:cs typeface="Times New Roman" panose="02020603050405020304" pitchFamily="18" charset="0"/>
          </a:endParaRPr>
        </a:p>
      </dgm:t>
    </dgm:pt>
    <dgm:pt modelId="{8BAA8D53-CCF7-418D-AB56-12896C3C1499}" type="parTrans" cxnId="{1F666B41-A645-4035-BE77-E3589EA1B7A4}">
      <dgm:prSet/>
      <dgm:spPr/>
      <dgm:t>
        <a:bodyPr/>
        <a:lstStyle/>
        <a:p>
          <a:endParaRPr lang="ru-RU"/>
        </a:p>
      </dgm:t>
    </dgm:pt>
    <dgm:pt modelId="{9914F803-5975-481F-A631-82B2F3DD03BF}" type="sibTrans" cxnId="{1F666B41-A645-4035-BE77-E3589EA1B7A4}">
      <dgm:prSet/>
      <dgm:spPr/>
      <dgm:t>
        <a:bodyPr/>
        <a:lstStyle/>
        <a:p>
          <a:endParaRPr lang="ru-RU"/>
        </a:p>
      </dgm:t>
    </dgm:pt>
    <dgm:pt modelId="{85ED1082-2AEB-4F14-88FB-FD4C8068F31E}">
      <dgm:prSet phldrT="[Текст]" custT="1"/>
      <dgm:spPr/>
      <dgm:t>
        <a:bodyPr/>
        <a:lstStyle/>
        <a:p>
          <a:r>
            <a:rPr lang="ru-RU" sz="1400" b="0" i="0">
              <a:solidFill>
                <a:schemeClr val="tx1"/>
              </a:solidFill>
              <a:latin typeface="Times New Roman" panose="02020603050405020304" pitchFamily="18" charset="0"/>
              <a:cs typeface="Times New Roman" panose="02020603050405020304" pitchFamily="18" charset="0"/>
            </a:rPr>
            <a:t>«Про зайнятість населення»</a:t>
          </a:r>
          <a:endParaRPr lang="ru-RU" sz="1400">
            <a:solidFill>
              <a:schemeClr val="tx1"/>
            </a:solidFill>
            <a:latin typeface="Times New Roman" panose="02020603050405020304" pitchFamily="18" charset="0"/>
            <a:cs typeface="Times New Roman" panose="02020603050405020304" pitchFamily="18" charset="0"/>
          </a:endParaRPr>
        </a:p>
      </dgm:t>
    </dgm:pt>
    <dgm:pt modelId="{027671E4-A0DB-46DC-B53B-FCA50890A497}" type="parTrans" cxnId="{CDE77DE7-3091-4416-82D0-62E2B3273363}">
      <dgm:prSet/>
      <dgm:spPr/>
      <dgm:t>
        <a:bodyPr/>
        <a:lstStyle/>
        <a:p>
          <a:endParaRPr lang="ru-RU"/>
        </a:p>
      </dgm:t>
    </dgm:pt>
    <dgm:pt modelId="{D48E41B5-0189-40CA-8677-C321241E1BFE}" type="sibTrans" cxnId="{CDE77DE7-3091-4416-82D0-62E2B3273363}">
      <dgm:prSet/>
      <dgm:spPr/>
      <dgm:t>
        <a:bodyPr/>
        <a:lstStyle/>
        <a:p>
          <a:endParaRPr lang="ru-RU"/>
        </a:p>
      </dgm:t>
    </dgm:pt>
    <dgm:pt modelId="{42FAC675-12D2-4BD9-8BDF-DFBF49272DC6}" type="pres">
      <dgm:prSet presAssocID="{31C1B04B-FB74-4AF4-843A-ECEFBD8C3A4E}" presName="Name0" presStyleCnt="0">
        <dgm:presLayoutVars>
          <dgm:chPref val="1"/>
          <dgm:dir/>
          <dgm:animOne val="branch"/>
          <dgm:animLvl val="lvl"/>
          <dgm:resizeHandles/>
        </dgm:presLayoutVars>
      </dgm:prSet>
      <dgm:spPr/>
      <dgm:t>
        <a:bodyPr/>
        <a:lstStyle/>
        <a:p>
          <a:endParaRPr lang="ru-RU"/>
        </a:p>
      </dgm:t>
    </dgm:pt>
    <dgm:pt modelId="{40BFA94E-31F4-464E-B7BF-127C99E92EEF}" type="pres">
      <dgm:prSet presAssocID="{74836F83-1AC2-42ED-AFAB-701CBDE8AB4A}" presName="vertOne" presStyleCnt="0"/>
      <dgm:spPr/>
    </dgm:pt>
    <dgm:pt modelId="{1B3A8686-52CE-4702-B6B8-00BEB43B5FAB}" type="pres">
      <dgm:prSet presAssocID="{74836F83-1AC2-42ED-AFAB-701CBDE8AB4A}" presName="txOne" presStyleLbl="node0" presStyleIdx="0" presStyleCnt="1">
        <dgm:presLayoutVars>
          <dgm:chPref val="3"/>
        </dgm:presLayoutVars>
      </dgm:prSet>
      <dgm:spPr/>
      <dgm:t>
        <a:bodyPr/>
        <a:lstStyle/>
        <a:p>
          <a:endParaRPr lang="ru-RU"/>
        </a:p>
      </dgm:t>
    </dgm:pt>
    <dgm:pt modelId="{9D96DE3B-39F6-4552-9906-568A05315871}" type="pres">
      <dgm:prSet presAssocID="{74836F83-1AC2-42ED-AFAB-701CBDE8AB4A}" presName="parTransOne" presStyleCnt="0"/>
      <dgm:spPr/>
    </dgm:pt>
    <dgm:pt modelId="{20FE78EB-D42B-431C-A0FD-2397ECCA34A2}" type="pres">
      <dgm:prSet presAssocID="{74836F83-1AC2-42ED-AFAB-701CBDE8AB4A}" presName="horzOne" presStyleCnt="0"/>
      <dgm:spPr/>
    </dgm:pt>
    <dgm:pt modelId="{634206B6-1F91-4B76-947D-1447900F5381}" type="pres">
      <dgm:prSet presAssocID="{B2FA91EB-AD05-4712-A743-39DB1EAE432E}" presName="vertTwo" presStyleCnt="0"/>
      <dgm:spPr/>
    </dgm:pt>
    <dgm:pt modelId="{74815151-69A3-43A5-A43B-70E4E8B7D49D}" type="pres">
      <dgm:prSet presAssocID="{B2FA91EB-AD05-4712-A743-39DB1EAE432E}" presName="txTwo" presStyleLbl="node2" presStyleIdx="0" presStyleCnt="2">
        <dgm:presLayoutVars>
          <dgm:chPref val="3"/>
        </dgm:presLayoutVars>
      </dgm:prSet>
      <dgm:spPr/>
      <dgm:t>
        <a:bodyPr/>
        <a:lstStyle/>
        <a:p>
          <a:endParaRPr lang="ru-RU"/>
        </a:p>
      </dgm:t>
    </dgm:pt>
    <dgm:pt modelId="{F3AF79FC-E4AB-443C-AE8E-01FC3A5382DC}" type="pres">
      <dgm:prSet presAssocID="{B2FA91EB-AD05-4712-A743-39DB1EAE432E}" presName="parTransTwo" presStyleCnt="0"/>
      <dgm:spPr/>
    </dgm:pt>
    <dgm:pt modelId="{CF29B16D-2760-4124-AA35-78BFFC550DFA}" type="pres">
      <dgm:prSet presAssocID="{B2FA91EB-AD05-4712-A743-39DB1EAE432E}" presName="horzTwo" presStyleCnt="0"/>
      <dgm:spPr/>
    </dgm:pt>
    <dgm:pt modelId="{46AF2361-D31F-47D4-A8C3-A0B1128D3A96}" type="pres">
      <dgm:prSet presAssocID="{36D983C2-5683-4A7A-8F1D-1A4532D80BE6}" presName="vertThree" presStyleCnt="0"/>
      <dgm:spPr/>
    </dgm:pt>
    <dgm:pt modelId="{8E836297-2361-418C-8A64-20E468E24F7B}" type="pres">
      <dgm:prSet presAssocID="{36D983C2-5683-4A7A-8F1D-1A4532D80BE6}" presName="txThree" presStyleLbl="node3" presStyleIdx="0" presStyleCnt="3">
        <dgm:presLayoutVars>
          <dgm:chPref val="3"/>
        </dgm:presLayoutVars>
      </dgm:prSet>
      <dgm:spPr/>
      <dgm:t>
        <a:bodyPr/>
        <a:lstStyle/>
        <a:p>
          <a:endParaRPr lang="ru-RU"/>
        </a:p>
      </dgm:t>
    </dgm:pt>
    <dgm:pt modelId="{79132052-2A6E-429F-A85C-3859AFC82D64}" type="pres">
      <dgm:prSet presAssocID="{36D983C2-5683-4A7A-8F1D-1A4532D80BE6}" presName="horzThree" presStyleCnt="0"/>
      <dgm:spPr/>
    </dgm:pt>
    <dgm:pt modelId="{DDA4F584-B151-44DA-B503-5C60DAA96092}" type="pres">
      <dgm:prSet presAssocID="{DDA45B87-B48B-4066-AC55-46DD7508EB22}" presName="sibSpaceThree" presStyleCnt="0"/>
      <dgm:spPr/>
    </dgm:pt>
    <dgm:pt modelId="{C86EAB21-D35D-49AF-BEF4-B7994D6AC5D8}" type="pres">
      <dgm:prSet presAssocID="{0E7F3E6C-B926-420E-AB37-C7471C9FAAC9}" presName="vertThree" presStyleCnt="0"/>
      <dgm:spPr/>
    </dgm:pt>
    <dgm:pt modelId="{CE39512D-1C8E-43B6-B976-6C8BFC418B46}" type="pres">
      <dgm:prSet presAssocID="{0E7F3E6C-B926-420E-AB37-C7471C9FAAC9}" presName="txThree" presStyleLbl="node3" presStyleIdx="1" presStyleCnt="3">
        <dgm:presLayoutVars>
          <dgm:chPref val="3"/>
        </dgm:presLayoutVars>
      </dgm:prSet>
      <dgm:spPr/>
      <dgm:t>
        <a:bodyPr/>
        <a:lstStyle/>
        <a:p>
          <a:endParaRPr lang="ru-RU"/>
        </a:p>
      </dgm:t>
    </dgm:pt>
    <dgm:pt modelId="{D82DCD32-0CEB-4466-B5BD-BFEC93D68A6E}" type="pres">
      <dgm:prSet presAssocID="{0E7F3E6C-B926-420E-AB37-C7471C9FAAC9}" presName="horzThree" presStyleCnt="0"/>
      <dgm:spPr/>
    </dgm:pt>
    <dgm:pt modelId="{18EEF349-6457-42E6-9041-C88789934B6B}" type="pres">
      <dgm:prSet presAssocID="{FBA56E31-A03D-4871-8B2E-BF4F33AC0101}" presName="sibSpaceTwo" presStyleCnt="0"/>
      <dgm:spPr/>
    </dgm:pt>
    <dgm:pt modelId="{BFD59158-1E83-428E-AD46-E7FFF6E1356F}" type="pres">
      <dgm:prSet presAssocID="{2D3E9C8A-79F7-455E-8169-F6A5C8DE1053}" presName="vertTwo" presStyleCnt="0"/>
      <dgm:spPr/>
    </dgm:pt>
    <dgm:pt modelId="{AFDAFA7B-580A-43F9-9AD3-61D323E5FB92}" type="pres">
      <dgm:prSet presAssocID="{2D3E9C8A-79F7-455E-8169-F6A5C8DE1053}" presName="txTwo" presStyleLbl="node2" presStyleIdx="1" presStyleCnt="2">
        <dgm:presLayoutVars>
          <dgm:chPref val="3"/>
        </dgm:presLayoutVars>
      </dgm:prSet>
      <dgm:spPr/>
      <dgm:t>
        <a:bodyPr/>
        <a:lstStyle/>
        <a:p>
          <a:endParaRPr lang="ru-RU"/>
        </a:p>
      </dgm:t>
    </dgm:pt>
    <dgm:pt modelId="{B50058AE-8151-4656-9498-4D164998E18E}" type="pres">
      <dgm:prSet presAssocID="{2D3E9C8A-79F7-455E-8169-F6A5C8DE1053}" presName="parTransTwo" presStyleCnt="0"/>
      <dgm:spPr/>
    </dgm:pt>
    <dgm:pt modelId="{4E40DBF4-F939-406C-BE48-29DD75F21C21}" type="pres">
      <dgm:prSet presAssocID="{2D3E9C8A-79F7-455E-8169-F6A5C8DE1053}" presName="horzTwo" presStyleCnt="0"/>
      <dgm:spPr/>
    </dgm:pt>
    <dgm:pt modelId="{52A8BC5F-D836-4DEC-954C-E06F29032E9A}" type="pres">
      <dgm:prSet presAssocID="{85ED1082-2AEB-4F14-88FB-FD4C8068F31E}" presName="vertThree" presStyleCnt="0"/>
      <dgm:spPr/>
    </dgm:pt>
    <dgm:pt modelId="{FDFFCA1B-7C70-4F05-B24B-9AF89A2CAF52}" type="pres">
      <dgm:prSet presAssocID="{85ED1082-2AEB-4F14-88FB-FD4C8068F31E}" presName="txThree" presStyleLbl="node3" presStyleIdx="2" presStyleCnt="3">
        <dgm:presLayoutVars>
          <dgm:chPref val="3"/>
        </dgm:presLayoutVars>
      </dgm:prSet>
      <dgm:spPr/>
      <dgm:t>
        <a:bodyPr/>
        <a:lstStyle/>
        <a:p>
          <a:endParaRPr lang="ru-RU"/>
        </a:p>
      </dgm:t>
    </dgm:pt>
    <dgm:pt modelId="{44BAD8C0-74D7-4FED-9766-A717ABB98C99}" type="pres">
      <dgm:prSet presAssocID="{85ED1082-2AEB-4F14-88FB-FD4C8068F31E}" presName="horzThree" presStyleCnt="0"/>
      <dgm:spPr/>
    </dgm:pt>
  </dgm:ptLst>
  <dgm:cxnLst>
    <dgm:cxn modelId="{3CE04772-F447-4237-9B72-213B5FE4BD95}" type="presOf" srcId="{31C1B04B-FB74-4AF4-843A-ECEFBD8C3A4E}" destId="{42FAC675-12D2-4BD9-8BDF-DFBF49272DC6}" srcOrd="0" destOrd="0" presId="urn:microsoft.com/office/officeart/2005/8/layout/hierarchy4"/>
    <dgm:cxn modelId="{1F666B41-A645-4035-BE77-E3589EA1B7A4}" srcId="{74836F83-1AC2-42ED-AFAB-701CBDE8AB4A}" destId="{2D3E9C8A-79F7-455E-8169-F6A5C8DE1053}" srcOrd="1" destOrd="0" parTransId="{8BAA8D53-CCF7-418D-AB56-12896C3C1499}" sibTransId="{9914F803-5975-481F-A631-82B2F3DD03BF}"/>
    <dgm:cxn modelId="{BE2FE884-F692-4D1C-A0B4-D70E63D841C4}" type="presOf" srcId="{0E7F3E6C-B926-420E-AB37-C7471C9FAAC9}" destId="{CE39512D-1C8E-43B6-B976-6C8BFC418B46}" srcOrd="0" destOrd="0" presId="urn:microsoft.com/office/officeart/2005/8/layout/hierarchy4"/>
    <dgm:cxn modelId="{3D4DEC44-5F5A-4552-8520-4CCB3EAB10CC}" type="presOf" srcId="{B2FA91EB-AD05-4712-A743-39DB1EAE432E}" destId="{74815151-69A3-43A5-A43B-70E4E8B7D49D}" srcOrd="0" destOrd="0" presId="urn:microsoft.com/office/officeart/2005/8/layout/hierarchy4"/>
    <dgm:cxn modelId="{63657730-74FB-4CE6-AEFD-91571ADD7B7C}" srcId="{31C1B04B-FB74-4AF4-843A-ECEFBD8C3A4E}" destId="{74836F83-1AC2-42ED-AFAB-701CBDE8AB4A}" srcOrd="0" destOrd="0" parTransId="{900ACCC2-E642-4112-B0B5-9E38FB4CB302}" sibTransId="{C443912E-8256-46A1-B87D-948B3A41A4C8}"/>
    <dgm:cxn modelId="{13F3B8DA-DB45-4A52-BA1C-7A6E0606B4D5}" type="presOf" srcId="{36D983C2-5683-4A7A-8F1D-1A4532D80BE6}" destId="{8E836297-2361-418C-8A64-20E468E24F7B}" srcOrd="0" destOrd="0" presId="urn:microsoft.com/office/officeart/2005/8/layout/hierarchy4"/>
    <dgm:cxn modelId="{70F7D944-3EDB-4394-A6A8-F52B30BBEEEB}" srcId="{74836F83-1AC2-42ED-AFAB-701CBDE8AB4A}" destId="{B2FA91EB-AD05-4712-A743-39DB1EAE432E}" srcOrd="0" destOrd="0" parTransId="{147F68B3-4AE9-401E-90D4-E705B2CC9CBB}" sibTransId="{FBA56E31-A03D-4871-8B2E-BF4F33AC0101}"/>
    <dgm:cxn modelId="{E24255EE-BCAC-477A-951C-BF5682DEBC45}" type="presOf" srcId="{85ED1082-2AEB-4F14-88FB-FD4C8068F31E}" destId="{FDFFCA1B-7C70-4F05-B24B-9AF89A2CAF52}" srcOrd="0" destOrd="0" presId="urn:microsoft.com/office/officeart/2005/8/layout/hierarchy4"/>
    <dgm:cxn modelId="{E3DDD2DE-C0B3-48C8-B7CA-C836761EA9B2}" srcId="{B2FA91EB-AD05-4712-A743-39DB1EAE432E}" destId="{0E7F3E6C-B926-420E-AB37-C7471C9FAAC9}" srcOrd="1" destOrd="0" parTransId="{815437F5-262D-4A27-B7D9-18AB868955E7}" sibTransId="{5BC415DE-2074-41AC-843A-3D49BF92F548}"/>
    <dgm:cxn modelId="{702FB217-CD42-44B7-A5B7-67BA58E8AE1C}" srcId="{B2FA91EB-AD05-4712-A743-39DB1EAE432E}" destId="{36D983C2-5683-4A7A-8F1D-1A4532D80BE6}" srcOrd="0" destOrd="0" parTransId="{CAA211FD-09EC-4391-96B4-48E7FE6D4F40}" sibTransId="{DDA45B87-B48B-4066-AC55-46DD7508EB22}"/>
    <dgm:cxn modelId="{CDE77DE7-3091-4416-82D0-62E2B3273363}" srcId="{2D3E9C8A-79F7-455E-8169-F6A5C8DE1053}" destId="{85ED1082-2AEB-4F14-88FB-FD4C8068F31E}" srcOrd="0" destOrd="0" parTransId="{027671E4-A0DB-46DC-B53B-FCA50890A497}" sibTransId="{D48E41B5-0189-40CA-8677-C321241E1BFE}"/>
    <dgm:cxn modelId="{F8766DDD-1750-464B-AB6A-D799769B019C}" type="presOf" srcId="{2D3E9C8A-79F7-455E-8169-F6A5C8DE1053}" destId="{AFDAFA7B-580A-43F9-9AD3-61D323E5FB92}" srcOrd="0" destOrd="0" presId="urn:microsoft.com/office/officeart/2005/8/layout/hierarchy4"/>
    <dgm:cxn modelId="{8E6EE852-3E2B-40E7-89FB-15818B2DF27F}" type="presOf" srcId="{74836F83-1AC2-42ED-AFAB-701CBDE8AB4A}" destId="{1B3A8686-52CE-4702-B6B8-00BEB43B5FAB}" srcOrd="0" destOrd="0" presId="urn:microsoft.com/office/officeart/2005/8/layout/hierarchy4"/>
    <dgm:cxn modelId="{2B776F6E-0336-4815-88CB-C7892C0D9B33}" type="presParOf" srcId="{42FAC675-12D2-4BD9-8BDF-DFBF49272DC6}" destId="{40BFA94E-31F4-464E-B7BF-127C99E92EEF}" srcOrd="0" destOrd="0" presId="urn:microsoft.com/office/officeart/2005/8/layout/hierarchy4"/>
    <dgm:cxn modelId="{114E0170-357D-4267-8018-568BC53084FB}" type="presParOf" srcId="{40BFA94E-31F4-464E-B7BF-127C99E92EEF}" destId="{1B3A8686-52CE-4702-B6B8-00BEB43B5FAB}" srcOrd="0" destOrd="0" presId="urn:microsoft.com/office/officeart/2005/8/layout/hierarchy4"/>
    <dgm:cxn modelId="{36C34697-B04D-4DDA-A208-7CD765918748}" type="presParOf" srcId="{40BFA94E-31F4-464E-B7BF-127C99E92EEF}" destId="{9D96DE3B-39F6-4552-9906-568A05315871}" srcOrd="1" destOrd="0" presId="urn:microsoft.com/office/officeart/2005/8/layout/hierarchy4"/>
    <dgm:cxn modelId="{1FED1D1A-93F6-4669-9567-8385E1899653}" type="presParOf" srcId="{40BFA94E-31F4-464E-B7BF-127C99E92EEF}" destId="{20FE78EB-D42B-431C-A0FD-2397ECCA34A2}" srcOrd="2" destOrd="0" presId="urn:microsoft.com/office/officeart/2005/8/layout/hierarchy4"/>
    <dgm:cxn modelId="{9C1D1987-B2C5-49A4-84DD-6887E773A6F5}" type="presParOf" srcId="{20FE78EB-D42B-431C-A0FD-2397ECCA34A2}" destId="{634206B6-1F91-4B76-947D-1447900F5381}" srcOrd="0" destOrd="0" presId="urn:microsoft.com/office/officeart/2005/8/layout/hierarchy4"/>
    <dgm:cxn modelId="{52141384-DB19-4231-B799-27AA1D08D856}" type="presParOf" srcId="{634206B6-1F91-4B76-947D-1447900F5381}" destId="{74815151-69A3-43A5-A43B-70E4E8B7D49D}" srcOrd="0" destOrd="0" presId="urn:microsoft.com/office/officeart/2005/8/layout/hierarchy4"/>
    <dgm:cxn modelId="{70A8FEDD-537E-486D-8BA7-B7B9CDAEAC5A}" type="presParOf" srcId="{634206B6-1F91-4B76-947D-1447900F5381}" destId="{F3AF79FC-E4AB-443C-AE8E-01FC3A5382DC}" srcOrd="1" destOrd="0" presId="urn:microsoft.com/office/officeart/2005/8/layout/hierarchy4"/>
    <dgm:cxn modelId="{1B0AAE26-4407-430E-A793-29FB1F35FF23}" type="presParOf" srcId="{634206B6-1F91-4B76-947D-1447900F5381}" destId="{CF29B16D-2760-4124-AA35-78BFFC550DFA}" srcOrd="2" destOrd="0" presId="urn:microsoft.com/office/officeart/2005/8/layout/hierarchy4"/>
    <dgm:cxn modelId="{1418F973-91CE-42F5-807E-7AFE256C22E2}" type="presParOf" srcId="{CF29B16D-2760-4124-AA35-78BFFC550DFA}" destId="{46AF2361-D31F-47D4-A8C3-A0B1128D3A96}" srcOrd="0" destOrd="0" presId="urn:microsoft.com/office/officeart/2005/8/layout/hierarchy4"/>
    <dgm:cxn modelId="{8E11E0B5-4101-4D8A-B180-CE460052C138}" type="presParOf" srcId="{46AF2361-D31F-47D4-A8C3-A0B1128D3A96}" destId="{8E836297-2361-418C-8A64-20E468E24F7B}" srcOrd="0" destOrd="0" presId="urn:microsoft.com/office/officeart/2005/8/layout/hierarchy4"/>
    <dgm:cxn modelId="{963CAB66-2345-47AC-8255-88E79663E4C3}" type="presParOf" srcId="{46AF2361-D31F-47D4-A8C3-A0B1128D3A96}" destId="{79132052-2A6E-429F-A85C-3859AFC82D64}" srcOrd="1" destOrd="0" presId="urn:microsoft.com/office/officeart/2005/8/layout/hierarchy4"/>
    <dgm:cxn modelId="{285B74A3-BF1B-4B13-B941-5B98B5466699}" type="presParOf" srcId="{CF29B16D-2760-4124-AA35-78BFFC550DFA}" destId="{DDA4F584-B151-44DA-B503-5C60DAA96092}" srcOrd="1" destOrd="0" presId="urn:microsoft.com/office/officeart/2005/8/layout/hierarchy4"/>
    <dgm:cxn modelId="{A57AD28D-7448-4B06-BE99-406FF2D7FCF7}" type="presParOf" srcId="{CF29B16D-2760-4124-AA35-78BFFC550DFA}" destId="{C86EAB21-D35D-49AF-BEF4-B7994D6AC5D8}" srcOrd="2" destOrd="0" presId="urn:microsoft.com/office/officeart/2005/8/layout/hierarchy4"/>
    <dgm:cxn modelId="{C364FB70-5BBD-4BF1-8D7E-19BF99860739}" type="presParOf" srcId="{C86EAB21-D35D-49AF-BEF4-B7994D6AC5D8}" destId="{CE39512D-1C8E-43B6-B976-6C8BFC418B46}" srcOrd="0" destOrd="0" presId="urn:microsoft.com/office/officeart/2005/8/layout/hierarchy4"/>
    <dgm:cxn modelId="{C9299E37-918E-48B0-9FE4-710F51D90F9D}" type="presParOf" srcId="{C86EAB21-D35D-49AF-BEF4-B7994D6AC5D8}" destId="{D82DCD32-0CEB-4466-B5BD-BFEC93D68A6E}" srcOrd="1" destOrd="0" presId="urn:microsoft.com/office/officeart/2005/8/layout/hierarchy4"/>
    <dgm:cxn modelId="{DDCFB305-52AC-4429-AADB-95AC755D5D00}" type="presParOf" srcId="{20FE78EB-D42B-431C-A0FD-2397ECCA34A2}" destId="{18EEF349-6457-42E6-9041-C88789934B6B}" srcOrd="1" destOrd="0" presId="urn:microsoft.com/office/officeart/2005/8/layout/hierarchy4"/>
    <dgm:cxn modelId="{56130AD4-E0E8-473B-B7F7-609608DA66E3}" type="presParOf" srcId="{20FE78EB-D42B-431C-A0FD-2397ECCA34A2}" destId="{BFD59158-1E83-428E-AD46-E7FFF6E1356F}" srcOrd="2" destOrd="0" presId="urn:microsoft.com/office/officeart/2005/8/layout/hierarchy4"/>
    <dgm:cxn modelId="{AFA1C6F9-5F38-4DEB-B981-A0F51D2943CE}" type="presParOf" srcId="{BFD59158-1E83-428E-AD46-E7FFF6E1356F}" destId="{AFDAFA7B-580A-43F9-9AD3-61D323E5FB92}" srcOrd="0" destOrd="0" presId="urn:microsoft.com/office/officeart/2005/8/layout/hierarchy4"/>
    <dgm:cxn modelId="{3AB8847E-2B6A-4497-A5CE-8201580FCA05}" type="presParOf" srcId="{BFD59158-1E83-428E-AD46-E7FFF6E1356F}" destId="{B50058AE-8151-4656-9498-4D164998E18E}" srcOrd="1" destOrd="0" presId="urn:microsoft.com/office/officeart/2005/8/layout/hierarchy4"/>
    <dgm:cxn modelId="{B202C2EE-91B7-4E21-B281-FEB23838933A}" type="presParOf" srcId="{BFD59158-1E83-428E-AD46-E7FFF6E1356F}" destId="{4E40DBF4-F939-406C-BE48-29DD75F21C21}" srcOrd="2" destOrd="0" presId="urn:microsoft.com/office/officeart/2005/8/layout/hierarchy4"/>
    <dgm:cxn modelId="{1C41D62F-02B0-4770-A315-FBD133AF6573}" type="presParOf" srcId="{4E40DBF4-F939-406C-BE48-29DD75F21C21}" destId="{52A8BC5F-D836-4DEC-954C-E06F29032E9A}" srcOrd="0" destOrd="0" presId="urn:microsoft.com/office/officeart/2005/8/layout/hierarchy4"/>
    <dgm:cxn modelId="{65A1804D-A598-46E2-8E21-284C9545810E}" type="presParOf" srcId="{52A8BC5F-D836-4DEC-954C-E06F29032E9A}" destId="{FDFFCA1B-7C70-4F05-B24B-9AF89A2CAF52}" srcOrd="0" destOrd="0" presId="urn:microsoft.com/office/officeart/2005/8/layout/hierarchy4"/>
    <dgm:cxn modelId="{2425E124-26BB-48B8-893A-6A78D6098900}" type="presParOf" srcId="{52A8BC5F-D836-4DEC-954C-E06F29032E9A}" destId="{44BAD8C0-74D7-4FED-9766-A717ABB98C99}" srcOrd="1" destOrd="0" presId="urn:microsoft.com/office/officeart/2005/8/layout/hierarchy4"/>
  </dgm:cxnLst>
  <dgm:bg/>
  <dgm:whole/>
  <dgm:extLst>
    <a:ext uri="http://schemas.microsoft.com/office/drawing/2008/diagram">
      <dsp:dataModelExt xmlns:dsp="http://schemas.microsoft.com/office/drawing/2008/diagram" relId="rId108"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55B2072B-1BC3-4CF8-A29A-3B5EB6209F85}" type="doc">
      <dgm:prSet loTypeId="urn:microsoft.com/office/officeart/2005/8/layout/hList3" loCatId="list" qsTypeId="urn:microsoft.com/office/officeart/2005/8/quickstyle/3d3" qsCatId="3D" csTypeId="urn:microsoft.com/office/officeart/2005/8/colors/accent1_2" csCatId="accent1" phldr="1"/>
      <dgm:spPr/>
      <dgm:t>
        <a:bodyPr/>
        <a:lstStyle/>
        <a:p>
          <a:endParaRPr lang="ru-RU"/>
        </a:p>
      </dgm:t>
    </dgm:pt>
    <dgm:pt modelId="{F126BFAF-EB1E-45C2-88AB-4A5FDB538434}">
      <dgm:prSet phldrT="[Текст]" custT="1"/>
      <dgm:spPr/>
      <dgm:t>
        <a:bodyPr/>
        <a:lstStyle/>
        <a:p>
          <a:r>
            <a:rPr lang="ru-RU" sz="1400">
              <a:solidFill>
                <a:schemeClr val="tx1"/>
              </a:solidFill>
              <a:latin typeface="Times New Roman" panose="02020603050405020304" pitchFamily="18" charset="0"/>
              <a:cs typeface="Times New Roman" panose="02020603050405020304" pitchFamily="18" charset="0"/>
            </a:rPr>
            <a:t>Згідно із ст.16 Закону України "Про вищу освіту" система забезпечення якості вищої освіти в Україні складається із:</a:t>
          </a:r>
        </a:p>
      </dgm:t>
    </dgm:pt>
    <dgm:pt modelId="{E561647B-E151-4503-9211-2207BF222450}" type="parTrans" cxnId="{B618280B-1E1F-485B-8FB2-7F18325E76B9}">
      <dgm:prSet/>
      <dgm:spPr/>
      <dgm:t>
        <a:bodyPr/>
        <a:lstStyle/>
        <a:p>
          <a:endParaRPr lang="ru-RU"/>
        </a:p>
      </dgm:t>
    </dgm:pt>
    <dgm:pt modelId="{71B417E3-E43D-4D34-8577-F609E7A6D73E}" type="sibTrans" cxnId="{B618280B-1E1F-485B-8FB2-7F18325E76B9}">
      <dgm:prSet/>
      <dgm:spPr/>
      <dgm:t>
        <a:bodyPr/>
        <a:lstStyle/>
        <a:p>
          <a:endParaRPr lang="ru-RU"/>
        </a:p>
      </dgm:t>
    </dgm:pt>
    <dgm:pt modelId="{E3343B20-B041-4B21-9705-3F09CF33BF9A}">
      <dgm:prSet phldrT="[Текст]" custT="1"/>
      <dgm:spPr/>
      <dgm:t>
        <a:bodyPr/>
        <a:lstStyle/>
        <a:p>
          <a:r>
            <a:rPr lang="ru-RU" sz="1400">
              <a:solidFill>
                <a:schemeClr val="tx1"/>
              </a:solidFill>
              <a:latin typeface="Times New Roman" panose="02020603050405020304" pitchFamily="18" charset="0"/>
              <a:cs typeface="Times New Roman" panose="02020603050405020304" pitchFamily="18" charset="0"/>
            </a:rPr>
            <a:t>системи забезпечення закладами вищої освіти якості освітньої діяльності та якості вищої освіти(система внутрішнього забезпечення якості);</a:t>
          </a:r>
        </a:p>
      </dgm:t>
    </dgm:pt>
    <dgm:pt modelId="{21BDBA69-7E26-40E7-B2F2-B732F3A22CE2}" type="parTrans" cxnId="{79A5ADD5-1086-4993-A2D7-7C1D45D19E9D}">
      <dgm:prSet/>
      <dgm:spPr/>
      <dgm:t>
        <a:bodyPr/>
        <a:lstStyle/>
        <a:p>
          <a:endParaRPr lang="ru-RU"/>
        </a:p>
      </dgm:t>
    </dgm:pt>
    <dgm:pt modelId="{BA2B8950-5F28-4CDE-8BA9-49DCD60413BB}" type="sibTrans" cxnId="{79A5ADD5-1086-4993-A2D7-7C1D45D19E9D}">
      <dgm:prSet/>
      <dgm:spPr/>
      <dgm:t>
        <a:bodyPr/>
        <a:lstStyle/>
        <a:p>
          <a:endParaRPr lang="ru-RU"/>
        </a:p>
      </dgm:t>
    </dgm:pt>
    <dgm:pt modelId="{51F8D010-EDDC-451A-BCD8-3A6D67494434}">
      <dgm:prSet phldrT="[Текст]" custT="1"/>
      <dgm:spPr/>
      <dgm:t>
        <a:bodyPr/>
        <a:lstStyle/>
        <a:p>
          <a:r>
            <a:rPr lang="ru-RU" sz="1400">
              <a:solidFill>
                <a:schemeClr val="tx1"/>
              </a:solidFill>
              <a:latin typeface="Times New Roman" panose="02020603050405020304" pitchFamily="18" charset="0"/>
              <a:cs typeface="Times New Roman" panose="02020603050405020304" pitchFamily="18" charset="0"/>
            </a:rPr>
            <a:t>система зовнішнього забезпечення якості освітньої діяльності закладів вищої освіти та якості вищої освіти;</a:t>
          </a:r>
        </a:p>
      </dgm:t>
    </dgm:pt>
    <dgm:pt modelId="{7EC98D4E-E0AC-42F4-A660-54A2EAC41AE6}" type="parTrans" cxnId="{A1872F15-1C92-4277-AE88-7FF301378558}">
      <dgm:prSet/>
      <dgm:spPr/>
      <dgm:t>
        <a:bodyPr/>
        <a:lstStyle/>
        <a:p>
          <a:endParaRPr lang="ru-RU"/>
        </a:p>
      </dgm:t>
    </dgm:pt>
    <dgm:pt modelId="{F8D63B11-9386-4097-80A2-3775FEF2AA68}" type="sibTrans" cxnId="{A1872F15-1C92-4277-AE88-7FF301378558}">
      <dgm:prSet/>
      <dgm:spPr/>
      <dgm:t>
        <a:bodyPr/>
        <a:lstStyle/>
        <a:p>
          <a:endParaRPr lang="ru-RU"/>
        </a:p>
      </dgm:t>
    </dgm:pt>
    <dgm:pt modelId="{2A8203A4-62D8-4104-B584-F7778E7CD382}">
      <dgm:prSet phldrT="[Текст]" custT="1"/>
      <dgm:spPr/>
      <dgm:t>
        <a:bodyPr/>
        <a:lstStyle/>
        <a:p>
          <a:r>
            <a:rPr lang="ru-RU" sz="1400">
              <a:solidFill>
                <a:schemeClr val="tx1"/>
              </a:solidFill>
              <a:latin typeface="Times New Roman" panose="02020603050405020304" pitchFamily="18" charset="0"/>
              <a:cs typeface="Times New Roman" panose="02020603050405020304" pitchFamily="18" charset="0"/>
            </a:rPr>
            <a:t>системи забезпечення якості діяльності Національного агентства із забезпечення якості вищої освіти і незалежних установ оцінювання та забезпечення якості вищої освіти. </a:t>
          </a:r>
        </a:p>
      </dgm:t>
    </dgm:pt>
    <dgm:pt modelId="{BFBF1AEF-BEEA-4D8F-9956-9009F09A8D70}" type="parTrans" cxnId="{4C89F242-80DF-453D-9BA4-7B584D15B855}">
      <dgm:prSet/>
      <dgm:spPr/>
      <dgm:t>
        <a:bodyPr/>
        <a:lstStyle/>
        <a:p>
          <a:endParaRPr lang="ru-RU"/>
        </a:p>
      </dgm:t>
    </dgm:pt>
    <dgm:pt modelId="{4AB71CC3-26DA-4B81-9C76-D24EF9E7E537}" type="sibTrans" cxnId="{4C89F242-80DF-453D-9BA4-7B584D15B855}">
      <dgm:prSet/>
      <dgm:spPr/>
      <dgm:t>
        <a:bodyPr/>
        <a:lstStyle/>
        <a:p>
          <a:endParaRPr lang="ru-RU"/>
        </a:p>
      </dgm:t>
    </dgm:pt>
    <dgm:pt modelId="{2BDCE3A0-6947-4F32-8DA2-816FACCE2722}" type="pres">
      <dgm:prSet presAssocID="{55B2072B-1BC3-4CF8-A29A-3B5EB6209F85}" presName="composite" presStyleCnt="0">
        <dgm:presLayoutVars>
          <dgm:chMax val="1"/>
          <dgm:dir/>
          <dgm:resizeHandles val="exact"/>
        </dgm:presLayoutVars>
      </dgm:prSet>
      <dgm:spPr/>
      <dgm:t>
        <a:bodyPr/>
        <a:lstStyle/>
        <a:p>
          <a:endParaRPr lang="ru-RU"/>
        </a:p>
      </dgm:t>
    </dgm:pt>
    <dgm:pt modelId="{EAFABE3C-5D8B-4A68-9510-03A22EF7DC61}" type="pres">
      <dgm:prSet presAssocID="{F126BFAF-EB1E-45C2-88AB-4A5FDB538434}" presName="roof" presStyleLbl="dkBgShp" presStyleIdx="0" presStyleCnt="2"/>
      <dgm:spPr/>
      <dgm:t>
        <a:bodyPr/>
        <a:lstStyle/>
        <a:p>
          <a:endParaRPr lang="ru-RU"/>
        </a:p>
      </dgm:t>
    </dgm:pt>
    <dgm:pt modelId="{E7157A5B-0F12-4E46-A413-E3CAB5369ED1}" type="pres">
      <dgm:prSet presAssocID="{F126BFAF-EB1E-45C2-88AB-4A5FDB538434}" presName="pillars" presStyleCnt="0"/>
      <dgm:spPr/>
    </dgm:pt>
    <dgm:pt modelId="{5F015E73-3306-4EE9-B749-DB381762795D}" type="pres">
      <dgm:prSet presAssocID="{F126BFAF-EB1E-45C2-88AB-4A5FDB538434}" presName="pillar1" presStyleLbl="node1" presStyleIdx="0" presStyleCnt="3">
        <dgm:presLayoutVars>
          <dgm:bulletEnabled val="1"/>
        </dgm:presLayoutVars>
      </dgm:prSet>
      <dgm:spPr/>
      <dgm:t>
        <a:bodyPr/>
        <a:lstStyle/>
        <a:p>
          <a:endParaRPr lang="ru-RU"/>
        </a:p>
      </dgm:t>
    </dgm:pt>
    <dgm:pt modelId="{CBCC9CDE-7C5C-40AD-B5AB-AAEED0465DC8}" type="pres">
      <dgm:prSet presAssocID="{51F8D010-EDDC-451A-BCD8-3A6D67494434}" presName="pillarX" presStyleLbl="node1" presStyleIdx="1" presStyleCnt="3">
        <dgm:presLayoutVars>
          <dgm:bulletEnabled val="1"/>
        </dgm:presLayoutVars>
      </dgm:prSet>
      <dgm:spPr/>
      <dgm:t>
        <a:bodyPr/>
        <a:lstStyle/>
        <a:p>
          <a:endParaRPr lang="ru-RU"/>
        </a:p>
      </dgm:t>
    </dgm:pt>
    <dgm:pt modelId="{F2586AD7-65B1-40F7-80A8-25272A57507D}" type="pres">
      <dgm:prSet presAssocID="{2A8203A4-62D8-4104-B584-F7778E7CD382}" presName="pillarX" presStyleLbl="node1" presStyleIdx="2" presStyleCnt="3">
        <dgm:presLayoutVars>
          <dgm:bulletEnabled val="1"/>
        </dgm:presLayoutVars>
      </dgm:prSet>
      <dgm:spPr/>
      <dgm:t>
        <a:bodyPr/>
        <a:lstStyle/>
        <a:p>
          <a:endParaRPr lang="ru-RU"/>
        </a:p>
      </dgm:t>
    </dgm:pt>
    <dgm:pt modelId="{3CE1C53D-2ABA-4F89-90AA-5BB462987FC5}" type="pres">
      <dgm:prSet presAssocID="{F126BFAF-EB1E-45C2-88AB-4A5FDB538434}" presName="base" presStyleLbl="dkBgShp" presStyleIdx="1" presStyleCnt="2"/>
      <dgm:spPr/>
    </dgm:pt>
  </dgm:ptLst>
  <dgm:cxnLst>
    <dgm:cxn modelId="{A1872F15-1C92-4277-AE88-7FF301378558}" srcId="{F126BFAF-EB1E-45C2-88AB-4A5FDB538434}" destId="{51F8D010-EDDC-451A-BCD8-3A6D67494434}" srcOrd="1" destOrd="0" parTransId="{7EC98D4E-E0AC-42F4-A660-54A2EAC41AE6}" sibTransId="{F8D63B11-9386-4097-80A2-3775FEF2AA68}"/>
    <dgm:cxn modelId="{4C89F242-80DF-453D-9BA4-7B584D15B855}" srcId="{F126BFAF-EB1E-45C2-88AB-4A5FDB538434}" destId="{2A8203A4-62D8-4104-B584-F7778E7CD382}" srcOrd="2" destOrd="0" parTransId="{BFBF1AEF-BEEA-4D8F-9956-9009F09A8D70}" sibTransId="{4AB71CC3-26DA-4B81-9C76-D24EF9E7E537}"/>
    <dgm:cxn modelId="{66F38540-BBA1-46C6-9608-9A533C0E440B}" type="presOf" srcId="{F126BFAF-EB1E-45C2-88AB-4A5FDB538434}" destId="{EAFABE3C-5D8B-4A68-9510-03A22EF7DC61}" srcOrd="0" destOrd="0" presId="urn:microsoft.com/office/officeart/2005/8/layout/hList3"/>
    <dgm:cxn modelId="{79A5ADD5-1086-4993-A2D7-7C1D45D19E9D}" srcId="{F126BFAF-EB1E-45C2-88AB-4A5FDB538434}" destId="{E3343B20-B041-4B21-9705-3F09CF33BF9A}" srcOrd="0" destOrd="0" parTransId="{21BDBA69-7E26-40E7-B2F2-B732F3A22CE2}" sibTransId="{BA2B8950-5F28-4CDE-8BA9-49DCD60413BB}"/>
    <dgm:cxn modelId="{04563F26-8D74-437B-A3E7-35C7BD746C87}" type="presOf" srcId="{2A8203A4-62D8-4104-B584-F7778E7CD382}" destId="{F2586AD7-65B1-40F7-80A8-25272A57507D}" srcOrd="0" destOrd="0" presId="urn:microsoft.com/office/officeart/2005/8/layout/hList3"/>
    <dgm:cxn modelId="{C828C724-73E4-499B-8819-6F8B7ECE0717}" type="presOf" srcId="{51F8D010-EDDC-451A-BCD8-3A6D67494434}" destId="{CBCC9CDE-7C5C-40AD-B5AB-AAEED0465DC8}" srcOrd="0" destOrd="0" presId="urn:microsoft.com/office/officeart/2005/8/layout/hList3"/>
    <dgm:cxn modelId="{8306D4DA-7A3E-485C-AA91-1AE9B3DE7919}" type="presOf" srcId="{55B2072B-1BC3-4CF8-A29A-3B5EB6209F85}" destId="{2BDCE3A0-6947-4F32-8DA2-816FACCE2722}" srcOrd="0" destOrd="0" presId="urn:microsoft.com/office/officeart/2005/8/layout/hList3"/>
    <dgm:cxn modelId="{B618280B-1E1F-485B-8FB2-7F18325E76B9}" srcId="{55B2072B-1BC3-4CF8-A29A-3B5EB6209F85}" destId="{F126BFAF-EB1E-45C2-88AB-4A5FDB538434}" srcOrd="0" destOrd="0" parTransId="{E561647B-E151-4503-9211-2207BF222450}" sibTransId="{71B417E3-E43D-4D34-8577-F609E7A6D73E}"/>
    <dgm:cxn modelId="{FD6378C4-75A8-4E8F-AC3A-376A699339F7}" type="presOf" srcId="{E3343B20-B041-4B21-9705-3F09CF33BF9A}" destId="{5F015E73-3306-4EE9-B749-DB381762795D}" srcOrd="0" destOrd="0" presId="urn:microsoft.com/office/officeart/2005/8/layout/hList3"/>
    <dgm:cxn modelId="{FC02EA78-C8BF-4B95-A61B-A05A3D7D3FA6}" type="presParOf" srcId="{2BDCE3A0-6947-4F32-8DA2-816FACCE2722}" destId="{EAFABE3C-5D8B-4A68-9510-03A22EF7DC61}" srcOrd="0" destOrd="0" presId="urn:microsoft.com/office/officeart/2005/8/layout/hList3"/>
    <dgm:cxn modelId="{6A7791EF-B80D-4C23-9150-3A015AEF65DF}" type="presParOf" srcId="{2BDCE3A0-6947-4F32-8DA2-816FACCE2722}" destId="{E7157A5B-0F12-4E46-A413-E3CAB5369ED1}" srcOrd="1" destOrd="0" presId="urn:microsoft.com/office/officeart/2005/8/layout/hList3"/>
    <dgm:cxn modelId="{6DAC9892-E838-4A55-BC9B-4C6AE82CC500}" type="presParOf" srcId="{E7157A5B-0F12-4E46-A413-E3CAB5369ED1}" destId="{5F015E73-3306-4EE9-B749-DB381762795D}" srcOrd="0" destOrd="0" presId="urn:microsoft.com/office/officeart/2005/8/layout/hList3"/>
    <dgm:cxn modelId="{5405A8DF-667E-41B0-A20B-B7BB0D86886A}" type="presParOf" srcId="{E7157A5B-0F12-4E46-A413-E3CAB5369ED1}" destId="{CBCC9CDE-7C5C-40AD-B5AB-AAEED0465DC8}" srcOrd="1" destOrd="0" presId="urn:microsoft.com/office/officeart/2005/8/layout/hList3"/>
    <dgm:cxn modelId="{2D34B6EF-626C-4099-93A8-A5B927751721}" type="presParOf" srcId="{E7157A5B-0F12-4E46-A413-E3CAB5369ED1}" destId="{F2586AD7-65B1-40F7-80A8-25272A57507D}" srcOrd="2" destOrd="0" presId="urn:microsoft.com/office/officeart/2005/8/layout/hList3"/>
    <dgm:cxn modelId="{3D4117F3-7403-4ECA-B6A8-9102C15A5181}" type="presParOf" srcId="{2BDCE3A0-6947-4F32-8DA2-816FACCE2722}" destId="{3CE1C53D-2ABA-4F89-90AA-5BB462987FC5}" srcOrd="2" destOrd="0" presId="urn:microsoft.com/office/officeart/2005/8/layout/hList3"/>
  </dgm:cxnLst>
  <dgm:bg/>
  <dgm:whole/>
  <dgm:extLst>
    <a:ext uri="http://schemas.microsoft.com/office/drawing/2008/diagram">
      <dsp:dataModelExt xmlns:dsp="http://schemas.microsoft.com/office/drawing/2008/diagram" relId="rId113"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37833453-3338-4D7E-88E6-8D32698A76A9}" type="doc">
      <dgm:prSet loTypeId="urn:microsoft.com/office/officeart/2005/8/layout/hList3" loCatId="list" qsTypeId="urn:microsoft.com/office/officeart/2005/8/quickstyle/3d3" qsCatId="3D" csTypeId="urn:microsoft.com/office/officeart/2005/8/colors/accent1_2" csCatId="accent1" phldr="1"/>
      <dgm:spPr/>
      <dgm:t>
        <a:bodyPr/>
        <a:lstStyle/>
        <a:p>
          <a:endParaRPr lang="ru-RU"/>
        </a:p>
      </dgm:t>
    </dgm:pt>
    <dgm:pt modelId="{69DB78B3-407E-4905-A741-CF9CC6EA44C6}">
      <dgm:prSet phldrT="[Текст]" custT="1"/>
      <dgm:spPr/>
      <dgm:t>
        <a:bodyPr/>
        <a:lstStyle/>
        <a:p>
          <a:r>
            <a:rPr lang="ru-RU" sz="1400">
              <a:solidFill>
                <a:schemeClr val="tx1"/>
              </a:solidFill>
              <a:latin typeface="Times New Roman" panose="02020603050405020304" pitchFamily="18" charset="0"/>
              <a:cs typeface="Times New Roman" panose="02020603050405020304" pitchFamily="18" charset="0"/>
            </a:rPr>
            <a:t>Окр</a:t>
          </a:r>
          <a:r>
            <a:rPr lang="uk-UA" sz="1400">
              <a:solidFill>
                <a:schemeClr val="tx1"/>
              </a:solidFill>
              <a:latin typeface="Times New Roman" panose="02020603050405020304" pitchFamily="18" charset="0"/>
              <a:cs typeface="Times New Roman" panose="02020603050405020304" pitchFamily="18" charset="0"/>
            </a:rPr>
            <a:t>ім основних нормативних документів у сфері освіти, окремі норми, що окреслюють процедури забезпечення якості вищої освіти подані у Законі України</a:t>
          </a:r>
          <a:endParaRPr lang="ru-RU" sz="1400">
            <a:solidFill>
              <a:schemeClr val="tx1"/>
            </a:solidFill>
            <a:latin typeface="Times New Roman" panose="02020603050405020304" pitchFamily="18" charset="0"/>
            <a:cs typeface="Times New Roman" panose="02020603050405020304" pitchFamily="18" charset="0"/>
          </a:endParaRPr>
        </a:p>
      </dgm:t>
    </dgm:pt>
    <dgm:pt modelId="{4D078B6A-F7E0-4DDF-B957-F754BE160A76}" type="parTrans" cxnId="{C6F4C64E-2733-491E-A591-8E1A621788E0}">
      <dgm:prSet/>
      <dgm:spPr/>
      <dgm:t>
        <a:bodyPr/>
        <a:lstStyle/>
        <a:p>
          <a:endParaRPr lang="ru-RU"/>
        </a:p>
      </dgm:t>
    </dgm:pt>
    <dgm:pt modelId="{CA4AA463-40E3-46C0-902D-ED99654C11A8}" type="sibTrans" cxnId="{C6F4C64E-2733-491E-A591-8E1A621788E0}">
      <dgm:prSet/>
      <dgm:spPr/>
      <dgm:t>
        <a:bodyPr/>
        <a:lstStyle/>
        <a:p>
          <a:endParaRPr lang="ru-RU"/>
        </a:p>
      </dgm:t>
    </dgm:pt>
    <dgm:pt modelId="{274167E0-E3F1-4A5E-9928-968DF5FB8D59}">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"Про доступ до публічної інформації" від 13.01.2011 р.,</a:t>
          </a:r>
          <a:endParaRPr lang="ru-RU" sz="1400">
            <a:solidFill>
              <a:schemeClr val="tx1"/>
            </a:solidFill>
            <a:latin typeface="Times New Roman" panose="02020603050405020304" pitchFamily="18" charset="0"/>
            <a:cs typeface="Times New Roman" panose="02020603050405020304" pitchFamily="18" charset="0"/>
          </a:endParaRPr>
        </a:p>
      </dgm:t>
    </dgm:pt>
    <dgm:pt modelId="{30DB5FC7-A3FD-4C1A-A7FC-F980D98B06AD}" type="parTrans" cxnId="{7D5A9508-02B4-4555-9657-559ABF044045}">
      <dgm:prSet/>
      <dgm:spPr/>
      <dgm:t>
        <a:bodyPr/>
        <a:lstStyle/>
        <a:p>
          <a:endParaRPr lang="ru-RU"/>
        </a:p>
      </dgm:t>
    </dgm:pt>
    <dgm:pt modelId="{C0548664-650E-4794-B314-CA765FD75358}" type="sibTrans" cxnId="{7D5A9508-02B4-4555-9657-559ABF044045}">
      <dgm:prSet/>
      <dgm:spPr/>
      <dgm:t>
        <a:bodyPr/>
        <a:lstStyle/>
        <a:p>
          <a:endParaRPr lang="ru-RU"/>
        </a:p>
      </dgm:t>
    </dgm:pt>
    <dgm:pt modelId="{228F2766-5776-4E81-9747-AFDE4B6B40F3}">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"Про захист персональних даних" від 01.06.2010 р.,</a:t>
          </a:r>
          <a:endParaRPr lang="ru-RU" sz="1400">
            <a:solidFill>
              <a:schemeClr val="tx1"/>
            </a:solidFill>
            <a:latin typeface="Times New Roman" panose="02020603050405020304" pitchFamily="18" charset="0"/>
            <a:cs typeface="Times New Roman" panose="02020603050405020304" pitchFamily="18" charset="0"/>
          </a:endParaRPr>
        </a:p>
      </dgm:t>
    </dgm:pt>
    <dgm:pt modelId="{B5C31AC4-20B2-437E-AC31-79CC7B6E524A}" type="parTrans" cxnId="{FADE481B-5F50-4EAB-B61F-64D8BD929329}">
      <dgm:prSet/>
      <dgm:spPr/>
      <dgm:t>
        <a:bodyPr/>
        <a:lstStyle/>
        <a:p>
          <a:endParaRPr lang="ru-RU"/>
        </a:p>
      </dgm:t>
    </dgm:pt>
    <dgm:pt modelId="{E4384DA0-60D0-4972-986A-7A2CD9719189}" type="sibTrans" cxnId="{FADE481B-5F50-4EAB-B61F-64D8BD929329}">
      <dgm:prSet/>
      <dgm:spPr/>
      <dgm:t>
        <a:bodyPr/>
        <a:lstStyle/>
        <a:p>
          <a:endParaRPr lang="ru-RU"/>
        </a:p>
      </dgm:t>
    </dgm:pt>
    <dgm:pt modelId="{A9231BAB-C0E4-4C4C-9307-9B2082D5E4D0}">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"Про ліцензування видів господарської діяльності" від 02.03.2015 р.</a:t>
          </a:r>
          <a:endParaRPr lang="ru-RU" sz="1400">
            <a:solidFill>
              <a:schemeClr val="tx1"/>
            </a:solidFill>
            <a:latin typeface="Times New Roman" panose="02020603050405020304" pitchFamily="18" charset="0"/>
            <a:cs typeface="Times New Roman" panose="02020603050405020304" pitchFamily="18" charset="0"/>
          </a:endParaRPr>
        </a:p>
      </dgm:t>
    </dgm:pt>
    <dgm:pt modelId="{D959B6AC-61B9-4130-A145-F873D0521E90}" type="parTrans" cxnId="{04615A24-C9C2-4862-B783-B1FCA11ABE61}">
      <dgm:prSet/>
      <dgm:spPr/>
      <dgm:t>
        <a:bodyPr/>
        <a:lstStyle/>
        <a:p>
          <a:endParaRPr lang="ru-RU"/>
        </a:p>
      </dgm:t>
    </dgm:pt>
    <dgm:pt modelId="{722C9226-8669-496C-8D4E-7932D9AA266D}" type="sibTrans" cxnId="{04615A24-C9C2-4862-B783-B1FCA11ABE61}">
      <dgm:prSet/>
      <dgm:spPr/>
      <dgm:t>
        <a:bodyPr/>
        <a:lstStyle/>
        <a:p>
          <a:endParaRPr lang="ru-RU"/>
        </a:p>
      </dgm:t>
    </dgm:pt>
    <dgm:pt modelId="{C22F959C-73A5-4AB9-938D-D0EAE34CC7C2}" type="pres">
      <dgm:prSet presAssocID="{37833453-3338-4D7E-88E6-8D32698A76A9}" presName="composite" presStyleCnt="0">
        <dgm:presLayoutVars>
          <dgm:chMax val="1"/>
          <dgm:dir/>
          <dgm:resizeHandles val="exact"/>
        </dgm:presLayoutVars>
      </dgm:prSet>
      <dgm:spPr/>
      <dgm:t>
        <a:bodyPr/>
        <a:lstStyle/>
        <a:p>
          <a:endParaRPr lang="ru-RU"/>
        </a:p>
      </dgm:t>
    </dgm:pt>
    <dgm:pt modelId="{C2C70A01-2C82-4828-81BE-46647C96A192}" type="pres">
      <dgm:prSet presAssocID="{69DB78B3-407E-4905-A741-CF9CC6EA44C6}" presName="roof" presStyleLbl="dkBgShp" presStyleIdx="0" presStyleCnt="2"/>
      <dgm:spPr/>
      <dgm:t>
        <a:bodyPr/>
        <a:lstStyle/>
        <a:p>
          <a:endParaRPr lang="ru-RU"/>
        </a:p>
      </dgm:t>
    </dgm:pt>
    <dgm:pt modelId="{9D19C75B-CEED-4A67-ABDD-0E9429254D8C}" type="pres">
      <dgm:prSet presAssocID="{69DB78B3-407E-4905-A741-CF9CC6EA44C6}" presName="pillars" presStyleCnt="0"/>
      <dgm:spPr/>
    </dgm:pt>
    <dgm:pt modelId="{CA4F19BB-8DFD-46EC-A535-3262D5E848C6}" type="pres">
      <dgm:prSet presAssocID="{69DB78B3-407E-4905-A741-CF9CC6EA44C6}" presName="pillar1" presStyleLbl="node1" presStyleIdx="0" presStyleCnt="3">
        <dgm:presLayoutVars>
          <dgm:bulletEnabled val="1"/>
        </dgm:presLayoutVars>
      </dgm:prSet>
      <dgm:spPr/>
      <dgm:t>
        <a:bodyPr/>
        <a:lstStyle/>
        <a:p>
          <a:endParaRPr lang="ru-RU"/>
        </a:p>
      </dgm:t>
    </dgm:pt>
    <dgm:pt modelId="{9199792E-A358-4331-A8A2-48C38806CA34}" type="pres">
      <dgm:prSet presAssocID="{228F2766-5776-4E81-9747-AFDE4B6B40F3}" presName="pillarX" presStyleLbl="node1" presStyleIdx="1" presStyleCnt="3">
        <dgm:presLayoutVars>
          <dgm:bulletEnabled val="1"/>
        </dgm:presLayoutVars>
      </dgm:prSet>
      <dgm:spPr/>
      <dgm:t>
        <a:bodyPr/>
        <a:lstStyle/>
        <a:p>
          <a:endParaRPr lang="ru-RU"/>
        </a:p>
      </dgm:t>
    </dgm:pt>
    <dgm:pt modelId="{E7A9336A-928B-401E-8978-CF3A80F13B79}" type="pres">
      <dgm:prSet presAssocID="{A9231BAB-C0E4-4C4C-9307-9B2082D5E4D0}" presName="pillarX" presStyleLbl="node1" presStyleIdx="2" presStyleCnt="3">
        <dgm:presLayoutVars>
          <dgm:bulletEnabled val="1"/>
        </dgm:presLayoutVars>
      </dgm:prSet>
      <dgm:spPr/>
      <dgm:t>
        <a:bodyPr/>
        <a:lstStyle/>
        <a:p>
          <a:endParaRPr lang="ru-RU"/>
        </a:p>
      </dgm:t>
    </dgm:pt>
    <dgm:pt modelId="{8A257B87-F350-4D0F-BDC3-530D7F7A5B5C}" type="pres">
      <dgm:prSet presAssocID="{69DB78B3-407E-4905-A741-CF9CC6EA44C6}" presName="base" presStyleLbl="dkBgShp" presStyleIdx="1" presStyleCnt="2"/>
      <dgm:spPr/>
    </dgm:pt>
  </dgm:ptLst>
  <dgm:cxnLst>
    <dgm:cxn modelId="{04615A24-C9C2-4862-B783-B1FCA11ABE61}" srcId="{69DB78B3-407E-4905-A741-CF9CC6EA44C6}" destId="{A9231BAB-C0E4-4C4C-9307-9B2082D5E4D0}" srcOrd="2" destOrd="0" parTransId="{D959B6AC-61B9-4130-A145-F873D0521E90}" sibTransId="{722C9226-8669-496C-8D4E-7932D9AA266D}"/>
    <dgm:cxn modelId="{1D4626F2-C61A-4698-A4FF-72CD2E860609}" type="presOf" srcId="{274167E0-E3F1-4A5E-9928-968DF5FB8D59}" destId="{CA4F19BB-8DFD-46EC-A535-3262D5E848C6}" srcOrd="0" destOrd="0" presId="urn:microsoft.com/office/officeart/2005/8/layout/hList3"/>
    <dgm:cxn modelId="{39218E1B-8012-418A-920A-3AA4108B2BD5}" type="presOf" srcId="{69DB78B3-407E-4905-A741-CF9CC6EA44C6}" destId="{C2C70A01-2C82-4828-81BE-46647C96A192}" srcOrd="0" destOrd="0" presId="urn:microsoft.com/office/officeart/2005/8/layout/hList3"/>
    <dgm:cxn modelId="{FADE481B-5F50-4EAB-B61F-64D8BD929329}" srcId="{69DB78B3-407E-4905-A741-CF9CC6EA44C6}" destId="{228F2766-5776-4E81-9747-AFDE4B6B40F3}" srcOrd="1" destOrd="0" parTransId="{B5C31AC4-20B2-437E-AC31-79CC7B6E524A}" sibTransId="{E4384DA0-60D0-4972-986A-7A2CD9719189}"/>
    <dgm:cxn modelId="{7D5A9508-02B4-4555-9657-559ABF044045}" srcId="{69DB78B3-407E-4905-A741-CF9CC6EA44C6}" destId="{274167E0-E3F1-4A5E-9928-968DF5FB8D59}" srcOrd="0" destOrd="0" parTransId="{30DB5FC7-A3FD-4C1A-A7FC-F980D98B06AD}" sibTransId="{C0548664-650E-4794-B314-CA765FD75358}"/>
    <dgm:cxn modelId="{C6F4C64E-2733-491E-A591-8E1A621788E0}" srcId="{37833453-3338-4D7E-88E6-8D32698A76A9}" destId="{69DB78B3-407E-4905-A741-CF9CC6EA44C6}" srcOrd="0" destOrd="0" parTransId="{4D078B6A-F7E0-4DDF-B957-F754BE160A76}" sibTransId="{CA4AA463-40E3-46C0-902D-ED99654C11A8}"/>
    <dgm:cxn modelId="{28A57B52-B55D-4558-8407-AA8DE60AE70D}" type="presOf" srcId="{228F2766-5776-4E81-9747-AFDE4B6B40F3}" destId="{9199792E-A358-4331-A8A2-48C38806CA34}" srcOrd="0" destOrd="0" presId="urn:microsoft.com/office/officeart/2005/8/layout/hList3"/>
    <dgm:cxn modelId="{D557C9A3-3878-4B96-8181-7A2E2B9C0D45}" type="presOf" srcId="{37833453-3338-4D7E-88E6-8D32698A76A9}" destId="{C22F959C-73A5-4AB9-938D-D0EAE34CC7C2}" srcOrd="0" destOrd="0" presId="urn:microsoft.com/office/officeart/2005/8/layout/hList3"/>
    <dgm:cxn modelId="{263A241B-7A2C-4B8D-95E1-9852C267F6AE}" type="presOf" srcId="{A9231BAB-C0E4-4C4C-9307-9B2082D5E4D0}" destId="{E7A9336A-928B-401E-8978-CF3A80F13B79}" srcOrd="0" destOrd="0" presId="urn:microsoft.com/office/officeart/2005/8/layout/hList3"/>
    <dgm:cxn modelId="{D8FD1E5B-9F8C-4FB6-97B8-0BA206075177}" type="presParOf" srcId="{C22F959C-73A5-4AB9-938D-D0EAE34CC7C2}" destId="{C2C70A01-2C82-4828-81BE-46647C96A192}" srcOrd="0" destOrd="0" presId="urn:microsoft.com/office/officeart/2005/8/layout/hList3"/>
    <dgm:cxn modelId="{787B83E4-4554-4225-BA6B-65B1EEC8BEE6}" type="presParOf" srcId="{C22F959C-73A5-4AB9-938D-D0EAE34CC7C2}" destId="{9D19C75B-CEED-4A67-ABDD-0E9429254D8C}" srcOrd="1" destOrd="0" presId="urn:microsoft.com/office/officeart/2005/8/layout/hList3"/>
    <dgm:cxn modelId="{EC5C2DAA-364F-481A-90BB-50C25B7A32D1}" type="presParOf" srcId="{9D19C75B-CEED-4A67-ABDD-0E9429254D8C}" destId="{CA4F19BB-8DFD-46EC-A535-3262D5E848C6}" srcOrd="0" destOrd="0" presId="urn:microsoft.com/office/officeart/2005/8/layout/hList3"/>
    <dgm:cxn modelId="{A43D2B8B-4AF1-417F-A0C8-17FB1CEFFDCC}" type="presParOf" srcId="{9D19C75B-CEED-4A67-ABDD-0E9429254D8C}" destId="{9199792E-A358-4331-A8A2-48C38806CA34}" srcOrd="1" destOrd="0" presId="urn:microsoft.com/office/officeart/2005/8/layout/hList3"/>
    <dgm:cxn modelId="{9A610AB1-E154-4A9E-8227-28DB17D93D7A}" type="presParOf" srcId="{9D19C75B-CEED-4A67-ABDD-0E9429254D8C}" destId="{E7A9336A-928B-401E-8978-CF3A80F13B79}" srcOrd="2" destOrd="0" presId="urn:microsoft.com/office/officeart/2005/8/layout/hList3"/>
    <dgm:cxn modelId="{00C1E291-356A-4F00-B1F4-B5040F74D642}" type="presParOf" srcId="{C22F959C-73A5-4AB9-938D-D0EAE34CC7C2}" destId="{8A257B87-F350-4D0F-BDC3-530D7F7A5B5C}" srcOrd="2" destOrd="0" presId="urn:microsoft.com/office/officeart/2005/8/layout/hList3"/>
  </dgm:cxnLst>
  <dgm:bg/>
  <dgm:whole/>
  <dgm:extLst>
    <a:ext uri="http://schemas.microsoft.com/office/drawing/2008/diagram">
      <dsp:dataModelExt xmlns:dsp="http://schemas.microsoft.com/office/drawing/2008/diagram" relId="rId118"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4E45ED8C-34FD-4B1F-A8A6-B69C6CA2B295}" type="doc">
      <dgm:prSet loTypeId="urn:microsoft.com/office/officeart/2005/8/layout/venn1" loCatId="relationship" qsTypeId="urn:microsoft.com/office/officeart/2005/8/quickstyle/3d3" qsCatId="3D" csTypeId="urn:microsoft.com/office/officeart/2005/8/colors/accent1_2" csCatId="accent1" phldr="1"/>
      <dgm:spPr/>
    </dgm:pt>
    <dgm:pt modelId="{C0093056-23B8-4A1E-B6E4-E46E9220B10B}">
      <dgm:prSet phldrT="[Текст]" custT="1"/>
      <dgm:spPr/>
      <dgm:t>
        <a:bodyPr/>
        <a:lstStyle/>
        <a:p>
          <a:r>
            <a:rPr lang="uk-UA" sz="1400">
              <a:latin typeface="Times New Roman" panose="02020603050405020304" pitchFamily="18" charset="0"/>
              <a:cs typeface="Times New Roman" panose="02020603050405020304" pitchFamily="18" charset="0"/>
            </a:rPr>
            <a:t>Варіанти визначення "механізм публічно-правового регулювання в сфері освіти"</a:t>
          </a:r>
          <a:endParaRPr lang="ru-RU" sz="1400">
            <a:latin typeface="Times New Roman" panose="02020603050405020304" pitchFamily="18" charset="0"/>
            <a:cs typeface="Times New Roman" panose="02020603050405020304" pitchFamily="18" charset="0"/>
          </a:endParaRPr>
        </a:p>
      </dgm:t>
    </dgm:pt>
    <dgm:pt modelId="{DBA95377-FAE0-45BA-ABC4-09483AD16B6E}" type="parTrans" cxnId="{DB74C378-DCB5-477F-9FCA-B225A90A801F}">
      <dgm:prSet/>
      <dgm:spPr/>
      <dgm:t>
        <a:bodyPr/>
        <a:lstStyle/>
        <a:p>
          <a:endParaRPr lang="ru-RU"/>
        </a:p>
      </dgm:t>
    </dgm:pt>
    <dgm:pt modelId="{95E345D8-9111-4181-9B49-3430F2EB351E}" type="sibTrans" cxnId="{DB74C378-DCB5-477F-9FCA-B225A90A801F}">
      <dgm:prSet/>
      <dgm:spPr/>
      <dgm:t>
        <a:bodyPr/>
        <a:lstStyle/>
        <a:p>
          <a:endParaRPr lang="ru-RU"/>
        </a:p>
      </dgm:t>
    </dgm:pt>
    <dgm:pt modelId="{D610789B-1AEA-4509-836F-B3C35F48ED49}">
      <dgm:prSet phldrT="[Текст]" custT="1"/>
      <dgm:spPr/>
      <dgm:t>
        <a:bodyPr/>
        <a:lstStyle/>
        <a:p>
          <a:r>
            <a:rPr lang="uk-UA" sz="1400">
              <a:latin typeface="Times New Roman" panose="02020603050405020304" pitchFamily="18" charset="0"/>
              <a:cs typeface="Times New Roman" panose="02020603050405020304" pitchFamily="18" charset="0"/>
            </a:rPr>
            <a:t>це комплекс юридичних засобів, які використовує держава у своїй діяльності задля упорядкування та систематизації суспільних відносин в освітній сфері;</a:t>
          </a:r>
          <a:endParaRPr lang="ru-RU" sz="1400">
            <a:latin typeface="Times New Roman" panose="02020603050405020304" pitchFamily="18" charset="0"/>
            <a:cs typeface="Times New Roman" panose="02020603050405020304" pitchFamily="18" charset="0"/>
          </a:endParaRPr>
        </a:p>
      </dgm:t>
    </dgm:pt>
    <dgm:pt modelId="{228397D8-6DC5-488C-94C9-7C8BA5D741F0}" type="parTrans" cxnId="{78219542-DE7F-4BDD-9C78-63B3A6A9D517}">
      <dgm:prSet/>
      <dgm:spPr/>
      <dgm:t>
        <a:bodyPr/>
        <a:lstStyle/>
        <a:p>
          <a:endParaRPr lang="ru-RU"/>
        </a:p>
      </dgm:t>
    </dgm:pt>
    <dgm:pt modelId="{96BFBBDF-7A8D-42ED-B058-1B61C1AD79E7}" type="sibTrans" cxnId="{78219542-DE7F-4BDD-9C78-63B3A6A9D517}">
      <dgm:prSet/>
      <dgm:spPr/>
      <dgm:t>
        <a:bodyPr/>
        <a:lstStyle/>
        <a:p>
          <a:endParaRPr lang="ru-RU"/>
        </a:p>
      </dgm:t>
    </dgm:pt>
    <dgm:pt modelId="{7D86AFA2-5ACA-4343-A316-9C90D1F19AC8}">
      <dgm:prSet phldrT="[Текст]" custT="1"/>
      <dgm:spPr/>
      <dgm:t>
        <a:bodyPr/>
        <a:lstStyle/>
        <a:p>
          <a:r>
            <a:rPr lang="uk-UA" sz="1400">
              <a:latin typeface="Times New Roman" panose="02020603050405020304" pitchFamily="18" charset="0"/>
              <a:cs typeface="Times New Roman" panose="02020603050405020304" pitchFamily="18" charset="0"/>
            </a:rPr>
            <a:t>це </a:t>
          </a:r>
          <a:r>
            <a:rPr lang="ru-RU" sz="1400" b="0" i="0">
              <a:latin typeface="Times New Roman" panose="02020603050405020304" pitchFamily="18" charset="0"/>
              <a:cs typeface="Times New Roman" panose="02020603050405020304" pitchFamily="18" charset="0"/>
            </a:rPr>
            <a:t>система правових засобів (юридичних норм) результативний, нормативно-організаційний вплив на суспільні відносини з метою їхнього упорядкування, охорони, розвитку відповідно до суспільних потреб.</a:t>
          </a:r>
          <a:endParaRPr lang="ru-RU" sz="1400">
            <a:latin typeface="Times New Roman" panose="02020603050405020304" pitchFamily="18" charset="0"/>
            <a:cs typeface="Times New Roman" panose="02020603050405020304" pitchFamily="18" charset="0"/>
          </a:endParaRPr>
        </a:p>
      </dgm:t>
    </dgm:pt>
    <dgm:pt modelId="{F4903A7C-B95F-4762-9EB6-6748EA8AE8F5}" type="parTrans" cxnId="{BE22DAFF-F7C8-4C29-9184-DFDFE868D158}">
      <dgm:prSet/>
      <dgm:spPr/>
      <dgm:t>
        <a:bodyPr/>
        <a:lstStyle/>
        <a:p>
          <a:endParaRPr lang="ru-RU"/>
        </a:p>
      </dgm:t>
    </dgm:pt>
    <dgm:pt modelId="{F28C245C-360B-4FFB-9381-7C4EA70A1B3A}" type="sibTrans" cxnId="{BE22DAFF-F7C8-4C29-9184-DFDFE868D158}">
      <dgm:prSet/>
      <dgm:spPr/>
      <dgm:t>
        <a:bodyPr/>
        <a:lstStyle/>
        <a:p>
          <a:endParaRPr lang="ru-RU"/>
        </a:p>
      </dgm:t>
    </dgm:pt>
    <dgm:pt modelId="{D620ECE9-2C36-4FC5-93CB-CF39882589E3}" type="pres">
      <dgm:prSet presAssocID="{4E45ED8C-34FD-4B1F-A8A6-B69C6CA2B295}" presName="compositeShape" presStyleCnt="0">
        <dgm:presLayoutVars>
          <dgm:chMax val="7"/>
          <dgm:dir/>
          <dgm:resizeHandles val="exact"/>
        </dgm:presLayoutVars>
      </dgm:prSet>
      <dgm:spPr/>
    </dgm:pt>
    <dgm:pt modelId="{5A1FE02A-23A8-4EAD-ACB9-8FF72D03BA97}" type="pres">
      <dgm:prSet presAssocID="{C0093056-23B8-4A1E-B6E4-E46E9220B10B}" presName="circ1" presStyleLbl="vennNode1" presStyleIdx="0" presStyleCnt="3"/>
      <dgm:spPr/>
      <dgm:t>
        <a:bodyPr/>
        <a:lstStyle/>
        <a:p>
          <a:endParaRPr lang="ru-RU"/>
        </a:p>
      </dgm:t>
    </dgm:pt>
    <dgm:pt modelId="{A4FF77EF-7ACD-410D-9A16-E189F8B2CDE3}" type="pres">
      <dgm:prSet presAssocID="{C0093056-23B8-4A1E-B6E4-E46E9220B10B}" presName="circ1Tx" presStyleLbl="revTx" presStyleIdx="0" presStyleCnt="0">
        <dgm:presLayoutVars>
          <dgm:chMax val="0"/>
          <dgm:chPref val="0"/>
          <dgm:bulletEnabled val="1"/>
        </dgm:presLayoutVars>
      </dgm:prSet>
      <dgm:spPr/>
      <dgm:t>
        <a:bodyPr/>
        <a:lstStyle/>
        <a:p>
          <a:endParaRPr lang="ru-RU"/>
        </a:p>
      </dgm:t>
    </dgm:pt>
    <dgm:pt modelId="{6BD154A6-ABDB-4A95-B8B5-3A983A3F35A5}" type="pres">
      <dgm:prSet presAssocID="{D610789B-1AEA-4509-836F-B3C35F48ED49}" presName="circ2" presStyleLbl="vennNode1" presStyleIdx="1" presStyleCnt="3" custScaleX="142644" custScaleY="111409"/>
      <dgm:spPr/>
      <dgm:t>
        <a:bodyPr/>
        <a:lstStyle/>
        <a:p>
          <a:endParaRPr lang="ru-RU"/>
        </a:p>
      </dgm:t>
    </dgm:pt>
    <dgm:pt modelId="{D50E912F-2C59-41FB-B661-11EBC56408D6}" type="pres">
      <dgm:prSet presAssocID="{D610789B-1AEA-4509-836F-B3C35F48ED49}" presName="circ2Tx" presStyleLbl="revTx" presStyleIdx="0" presStyleCnt="0">
        <dgm:presLayoutVars>
          <dgm:chMax val="0"/>
          <dgm:chPref val="0"/>
          <dgm:bulletEnabled val="1"/>
        </dgm:presLayoutVars>
      </dgm:prSet>
      <dgm:spPr/>
      <dgm:t>
        <a:bodyPr/>
        <a:lstStyle/>
        <a:p>
          <a:endParaRPr lang="ru-RU"/>
        </a:p>
      </dgm:t>
    </dgm:pt>
    <dgm:pt modelId="{5A74EC9B-CFF9-4915-853F-B18871C9A2AB}" type="pres">
      <dgm:prSet presAssocID="{7D86AFA2-5ACA-4343-A316-9C90D1F19AC8}" presName="circ3" presStyleLbl="vennNode1" presStyleIdx="2" presStyleCnt="3" custScaleX="141743" custScaleY="106840"/>
      <dgm:spPr/>
      <dgm:t>
        <a:bodyPr/>
        <a:lstStyle/>
        <a:p>
          <a:endParaRPr lang="ru-RU"/>
        </a:p>
      </dgm:t>
    </dgm:pt>
    <dgm:pt modelId="{9B6C82FC-F16D-4A94-AC27-1C84E46F184A}" type="pres">
      <dgm:prSet presAssocID="{7D86AFA2-5ACA-4343-A316-9C90D1F19AC8}" presName="circ3Tx" presStyleLbl="revTx" presStyleIdx="0" presStyleCnt="0">
        <dgm:presLayoutVars>
          <dgm:chMax val="0"/>
          <dgm:chPref val="0"/>
          <dgm:bulletEnabled val="1"/>
        </dgm:presLayoutVars>
      </dgm:prSet>
      <dgm:spPr/>
      <dgm:t>
        <a:bodyPr/>
        <a:lstStyle/>
        <a:p>
          <a:endParaRPr lang="ru-RU"/>
        </a:p>
      </dgm:t>
    </dgm:pt>
  </dgm:ptLst>
  <dgm:cxnLst>
    <dgm:cxn modelId="{5F9E4002-9550-47A8-B447-EE49E34F894B}" type="presOf" srcId="{4E45ED8C-34FD-4B1F-A8A6-B69C6CA2B295}" destId="{D620ECE9-2C36-4FC5-93CB-CF39882589E3}" srcOrd="0" destOrd="0" presId="urn:microsoft.com/office/officeart/2005/8/layout/venn1"/>
    <dgm:cxn modelId="{43434C54-7141-48AA-8449-07493AFBB3F8}" type="presOf" srcId="{7D86AFA2-5ACA-4343-A316-9C90D1F19AC8}" destId="{5A74EC9B-CFF9-4915-853F-B18871C9A2AB}" srcOrd="0" destOrd="0" presId="urn:microsoft.com/office/officeart/2005/8/layout/venn1"/>
    <dgm:cxn modelId="{E9E5568D-06D4-4E83-8276-AA05D1ACD65B}" type="presOf" srcId="{7D86AFA2-5ACA-4343-A316-9C90D1F19AC8}" destId="{9B6C82FC-F16D-4A94-AC27-1C84E46F184A}" srcOrd="1" destOrd="0" presId="urn:microsoft.com/office/officeart/2005/8/layout/venn1"/>
    <dgm:cxn modelId="{78219542-DE7F-4BDD-9C78-63B3A6A9D517}" srcId="{4E45ED8C-34FD-4B1F-A8A6-B69C6CA2B295}" destId="{D610789B-1AEA-4509-836F-B3C35F48ED49}" srcOrd="1" destOrd="0" parTransId="{228397D8-6DC5-488C-94C9-7C8BA5D741F0}" sibTransId="{96BFBBDF-7A8D-42ED-B058-1B61C1AD79E7}"/>
    <dgm:cxn modelId="{2C5A548B-5861-4662-9418-8FC8F46431FA}" type="presOf" srcId="{C0093056-23B8-4A1E-B6E4-E46E9220B10B}" destId="{5A1FE02A-23A8-4EAD-ACB9-8FF72D03BA97}" srcOrd="0" destOrd="0" presId="urn:microsoft.com/office/officeart/2005/8/layout/venn1"/>
    <dgm:cxn modelId="{BE22DAFF-F7C8-4C29-9184-DFDFE868D158}" srcId="{4E45ED8C-34FD-4B1F-A8A6-B69C6CA2B295}" destId="{7D86AFA2-5ACA-4343-A316-9C90D1F19AC8}" srcOrd="2" destOrd="0" parTransId="{F4903A7C-B95F-4762-9EB6-6748EA8AE8F5}" sibTransId="{F28C245C-360B-4FFB-9381-7C4EA70A1B3A}"/>
    <dgm:cxn modelId="{EFE7289A-FCF0-4A9D-AABA-D83A3F3515BA}" type="presOf" srcId="{C0093056-23B8-4A1E-B6E4-E46E9220B10B}" destId="{A4FF77EF-7ACD-410D-9A16-E189F8B2CDE3}" srcOrd="1" destOrd="0" presId="urn:microsoft.com/office/officeart/2005/8/layout/venn1"/>
    <dgm:cxn modelId="{DB74C378-DCB5-477F-9FCA-B225A90A801F}" srcId="{4E45ED8C-34FD-4B1F-A8A6-B69C6CA2B295}" destId="{C0093056-23B8-4A1E-B6E4-E46E9220B10B}" srcOrd="0" destOrd="0" parTransId="{DBA95377-FAE0-45BA-ABC4-09483AD16B6E}" sibTransId="{95E345D8-9111-4181-9B49-3430F2EB351E}"/>
    <dgm:cxn modelId="{B87A3FC7-A801-45FD-A8D3-9593E9439172}" type="presOf" srcId="{D610789B-1AEA-4509-836F-B3C35F48ED49}" destId="{6BD154A6-ABDB-4A95-B8B5-3A983A3F35A5}" srcOrd="0" destOrd="0" presId="urn:microsoft.com/office/officeart/2005/8/layout/venn1"/>
    <dgm:cxn modelId="{DC159955-8EA6-48BA-BF6D-F49B3994F2F8}" type="presOf" srcId="{D610789B-1AEA-4509-836F-B3C35F48ED49}" destId="{D50E912F-2C59-41FB-B661-11EBC56408D6}" srcOrd="1" destOrd="0" presId="urn:microsoft.com/office/officeart/2005/8/layout/venn1"/>
    <dgm:cxn modelId="{C92955F4-3058-4D2F-B363-F22A484F7550}" type="presParOf" srcId="{D620ECE9-2C36-4FC5-93CB-CF39882589E3}" destId="{5A1FE02A-23A8-4EAD-ACB9-8FF72D03BA97}" srcOrd="0" destOrd="0" presId="urn:microsoft.com/office/officeart/2005/8/layout/venn1"/>
    <dgm:cxn modelId="{94294F5D-5FDA-4E41-81D3-955BBC967235}" type="presParOf" srcId="{D620ECE9-2C36-4FC5-93CB-CF39882589E3}" destId="{A4FF77EF-7ACD-410D-9A16-E189F8B2CDE3}" srcOrd="1" destOrd="0" presId="urn:microsoft.com/office/officeart/2005/8/layout/venn1"/>
    <dgm:cxn modelId="{82582BB7-D671-4499-A334-585384AE0FD1}" type="presParOf" srcId="{D620ECE9-2C36-4FC5-93CB-CF39882589E3}" destId="{6BD154A6-ABDB-4A95-B8B5-3A983A3F35A5}" srcOrd="2" destOrd="0" presId="urn:microsoft.com/office/officeart/2005/8/layout/venn1"/>
    <dgm:cxn modelId="{585B1492-0E16-4539-8CA6-5BAAEA2FC528}" type="presParOf" srcId="{D620ECE9-2C36-4FC5-93CB-CF39882589E3}" destId="{D50E912F-2C59-41FB-B661-11EBC56408D6}" srcOrd="3" destOrd="0" presId="urn:microsoft.com/office/officeart/2005/8/layout/venn1"/>
    <dgm:cxn modelId="{0CA47D52-2EB1-4821-8B86-CE9EFE04565E}" type="presParOf" srcId="{D620ECE9-2C36-4FC5-93CB-CF39882589E3}" destId="{5A74EC9B-CFF9-4915-853F-B18871C9A2AB}" srcOrd="4" destOrd="0" presId="urn:microsoft.com/office/officeart/2005/8/layout/venn1"/>
    <dgm:cxn modelId="{2B53A59D-D0EE-4A2E-B3CD-9A53021ECF31}" type="presParOf" srcId="{D620ECE9-2C36-4FC5-93CB-CF39882589E3}" destId="{9B6C82FC-F16D-4A94-AC27-1C84E46F184A}" srcOrd="5" destOrd="0" presId="urn:microsoft.com/office/officeart/2005/8/layout/venn1"/>
  </dgm:cxnLst>
  <dgm:bg/>
  <dgm:whole/>
  <dgm:extLst>
    <a:ext uri="http://schemas.microsoft.com/office/drawing/2008/diagram">
      <dsp:dataModelExt xmlns:dsp="http://schemas.microsoft.com/office/drawing/2008/diagram" relId="rId123" minVer="http://schemas.openxmlformats.org/drawingml/2006/diagram"/>
    </a:ext>
  </dgm:extLst>
</dgm:dataModel>
</file>

<file path=word/diagrams/data24.xml><?xml version="1.0" encoding="utf-8"?>
<dgm:dataModel xmlns:dgm="http://schemas.openxmlformats.org/drawingml/2006/diagram" xmlns:a="http://schemas.openxmlformats.org/drawingml/2006/main">
  <dgm:ptLst>
    <dgm:pt modelId="{9F56D177-D951-43D7-BE8D-D08CB8B84E6B}" type="doc">
      <dgm:prSet loTypeId="urn:microsoft.com/office/officeart/2005/8/layout/radial3" loCatId="relationship" qsTypeId="urn:microsoft.com/office/officeart/2005/8/quickstyle/simple1" qsCatId="simple" csTypeId="urn:microsoft.com/office/officeart/2005/8/colors/accent1_2" csCatId="accent1" phldr="1"/>
      <dgm:spPr/>
      <dgm:t>
        <a:bodyPr/>
        <a:lstStyle/>
        <a:p>
          <a:endParaRPr lang="ru-RU"/>
        </a:p>
      </dgm:t>
    </dgm:pt>
    <dgm:pt modelId="{37C4FAF6-C8FC-457F-9505-E452A454EE37}">
      <dgm:prSet phldrT="[Текст]" custT="1"/>
      <dgm:spPr/>
      <dgm:t>
        <a:bodyPr/>
        <a:lstStyle/>
        <a:p>
          <a:r>
            <a:rPr lang="uk-UA" sz="1400">
              <a:latin typeface="Times New Roman" panose="02020603050405020304" pitchFamily="18" charset="0"/>
              <a:cs typeface="Times New Roman" panose="02020603050405020304" pitchFamily="18" charset="0"/>
            </a:rPr>
            <a:t>Структура механізму публічно-правового регулювання в сфері освіти:</a:t>
          </a:r>
          <a:endParaRPr lang="ru-RU" sz="1400">
            <a:latin typeface="Times New Roman" panose="02020603050405020304" pitchFamily="18" charset="0"/>
            <a:cs typeface="Times New Roman" panose="02020603050405020304" pitchFamily="18" charset="0"/>
          </a:endParaRPr>
        </a:p>
      </dgm:t>
    </dgm:pt>
    <dgm:pt modelId="{ABE6C010-DAFC-40D5-8EE6-16EB83BD84EF}" type="parTrans" cxnId="{D0E04FDF-7A04-4440-B6E6-756EA5112F69}">
      <dgm:prSet/>
      <dgm:spPr/>
      <dgm:t>
        <a:bodyPr/>
        <a:lstStyle/>
        <a:p>
          <a:endParaRPr lang="ru-RU"/>
        </a:p>
      </dgm:t>
    </dgm:pt>
    <dgm:pt modelId="{CF8A7609-F6F2-4781-A646-A2D37F96677D}" type="sibTrans" cxnId="{D0E04FDF-7A04-4440-B6E6-756EA5112F69}">
      <dgm:prSet/>
      <dgm:spPr/>
      <dgm:t>
        <a:bodyPr/>
        <a:lstStyle/>
        <a:p>
          <a:endParaRPr lang="ru-RU"/>
        </a:p>
      </dgm:t>
    </dgm:pt>
    <dgm:pt modelId="{247622D9-1CB4-4760-B039-54359D655887}">
      <dgm:prSet phldrT="[Текст]" custT="1"/>
      <dgm:spPr/>
      <dgm:t>
        <a:bodyPr/>
        <a:lstStyle/>
        <a:p>
          <a:r>
            <a:rPr lang="uk-UA" sz="1400">
              <a:latin typeface="Times New Roman" panose="02020603050405020304" pitchFamily="18" charset="0"/>
              <a:cs typeface="Times New Roman" panose="02020603050405020304" pitchFamily="18" charset="0"/>
            </a:rPr>
            <a:t>нормативна основа</a:t>
          </a:r>
          <a:endParaRPr lang="ru-RU" sz="1400">
            <a:latin typeface="Times New Roman" panose="02020603050405020304" pitchFamily="18" charset="0"/>
            <a:cs typeface="Times New Roman" panose="02020603050405020304" pitchFamily="18" charset="0"/>
          </a:endParaRPr>
        </a:p>
      </dgm:t>
    </dgm:pt>
    <dgm:pt modelId="{8D9C448E-A1DE-4547-B7A0-2D7A1F3B2A39}" type="parTrans" cxnId="{49ACEFD7-B0CC-4358-BF5D-AFB866322CEE}">
      <dgm:prSet/>
      <dgm:spPr/>
      <dgm:t>
        <a:bodyPr/>
        <a:lstStyle/>
        <a:p>
          <a:endParaRPr lang="ru-RU"/>
        </a:p>
      </dgm:t>
    </dgm:pt>
    <dgm:pt modelId="{77B2B9DF-8582-49EE-8C65-01B49687B012}" type="sibTrans" cxnId="{49ACEFD7-B0CC-4358-BF5D-AFB866322CEE}">
      <dgm:prSet/>
      <dgm:spPr/>
      <dgm:t>
        <a:bodyPr/>
        <a:lstStyle/>
        <a:p>
          <a:endParaRPr lang="ru-RU"/>
        </a:p>
      </dgm:t>
    </dgm:pt>
    <dgm:pt modelId="{500E0A77-8453-4F06-AE5C-4CEF1D10458E}">
      <dgm:prSet phldrT="[Текст]" custT="1"/>
      <dgm:spPr/>
      <dgm:t>
        <a:bodyPr/>
        <a:lstStyle/>
        <a:p>
          <a:r>
            <a:rPr lang="uk-UA" sz="1400">
              <a:latin typeface="Times New Roman" panose="02020603050405020304" pitchFamily="18" charset="0"/>
              <a:cs typeface="Times New Roman" panose="02020603050405020304" pitchFamily="18" charset="0"/>
            </a:rPr>
            <a:t>юридичні факти</a:t>
          </a:r>
          <a:endParaRPr lang="ru-RU" sz="1400">
            <a:latin typeface="Times New Roman" panose="02020603050405020304" pitchFamily="18" charset="0"/>
            <a:cs typeface="Times New Roman" panose="02020603050405020304" pitchFamily="18" charset="0"/>
          </a:endParaRPr>
        </a:p>
      </dgm:t>
    </dgm:pt>
    <dgm:pt modelId="{CF644C67-B8A1-4EB5-8941-8302F9FF76FF}" type="parTrans" cxnId="{E52B7D4E-48B3-45AE-8DE0-F8F84C834F2D}">
      <dgm:prSet/>
      <dgm:spPr/>
      <dgm:t>
        <a:bodyPr/>
        <a:lstStyle/>
        <a:p>
          <a:endParaRPr lang="ru-RU"/>
        </a:p>
      </dgm:t>
    </dgm:pt>
    <dgm:pt modelId="{194C1455-973C-4BA5-8D27-0382813A08BD}" type="sibTrans" cxnId="{E52B7D4E-48B3-45AE-8DE0-F8F84C834F2D}">
      <dgm:prSet/>
      <dgm:spPr/>
      <dgm:t>
        <a:bodyPr/>
        <a:lstStyle/>
        <a:p>
          <a:endParaRPr lang="ru-RU"/>
        </a:p>
      </dgm:t>
    </dgm:pt>
    <dgm:pt modelId="{146588E5-75F8-4ECD-AA57-3CC45D7061E4}">
      <dgm:prSet phldrT="[Текст]" custT="1"/>
      <dgm:spPr/>
      <dgm:t>
        <a:bodyPr/>
        <a:lstStyle/>
        <a:p>
          <a:r>
            <a:rPr lang="uk-UA" sz="1400">
              <a:latin typeface="Times New Roman" panose="02020603050405020304" pitchFamily="18" charset="0"/>
              <a:cs typeface="Times New Roman" panose="02020603050405020304" pitchFamily="18" charset="0"/>
            </a:rPr>
            <a:t>освітні правовідносини</a:t>
          </a:r>
          <a:endParaRPr lang="ru-RU" sz="1400">
            <a:latin typeface="Times New Roman" panose="02020603050405020304" pitchFamily="18" charset="0"/>
            <a:cs typeface="Times New Roman" panose="02020603050405020304" pitchFamily="18" charset="0"/>
          </a:endParaRPr>
        </a:p>
      </dgm:t>
    </dgm:pt>
    <dgm:pt modelId="{D8CC460F-0E55-460F-BB91-261901724525}" type="parTrans" cxnId="{9179C579-9802-4C10-AA48-72B6F8DB0844}">
      <dgm:prSet/>
      <dgm:spPr/>
      <dgm:t>
        <a:bodyPr/>
        <a:lstStyle/>
        <a:p>
          <a:endParaRPr lang="ru-RU"/>
        </a:p>
      </dgm:t>
    </dgm:pt>
    <dgm:pt modelId="{F6E65630-21CE-45BC-BE73-902305370EF1}" type="sibTrans" cxnId="{9179C579-9802-4C10-AA48-72B6F8DB0844}">
      <dgm:prSet/>
      <dgm:spPr/>
      <dgm:t>
        <a:bodyPr/>
        <a:lstStyle/>
        <a:p>
          <a:endParaRPr lang="ru-RU"/>
        </a:p>
      </dgm:t>
    </dgm:pt>
    <dgm:pt modelId="{2789941B-2B57-4324-95CF-D5648A25B518}">
      <dgm:prSet phldrT="[Текст]" custT="1"/>
      <dgm:spPr/>
      <dgm:t>
        <a:bodyPr/>
        <a:lstStyle/>
        <a:p>
          <a:r>
            <a:rPr lang="uk-UA" sz="1400">
              <a:latin typeface="Times New Roman" panose="02020603050405020304" pitchFamily="18" charset="0"/>
              <a:cs typeface="Times New Roman" panose="02020603050405020304" pitchFamily="18" charset="0"/>
            </a:rPr>
            <a:t>місце реалізації суб’єктивних прав і юридичних обов’язків</a:t>
          </a:r>
          <a:endParaRPr lang="ru-RU" sz="1400">
            <a:latin typeface="Times New Roman" panose="02020603050405020304" pitchFamily="18" charset="0"/>
            <a:cs typeface="Times New Roman" panose="02020603050405020304" pitchFamily="18" charset="0"/>
          </a:endParaRPr>
        </a:p>
      </dgm:t>
    </dgm:pt>
    <dgm:pt modelId="{1A0B3064-54F4-4763-ACE9-C4E9C260C6EB}" type="parTrans" cxnId="{69DB24F4-CAB0-4221-A347-85E3A8D0A47C}">
      <dgm:prSet/>
      <dgm:spPr/>
      <dgm:t>
        <a:bodyPr/>
        <a:lstStyle/>
        <a:p>
          <a:endParaRPr lang="ru-RU"/>
        </a:p>
      </dgm:t>
    </dgm:pt>
    <dgm:pt modelId="{9761978E-1C1B-4EAD-BAF8-5A556C2FA16E}" type="sibTrans" cxnId="{69DB24F4-CAB0-4221-A347-85E3A8D0A47C}">
      <dgm:prSet/>
      <dgm:spPr/>
      <dgm:t>
        <a:bodyPr/>
        <a:lstStyle/>
        <a:p>
          <a:endParaRPr lang="ru-RU"/>
        </a:p>
      </dgm:t>
    </dgm:pt>
    <dgm:pt modelId="{3714818D-4DB3-45F7-BC49-FC26B2A715AA}" type="pres">
      <dgm:prSet presAssocID="{9F56D177-D951-43D7-BE8D-D08CB8B84E6B}" presName="composite" presStyleCnt="0">
        <dgm:presLayoutVars>
          <dgm:chMax val="1"/>
          <dgm:dir/>
          <dgm:resizeHandles val="exact"/>
        </dgm:presLayoutVars>
      </dgm:prSet>
      <dgm:spPr/>
      <dgm:t>
        <a:bodyPr/>
        <a:lstStyle/>
        <a:p>
          <a:endParaRPr lang="ru-RU"/>
        </a:p>
      </dgm:t>
    </dgm:pt>
    <dgm:pt modelId="{ACA05B56-663B-4A5E-A6BA-351A40A4ADED}" type="pres">
      <dgm:prSet presAssocID="{9F56D177-D951-43D7-BE8D-D08CB8B84E6B}" presName="radial" presStyleCnt="0">
        <dgm:presLayoutVars>
          <dgm:animLvl val="ctr"/>
        </dgm:presLayoutVars>
      </dgm:prSet>
      <dgm:spPr/>
    </dgm:pt>
    <dgm:pt modelId="{5F88B907-F4BC-4690-A9A3-12D3E61F795F}" type="pres">
      <dgm:prSet presAssocID="{37C4FAF6-C8FC-457F-9505-E452A454EE37}" presName="centerShape" presStyleLbl="vennNode1" presStyleIdx="0" presStyleCnt="5"/>
      <dgm:spPr/>
      <dgm:t>
        <a:bodyPr/>
        <a:lstStyle/>
        <a:p>
          <a:endParaRPr lang="ru-RU"/>
        </a:p>
      </dgm:t>
    </dgm:pt>
    <dgm:pt modelId="{400F6767-68B6-4BBB-A521-AAE720F5AC79}" type="pres">
      <dgm:prSet presAssocID="{247622D9-1CB4-4760-B039-54359D655887}" presName="node" presStyleLbl="vennNode1" presStyleIdx="1" presStyleCnt="5" custScaleX="155398">
        <dgm:presLayoutVars>
          <dgm:bulletEnabled val="1"/>
        </dgm:presLayoutVars>
      </dgm:prSet>
      <dgm:spPr/>
      <dgm:t>
        <a:bodyPr/>
        <a:lstStyle/>
        <a:p>
          <a:endParaRPr lang="ru-RU"/>
        </a:p>
      </dgm:t>
    </dgm:pt>
    <dgm:pt modelId="{13DA8E8E-75D3-4374-9D2A-AF5C1EE7D7EA}" type="pres">
      <dgm:prSet presAssocID="{500E0A77-8453-4F06-AE5C-4CEF1D10458E}" presName="node" presStyleLbl="vennNode1" presStyleIdx="2" presStyleCnt="5" custScaleX="132573">
        <dgm:presLayoutVars>
          <dgm:bulletEnabled val="1"/>
        </dgm:presLayoutVars>
      </dgm:prSet>
      <dgm:spPr/>
      <dgm:t>
        <a:bodyPr/>
        <a:lstStyle/>
        <a:p>
          <a:endParaRPr lang="ru-RU"/>
        </a:p>
      </dgm:t>
    </dgm:pt>
    <dgm:pt modelId="{54637A50-D39F-4515-8793-44E113159CEF}" type="pres">
      <dgm:prSet presAssocID="{146588E5-75F8-4ECD-AA57-3CC45D7061E4}" presName="node" presStyleLbl="vennNode1" presStyleIdx="3" presStyleCnt="5" custScaleX="208249">
        <dgm:presLayoutVars>
          <dgm:bulletEnabled val="1"/>
        </dgm:presLayoutVars>
      </dgm:prSet>
      <dgm:spPr/>
      <dgm:t>
        <a:bodyPr/>
        <a:lstStyle/>
        <a:p>
          <a:endParaRPr lang="ru-RU"/>
        </a:p>
      </dgm:t>
    </dgm:pt>
    <dgm:pt modelId="{3BAB4D72-3F99-4660-866F-A0BA59377A09}" type="pres">
      <dgm:prSet presAssocID="{2789941B-2B57-4324-95CF-D5648A25B518}" presName="node" presStyleLbl="vennNode1" presStyleIdx="4" presStyleCnt="5" custScaleX="144470" custScaleY="149304">
        <dgm:presLayoutVars>
          <dgm:bulletEnabled val="1"/>
        </dgm:presLayoutVars>
      </dgm:prSet>
      <dgm:spPr/>
      <dgm:t>
        <a:bodyPr/>
        <a:lstStyle/>
        <a:p>
          <a:endParaRPr lang="ru-RU"/>
        </a:p>
      </dgm:t>
    </dgm:pt>
  </dgm:ptLst>
  <dgm:cxnLst>
    <dgm:cxn modelId="{5FFC606F-C5D7-46EA-80BA-2422E33E2C8C}" type="presOf" srcId="{247622D9-1CB4-4760-B039-54359D655887}" destId="{400F6767-68B6-4BBB-A521-AAE720F5AC79}" srcOrd="0" destOrd="0" presId="urn:microsoft.com/office/officeart/2005/8/layout/radial3"/>
    <dgm:cxn modelId="{630B5556-BF32-4337-AC63-9CAF6CA247AF}" type="presOf" srcId="{9F56D177-D951-43D7-BE8D-D08CB8B84E6B}" destId="{3714818D-4DB3-45F7-BC49-FC26B2A715AA}" srcOrd="0" destOrd="0" presId="urn:microsoft.com/office/officeart/2005/8/layout/radial3"/>
    <dgm:cxn modelId="{E52B7D4E-48B3-45AE-8DE0-F8F84C834F2D}" srcId="{37C4FAF6-C8FC-457F-9505-E452A454EE37}" destId="{500E0A77-8453-4F06-AE5C-4CEF1D10458E}" srcOrd="1" destOrd="0" parTransId="{CF644C67-B8A1-4EB5-8941-8302F9FF76FF}" sibTransId="{194C1455-973C-4BA5-8D27-0382813A08BD}"/>
    <dgm:cxn modelId="{0A22E838-8F93-495A-84C5-7E6ECFC1C617}" type="presOf" srcId="{37C4FAF6-C8FC-457F-9505-E452A454EE37}" destId="{5F88B907-F4BC-4690-A9A3-12D3E61F795F}" srcOrd="0" destOrd="0" presId="urn:microsoft.com/office/officeart/2005/8/layout/radial3"/>
    <dgm:cxn modelId="{79713F5D-48B2-4AAE-A811-C56B23F21D37}" type="presOf" srcId="{146588E5-75F8-4ECD-AA57-3CC45D7061E4}" destId="{54637A50-D39F-4515-8793-44E113159CEF}" srcOrd="0" destOrd="0" presId="urn:microsoft.com/office/officeart/2005/8/layout/radial3"/>
    <dgm:cxn modelId="{2515FB38-20DC-4820-AF3B-827FBA8BD25A}" type="presOf" srcId="{500E0A77-8453-4F06-AE5C-4CEF1D10458E}" destId="{13DA8E8E-75D3-4374-9D2A-AF5C1EE7D7EA}" srcOrd="0" destOrd="0" presId="urn:microsoft.com/office/officeart/2005/8/layout/radial3"/>
    <dgm:cxn modelId="{792D1B8A-AB08-482A-8A2B-9789E2F6976C}" type="presOf" srcId="{2789941B-2B57-4324-95CF-D5648A25B518}" destId="{3BAB4D72-3F99-4660-866F-A0BA59377A09}" srcOrd="0" destOrd="0" presId="urn:microsoft.com/office/officeart/2005/8/layout/radial3"/>
    <dgm:cxn modelId="{69DB24F4-CAB0-4221-A347-85E3A8D0A47C}" srcId="{37C4FAF6-C8FC-457F-9505-E452A454EE37}" destId="{2789941B-2B57-4324-95CF-D5648A25B518}" srcOrd="3" destOrd="0" parTransId="{1A0B3064-54F4-4763-ACE9-C4E9C260C6EB}" sibTransId="{9761978E-1C1B-4EAD-BAF8-5A556C2FA16E}"/>
    <dgm:cxn modelId="{9179C579-9802-4C10-AA48-72B6F8DB0844}" srcId="{37C4FAF6-C8FC-457F-9505-E452A454EE37}" destId="{146588E5-75F8-4ECD-AA57-3CC45D7061E4}" srcOrd="2" destOrd="0" parTransId="{D8CC460F-0E55-460F-BB91-261901724525}" sibTransId="{F6E65630-21CE-45BC-BE73-902305370EF1}"/>
    <dgm:cxn modelId="{D0E04FDF-7A04-4440-B6E6-756EA5112F69}" srcId="{9F56D177-D951-43D7-BE8D-D08CB8B84E6B}" destId="{37C4FAF6-C8FC-457F-9505-E452A454EE37}" srcOrd="0" destOrd="0" parTransId="{ABE6C010-DAFC-40D5-8EE6-16EB83BD84EF}" sibTransId="{CF8A7609-F6F2-4781-A646-A2D37F96677D}"/>
    <dgm:cxn modelId="{49ACEFD7-B0CC-4358-BF5D-AFB866322CEE}" srcId="{37C4FAF6-C8FC-457F-9505-E452A454EE37}" destId="{247622D9-1CB4-4760-B039-54359D655887}" srcOrd="0" destOrd="0" parTransId="{8D9C448E-A1DE-4547-B7A0-2D7A1F3B2A39}" sibTransId="{77B2B9DF-8582-49EE-8C65-01B49687B012}"/>
    <dgm:cxn modelId="{F240A201-122B-41E4-B4D0-68870C568975}" type="presParOf" srcId="{3714818D-4DB3-45F7-BC49-FC26B2A715AA}" destId="{ACA05B56-663B-4A5E-A6BA-351A40A4ADED}" srcOrd="0" destOrd="0" presId="urn:microsoft.com/office/officeart/2005/8/layout/radial3"/>
    <dgm:cxn modelId="{D1EDFA15-AE77-481D-BCF5-9608B934D1DA}" type="presParOf" srcId="{ACA05B56-663B-4A5E-A6BA-351A40A4ADED}" destId="{5F88B907-F4BC-4690-A9A3-12D3E61F795F}" srcOrd="0" destOrd="0" presId="urn:microsoft.com/office/officeart/2005/8/layout/radial3"/>
    <dgm:cxn modelId="{DEF4D951-96E7-4903-A954-23970795F252}" type="presParOf" srcId="{ACA05B56-663B-4A5E-A6BA-351A40A4ADED}" destId="{400F6767-68B6-4BBB-A521-AAE720F5AC79}" srcOrd="1" destOrd="0" presId="urn:microsoft.com/office/officeart/2005/8/layout/radial3"/>
    <dgm:cxn modelId="{04B64CA8-80F6-472E-B25A-C1B9EB3BA673}" type="presParOf" srcId="{ACA05B56-663B-4A5E-A6BA-351A40A4ADED}" destId="{13DA8E8E-75D3-4374-9D2A-AF5C1EE7D7EA}" srcOrd="2" destOrd="0" presId="urn:microsoft.com/office/officeart/2005/8/layout/radial3"/>
    <dgm:cxn modelId="{78D4EDC6-39D6-4E65-9D79-A440971322AE}" type="presParOf" srcId="{ACA05B56-663B-4A5E-A6BA-351A40A4ADED}" destId="{54637A50-D39F-4515-8793-44E113159CEF}" srcOrd="3" destOrd="0" presId="urn:microsoft.com/office/officeart/2005/8/layout/radial3"/>
    <dgm:cxn modelId="{2A4FC9B1-85D0-4FF3-8211-4EE5511A0AD0}" type="presParOf" srcId="{ACA05B56-663B-4A5E-A6BA-351A40A4ADED}" destId="{3BAB4D72-3F99-4660-866F-A0BA59377A09}" srcOrd="4" destOrd="0" presId="urn:microsoft.com/office/officeart/2005/8/layout/radial3"/>
  </dgm:cxnLst>
  <dgm:bg/>
  <dgm:whole/>
  <dgm:extLst>
    <a:ext uri="http://schemas.microsoft.com/office/drawing/2008/diagram">
      <dsp:dataModelExt xmlns:dsp="http://schemas.microsoft.com/office/drawing/2008/diagram" relId="rId128" minVer="http://schemas.openxmlformats.org/drawingml/2006/diagram"/>
    </a:ext>
  </dgm:extLst>
</dgm:dataModel>
</file>

<file path=word/diagrams/data25.xml><?xml version="1.0" encoding="utf-8"?>
<dgm:dataModel xmlns:dgm="http://schemas.openxmlformats.org/drawingml/2006/diagram" xmlns:a="http://schemas.openxmlformats.org/drawingml/2006/main">
  <dgm:ptLst>
    <dgm:pt modelId="{B8151E7E-CD38-41C5-A799-B489F29B21A1}" type="doc">
      <dgm:prSet loTypeId="urn:microsoft.com/office/officeart/2005/8/layout/hProcess9" loCatId="process" qsTypeId="urn:microsoft.com/office/officeart/2005/8/quickstyle/3d3" qsCatId="3D" csTypeId="urn:microsoft.com/office/officeart/2005/8/colors/accent1_2" csCatId="accent1" phldr="1"/>
      <dgm:spPr/>
    </dgm:pt>
    <dgm:pt modelId="{976A1D7D-0B13-4060-979D-657936BB7D26}">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У своїх працях А.Абрамова визначає такі умови досягнення ефективності, як:</a:t>
          </a:r>
          <a:endParaRPr lang="ru-RU" sz="1400">
            <a:solidFill>
              <a:schemeClr val="tx1"/>
            </a:solidFill>
            <a:latin typeface="Times New Roman" panose="02020603050405020304" pitchFamily="18" charset="0"/>
            <a:cs typeface="Times New Roman" panose="02020603050405020304" pitchFamily="18" charset="0"/>
          </a:endParaRPr>
        </a:p>
      </dgm:t>
    </dgm:pt>
    <dgm:pt modelId="{043D1755-F8D0-4555-AC18-49F4D96AAA9F}" type="parTrans" cxnId="{B2020AEF-1B71-45C8-A169-83FD1C2DEE88}">
      <dgm:prSet/>
      <dgm:spPr/>
      <dgm:t>
        <a:bodyPr/>
        <a:lstStyle/>
        <a:p>
          <a:endParaRPr lang="ru-RU"/>
        </a:p>
      </dgm:t>
    </dgm:pt>
    <dgm:pt modelId="{864F5771-EC7E-48C5-888F-C37A33E40D3F}" type="sibTrans" cxnId="{B2020AEF-1B71-45C8-A169-83FD1C2DEE88}">
      <dgm:prSet/>
      <dgm:spPr/>
      <dgm:t>
        <a:bodyPr/>
        <a:lstStyle/>
        <a:p>
          <a:endParaRPr lang="ru-RU"/>
        </a:p>
      </dgm:t>
    </dgm:pt>
    <dgm:pt modelId="{02B7E13A-430B-4678-B22E-DB1F55AA76B1}">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внутрішні і зовнішні;</a:t>
          </a:r>
          <a:endParaRPr lang="ru-RU" sz="1400">
            <a:solidFill>
              <a:schemeClr val="tx1"/>
            </a:solidFill>
            <a:latin typeface="Times New Roman" panose="02020603050405020304" pitchFamily="18" charset="0"/>
            <a:cs typeface="Times New Roman" panose="02020603050405020304" pitchFamily="18" charset="0"/>
          </a:endParaRPr>
        </a:p>
      </dgm:t>
    </dgm:pt>
    <dgm:pt modelId="{7B4C99A7-045A-46CF-BFA0-C9A242037C6E}" type="parTrans" cxnId="{6F2ACE6C-7620-4419-B4D0-27A2251046AA}">
      <dgm:prSet/>
      <dgm:spPr/>
      <dgm:t>
        <a:bodyPr/>
        <a:lstStyle/>
        <a:p>
          <a:endParaRPr lang="ru-RU"/>
        </a:p>
      </dgm:t>
    </dgm:pt>
    <dgm:pt modelId="{612ED398-3367-46DF-92A8-D9600E6E5E4F}" type="sibTrans" cxnId="{6F2ACE6C-7620-4419-B4D0-27A2251046AA}">
      <dgm:prSet/>
      <dgm:spPr/>
      <dgm:t>
        <a:bodyPr/>
        <a:lstStyle/>
        <a:p>
          <a:endParaRPr lang="ru-RU"/>
        </a:p>
      </dgm:t>
    </dgm:pt>
    <dgm:pt modelId="{132E721C-8FA9-4428-B687-71C9299C7500}">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спеціальні та загальні.</a:t>
          </a:r>
          <a:endParaRPr lang="ru-RU" sz="1400">
            <a:solidFill>
              <a:schemeClr val="tx1"/>
            </a:solidFill>
            <a:latin typeface="Times New Roman" panose="02020603050405020304" pitchFamily="18" charset="0"/>
            <a:cs typeface="Times New Roman" panose="02020603050405020304" pitchFamily="18" charset="0"/>
          </a:endParaRPr>
        </a:p>
      </dgm:t>
    </dgm:pt>
    <dgm:pt modelId="{E3446954-0340-4635-A693-8A3A6FEDE641}" type="parTrans" cxnId="{D6656319-CC3A-4834-AB38-F60171FDC393}">
      <dgm:prSet/>
      <dgm:spPr/>
      <dgm:t>
        <a:bodyPr/>
        <a:lstStyle/>
        <a:p>
          <a:endParaRPr lang="ru-RU"/>
        </a:p>
      </dgm:t>
    </dgm:pt>
    <dgm:pt modelId="{BF44009A-1186-4C91-892C-20A148D00987}" type="sibTrans" cxnId="{D6656319-CC3A-4834-AB38-F60171FDC393}">
      <dgm:prSet/>
      <dgm:spPr/>
      <dgm:t>
        <a:bodyPr/>
        <a:lstStyle/>
        <a:p>
          <a:endParaRPr lang="ru-RU"/>
        </a:p>
      </dgm:t>
    </dgm:pt>
    <dgm:pt modelId="{8A48597C-21E3-43D8-B118-48804BFCCC1F}" type="pres">
      <dgm:prSet presAssocID="{B8151E7E-CD38-41C5-A799-B489F29B21A1}" presName="CompostProcess" presStyleCnt="0">
        <dgm:presLayoutVars>
          <dgm:dir/>
          <dgm:resizeHandles val="exact"/>
        </dgm:presLayoutVars>
      </dgm:prSet>
      <dgm:spPr/>
    </dgm:pt>
    <dgm:pt modelId="{44B63795-10FA-4B18-A79D-FA71C176096E}" type="pres">
      <dgm:prSet presAssocID="{B8151E7E-CD38-41C5-A799-B489F29B21A1}" presName="arrow" presStyleLbl="bgShp" presStyleIdx="0" presStyleCnt="1"/>
      <dgm:spPr/>
    </dgm:pt>
    <dgm:pt modelId="{5CDF9750-E79F-4F51-A1A5-28F506BDD7F3}" type="pres">
      <dgm:prSet presAssocID="{B8151E7E-CD38-41C5-A799-B489F29B21A1}" presName="linearProcess" presStyleCnt="0"/>
      <dgm:spPr/>
    </dgm:pt>
    <dgm:pt modelId="{8B86DF13-20C8-46D2-A303-B74E2A062A5D}" type="pres">
      <dgm:prSet presAssocID="{976A1D7D-0B13-4060-979D-657936BB7D26}" presName="textNode" presStyleLbl="node1" presStyleIdx="0" presStyleCnt="3">
        <dgm:presLayoutVars>
          <dgm:bulletEnabled val="1"/>
        </dgm:presLayoutVars>
      </dgm:prSet>
      <dgm:spPr/>
      <dgm:t>
        <a:bodyPr/>
        <a:lstStyle/>
        <a:p>
          <a:endParaRPr lang="ru-RU"/>
        </a:p>
      </dgm:t>
    </dgm:pt>
    <dgm:pt modelId="{A0009BA7-A0E2-42E4-9CC4-26E0AF6D1185}" type="pres">
      <dgm:prSet presAssocID="{864F5771-EC7E-48C5-888F-C37A33E40D3F}" presName="sibTrans" presStyleCnt="0"/>
      <dgm:spPr/>
    </dgm:pt>
    <dgm:pt modelId="{776CC346-11BE-4BAC-B064-158E44E8929E}" type="pres">
      <dgm:prSet presAssocID="{02B7E13A-430B-4678-B22E-DB1F55AA76B1}" presName="textNode" presStyleLbl="node1" presStyleIdx="1" presStyleCnt="3">
        <dgm:presLayoutVars>
          <dgm:bulletEnabled val="1"/>
        </dgm:presLayoutVars>
      </dgm:prSet>
      <dgm:spPr/>
      <dgm:t>
        <a:bodyPr/>
        <a:lstStyle/>
        <a:p>
          <a:endParaRPr lang="ru-RU"/>
        </a:p>
      </dgm:t>
    </dgm:pt>
    <dgm:pt modelId="{31AC36CE-F659-4BBD-A85A-D8927A322A1E}" type="pres">
      <dgm:prSet presAssocID="{612ED398-3367-46DF-92A8-D9600E6E5E4F}" presName="sibTrans" presStyleCnt="0"/>
      <dgm:spPr/>
    </dgm:pt>
    <dgm:pt modelId="{3387FED4-17D2-43D7-85E7-4BDC3EB23496}" type="pres">
      <dgm:prSet presAssocID="{132E721C-8FA9-4428-B687-71C9299C7500}" presName="textNode" presStyleLbl="node1" presStyleIdx="2" presStyleCnt="3">
        <dgm:presLayoutVars>
          <dgm:bulletEnabled val="1"/>
        </dgm:presLayoutVars>
      </dgm:prSet>
      <dgm:spPr/>
      <dgm:t>
        <a:bodyPr/>
        <a:lstStyle/>
        <a:p>
          <a:endParaRPr lang="ru-RU"/>
        </a:p>
      </dgm:t>
    </dgm:pt>
  </dgm:ptLst>
  <dgm:cxnLst>
    <dgm:cxn modelId="{B2020AEF-1B71-45C8-A169-83FD1C2DEE88}" srcId="{B8151E7E-CD38-41C5-A799-B489F29B21A1}" destId="{976A1D7D-0B13-4060-979D-657936BB7D26}" srcOrd="0" destOrd="0" parTransId="{043D1755-F8D0-4555-AC18-49F4D96AAA9F}" sibTransId="{864F5771-EC7E-48C5-888F-C37A33E40D3F}"/>
    <dgm:cxn modelId="{6F2ACE6C-7620-4419-B4D0-27A2251046AA}" srcId="{B8151E7E-CD38-41C5-A799-B489F29B21A1}" destId="{02B7E13A-430B-4678-B22E-DB1F55AA76B1}" srcOrd="1" destOrd="0" parTransId="{7B4C99A7-045A-46CF-BFA0-C9A242037C6E}" sibTransId="{612ED398-3367-46DF-92A8-D9600E6E5E4F}"/>
    <dgm:cxn modelId="{3B01C388-A8C4-468D-B0F6-084C0AF18060}" type="presOf" srcId="{B8151E7E-CD38-41C5-A799-B489F29B21A1}" destId="{8A48597C-21E3-43D8-B118-48804BFCCC1F}" srcOrd="0" destOrd="0" presId="urn:microsoft.com/office/officeart/2005/8/layout/hProcess9"/>
    <dgm:cxn modelId="{10E981CB-A1C2-4E9E-BF15-8120C2C1DC01}" type="presOf" srcId="{02B7E13A-430B-4678-B22E-DB1F55AA76B1}" destId="{776CC346-11BE-4BAC-B064-158E44E8929E}" srcOrd="0" destOrd="0" presId="urn:microsoft.com/office/officeart/2005/8/layout/hProcess9"/>
    <dgm:cxn modelId="{D6656319-CC3A-4834-AB38-F60171FDC393}" srcId="{B8151E7E-CD38-41C5-A799-B489F29B21A1}" destId="{132E721C-8FA9-4428-B687-71C9299C7500}" srcOrd="2" destOrd="0" parTransId="{E3446954-0340-4635-A693-8A3A6FEDE641}" sibTransId="{BF44009A-1186-4C91-892C-20A148D00987}"/>
    <dgm:cxn modelId="{A7DA8A4D-9F26-417D-84B9-AC2910AE6F8D}" type="presOf" srcId="{976A1D7D-0B13-4060-979D-657936BB7D26}" destId="{8B86DF13-20C8-46D2-A303-B74E2A062A5D}" srcOrd="0" destOrd="0" presId="urn:microsoft.com/office/officeart/2005/8/layout/hProcess9"/>
    <dgm:cxn modelId="{9BDB005C-87AA-4F1C-899C-295D48C3644F}" type="presOf" srcId="{132E721C-8FA9-4428-B687-71C9299C7500}" destId="{3387FED4-17D2-43D7-85E7-4BDC3EB23496}" srcOrd="0" destOrd="0" presId="urn:microsoft.com/office/officeart/2005/8/layout/hProcess9"/>
    <dgm:cxn modelId="{44599030-ED32-4056-AC17-26AD485045C3}" type="presParOf" srcId="{8A48597C-21E3-43D8-B118-48804BFCCC1F}" destId="{44B63795-10FA-4B18-A79D-FA71C176096E}" srcOrd="0" destOrd="0" presId="urn:microsoft.com/office/officeart/2005/8/layout/hProcess9"/>
    <dgm:cxn modelId="{9A0260AD-148F-4FE4-B261-962E3FF252B8}" type="presParOf" srcId="{8A48597C-21E3-43D8-B118-48804BFCCC1F}" destId="{5CDF9750-E79F-4F51-A1A5-28F506BDD7F3}" srcOrd="1" destOrd="0" presId="urn:microsoft.com/office/officeart/2005/8/layout/hProcess9"/>
    <dgm:cxn modelId="{FC3FE6E3-CA08-4B28-9CFF-E86314792D35}" type="presParOf" srcId="{5CDF9750-E79F-4F51-A1A5-28F506BDD7F3}" destId="{8B86DF13-20C8-46D2-A303-B74E2A062A5D}" srcOrd="0" destOrd="0" presId="urn:microsoft.com/office/officeart/2005/8/layout/hProcess9"/>
    <dgm:cxn modelId="{9F9759DC-D5BB-4BEC-ADD1-BCF3B47C720B}" type="presParOf" srcId="{5CDF9750-E79F-4F51-A1A5-28F506BDD7F3}" destId="{A0009BA7-A0E2-42E4-9CC4-26E0AF6D1185}" srcOrd="1" destOrd="0" presId="urn:microsoft.com/office/officeart/2005/8/layout/hProcess9"/>
    <dgm:cxn modelId="{AD663E26-5D62-4232-AF4A-87F41C6BBC98}" type="presParOf" srcId="{5CDF9750-E79F-4F51-A1A5-28F506BDD7F3}" destId="{776CC346-11BE-4BAC-B064-158E44E8929E}" srcOrd="2" destOrd="0" presId="urn:microsoft.com/office/officeart/2005/8/layout/hProcess9"/>
    <dgm:cxn modelId="{E4C73CB9-4BE7-4B26-B8EB-C1EA58E7227F}" type="presParOf" srcId="{5CDF9750-E79F-4F51-A1A5-28F506BDD7F3}" destId="{31AC36CE-F659-4BBD-A85A-D8927A322A1E}" srcOrd="3" destOrd="0" presId="urn:microsoft.com/office/officeart/2005/8/layout/hProcess9"/>
    <dgm:cxn modelId="{C3DBB5A1-F80B-48EE-B58F-351439B27F08}" type="presParOf" srcId="{5CDF9750-E79F-4F51-A1A5-28F506BDD7F3}" destId="{3387FED4-17D2-43D7-85E7-4BDC3EB23496}" srcOrd="4" destOrd="0" presId="urn:microsoft.com/office/officeart/2005/8/layout/hProcess9"/>
  </dgm:cxnLst>
  <dgm:bg/>
  <dgm:whole/>
  <dgm:extLst>
    <a:ext uri="http://schemas.microsoft.com/office/drawing/2008/diagram">
      <dsp:dataModelExt xmlns:dsp="http://schemas.microsoft.com/office/drawing/2008/diagram" relId="rId133" minVer="http://schemas.openxmlformats.org/drawingml/2006/diagram"/>
    </a:ext>
  </dgm:extLst>
</dgm:dataModel>
</file>

<file path=word/diagrams/data26.xml><?xml version="1.0" encoding="utf-8"?>
<dgm:dataModel xmlns:dgm="http://schemas.openxmlformats.org/drawingml/2006/diagram" xmlns:a="http://schemas.openxmlformats.org/drawingml/2006/main">
  <dgm:ptLst>
    <dgm:pt modelId="{AD35278F-34AA-41E2-88AD-B4846BDD02EC}" type="doc">
      <dgm:prSet loTypeId="urn:microsoft.com/office/officeart/2005/8/layout/arrow6" loCatId="process" qsTypeId="urn:microsoft.com/office/officeart/2005/8/quickstyle/3d3" qsCatId="3D" csTypeId="urn:microsoft.com/office/officeart/2005/8/colors/accent1_3" csCatId="accent1" phldr="1"/>
      <dgm:spPr/>
      <dgm:t>
        <a:bodyPr/>
        <a:lstStyle/>
        <a:p>
          <a:endParaRPr lang="ru-RU"/>
        </a:p>
      </dgm:t>
    </dgm:pt>
    <dgm:pt modelId="{1C59B96D-19F8-40BC-A3F8-2A748A7CEAC5}">
      <dgm:prSet phldrT="[Текст]" custT="1"/>
      <dgm:spPr/>
      <dgm:t>
        <a:bodyPr/>
        <a:lstStyle/>
        <a:p>
          <a:r>
            <a:rPr lang="ru-RU" sz="1400">
              <a:solidFill>
                <a:schemeClr val="tx1">
                  <a:lumMod val="95000"/>
                  <a:lumOff val="5000"/>
                </a:schemeClr>
              </a:solidFill>
              <a:latin typeface="Times New Roman" panose="02020603050405020304" pitchFamily="18" charset="0"/>
              <a:cs typeface="Times New Roman" panose="02020603050405020304" pitchFamily="18" charset="0"/>
            </a:rPr>
            <a:t>Загальні критерії - це оцінка ефективності механізму публічно-правового регулювання в сукупності всіх його стадій і елементів.</a:t>
          </a:r>
        </a:p>
      </dgm:t>
    </dgm:pt>
    <dgm:pt modelId="{3A03389A-5850-477B-9B03-1CC148870031}" type="parTrans" cxnId="{F3E061D6-CB67-42AA-9543-CA2FCE84B0CB}">
      <dgm:prSet/>
      <dgm:spPr/>
      <dgm:t>
        <a:bodyPr/>
        <a:lstStyle/>
        <a:p>
          <a:endParaRPr lang="ru-RU"/>
        </a:p>
      </dgm:t>
    </dgm:pt>
    <dgm:pt modelId="{8C8EA4B8-4A6E-4D96-884E-54A5ECCEA5DE}" type="sibTrans" cxnId="{F3E061D6-CB67-42AA-9543-CA2FCE84B0CB}">
      <dgm:prSet/>
      <dgm:spPr/>
      <dgm:t>
        <a:bodyPr/>
        <a:lstStyle/>
        <a:p>
          <a:endParaRPr lang="ru-RU"/>
        </a:p>
      </dgm:t>
    </dgm:pt>
    <dgm:pt modelId="{3A56B24A-563A-4F5D-B972-B412CA1FF5A1}">
      <dgm:prSet phldrT="[Текст]" custT="1"/>
      <dgm:spPr/>
      <dgm:t>
        <a:bodyPr/>
        <a:lstStyle/>
        <a:p>
          <a:r>
            <a:rPr lang="ru-RU" sz="1400">
              <a:solidFill>
                <a:schemeClr val="tx1">
                  <a:lumMod val="95000"/>
                  <a:lumOff val="5000"/>
                </a:schemeClr>
              </a:solidFill>
              <a:latin typeface="Times New Roman" panose="02020603050405020304" pitchFamily="18" charset="0"/>
              <a:cs typeface="Times New Roman" panose="02020603050405020304" pitchFamily="18" charset="0"/>
            </a:rPr>
            <a:t>Спеціальні критерії виражаються в якості окремих елементів механізму публічно-правового регулювання і цілеспрямовано не впливають н рівень його ефективності в цілому( якість акту застосування, норми права).</a:t>
          </a:r>
        </a:p>
      </dgm:t>
    </dgm:pt>
    <dgm:pt modelId="{EEA89496-69D4-4FC1-A47F-3CE9859E6FB2}" type="parTrans" cxnId="{4F5FD3FF-EC3C-46C5-B584-E6DC4B2D051A}">
      <dgm:prSet/>
      <dgm:spPr/>
      <dgm:t>
        <a:bodyPr/>
        <a:lstStyle/>
        <a:p>
          <a:endParaRPr lang="ru-RU"/>
        </a:p>
      </dgm:t>
    </dgm:pt>
    <dgm:pt modelId="{C094271D-9D4E-4AF3-90E2-1F4460C3EF53}" type="sibTrans" cxnId="{4F5FD3FF-EC3C-46C5-B584-E6DC4B2D051A}">
      <dgm:prSet/>
      <dgm:spPr/>
      <dgm:t>
        <a:bodyPr/>
        <a:lstStyle/>
        <a:p>
          <a:endParaRPr lang="ru-RU"/>
        </a:p>
      </dgm:t>
    </dgm:pt>
    <dgm:pt modelId="{8B3346C5-05A4-4E1F-B233-87760B1F68F9}" type="pres">
      <dgm:prSet presAssocID="{AD35278F-34AA-41E2-88AD-B4846BDD02EC}" presName="compositeShape" presStyleCnt="0">
        <dgm:presLayoutVars>
          <dgm:chMax val="2"/>
          <dgm:dir/>
          <dgm:resizeHandles val="exact"/>
        </dgm:presLayoutVars>
      </dgm:prSet>
      <dgm:spPr/>
      <dgm:t>
        <a:bodyPr/>
        <a:lstStyle/>
        <a:p>
          <a:endParaRPr lang="ru-RU"/>
        </a:p>
      </dgm:t>
    </dgm:pt>
    <dgm:pt modelId="{C39A3AB3-ADED-4CBD-9016-8B1B297873AC}" type="pres">
      <dgm:prSet presAssocID="{AD35278F-34AA-41E2-88AD-B4846BDD02EC}" presName="ribbon" presStyleLbl="node1" presStyleIdx="0" presStyleCnt="1"/>
      <dgm:spPr/>
    </dgm:pt>
    <dgm:pt modelId="{1E2475A1-F110-457A-B65A-A7342BDD648B}" type="pres">
      <dgm:prSet presAssocID="{AD35278F-34AA-41E2-88AD-B4846BDD02EC}" presName="leftArrowText" presStyleLbl="node1" presStyleIdx="0" presStyleCnt="1" custScaleX="101973" custScaleY="119389">
        <dgm:presLayoutVars>
          <dgm:chMax val="0"/>
          <dgm:bulletEnabled val="1"/>
        </dgm:presLayoutVars>
      </dgm:prSet>
      <dgm:spPr/>
      <dgm:t>
        <a:bodyPr/>
        <a:lstStyle/>
        <a:p>
          <a:endParaRPr lang="ru-RU"/>
        </a:p>
      </dgm:t>
    </dgm:pt>
    <dgm:pt modelId="{F571FA17-E891-4726-82CC-16352B4A422A}" type="pres">
      <dgm:prSet presAssocID="{AD35278F-34AA-41E2-88AD-B4846BDD02EC}" presName="rightArrowText" presStyleLbl="node1" presStyleIdx="0" presStyleCnt="1" custScaleX="125688" custScaleY="142374">
        <dgm:presLayoutVars>
          <dgm:chMax val="0"/>
          <dgm:bulletEnabled val="1"/>
        </dgm:presLayoutVars>
      </dgm:prSet>
      <dgm:spPr/>
      <dgm:t>
        <a:bodyPr/>
        <a:lstStyle/>
        <a:p>
          <a:endParaRPr lang="ru-RU"/>
        </a:p>
      </dgm:t>
    </dgm:pt>
  </dgm:ptLst>
  <dgm:cxnLst>
    <dgm:cxn modelId="{A8AB02C6-B392-4FC5-B567-CDCE8CAEC53B}" type="presOf" srcId="{1C59B96D-19F8-40BC-A3F8-2A748A7CEAC5}" destId="{1E2475A1-F110-457A-B65A-A7342BDD648B}" srcOrd="0" destOrd="0" presId="urn:microsoft.com/office/officeart/2005/8/layout/arrow6"/>
    <dgm:cxn modelId="{4F5FD3FF-EC3C-46C5-B584-E6DC4B2D051A}" srcId="{AD35278F-34AA-41E2-88AD-B4846BDD02EC}" destId="{3A56B24A-563A-4F5D-B972-B412CA1FF5A1}" srcOrd="1" destOrd="0" parTransId="{EEA89496-69D4-4FC1-A47F-3CE9859E6FB2}" sibTransId="{C094271D-9D4E-4AF3-90E2-1F4460C3EF53}"/>
    <dgm:cxn modelId="{F3E061D6-CB67-42AA-9543-CA2FCE84B0CB}" srcId="{AD35278F-34AA-41E2-88AD-B4846BDD02EC}" destId="{1C59B96D-19F8-40BC-A3F8-2A748A7CEAC5}" srcOrd="0" destOrd="0" parTransId="{3A03389A-5850-477B-9B03-1CC148870031}" sibTransId="{8C8EA4B8-4A6E-4D96-884E-54A5ECCEA5DE}"/>
    <dgm:cxn modelId="{660B586F-2737-47EA-9A05-36FAB6C8F333}" type="presOf" srcId="{3A56B24A-563A-4F5D-B972-B412CA1FF5A1}" destId="{F571FA17-E891-4726-82CC-16352B4A422A}" srcOrd="0" destOrd="0" presId="urn:microsoft.com/office/officeart/2005/8/layout/arrow6"/>
    <dgm:cxn modelId="{5122109D-54B6-4769-B3D9-6EDF152B1B2F}" type="presOf" srcId="{AD35278F-34AA-41E2-88AD-B4846BDD02EC}" destId="{8B3346C5-05A4-4E1F-B233-87760B1F68F9}" srcOrd="0" destOrd="0" presId="urn:microsoft.com/office/officeart/2005/8/layout/arrow6"/>
    <dgm:cxn modelId="{FC9914ED-5F6C-4198-9852-4D2A5A462843}" type="presParOf" srcId="{8B3346C5-05A4-4E1F-B233-87760B1F68F9}" destId="{C39A3AB3-ADED-4CBD-9016-8B1B297873AC}" srcOrd="0" destOrd="0" presId="urn:microsoft.com/office/officeart/2005/8/layout/arrow6"/>
    <dgm:cxn modelId="{5CC21629-4417-41EF-8C51-C0CBFEA628BC}" type="presParOf" srcId="{8B3346C5-05A4-4E1F-B233-87760B1F68F9}" destId="{1E2475A1-F110-457A-B65A-A7342BDD648B}" srcOrd="1" destOrd="0" presId="urn:microsoft.com/office/officeart/2005/8/layout/arrow6"/>
    <dgm:cxn modelId="{567B625A-7A31-4791-A1C7-9FE9C6D24F30}" type="presParOf" srcId="{8B3346C5-05A4-4E1F-B233-87760B1F68F9}" destId="{F571FA17-E891-4726-82CC-16352B4A422A}" srcOrd="2" destOrd="0" presId="urn:microsoft.com/office/officeart/2005/8/layout/arrow6"/>
  </dgm:cxnLst>
  <dgm:bg/>
  <dgm:whole/>
  <dgm:extLst>
    <a:ext uri="http://schemas.microsoft.com/office/drawing/2008/diagram">
      <dsp:dataModelExt xmlns:dsp="http://schemas.microsoft.com/office/drawing/2008/diagram" relId="rId138" minVer="http://schemas.openxmlformats.org/drawingml/2006/diagram"/>
    </a:ext>
  </dgm:extLst>
</dgm:dataModel>
</file>

<file path=word/diagrams/data27.xml><?xml version="1.0" encoding="utf-8"?>
<dgm:dataModel xmlns:dgm="http://schemas.openxmlformats.org/drawingml/2006/diagram" xmlns:a="http://schemas.openxmlformats.org/drawingml/2006/main">
  <dgm:ptLst>
    <dgm:pt modelId="{8FEBA895-935C-4C8F-AEBE-5109252CF973}" type="doc">
      <dgm:prSet loTypeId="urn:microsoft.com/office/officeart/2005/8/layout/hList3" loCatId="list" qsTypeId="urn:microsoft.com/office/officeart/2005/8/quickstyle/3d3" qsCatId="3D" csTypeId="urn:microsoft.com/office/officeart/2005/8/colors/accent1_2" csCatId="accent1" phldr="1"/>
      <dgm:spPr/>
      <dgm:t>
        <a:bodyPr/>
        <a:lstStyle/>
        <a:p>
          <a:endParaRPr lang="ru-RU"/>
        </a:p>
      </dgm:t>
    </dgm:pt>
    <dgm:pt modelId="{6CE2B955-B621-469C-9035-2E27ECF0B669}">
      <dgm:prSet phldrT="[Текст]" custT="1"/>
      <dgm:spPr/>
      <dgm:t>
        <a:bodyPr/>
        <a:lstStyle/>
        <a:p>
          <a:r>
            <a:rPr lang="ru-RU" sz="1400">
              <a:solidFill>
                <a:schemeClr val="tx1">
                  <a:lumMod val="95000"/>
                  <a:lumOff val="5000"/>
                </a:schemeClr>
              </a:solidFill>
              <a:latin typeface="Times New Roman" panose="02020603050405020304" pitchFamily="18" charset="0"/>
              <a:cs typeface="Times New Roman" panose="02020603050405020304" pitchFamily="18" charset="0"/>
            </a:rPr>
            <a:t>На думку О.Малько, існує три шляхи підвищення ефективності правового регулювання:</a:t>
          </a:r>
        </a:p>
      </dgm:t>
    </dgm:pt>
    <dgm:pt modelId="{086C5D3F-2693-4F7B-90E9-7A5310F556C3}" type="parTrans" cxnId="{36DC85A5-C4F1-4F76-AA01-9C248F3383F0}">
      <dgm:prSet/>
      <dgm:spPr/>
      <dgm:t>
        <a:bodyPr/>
        <a:lstStyle/>
        <a:p>
          <a:endParaRPr lang="ru-RU"/>
        </a:p>
      </dgm:t>
    </dgm:pt>
    <dgm:pt modelId="{E3ED19FF-C5AF-45A1-8BA1-F0C5AFCBF5D9}" type="sibTrans" cxnId="{36DC85A5-C4F1-4F76-AA01-9C248F3383F0}">
      <dgm:prSet/>
      <dgm:spPr/>
      <dgm:t>
        <a:bodyPr/>
        <a:lstStyle/>
        <a:p>
          <a:endParaRPr lang="ru-RU"/>
        </a:p>
      </dgm:t>
    </dgm:pt>
    <dgm:pt modelId="{53C9C532-36CA-4F41-AEDD-378F3F24A68E}">
      <dgm:prSet phldrT="[Текст]" custT="1"/>
      <dgm:spPr/>
      <dgm:t>
        <a:bodyPr/>
        <a:lstStyle/>
        <a:p>
          <a:r>
            <a:rPr lang="ru-RU" sz="1400">
              <a:solidFill>
                <a:schemeClr val="tx1">
                  <a:lumMod val="95000"/>
                  <a:lumOff val="5000"/>
                </a:schemeClr>
              </a:solidFill>
              <a:latin typeface="Times New Roman" panose="02020603050405020304" pitchFamily="18" charset="0"/>
              <a:cs typeface="Times New Roman" panose="02020603050405020304" pitchFamily="18" charset="0"/>
            </a:rPr>
            <a:t>удосконалення правотворчості;</a:t>
          </a:r>
        </a:p>
      </dgm:t>
    </dgm:pt>
    <dgm:pt modelId="{8E13B7D0-1B4C-4555-A930-0FF02DF223DE}" type="parTrans" cxnId="{CD57A57E-5370-4005-8A34-3612B0E8546E}">
      <dgm:prSet/>
      <dgm:spPr/>
      <dgm:t>
        <a:bodyPr/>
        <a:lstStyle/>
        <a:p>
          <a:endParaRPr lang="ru-RU"/>
        </a:p>
      </dgm:t>
    </dgm:pt>
    <dgm:pt modelId="{61EFEE6A-566B-44F8-A4E6-90C20DCDD67B}" type="sibTrans" cxnId="{CD57A57E-5370-4005-8A34-3612B0E8546E}">
      <dgm:prSet/>
      <dgm:spPr/>
      <dgm:t>
        <a:bodyPr/>
        <a:lstStyle/>
        <a:p>
          <a:endParaRPr lang="ru-RU"/>
        </a:p>
      </dgm:t>
    </dgm:pt>
    <dgm:pt modelId="{C8815EE9-691C-459F-A688-43FF15011BBC}">
      <dgm:prSet phldrT="[Текст]" custT="1"/>
      <dgm:spPr/>
      <dgm:t>
        <a:bodyPr/>
        <a:lstStyle/>
        <a:p>
          <a:r>
            <a:rPr lang="ru-RU" sz="1400">
              <a:solidFill>
                <a:schemeClr val="tx1">
                  <a:lumMod val="95000"/>
                  <a:lumOff val="5000"/>
                </a:schemeClr>
              </a:solidFill>
              <a:latin typeface="Times New Roman" panose="02020603050405020304" pitchFamily="18" charset="0"/>
              <a:cs typeface="Times New Roman" panose="02020603050405020304" pitchFamily="18" charset="0"/>
            </a:rPr>
            <a:t>удосконалення правозастосування;</a:t>
          </a:r>
        </a:p>
      </dgm:t>
    </dgm:pt>
    <dgm:pt modelId="{569342FE-D167-4FE0-8CAC-452630AA2E6B}" type="parTrans" cxnId="{66AEB3AD-7BD1-4166-BDC9-532D5C2075C5}">
      <dgm:prSet/>
      <dgm:spPr/>
      <dgm:t>
        <a:bodyPr/>
        <a:lstStyle/>
        <a:p>
          <a:endParaRPr lang="ru-RU"/>
        </a:p>
      </dgm:t>
    </dgm:pt>
    <dgm:pt modelId="{B75FBDFB-CF35-4779-A21C-DC54A204ABEC}" type="sibTrans" cxnId="{66AEB3AD-7BD1-4166-BDC9-532D5C2075C5}">
      <dgm:prSet/>
      <dgm:spPr/>
      <dgm:t>
        <a:bodyPr/>
        <a:lstStyle/>
        <a:p>
          <a:endParaRPr lang="ru-RU"/>
        </a:p>
      </dgm:t>
    </dgm:pt>
    <dgm:pt modelId="{231C2E7A-FA03-464E-BB5D-9CE181C6B9D4}">
      <dgm:prSet phldrT="[Текст]" custT="1"/>
      <dgm:spPr/>
      <dgm:t>
        <a:bodyPr/>
        <a:lstStyle/>
        <a:p>
          <a:r>
            <a:rPr lang="ru-RU" sz="1400">
              <a:solidFill>
                <a:schemeClr val="tx1">
                  <a:lumMod val="95000"/>
                  <a:lumOff val="5000"/>
                </a:schemeClr>
              </a:solidFill>
              <a:latin typeface="Times New Roman" panose="02020603050405020304" pitchFamily="18" charset="0"/>
              <a:cs typeface="Times New Roman" panose="02020603050405020304" pitchFamily="18" charset="0"/>
            </a:rPr>
            <a:t>підвищення рівня правової культури та правової свідомості суб</a:t>
          </a:r>
          <a:r>
            <a:rPr lang="en-US" sz="1400">
              <a:solidFill>
                <a:schemeClr val="tx1">
                  <a:lumMod val="95000"/>
                  <a:lumOff val="5000"/>
                </a:schemeClr>
              </a:solidFill>
              <a:latin typeface="Times New Roman" panose="02020603050405020304" pitchFamily="18" charset="0"/>
              <a:cs typeface="Times New Roman" panose="02020603050405020304" pitchFamily="18" charset="0"/>
            </a:rPr>
            <a:t>'</a:t>
          </a:r>
          <a:r>
            <a:rPr lang="uk-UA" sz="1400">
              <a:solidFill>
                <a:schemeClr val="tx1">
                  <a:lumMod val="95000"/>
                  <a:lumOff val="5000"/>
                </a:schemeClr>
              </a:solidFill>
              <a:latin typeface="Times New Roman" panose="02020603050405020304" pitchFamily="18" charset="0"/>
              <a:cs typeface="Times New Roman" panose="02020603050405020304" pitchFamily="18" charset="0"/>
            </a:rPr>
            <a:t>єктів.</a:t>
          </a:r>
          <a:endParaRPr lang="ru-RU" sz="1400">
            <a:solidFill>
              <a:schemeClr val="tx1">
                <a:lumMod val="95000"/>
                <a:lumOff val="5000"/>
              </a:schemeClr>
            </a:solidFill>
            <a:latin typeface="Times New Roman" panose="02020603050405020304" pitchFamily="18" charset="0"/>
            <a:cs typeface="Times New Roman" panose="02020603050405020304" pitchFamily="18" charset="0"/>
          </a:endParaRPr>
        </a:p>
      </dgm:t>
    </dgm:pt>
    <dgm:pt modelId="{CF46285C-A876-48A7-AB00-9714A264F0C4}" type="parTrans" cxnId="{8D842329-41B3-4F33-B4E2-70FA3811F504}">
      <dgm:prSet/>
      <dgm:spPr/>
      <dgm:t>
        <a:bodyPr/>
        <a:lstStyle/>
        <a:p>
          <a:endParaRPr lang="ru-RU"/>
        </a:p>
      </dgm:t>
    </dgm:pt>
    <dgm:pt modelId="{1C0FABBC-82AA-4C5D-AEFE-04C0E2A819B2}" type="sibTrans" cxnId="{8D842329-41B3-4F33-B4E2-70FA3811F504}">
      <dgm:prSet/>
      <dgm:spPr/>
      <dgm:t>
        <a:bodyPr/>
        <a:lstStyle/>
        <a:p>
          <a:endParaRPr lang="ru-RU"/>
        </a:p>
      </dgm:t>
    </dgm:pt>
    <dgm:pt modelId="{9A1AA50D-D3CC-4401-975B-596146B8378E}" type="pres">
      <dgm:prSet presAssocID="{8FEBA895-935C-4C8F-AEBE-5109252CF973}" presName="composite" presStyleCnt="0">
        <dgm:presLayoutVars>
          <dgm:chMax val="1"/>
          <dgm:dir/>
          <dgm:resizeHandles val="exact"/>
        </dgm:presLayoutVars>
      </dgm:prSet>
      <dgm:spPr/>
      <dgm:t>
        <a:bodyPr/>
        <a:lstStyle/>
        <a:p>
          <a:endParaRPr lang="ru-RU"/>
        </a:p>
      </dgm:t>
    </dgm:pt>
    <dgm:pt modelId="{35761A12-F7D7-4D0D-B50C-B0B2AF8F2362}" type="pres">
      <dgm:prSet presAssocID="{6CE2B955-B621-469C-9035-2E27ECF0B669}" presName="roof" presStyleLbl="dkBgShp" presStyleIdx="0" presStyleCnt="2"/>
      <dgm:spPr/>
      <dgm:t>
        <a:bodyPr/>
        <a:lstStyle/>
        <a:p>
          <a:endParaRPr lang="ru-RU"/>
        </a:p>
      </dgm:t>
    </dgm:pt>
    <dgm:pt modelId="{F086043F-DE3F-4F3A-92C1-514B14C7EE4C}" type="pres">
      <dgm:prSet presAssocID="{6CE2B955-B621-469C-9035-2E27ECF0B669}" presName="pillars" presStyleCnt="0"/>
      <dgm:spPr/>
    </dgm:pt>
    <dgm:pt modelId="{5AEA523D-E3D0-4B27-8F1A-30C9D6531284}" type="pres">
      <dgm:prSet presAssocID="{6CE2B955-B621-469C-9035-2E27ECF0B669}" presName="pillar1" presStyleLbl="node1" presStyleIdx="0" presStyleCnt="3">
        <dgm:presLayoutVars>
          <dgm:bulletEnabled val="1"/>
        </dgm:presLayoutVars>
      </dgm:prSet>
      <dgm:spPr/>
      <dgm:t>
        <a:bodyPr/>
        <a:lstStyle/>
        <a:p>
          <a:endParaRPr lang="ru-RU"/>
        </a:p>
      </dgm:t>
    </dgm:pt>
    <dgm:pt modelId="{1E3E81BE-DFF4-4FA5-8F3F-4C8095C3DC83}" type="pres">
      <dgm:prSet presAssocID="{C8815EE9-691C-459F-A688-43FF15011BBC}" presName="pillarX" presStyleLbl="node1" presStyleIdx="1" presStyleCnt="3">
        <dgm:presLayoutVars>
          <dgm:bulletEnabled val="1"/>
        </dgm:presLayoutVars>
      </dgm:prSet>
      <dgm:spPr/>
      <dgm:t>
        <a:bodyPr/>
        <a:lstStyle/>
        <a:p>
          <a:endParaRPr lang="ru-RU"/>
        </a:p>
      </dgm:t>
    </dgm:pt>
    <dgm:pt modelId="{85A9382C-068A-4E33-9F75-99671FECBC7E}" type="pres">
      <dgm:prSet presAssocID="{231C2E7A-FA03-464E-BB5D-9CE181C6B9D4}" presName="pillarX" presStyleLbl="node1" presStyleIdx="2" presStyleCnt="3">
        <dgm:presLayoutVars>
          <dgm:bulletEnabled val="1"/>
        </dgm:presLayoutVars>
      </dgm:prSet>
      <dgm:spPr/>
      <dgm:t>
        <a:bodyPr/>
        <a:lstStyle/>
        <a:p>
          <a:endParaRPr lang="ru-RU"/>
        </a:p>
      </dgm:t>
    </dgm:pt>
    <dgm:pt modelId="{C18F8894-42FC-45A3-B6E8-FBAA4809B726}" type="pres">
      <dgm:prSet presAssocID="{6CE2B955-B621-469C-9035-2E27ECF0B669}" presName="base" presStyleLbl="dkBgShp" presStyleIdx="1" presStyleCnt="2"/>
      <dgm:spPr/>
    </dgm:pt>
  </dgm:ptLst>
  <dgm:cxnLst>
    <dgm:cxn modelId="{20C87962-CABC-4769-8766-B7229228FF2C}" type="presOf" srcId="{231C2E7A-FA03-464E-BB5D-9CE181C6B9D4}" destId="{85A9382C-068A-4E33-9F75-99671FECBC7E}" srcOrd="0" destOrd="0" presId="urn:microsoft.com/office/officeart/2005/8/layout/hList3"/>
    <dgm:cxn modelId="{F13B6A09-8CEB-4B69-A0B4-DE553FE9763E}" type="presOf" srcId="{C8815EE9-691C-459F-A688-43FF15011BBC}" destId="{1E3E81BE-DFF4-4FA5-8F3F-4C8095C3DC83}" srcOrd="0" destOrd="0" presId="urn:microsoft.com/office/officeart/2005/8/layout/hList3"/>
    <dgm:cxn modelId="{CD57A57E-5370-4005-8A34-3612B0E8546E}" srcId="{6CE2B955-B621-469C-9035-2E27ECF0B669}" destId="{53C9C532-36CA-4F41-AEDD-378F3F24A68E}" srcOrd="0" destOrd="0" parTransId="{8E13B7D0-1B4C-4555-A930-0FF02DF223DE}" sibTransId="{61EFEE6A-566B-44F8-A4E6-90C20DCDD67B}"/>
    <dgm:cxn modelId="{9D7C7AD1-0A3C-4719-82C3-292B1E7AEA71}" type="presOf" srcId="{53C9C532-36CA-4F41-AEDD-378F3F24A68E}" destId="{5AEA523D-E3D0-4B27-8F1A-30C9D6531284}" srcOrd="0" destOrd="0" presId="urn:microsoft.com/office/officeart/2005/8/layout/hList3"/>
    <dgm:cxn modelId="{8D842329-41B3-4F33-B4E2-70FA3811F504}" srcId="{6CE2B955-B621-469C-9035-2E27ECF0B669}" destId="{231C2E7A-FA03-464E-BB5D-9CE181C6B9D4}" srcOrd="2" destOrd="0" parTransId="{CF46285C-A876-48A7-AB00-9714A264F0C4}" sibTransId="{1C0FABBC-82AA-4C5D-AEFE-04C0E2A819B2}"/>
    <dgm:cxn modelId="{66AEB3AD-7BD1-4166-BDC9-532D5C2075C5}" srcId="{6CE2B955-B621-469C-9035-2E27ECF0B669}" destId="{C8815EE9-691C-459F-A688-43FF15011BBC}" srcOrd="1" destOrd="0" parTransId="{569342FE-D167-4FE0-8CAC-452630AA2E6B}" sibTransId="{B75FBDFB-CF35-4779-A21C-DC54A204ABEC}"/>
    <dgm:cxn modelId="{64A527CF-318A-443C-9EF8-E224FDA9190A}" type="presOf" srcId="{6CE2B955-B621-469C-9035-2E27ECF0B669}" destId="{35761A12-F7D7-4D0D-B50C-B0B2AF8F2362}" srcOrd="0" destOrd="0" presId="urn:microsoft.com/office/officeart/2005/8/layout/hList3"/>
    <dgm:cxn modelId="{36DC85A5-C4F1-4F76-AA01-9C248F3383F0}" srcId="{8FEBA895-935C-4C8F-AEBE-5109252CF973}" destId="{6CE2B955-B621-469C-9035-2E27ECF0B669}" srcOrd="0" destOrd="0" parTransId="{086C5D3F-2693-4F7B-90E9-7A5310F556C3}" sibTransId="{E3ED19FF-C5AF-45A1-8BA1-F0C5AFCBF5D9}"/>
    <dgm:cxn modelId="{A57EF44A-7977-4B50-A7B6-BD0845CAD14D}" type="presOf" srcId="{8FEBA895-935C-4C8F-AEBE-5109252CF973}" destId="{9A1AA50D-D3CC-4401-975B-596146B8378E}" srcOrd="0" destOrd="0" presId="urn:microsoft.com/office/officeart/2005/8/layout/hList3"/>
    <dgm:cxn modelId="{D1135580-4202-4F3D-AD60-4C869ACD125F}" type="presParOf" srcId="{9A1AA50D-D3CC-4401-975B-596146B8378E}" destId="{35761A12-F7D7-4D0D-B50C-B0B2AF8F2362}" srcOrd="0" destOrd="0" presId="urn:microsoft.com/office/officeart/2005/8/layout/hList3"/>
    <dgm:cxn modelId="{EC3BDC57-E799-42EA-A5AC-0B5393421F65}" type="presParOf" srcId="{9A1AA50D-D3CC-4401-975B-596146B8378E}" destId="{F086043F-DE3F-4F3A-92C1-514B14C7EE4C}" srcOrd="1" destOrd="0" presId="urn:microsoft.com/office/officeart/2005/8/layout/hList3"/>
    <dgm:cxn modelId="{5D31051B-6BCE-4BF9-A4E3-CBA33ED4FE99}" type="presParOf" srcId="{F086043F-DE3F-4F3A-92C1-514B14C7EE4C}" destId="{5AEA523D-E3D0-4B27-8F1A-30C9D6531284}" srcOrd="0" destOrd="0" presId="urn:microsoft.com/office/officeart/2005/8/layout/hList3"/>
    <dgm:cxn modelId="{80C8E078-C3F1-40BA-9B01-9029BC63ABDF}" type="presParOf" srcId="{F086043F-DE3F-4F3A-92C1-514B14C7EE4C}" destId="{1E3E81BE-DFF4-4FA5-8F3F-4C8095C3DC83}" srcOrd="1" destOrd="0" presId="urn:microsoft.com/office/officeart/2005/8/layout/hList3"/>
    <dgm:cxn modelId="{7869F548-A2DB-4AA5-B6EF-0E3FE0B83346}" type="presParOf" srcId="{F086043F-DE3F-4F3A-92C1-514B14C7EE4C}" destId="{85A9382C-068A-4E33-9F75-99671FECBC7E}" srcOrd="2" destOrd="0" presId="urn:microsoft.com/office/officeart/2005/8/layout/hList3"/>
    <dgm:cxn modelId="{F9CEBB2F-AB74-4ECA-89BC-AE3B1223F6FC}" type="presParOf" srcId="{9A1AA50D-D3CC-4401-975B-596146B8378E}" destId="{C18F8894-42FC-45A3-B6E8-FBAA4809B726}" srcOrd="2" destOrd="0" presId="urn:microsoft.com/office/officeart/2005/8/layout/hList3"/>
  </dgm:cxnLst>
  <dgm:bg/>
  <dgm:whole/>
  <dgm:extLst>
    <a:ext uri="http://schemas.microsoft.com/office/drawing/2008/diagram">
      <dsp:dataModelExt xmlns:dsp="http://schemas.microsoft.com/office/drawing/2008/diagram" relId="rId143" minVer="http://schemas.openxmlformats.org/drawingml/2006/diagram"/>
    </a:ext>
  </dgm:extLst>
</dgm:dataModel>
</file>

<file path=word/diagrams/data28.xml><?xml version="1.0" encoding="utf-8"?>
<dgm:dataModel xmlns:dgm="http://schemas.openxmlformats.org/drawingml/2006/diagram" xmlns:a="http://schemas.openxmlformats.org/drawingml/2006/main">
  <dgm:ptLst>
    <dgm:pt modelId="{9C5F41FC-4562-4D33-86B3-B0D0FD05C3A7}" type="doc">
      <dgm:prSet loTypeId="urn:microsoft.com/office/officeart/2005/8/layout/orgChart1" loCatId="hierarchy" qsTypeId="urn:microsoft.com/office/officeart/2005/8/quickstyle/3d3" qsCatId="3D" csTypeId="urn:microsoft.com/office/officeart/2005/8/colors/accent1_3" csCatId="accent1" phldr="1"/>
      <dgm:spPr/>
      <dgm:t>
        <a:bodyPr/>
        <a:lstStyle/>
        <a:p>
          <a:endParaRPr lang="ru-RU"/>
        </a:p>
      </dgm:t>
    </dgm:pt>
    <dgm:pt modelId="{2F9B04D6-8983-46EE-BF88-BAD0006AC550}">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Критерії ефективності механізму правового регулювання суспільних відносин у сфері освіти:</a:t>
          </a:r>
          <a:endParaRPr lang="ru-RU" sz="1400">
            <a:solidFill>
              <a:schemeClr val="tx1"/>
            </a:solidFill>
            <a:latin typeface="Times New Roman" panose="02020603050405020304" pitchFamily="18" charset="0"/>
            <a:cs typeface="Times New Roman" panose="02020603050405020304" pitchFamily="18" charset="0"/>
          </a:endParaRPr>
        </a:p>
      </dgm:t>
    </dgm:pt>
    <dgm:pt modelId="{9F2F3E72-FAE0-4F22-8017-FAF6B5AB0A58}" type="parTrans" cxnId="{085FE374-7FCB-4529-8A52-D09674DA7D43}">
      <dgm:prSet/>
      <dgm:spPr/>
      <dgm:t>
        <a:bodyPr/>
        <a:lstStyle/>
        <a:p>
          <a:endParaRPr lang="ru-RU"/>
        </a:p>
      </dgm:t>
    </dgm:pt>
    <dgm:pt modelId="{DE5E390F-4E79-4F24-AF34-DE5C485DA3A1}" type="sibTrans" cxnId="{085FE374-7FCB-4529-8A52-D09674DA7D43}">
      <dgm:prSet/>
      <dgm:spPr/>
      <dgm:t>
        <a:bodyPr/>
        <a:lstStyle/>
        <a:p>
          <a:endParaRPr lang="ru-RU"/>
        </a:p>
      </dgm:t>
    </dgm:pt>
    <dgm:pt modelId="{CE25972C-7F40-46FC-BF28-E165D27D69C9}" type="asst">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результативність</a:t>
          </a:r>
          <a:endParaRPr lang="ru-RU" sz="1400">
            <a:solidFill>
              <a:schemeClr val="tx1"/>
            </a:solidFill>
            <a:latin typeface="Times New Roman" panose="02020603050405020304" pitchFamily="18" charset="0"/>
            <a:cs typeface="Times New Roman" panose="02020603050405020304" pitchFamily="18" charset="0"/>
          </a:endParaRPr>
        </a:p>
      </dgm:t>
    </dgm:pt>
    <dgm:pt modelId="{3CE1AC43-1BBE-4849-8F83-CFAED8492A71}" type="parTrans" cxnId="{F0C162B6-5392-4287-AD8F-1D96514015EA}">
      <dgm:prSet/>
      <dgm:spPr/>
      <dgm:t>
        <a:bodyPr/>
        <a:lstStyle/>
        <a:p>
          <a:endParaRPr lang="ru-RU"/>
        </a:p>
      </dgm:t>
    </dgm:pt>
    <dgm:pt modelId="{2B596838-B0BA-460C-BAE7-98BBBD33352A}" type="sibTrans" cxnId="{F0C162B6-5392-4287-AD8F-1D96514015EA}">
      <dgm:prSet/>
      <dgm:spPr/>
      <dgm:t>
        <a:bodyPr/>
        <a:lstStyle/>
        <a:p>
          <a:endParaRPr lang="ru-RU"/>
        </a:p>
      </dgm:t>
    </dgm:pt>
    <dgm:pt modelId="{9BD285BD-2724-4837-9711-798F5CACE2A2}">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соціальна прогресивність</a:t>
          </a:r>
          <a:endParaRPr lang="ru-RU" sz="1400">
            <a:solidFill>
              <a:schemeClr val="tx1"/>
            </a:solidFill>
            <a:latin typeface="Times New Roman" panose="02020603050405020304" pitchFamily="18" charset="0"/>
            <a:cs typeface="Times New Roman" panose="02020603050405020304" pitchFamily="18" charset="0"/>
          </a:endParaRPr>
        </a:p>
      </dgm:t>
    </dgm:pt>
    <dgm:pt modelId="{6AF71DF5-ED6E-424E-A39C-2CA874566C52}" type="parTrans" cxnId="{5DFEEF17-F1E0-4ABF-9E4B-F838E3E441A0}">
      <dgm:prSet/>
      <dgm:spPr/>
      <dgm:t>
        <a:bodyPr/>
        <a:lstStyle/>
        <a:p>
          <a:endParaRPr lang="ru-RU"/>
        </a:p>
      </dgm:t>
    </dgm:pt>
    <dgm:pt modelId="{227985B8-9556-4451-9285-617BD8804485}" type="sibTrans" cxnId="{5DFEEF17-F1E0-4ABF-9E4B-F838E3E441A0}">
      <dgm:prSet/>
      <dgm:spPr/>
      <dgm:t>
        <a:bodyPr/>
        <a:lstStyle/>
        <a:p>
          <a:endParaRPr lang="ru-RU"/>
        </a:p>
      </dgm:t>
    </dgm:pt>
    <dgm:pt modelId="{46C1AED3-DA3B-44DC-A11A-6758236FDAB7}">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практичність</a:t>
          </a:r>
          <a:endParaRPr lang="ru-RU" sz="1400">
            <a:solidFill>
              <a:schemeClr val="tx1"/>
            </a:solidFill>
            <a:latin typeface="Times New Roman" panose="02020603050405020304" pitchFamily="18" charset="0"/>
            <a:cs typeface="Times New Roman" panose="02020603050405020304" pitchFamily="18" charset="0"/>
          </a:endParaRPr>
        </a:p>
      </dgm:t>
    </dgm:pt>
    <dgm:pt modelId="{3A9EC572-6A9B-430D-8625-173908985B44}" type="parTrans" cxnId="{B7C5F045-E5EC-4AFE-978D-12E6DB77BF08}">
      <dgm:prSet/>
      <dgm:spPr/>
      <dgm:t>
        <a:bodyPr/>
        <a:lstStyle/>
        <a:p>
          <a:endParaRPr lang="ru-RU"/>
        </a:p>
      </dgm:t>
    </dgm:pt>
    <dgm:pt modelId="{13CCDABC-2C27-4ACC-A05A-5A867036BEAB}" type="sibTrans" cxnId="{B7C5F045-E5EC-4AFE-978D-12E6DB77BF08}">
      <dgm:prSet/>
      <dgm:spPr/>
      <dgm:t>
        <a:bodyPr/>
        <a:lstStyle/>
        <a:p>
          <a:endParaRPr lang="ru-RU"/>
        </a:p>
      </dgm:t>
    </dgm:pt>
    <dgm:pt modelId="{D6CB2A4B-133B-4605-AD60-D64D657AD383}">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адекватність</a:t>
          </a:r>
          <a:endParaRPr lang="ru-RU" sz="1400">
            <a:solidFill>
              <a:schemeClr val="tx1"/>
            </a:solidFill>
            <a:latin typeface="Times New Roman" panose="02020603050405020304" pitchFamily="18" charset="0"/>
            <a:cs typeface="Times New Roman" panose="02020603050405020304" pitchFamily="18" charset="0"/>
          </a:endParaRPr>
        </a:p>
      </dgm:t>
    </dgm:pt>
    <dgm:pt modelId="{E21AAD7E-31EF-4A07-B012-25FE05732FA6}" type="parTrans" cxnId="{BF59FB21-CCAC-4029-AE8D-5CE6D19B70CE}">
      <dgm:prSet/>
      <dgm:spPr/>
      <dgm:t>
        <a:bodyPr/>
        <a:lstStyle/>
        <a:p>
          <a:endParaRPr lang="ru-RU"/>
        </a:p>
      </dgm:t>
    </dgm:pt>
    <dgm:pt modelId="{FDD9FD35-B4B5-4695-8E08-7AD5C20DD6CA}" type="sibTrans" cxnId="{BF59FB21-CCAC-4029-AE8D-5CE6D19B70CE}">
      <dgm:prSet/>
      <dgm:spPr/>
      <dgm:t>
        <a:bodyPr/>
        <a:lstStyle/>
        <a:p>
          <a:endParaRPr lang="ru-RU"/>
        </a:p>
      </dgm:t>
    </dgm:pt>
    <dgm:pt modelId="{5EAB2D57-DB51-4D04-82FB-AA8DE09DE2A1}" type="pres">
      <dgm:prSet presAssocID="{9C5F41FC-4562-4D33-86B3-B0D0FD05C3A7}" presName="hierChild1" presStyleCnt="0">
        <dgm:presLayoutVars>
          <dgm:orgChart val="1"/>
          <dgm:chPref val="1"/>
          <dgm:dir/>
          <dgm:animOne val="branch"/>
          <dgm:animLvl val="lvl"/>
          <dgm:resizeHandles/>
        </dgm:presLayoutVars>
      </dgm:prSet>
      <dgm:spPr/>
      <dgm:t>
        <a:bodyPr/>
        <a:lstStyle/>
        <a:p>
          <a:endParaRPr lang="ru-RU"/>
        </a:p>
      </dgm:t>
    </dgm:pt>
    <dgm:pt modelId="{3AD504D0-E8EC-4813-BB49-900E3A223C8F}" type="pres">
      <dgm:prSet presAssocID="{2F9B04D6-8983-46EE-BF88-BAD0006AC550}" presName="hierRoot1" presStyleCnt="0">
        <dgm:presLayoutVars>
          <dgm:hierBranch val="init"/>
        </dgm:presLayoutVars>
      </dgm:prSet>
      <dgm:spPr/>
    </dgm:pt>
    <dgm:pt modelId="{A8CCCE53-298E-4815-98B0-7FFCA4FB4B7B}" type="pres">
      <dgm:prSet presAssocID="{2F9B04D6-8983-46EE-BF88-BAD0006AC550}" presName="rootComposite1" presStyleCnt="0"/>
      <dgm:spPr/>
    </dgm:pt>
    <dgm:pt modelId="{DE5049DC-80D9-4529-A81E-2FC644AFA116}" type="pres">
      <dgm:prSet presAssocID="{2F9B04D6-8983-46EE-BF88-BAD0006AC550}" presName="rootText1" presStyleLbl="node0" presStyleIdx="0" presStyleCnt="1" custScaleX="134206">
        <dgm:presLayoutVars>
          <dgm:chPref val="3"/>
        </dgm:presLayoutVars>
      </dgm:prSet>
      <dgm:spPr/>
      <dgm:t>
        <a:bodyPr/>
        <a:lstStyle/>
        <a:p>
          <a:endParaRPr lang="ru-RU"/>
        </a:p>
      </dgm:t>
    </dgm:pt>
    <dgm:pt modelId="{07978A81-C279-4F9E-97F3-0BEB63732639}" type="pres">
      <dgm:prSet presAssocID="{2F9B04D6-8983-46EE-BF88-BAD0006AC550}" presName="rootConnector1" presStyleLbl="node1" presStyleIdx="0" presStyleCnt="0"/>
      <dgm:spPr/>
      <dgm:t>
        <a:bodyPr/>
        <a:lstStyle/>
        <a:p>
          <a:endParaRPr lang="ru-RU"/>
        </a:p>
      </dgm:t>
    </dgm:pt>
    <dgm:pt modelId="{F9E893E5-58C6-4F59-AE49-3FFB84464117}" type="pres">
      <dgm:prSet presAssocID="{2F9B04D6-8983-46EE-BF88-BAD0006AC550}" presName="hierChild2" presStyleCnt="0"/>
      <dgm:spPr/>
    </dgm:pt>
    <dgm:pt modelId="{7E0EE507-C20A-46D5-BB94-901E0F151B0D}" type="pres">
      <dgm:prSet presAssocID="{6AF71DF5-ED6E-424E-A39C-2CA874566C52}" presName="Name37" presStyleLbl="parChTrans1D2" presStyleIdx="0" presStyleCnt="4"/>
      <dgm:spPr/>
      <dgm:t>
        <a:bodyPr/>
        <a:lstStyle/>
        <a:p>
          <a:endParaRPr lang="ru-RU"/>
        </a:p>
      </dgm:t>
    </dgm:pt>
    <dgm:pt modelId="{71ACD67F-F26F-45A4-AC4F-4FBF4FAA8F4A}" type="pres">
      <dgm:prSet presAssocID="{9BD285BD-2724-4837-9711-798F5CACE2A2}" presName="hierRoot2" presStyleCnt="0">
        <dgm:presLayoutVars>
          <dgm:hierBranch val="init"/>
        </dgm:presLayoutVars>
      </dgm:prSet>
      <dgm:spPr/>
    </dgm:pt>
    <dgm:pt modelId="{887E977D-D71A-4A86-9AA0-FCA1059FB807}" type="pres">
      <dgm:prSet presAssocID="{9BD285BD-2724-4837-9711-798F5CACE2A2}" presName="rootComposite" presStyleCnt="0"/>
      <dgm:spPr/>
    </dgm:pt>
    <dgm:pt modelId="{16A9F4F0-ADB2-49BC-83D5-3A19AD5A0336}" type="pres">
      <dgm:prSet presAssocID="{9BD285BD-2724-4837-9711-798F5CACE2A2}" presName="rootText" presStyleLbl="node2" presStyleIdx="0" presStyleCnt="3">
        <dgm:presLayoutVars>
          <dgm:chPref val="3"/>
        </dgm:presLayoutVars>
      </dgm:prSet>
      <dgm:spPr/>
      <dgm:t>
        <a:bodyPr/>
        <a:lstStyle/>
        <a:p>
          <a:endParaRPr lang="ru-RU"/>
        </a:p>
      </dgm:t>
    </dgm:pt>
    <dgm:pt modelId="{DE12B20F-148B-4280-804D-FD8CD1A2E211}" type="pres">
      <dgm:prSet presAssocID="{9BD285BD-2724-4837-9711-798F5CACE2A2}" presName="rootConnector" presStyleLbl="node2" presStyleIdx="0" presStyleCnt="3"/>
      <dgm:spPr/>
      <dgm:t>
        <a:bodyPr/>
        <a:lstStyle/>
        <a:p>
          <a:endParaRPr lang="ru-RU"/>
        </a:p>
      </dgm:t>
    </dgm:pt>
    <dgm:pt modelId="{7A9DC997-8A15-4AD1-AF91-6735498B79CA}" type="pres">
      <dgm:prSet presAssocID="{9BD285BD-2724-4837-9711-798F5CACE2A2}" presName="hierChild4" presStyleCnt="0"/>
      <dgm:spPr/>
    </dgm:pt>
    <dgm:pt modelId="{D4391C2F-BB55-4C19-BA87-59AEBF1EFE56}" type="pres">
      <dgm:prSet presAssocID="{9BD285BD-2724-4837-9711-798F5CACE2A2}" presName="hierChild5" presStyleCnt="0"/>
      <dgm:spPr/>
    </dgm:pt>
    <dgm:pt modelId="{3568D384-965D-47CF-B46A-CDBF087D5570}" type="pres">
      <dgm:prSet presAssocID="{E21AAD7E-31EF-4A07-B012-25FE05732FA6}" presName="Name37" presStyleLbl="parChTrans1D2" presStyleIdx="1" presStyleCnt="4"/>
      <dgm:spPr/>
      <dgm:t>
        <a:bodyPr/>
        <a:lstStyle/>
        <a:p>
          <a:endParaRPr lang="ru-RU"/>
        </a:p>
      </dgm:t>
    </dgm:pt>
    <dgm:pt modelId="{844CC6E8-4D63-4FCF-AA1C-BCC725D74554}" type="pres">
      <dgm:prSet presAssocID="{D6CB2A4B-133B-4605-AD60-D64D657AD383}" presName="hierRoot2" presStyleCnt="0">
        <dgm:presLayoutVars>
          <dgm:hierBranch val="init"/>
        </dgm:presLayoutVars>
      </dgm:prSet>
      <dgm:spPr/>
    </dgm:pt>
    <dgm:pt modelId="{98A67D18-6BC5-4FFF-9BCF-164FA94F5770}" type="pres">
      <dgm:prSet presAssocID="{D6CB2A4B-133B-4605-AD60-D64D657AD383}" presName="rootComposite" presStyleCnt="0"/>
      <dgm:spPr/>
    </dgm:pt>
    <dgm:pt modelId="{A3D27A39-DFFB-4F5F-B2AC-236798C3D8D5}" type="pres">
      <dgm:prSet presAssocID="{D6CB2A4B-133B-4605-AD60-D64D657AD383}" presName="rootText" presStyleLbl="node2" presStyleIdx="1" presStyleCnt="3">
        <dgm:presLayoutVars>
          <dgm:chPref val="3"/>
        </dgm:presLayoutVars>
      </dgm:prSet>
      <dgm:spPr/>
      <dgm:t>
        <a:bodyPr/>
        <a:lstStyle/>
        <a:p>
          <a:endParaRPr lang="ru-RU"/>
        </a:p>
      </dgm:t>
    </dgm:pt>
    <dgm:pt modelId="{5F7ED2CF-DF55-43EF-BBD2-DEC2F5336DB9}" type="pres">
      <dgm:prSet presAssocID="{D6CB2A4B-133B-4605-AD60-D64D657AD383}" presName="rootConnector" presStyleLbl="node2" presStyleIdx="1" presStyleCnt="3"/>
      <dgm:spPr/>
      <dgm:t>
        <a:bodyPr/>
        <a:lstStyle/>
        <a:p>
          <a:endParaRPr lang="ru-RU"/>
        </a:p>
      </dgm:t>
    </dgm:pt>
    <dgm:pt modelId="{BD9F8F1E-3E33-4714-8F85-C1C375D95DC8}" type="pres">
      <dgm:prSet presAssocID="{D6CB2A4B-133B-4605-AD60-D64D657AD383}" presName="hierChild4" presStyleCnt="0"/>
      <dgm:spPr/>
    </dgm:pt>
    <dgm:pt modelId="{6EE7354D-10A2-4C0D-AA26-B8D7B48A2E80}" type="pres">
      <dgm:prSet presAssocID="{D6CB2A4B-133B-4605-AD60-D64D657AD383}" presName="hierChild5" presStyleCnt="0"/>
      <dgm:spPr/>
    </dgm:pt>
    <dgm:pt modelId="{E70937F0-CD1E-47E9-9652-E2C75ED56F9A}" type="pres">
      <dgm:prSet presAssocID="{3A9EC572-6A9B-430D-8625-173908985B44}" presName="Name37" presStyleLbl="parChTrans1D2" presStyleIdx="2" presStyleCnt="4"/>
      <dgm:spPr/>
      <dgm:t>
        <a:bodyPr/>
        <a:lstStyle/>
        <a:p>
          <a:endParaRPr lang="ru-RU"/>
        </a:p>
      </dgm:t>
    </dgm:pt>
    <dgm:pt modelId="{A9FE2C5A-9C4C-4C95-8187-D223A6C0AB25}" type="pres">
      <dgm:prSet presAssocID="{46C1AED3-DA3B-44DC-A11A-6758236FDAB7}" presName="hierRoot2" presStyleCnt="0">
        <dgm:presLayoutVars>
          <dgm:hierBranch val="init"/>
        </dgm:presLayoutVars>
      </dgm:prSet>
      <dgm:spPr/>
    </dgm:pt>
    <dgm:pt modelId="{96E9C7D8-3B38-4203-A208-D6522F787C05}" type="pres">
      <dgm:prSet presAssocID="{46C1AED3-DA3B-44DC-A11A-6758236FDAB7}" presName="rootComposite" presStyleCnt="0"/>
      <dgm:spPr/>
    </dgm:pt>
    <dgm:pt modelId="{E3CC1A60-CEFB-4BF2-B0AB-DAA69D8E8F79}" type="pres">
      <dgm:prSet presAssocID="{46C1AED3-DA3B-44DC-A11A-6758236FDAB7}" presName="rootText" presStyleLbl="node2" presStyleIdx="2" presStyleCnt="3">
        <dgm:presLayoutVars>
          <dgm:chPref val="3"/>
        </dgm:presLayoutVars>
      </dgm:prSet>
      <dgm:spPr/>
      <dgm:t>
        <a:bodyPr/>
        <a:lstStyle/>
        <a:p>
          <a:endParaRPr lang="ru-RU"/>
        </a:p>
      </dgm:t>
    </dgm:pt>
    <dgm:pt modelId="{850D0408-B4A6-46DB-874B-B28E39E507F3}" type="pres">
      <dgm:prSet presAssocID="{46C1AED3-DA3B-44DC-A11A-6758236FDAB7}" presName="rootConnector" presStyleLbl="node2" presStyleIdx="2" presStyleCnt="3"/>
      <dgm:spPr/>
      <dgm:t>
        <a:bodyPr/>
        <a:lstStyle/>
        <a:p>
          <a:endParaRPr lang="ru-RU"/>
        </a:p>
      </dgm:t>
    </dgm:pt>
    <dgm:pt modelId="{DC8E5982-FFFC-4A78-B4D4-9162E9953FBC}" type="pres">
      <dgm:prSet presAssocID="{46C1AED3-DA3B-44DC-A11A-6758236FDAB7}" presName="hierChild4" presStyleCnt="0"/>
      <dgm:spPr/>
    </dgm:pt>
    <dgm:pt modelId="{D54E1C7C-D52C-4576-A6BF-3336C29F5FC9}" type="pres">
      <dgm:prSet presAssocID="{46C1AED3-DA3B-44DC-A11A-6758236FDAB7}" presName="hierChild5" presStyleCnt="0"/>
      <dgm:spPr/>
    </dgm:pt>
    <dgm:pt modelId="{14BBED44-B4A8-4EE4-9E61-53FA87CA9A45}" type="pres">
      <dgm:prSet presAssocID="{2F9B04D6-8983-46EE-BF88-BAD0006AC550}" presName="hierChild3" presStyleCnt="0"/>
      <dgm:spPr/>
    </dgm:pt>
    <dgm:pt modelId="{90E8F2E4-255E-40EB-8A22-5D04F7E72A33}" type="pres">
      <dgm:prSet presAssocID="{3CE1AC43-1BBE-4849-8F83-CFAED8492A71}" presName="Name111" presStyleLbl="parChTrans1D2" presStyleIdx="3" presStyleCnt="4"/>
      <dgm:spPr/>
      <dgm:t>
        <a:bodyPr/>
        <a:lstStyle/>
        <a:p>
          <a:endParaRPr lang="ru-RU"/>
        </a:p>
      </dgm:t>
    </dgm:pt>
    <dgm:pt modelId="{E88D3E4D-E292-4AC6-B375-5516E4F98D94}" type="pres">
      <dgm:prSet presAssocID="{CE25972C-7F40-46FC-BF28-E165D27D69C9}" presName="hierRoot3" presStyleCnt="0">
        <dgm:presLayoutVars>
          <dgm:hierBranch val="init"/>
        </dgm:presLayoutVars>
      </dgm:prSet>
      <dgm:spPr/>
    </dgm:pt>
    <dgm:pt modelId="{968560A9-DCCA-46C1-BC9E-AD1762CB3781}" type="pres">
      <dgm:prSet presAssocID="{CE25972C-7F40-46FC-BF28-E165D27D69C9}" presName="rootComposite3" presStyleCnt="0"/>
      <dgm:spPr/>
    </dgm:pt>
    <dgm:pt modelId="{3BB2D63D-F145-481C-8DE2-21ACDFF32E74}" type="pres">
      <dgm:prSet presAssocID="{CE25972C-7F40-46FC-BF28-E165D27D69C9}" presName="rootText3" presStyleLbl="asst1" presStyleIdx="0" presStyleCnt="1">
        <dgm:presLayoutVars>
          <dgm:chPref val="3"/>
        </dgm:presLayoutVars>
      </dgm:prSet>
      <dgm:spPr/>
      <dgm:t>
        <a:bodyPr/>
        <a:lstStyle/>
        <a:p>
          <a:endParaRPr lang="ru-RU"/>
        </a:p>
      </dgm:t>
    </dgm:pt>
    <dgm:pt modelId="{B6602C21-88E0-4A15-96F7-281E67964D4E}" type="pres">
      <dgm:prSet presAssocID="{CE25972C-7F40-46FC-BF28-E165D27D69C9}" presName="rootConnector3" presStyleLbl="asst1" presStyleIdx="0" presStyleCnt="1"/>
      <dgm:spPr/>
      <dgm:t>
        <a:bodyPr/>
        <a:lstStyle/>
        <a:p>
          <a:endParaRPr lang="ru-RU"/>
        </a:p>
      </dgm:t>
    </dgm:pt>
    <dgm:pt modelId="{F08A01F9-2006-4F3E-9828-BD341CEF882B}" type="pres">
      <dgm:prSet presAssocID="{CE25972C-7F40-46FC-BF28-E165D27D69C9}" presName="hierChild6" presStyleCnt="0"/>
      <dgm:spPr/>
    </dgm:pt>
    <dgm:pt modelId="{23A69814-EF51-425B-8826-C7132BCBD393}" type="pres">
      <dgm:prSet presAssocID="{CE25972C-7F40-46FC-BF28-E165D27D69C9}" presName="hierChild7" presStyleCnt="0"/>
      <dgm:spPr/>
    </dgm:pt>
  </dgm:ptLst>
  <dgm:cxnLst>
    <dgm:cxn modelId="{5D263708-6600-4331-97B1-42E0F26BDDDF}" type="presOf" srcId="{46C1AED3-DA3B-44DC-A11A-6758236FDAB7}" destId="{E3CC1A60-CEFB-4BF2-B0AB-DAA69D8E8F79}" srcOrd="0" destOrd="0" presId="urn:microsoft.com/office/officeart/2005/8/layout/orgChart1"/>
    <dgm:cxn modelId="{FEB08DC7-4283-41C0-98BA-CF94DA1DB71A}" type="presOf" srcId="{6AF71DF5-ED6E-424E-A39C-2CA874566C52}" destId="{7E0EE507-C20A-46D5-BB94-901E0F151B0D}" srcOrd="0" destOrd="0" presId="urn:microsoft.com/office/officeart/2005/8/layout/orgChart1"/>
    <dgm:cxn modelId="{F0C162B6-5392-4287-AD8F-1D96514015EA}" srcId="{2F9B04D6-8983-46EE-BF88-BAD0006AC550}" destId="{CE25972C-7F40-46FC-BF28-E165D27D69C9}" srcOrd="0" destOrd="0" parTransId="{3CE1AC43-1BBE-4849-8F83-CFAED8492A71}" sibTransId="{2B596838-B0BA-460C-BAE7-98BBBD33352A}"/>
    <dgm:cxn modelId="{B7C5F045-E5EC-4AFE-978D-12E6DB77BF08}" srcId="{2F9B04D6-8983-46EE-BF88-BAD0006AC550}" destId="{46C1AED3-DA3B-44DC-A11A-6758236FDAB7}" srcOrd="3" destOrd="0" parTransId="{3A9EC572-6A9B-430D-8625-173908985B44}" sibTransId="{13CCDABC-2C27-4ACC-A05A-5A867036BEAB}"/>
    <dgm:cxn modelId="{912A2456-4F90-4406-8808-37E1E81443F0}" type="presOf" srcId="{2F9B04D6-8983-46EE-BF88-BAD0006AC550}" destId="{DE5049DC-80D9-4529-A81E-2FC644AFA116}" srcOrd="0" destOrd="0" presId="urn:microsoft.com/office/officeart/2005/8/layout/orgChart1"/>
    <dgm:cxn modelId="{BF59FB21-CCAC-4029-AE8D-5CE6D19B70CE}" srcId="{2F9B04D6-8983-46EE-BF88-BAD0006AC550}" destId="{D6CB2A4B-133B-4605-AD60-D64D657AD383}" srcOrd="2" destOrd="0" parTransId="{E21AAD7E-31EF-4A07-B012-25FE05732FA6}" sibTransId="{FDD9FD35-B4B5-4695-8E08-7AD5C20DD6CA}"/>
    <dgm:cxn modelId="{A97C5528-79E5-42E9-A12B-C7D21AAB53E3}" type="presOf" srcId="{D6CB2A4B-133B-4605-AD60-D64D657AD383}" destId="{A3D27A39-DFFB-4F5F-B2AC-236798C3D8D5}" srcOrd="0" destOrd="0" presId="urn:microsoft.com/office/officeart/2005/8/layout/orgChart1"/>
    <dgm:cxn modelId="{7F4563C5-56AA-41B5-9A28-C11691100F2A}" type="presOf" srcId="{2F9B04D6-8983-46EE-BF88-BAD0006AC550}" destId="{07978A81-C279-4F9E-97F3-0BEB63732639}" srcOrd="1" destOrd="0" presId="urn:microsoft.com/office/officeart/2005/8/layout/orgChart1"/>
    <dgm:cxn modelId="{12AC31C7-B091-4C8C-8FA8-9187AAC5A9BD}" type="presOf" srcId="{CE25972C-7F40-46FC-BF28-E165D27D69C9}" destId="{B6602C21-88E0-4A15-96F7-281E67964D4E}" srcOrd="1" destOrd="0" presId="urn:microsoft.com/office/officeart/2005/8/layout/orgChart1"/>
    <dgm:cxn modelId="{060778B7-66BC-4CA6-809F-EED2D88ECCEB}" type="presOf" srcId="{46C1AED3-DA3B-44DC-A11A-6758236FDAB7}" destId="{850D0408-B4A6-46DB-874B-B28E39E507F3}" srcOrd="1" destOrd="0" presId="urn:microsoft.com/office/officeart/2005/8/layout/orgChart1"/>
    <dgm:cxn modelId="{7912C5FC-C767-46FB-BBB9-CBDBA594E67E}" type="presOf" srcId="{9C5F41FC-4562-4D33-86B3-B0D0FD05C3A7}" destId="{5EAB2D57-DB51-4D04-82FB-AA8DE09DE2A1}" srcOrd="0" destOrd="0" presId="urn:microsoft.com/office/officeart/2005/8/layout/orgChart1"/>
    <dgm:cxn modelId="{3437734E-DEF1-41BA-89D7-3618503869F7}" type="presOf" srcId="{3A9EC572-6A9B-430D-8625-173908985B44}" destId="{E70937F0-CD1E-47E9-9652-E2C75ED56F9A}" srcOrd="0" destOrd="0" presId="urn:microsoft.com/office/officeart/2005/8/layout/orgChart1"/>
    <dgm:cxn modelId="{4DF41CAD-3167-494A-9936-A6146D43671F}" type="presOf" srcId="{E21AAD7E-31EF-4A07-B012-25FE05732FA6}" destId="{3568D384-965D-47CF-B46A-CDBF087D5570}" srcOrd="0" destOrd="0" presId="urn:microsoft.com/office/officeart/2005/8/layout/orgChart1"/>
    <dgm:cxn modelId="{085FE374-7FCB-4529-8A52-D09674DA7D43}" srcId="{9C5F41FC-4562-4D33-86B3-B0D0FD05C3A7}" destId="{2F9B04D6-8983-46EE-BF88-BAD0006AC550}" srcOrd="0" destOrd="0" parTransId="{9F2F3E72-FAE0-4F22-8017-FAF6B5AB0A58}" sibTransId="{DE5E390F-4E79-4F24-AF34-DE5C485DA3A1}"/>
    <dgm:cxn modelId="{1DFEF4B4-F4AE-4C89-9567-219D4E983BF4}" type="presOf" srcId="{9BD285BD-2724-4837-9711-798F5CACE2A2}" destId="{DE12B20F-148B-4280-804D-FD8CD1A2E211}" srcOrd="1" destOrd="0" presId="urn:microsoft.com/office/officeart/2005/8/layout/orgChart1"/>
    <dgm:cxn modelId="{F407E3BE-3584-4DAC-A72D-C86CDD68C79F}" type="presOf" srcId="{3CE1AC43-1BBE-4849-8F83-CFAED8492A71}" destId="{90E8F2E4-255E-40EB-8A22-5D04F7E72A33}" srcOrd="0" destOrd="0" presId="urn:microsoft.com/office/officeart/2005/8/layout/orgChart1"/>
    <dgm:cxn modelId="{5DFEEF17-F1E0-4ABF-9E4B-F838E3E441A0}" srcId="{2F9B04D6-8983-46EE-BF88-BAD0006AC550}" destId="{9BD285BD-2724-4837-9711-798F5CACE2A2}" srcOrd="1" destOrd="0" parTransId="{6AF71DF5-ED6E-424E-A39C-2CA874566C52}" sibTransId="{227985B8-9556-4451-9285-617BD8804485}"/>
    <dgm:cxn modelId="{914821A5-971F-4AE0-BFAE-5C46151DCCD0}" type="presOf" srcId="{D6CB2A4B-133B-4605-AD60-D64D657AD383}" destId="{5F7ED2CF-DF55-43EF-BBD2-DEC2F5336DB9}" srcOrd="1" destOrd="0" presId="urn:microsoft.com/office/officeart/2005/8/layout/orgChart1"/>
    <dgm:cxn modelId="{3A5B196D-AB7B-4BEF-8AF8-B360EC8C7145}" type="presOf" srcId="{9BD285BD-2724-4837-9711-798F5CACE2A2}" destId="{16A9F4F0-ADB2-49BC-83D5-3A19AD5A0336}" srcOrd="0" destOrd="0" presId="urn:microsoft.com/office/officeart/2005/8/layout/orgChart1"/>
    <dgm:cxn modelId="{42BEE751-9FB6-413B-B09A-509A3DCF7308}" type="presOf" srcId="{CE25972C-7F40-46FC-BF28-E165D27D69C9}" destId="{3BB2D63D-F145-481C-8DE2-21ACDFF32E74}" srcOrd="0" destOrd="0" presId="urn:microsoft.com/office/officeart/2005/8/layout/orgChart1"/>
    <dgm:cxn modelId="{2C64E2D5-0A73-48C1-928B-67035678005E}" type="presParOf" srcId="{5EAB2D57-DB51-4D04-82FB-AA8DE09DE2A1}" destId="{3AD504D0-E8EC-4813-BB49-900E3A223C8F}" srcOrd="0" destOrd="0" presId="urn:microsoft.com/office/officeart/2005/8/layout/orgChart1"/>
    <dgm:cxn modelId="{C1047D88-B2AE-4BDF-B90B-A733E6FA9F58}" type="presParOf" srcId="{3AD504D0-E8EC-4813-BB49-900E3A223C8F}" destId="{A8CCCE53-298E-4815-98B0-7FFCA4FB4B7B}" srcOrd="0" destOrd="0" presId="urn:microsoft.com/office/officeart/2005/8/layout/orgChart1"/>
    <dgm:cxn modelId="{CC3DE977-4C8D-4E06-869F-1081AEB298C0}" type="presParOf" srcId="{A8CCCE53-298E-4815-98B0-7FFCA4FB4B7B}" destId="{DE5049DC-80D9-4529-A81E-2FC644AFA116}" srcOrd="0" destOrd="0" presId="urn:microsoft.com/office/officeart/2005/8/layout/orgChart1"/>
    <dgm:cxn modelId="{A2E0685E-69E9-4664-BCE2-E227270AACCF}" type="presParOf" srcId="{A8CCCE53-298E-4815-98B0-7FFCA4FB4B7B}" destId="{07978A81-C279-4F9E-97F3-0BEB63732639}" srcOrd="1" destOrd="0" presId="urn:microsoft.com/office/officeart/2005/8/layout/orgChart1"/>
    <dgm:cxn modelId="{3EBAAA55-44C7-45EA-AD26-A08B9319A50D}" type="presParOf" srcId="{3AD504D0-E8EC-4813-BB49-900E3A223C8F}" destId="{F9E893E5-58C6-4F59-AE49-3FFB84464117}" srcOrd="1" destOrd="0" presId="urn:microsoft.com/office/officeart/2005/8/layout/orgChart1"/>
    <dgm:cxn modelId="{4B9CB644-0BDC-4141-8F33-E2C0AFE2B0D8}" type="presParOf" srcId="{F9E893E5-58C6-4F59-AE49-3FFB84464117}" destId="{7E0EE507-C20A-46D5-BB94-901E0F151B0D}" srcOrd="0" destOrd="0" presId="urn:microsoft.com/office/officeart/2005/8/layout/orgChart1"/>
    <dgm:cxn modelId="{26A5E3FD-C2BF-4293-91DD-9540FE040158}" type="presParOf" srcId="{F9E893E5-58C6-4F59-AE49-3FFB84464117}" destId="{71ACD67F-F26F-45A4-AC4F-4FBF4FAA8F4A}" srcOrd="1" destOrd="0" presId="urn:microsoft.com/office/officeart/2005/8/layout/orgChart1"/>
    <dgm:cxn modelId="{42A53CB4-8866-4BDB-BFFB-B91A889E0625}" type="presParOf" srcId="{71ACD67F-F26F-45A4-AC4F-4FBF4FAA8F4A}" destId="{887E977D-D71A-4A86-9AA0-FCA1059FB807}" srcOrd="0" destOrd="0" presId="urn:microsoft.com/office/officeart/2005/8/layout/orgChart1"/>
    <dgm:cxn modelId="{FFB41227-400F-4C1F-B76B-92006E8E85F9}" type="presParOf" srcId="{887E977D-D71A-4A86-9AA0-FCA1059FB807}" destId="{16A9F4F0-ADB2-49BC-83D5-3A19AD5A0336}" srcOrd="0" destOrd="0" presId="urn:microsoft.com/office/officeart/2005/8/layout/orgChart1"/>
    <dgm:cxn modelId="{EEAF0010-63C7-4D2A-8C87-8B96FFBBF8AA}" type="presParOf" srcId="{887E977D-D71A-4A86-9AA0-FCA1059FB807}" destId="{DE12B20F-148B-4280-804D-FD8CD1A2E211}" srcOrd="1" destOrd="0" presId="urn:microsoft.com/office/officeart/2005/8/layout/orgChart1"/>
    <dgm:cxn modelId="{1FD5484B-5B8E-433B-ACD0-8E6A7414FBCE}" type="presParOf" srcId="{71ACD67F-F26F-45A4-AC4F-4FBF4FAA8F4A}" destId="{7A9DC997-8A15-4AD1-AF91-6735498B79CA}" srcOrd="1" destOrd="0" presId="urn:microsoft.com/office/officeart/2005/8/layout/orgChart1"/>
    <dgm:cxn modelId="{38AF8A5E-02D6-4C3E-8A8C-CE1BAF00947E}" type="presParOf" srcId="{71ACD67F-F26F-45A4-AC4F-4FBF4FAA8F4A}" destId="{D4391C2F-BB55-4C19-BA87-59AEBF1EFE56}" srcOrd="2" destOrd="0" presId="urn:microsoft.com/office/officeart/2005/8/layout/orgChart1"/>
    <dgm:cxn modelId="{1B8A2E48-AD96-441C-8B48-B03AE9BF0615}" type="presParOf" srcId="{F9E893E5-58C6-4F59-AE49-3FFB84464117}" destId="{3568D384-965D-47CF-B46A-CDBF087D5570}" srcOrd="2" destOrd="0" presId="urn:microsoft.com/office/officeart/2005/8/layout/orgChart1"/>
    <dgm:cxn modelId="{915E1C81-483E-4ECC-9F65-675B05FA4C27}" type="presParOf" srcId="{F9E893E5-58C6-4F59-AE49-3FFB84464117}" destId="{844CC6E8-4D63-4FCF-AA1C-BCC725D74554}" srcOrd="3" destOrd="0" presId="urn:microsoft.com/office/officeart/2005/8/layout/orgChart1"/>
    <dgm:cxn modelId="{446FA5AB-4035-4D76-A4B1-A6042490E51F}" type="presParOf" srcId="{844CC6E8-4D63-4FCF-AA1C-BCC725D74554}" destId="{98A67D18-6BC5-4FFF-9BCF-164FA94F5770}" srcOrd="0" destOrd="0" presId="urn:microsoft.com/office/officeart/2005/8/layout/orgChart1"/>
    <dgm:cxn modelId="{65A88D3E-1FAB-4336-ABD3-2F7EFBFA2205}" type="presParOf" srcId="{98A67D18-6BC5-4FFF-9BCF-164FA94F5770}" destId="{A3D27A39-DFFB-4F5F-B2AC-236798C3D8D5}" srcOrd="0" destOrd="0" presId="urn:microsoft.com/office/officeart/2005/8/layout/orgChart1"/>
    <dgm:cxn modelId="{12E9DE07-3D5D-45CF-ACFC-42F9D554E208}" type="presParOf" srcId="{98A67D18-6BC5-4FFF-9BCF-164FA94F5770}" destId="{5F7ED2CF-DF55-43EF-BBD2-DEC2F5336DB9}" srcOrd="1" destOrd="0" presId="urn:microsoft.com/office/officeart/2005/8/layout/orgChart1"/>
    <dgm:cxn modelId="{BFD1BDBA-6A78-4AAC-B1A2-B14612685382}" type="presParOf" srcId="{844CC6E8-4D63-4FCF-AA1C-BCC725D74554}" destId="{BD9F8F1E-3E33-4714-8F85-C1C375D95DC8}" srcOrd="1" destOrd="0" presId="urn:microsoft.com/office/officeart/2005/8/layout/orgChart1"/>
    <dgm:cxn modelId="{83DFB591-5B73-48A6-B4B5-69BC4BA53C85}" type="presParOf" srcId="{844CC6E8-4D63-4FCF-AA1C-BCC725D74554}" destId="{6EE7354D-10A2-4C0D-AA26-B8D7B48A2E80}" srcOrd="2" destOrd="0" presId="urn:microsoft.com/office/officeart/2005/8/layout/orgChart1"/>
    <dgm:cxn modelId="{F3424168-312D-47E7-83E6-3880C4F014E0}" type="presParOf" srcId="{F9E893E5-58C6-4F59-AE49-3FFB84464117}" destId="{E70937F0-CD1E-47E9-9652-E2C75ED56F9A}" srcOrd="4" destOrd="0" presId="urn:microsoft.com/office/officeart/2005/8/layout/orgChart1"/>
    <dgm:cxn modelId="{D7DD5A79-C71E-45F2-A2AF-857C85E9208C}" type="presParOf" srcId="{F9E893E5-58C6-4F59-AE49-3FFB84464117}" destId="{A9FE2C5A-9C4C-4C95-8187-D223A6C0AB25}" srcOrd="5" destOrd="0" presId="urn:microsoft.com/office/officeart/2005/8/layout/orgChart1"/>
    <dgm:cxn modelId="{B8A0085A-85D1-44A2-90DB-BCE7573C7335}" type="presParOf" srcId="{A9FE2C5A-9C4C-4C95-8187-D223A6C0AB25}" destId="{96E9C7D8-3B38-4203-A208-D6522F787C05}" srcOrd="0" destOrd="0" presId="urn:microsoft.com/office/officeart/2005/8/layout/orgChart1"/>
    <dgm:cxn modelId="{5ADBA6D3-0B72-47A7-B69E-C8AF7AB50F00}" type="presParOf" srcId="{96E9C7D8-3B38-4203-A208-D6522F787C05}" destId="{E3CC1A60-CEFB-4BF2-B0AB-DAA69D8E8F79}" srcOrd="0" destOrd="0" presId="urn:microsoft.com/office/officeart/2005/8/layout/orgChart1"/>
    <dgm:cxn modelId="{C9C5AB1D-49F3-4B33-B4A4-D3A174225E64}" type="presParOf" srcId="{96E9C7D8-3B38-4203-A208-D6522F787C05}" destId="{850D0408-B4A6-46DB-874B-B28E39E507F3}" srcOrd="1" destOrd="0" presId="urn:microsoft.com/office/officeart/2005/8/layout/orgChart1"/>
    <dgm:cxn modelId="{A3F32CC9-F6ED-4DA0-A9B6-BF1A297475F1}" type="presParOf" srcId="{A9FE2C5A-9C4C-4C95-8187-D223A6C0AB25}" destId="{DC8E5982-FFFC-4A78-B4D4-9162E9953FBC}" srcOrd="1" destOrd="0" presId="urn:microsoft.com/office/officeart/2005/8/layout/orgChart1"/>
    <dgm:cxn modelId="{9B5BB8F0-C920-45DE-9DA7-E9C3DA636563}" type="presParOf" srcId="{A9FE2C5A-9C4C-4C95-8187-D223A6C0AB25}" destId="{D54E1C7C-D52C-4576-A6BF-3336C29F5FC9}" srcOrd="2" destOrd="0" presId="urn:microsoft.com/office/officeart/2005/8/layout/orgChart1"/>
    <dgm:cxn modelId="{29C0ED47-78FA-400C-9F3A-5F19C16C8183}" type="presParOf" srcId="{3AD504D0-E8EC-4813-BB49-900E3A223C8F}" destId="{14BBED44-B4A8-4EE4-9E61-53FA87CA9A45}" srcOrd="2" destOrd="0" presId="urn:microsoft.com/office/officeart/2005/8/layout/orgChart1"/>
    <dgm:cxn modelId="{C4B62DF2-FAA5-496F-A169-7E2FD1643E89}" type="presParOf" srcId="{14BBED44-B4A8-4EE4-9E61-53FA87CA9A45}" destId="{90E8F2E4-255E-40EB-8A22-5D04F7E72A33}" srcOrd="0" destOrd="0" presId="urn:microsoft.com/office/officeart/2005/8/layout/orgChart1"/>
    <dgm:cxn modelId="{1B4DA102-C874-47C5-A7A2-694A6CE006D7}" type="presParOf" srcId="{14BBED44-B4A8-4EE4-9E61-53FA87CA9A45}" destId="{E88D3E4D-E292-4AC6-B375-5516E4F98D94}" srcOrd="1" destOrd="0" presId="urn:microsoft.com/office/officeart/2005/8/layout/orgChart1"/>
    <dgm:cxn modelId="{E108B50B-080A-4AF8-9020-8FB587B762E0}" type="presParOf" srcId="{E88D3E4D-E292-4AC6-B375-5516E4F98D94}" destId="{968560A9-DCCA-46C1-BC9E-AD1762CB3781}" srcOrd="0" destOrd="0" presId="urn:microsoft.com/office/officeart/2005/8/layout/orgChart1"/>
    <dgm:cxn modelId="{57B42EAD-C795-45B1-B435-CCA0D1C49BC0}" type="presParOf" srcId="{968560A9-DCCA-46C1-BC9E-AD1762CB3781}" destId="{3BB2D63D-F145-481C-8DE2-21ACDFF32E74}" srcOrd="0" destOrd="0" presId="urn:microsoft.com/office/officeart/2005/8/layout/orgChart1"/>
    <dgm:cxn modelId="{6D4236FD-8C66-48FA-BC71-AC0536885863}" type="presParOf" srcId="{968560A9-DCCA-46C1-BC9E-AD1762CB3781}" destId="{B6602C21-88E0-4A15-96F7-281E67964D4E}" srcOrd="1" destOrd="0" presId="urn:microsoft.com/office/officeart/2005/8/layout/orgChart1"/>
    <dgm:cxn modelId="{1916FC0C-8853-43F5-A0B7-CFC5465A1B39}" type="presParOf" srcId="{E88D3E4D-E292-4AC6-B375-5516E4F98D94}" destId="{F08A01F9-2006-4F3E-9828-BD341CEF882B}" srcOrd="1" destOrd="0" presId="urn:microsoft.com/office/officeart/2005/8/layout/orgChart1"/>
    <dgm:cxn modelId="{82ECF2E9-5DF1-4667-9079-E9B177471952}" type="presParOf" srcId="{E88D3E4D-E292-4AC6-B375-5516E4F98D94}" destId="{23A69814-EF51-425B-8826-C7132BCBD393}" srcOrd="2" destOrd="0" presId="urn:microsoft.com/office/officeart/2005/8/layout/orgChart1"/>
  </dgm:cxnLst>
  <dgm:bg/>
  <dgm:whole/>
  <dgm:extLst>
    <a:ext uri="http://schemas.microsoft.com/office/drawing/2008/diagram">
      <dsp:dataModelExt xmlns:dsp="http://schemas.microsoft.com/office/drawing/2008/diagram" relId="rId148" minVer="http://schemas.openxmlformats.org/drawingml/2006/diagram"/>
    </a:ext>
  </dgm:extLst>
</dgm:dataModel>
</file>

<file path=word/diagrams/data29.xml><?xml version="1.0" encoding="utf-8"?>
<dgm:dataModel xmlns:dgm="http://schemas.openxmlformats.org/drawingml/2006/diagram" xmlns:a="http://schemas.openxmlformats.org/drawingml/2006/main">
  <dgm:ptLst>
    <dgm:pt modelId="{8DE0563A-13DF-47A0-8A7F-A1D4D5D5ABC6}" type="doc">
      <dgm:prSet loTypeId="urn:microsoft.com/office/officeart/2005/8/layout/hierarchy4" loCatId="list" qsTypeId="urn:microsoft.com/office/officeart/2005/8/quickstyle/3d3" qsCatId="3D" csTypeId="urn:microsoft.com/office/officeart/2005/8/colors/accent1_2" csCatId="accent1" phldr="1"/>
      <dgm:spPr/>
      <dgm:t>
        <a:bodyPr/>
        <a:lstStyle/>
        <a:p>
          <a:endParaRPr lang="ru-RU"/>
        </a:p>
      </dgm:t>
    </dgm:pt>
    <dgm:pt modelId="{68B0F382-0609-477C-AFDD-E277BDBFAD26}">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Умовами ефективного функціонування механізму правового регулювання суспільних відносин у сфері освіти є:</a:t>
          </a:r>
          <a:endParaRPr lang="ru-RU" sz="1400">
            <a:solidFill>
              <a:schemeClr val="tx1"/>
            </a:solidFill>
            <a:latin typeface="Times New Roman" panose="02020603050405020304" pitchFamily="18" charset="0"/>
            <a:cs typeface="Times New Roman" panose="02020603050405020304" pitchFamily="18" charset="0"/>
          </a:endParaRPr>
        </a:p>
      </dgm:t>
    </dgm:pt>
    <dgm:pt modelId="{8E9DC4E5-6ADF-4A7F-8044-EB8B83081DCA}" type="parTrans" cxnId="{1D38CBD0-DA8E-41D1-9BCF-0AF9D2F4E97D}">
      <dgm:prSet/>
      <dgm:spPr/>
      <dgm:t>
        <a:bodyPr/>
        <a:lstStyle/>
        <a:p>
          <a:endParaRPr lang="ru-RU"/>
        </a:p>
      </dgm:t>
    </dgm:pt>
    <dgm:pt modelId="{67283584-57D6-4902-BF7B-F0EC9E72B191}" type="sibTrans" cxnId="{1D38CBD0-DA8E-41D1-9BCF-0AF9D2F4E97D}">
      <dgm:prSet/>
      <dgm:spPr/>
      <dgm:t>
        <a:bodyPr/>
        <a:lstStyle/>
        <a:p>
          <a:endParaRPr lang="ru-RU"/>
        </a:p>
      </dgm:t>
    </dgm:pt>
    <dgm:pt modelId="{512FED76-B648-40D2-9B1C-117093E41B2E}">
      <dgm:prSet phldrT="[Текст]"/>
      <dgm:spPr/>
      <dgm:t>
        <a:bodyPr/>
        <a:lstStyle/>
        <a:p>
          <a:r>
            <a:rPr lang="uk-UA">
              <a:solidFill>
                <a:schemeClr val="tx1"/>
              </a:solidFill>
              <a:latin typeface="Times New Roman" panose="02020603050405020304" pitchFamily="18" charset="0"/>
              <a:cs typeface="Times New Roman" panose="02020603050405020304" pitchFamily="18" charset="0"/>
            </a:rPr>
            <a:t>досконалість правових норм, що регулюють відносини у сфері освіти та їх узгодженість;</a:t>
          </a:r>
          <a:endParaRPr lang="ru-RU">
            <a:solidFill>
              <a:schemeClr val="tx1"/>
            </a:solidFill>
            <a:latin typeface="Times New Roman" panose="02020603050405020304" pitchFamily="18" charset="0"/>
            <a:cs typeface="Times New Roman" panose="02020603050405020304" pitchFamily="18" charset="0"/>
          </a:endParaRPr>
        </a:p>
      </dgm:t>
    </dgm:pt>
    <dgm:pt modelId="{346C76E6-0AFA-4472-9AFD-1B182580C8A4}" type="parTrans" cxnId="{C895BAEB-4180-44E2-AC89-BAB45E77BD97}">
      <dgm:prSet/>
      <dgm:spPr/>
      <dgm:t>
        <a:bodyPr/>
        <a:lstStyle/>
        <a:p>
          <a:endParaRPr lang="ru-RU"/>
        </a:p>
      </dgm:t>
    </dgm:pt>
    <dgm:pt modelId="{CF24913E-D894-4137-B998-9DD42B6F3BDA}" type="sibTrans" cxnId="{C895BAEB-4180-44E2-AC89-BAB45E77BD97}">
      <dgm:prSet/>
      <dgm:spPr/>
      <dgm:t>
        <a:bodyPr/>
        <a:lstStyle/>
        <a:p>
          <a:endParaRPr lang="ru-RU"/>
        </a:p>
      </dgm:t>
    </dgm:pt>
    <dgm:pt modelId="{02BA88CC-D25A-4F81-B205-949DA4382FB2}">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відсутність прогалин у правовому регулюванні;</a:t>
          </a:r>
          <a:endParaRPr lang="ru-RU" sz="1400">
            <a:solidFill>
              <a:schemeClr val="tx1"/>
            </a:solidFill>
            <a:latin typeface="Times New Roman" panose="02020603050405020304" pitchFamily="18" charset="0"/>
            <a:cs typeface="Times New Roman" panose="02020603050405020304" pitchFamily="18" charset="0"/>
          </a:endParaRPr>
        </a:p>
      </dgm:t>
    </dgm:pt>
    <dgm:pt modelId="{99D6E8C4-8C71-4595-852B-58106D98D5ED}" type="parTrans" cxnId="{CAE4C0BF-CB17-485F-A387-9ECBE3A3157C}">
      <dgm:prSet/>
      <dgm:spPr/>
      <dgm:t>
        <a:bodyPr/>
        <a:lstStyle/>
        <a:p>
          <a:endParaRPr lang="ru-RU"/>
        </a:p>
      </dgm:t>
    </dgm:pt>
    <dgm:pt modelId="{45806115-284E-44AF-A1B5-FDAE18B362FE}" type="sibTrans" cxnId="{CAE4C0BF-CB17-485F-A387-9ECBE3A3157C}">
      <dgm:prSet/>
      <dgm:spPr/>
      <dgm:t>
        <a:bodyPr/>
        <a:lstStyle/>
        <a:p>
          <a:endParaRPr lang="ru-RU"/>
        </a:p>
      </dgm:t>
    </dgm:pt>
    <dgm:pt modelId="{688E9BDC-7637-488F-874B-B61AFF872559}">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стабільність законодавства в освітній сфері;</a:t>
          </a:r>
          <a:endParaRPr lang="ru-RU" sz="1400">
            <a:solidFill>
              <a:schemeClr val="tx1"/>
            </a:solidFill>
            <a:latin typeface="Times New Roman" panose="02020603050405020304" pitchFamily="18" charset="0"/>
            <a:cs typeface="Times New Roman" panose="02020603050405020304" pitchFamily="18" charset="0"/>
          </a:endParaRPr>
        </a:p>
      </dgm:t>
    </dgm:pt>
    <dgm:pt modelId="{9B65911C-0740-43FE-9793-A19C76BC9239}" type="parTrans" cxnId="{E292BFC7-ED74-484C-B060-58DD9110E5E6}">
      <dgm:prSet/>
      <dgm:spPr/>
      <dgm:t>
        <a:bodyPr/>
        <a:lstStyle/>
        <a:p>
          <a:endParaRPr lang="ru-RU"/>
        </a:p>
      </dgm:t>
    </dgm:pt>
    <dgm:pt modelId="{7FFE55EA-97C2-4442-9165-6637712B5A03}" type="sibTrans" cxnId="{E292BFC7-ED74-484C-B060-58DD9110E5E6}">
      <dgm:prSet/>
      <dgm:spPr/>
      <dgm:t>
        <a:bodyPr/>
        <a:lstStyle/>
        <a:p>
          <a:endParaRPr lang="ru-RU"/>
        </a:p>
      </dgm:t>
    </dgm:pt>
    <dgm:pt modelId="{30FA036B-41C0-4F7B-9790-F74041DF8466}">
      <dgm:prSet phldrT="[Текст]"/>
      <dgm:spPr/>
      <dgm:t>
        <a:bodyPr/>
        <a:lstStyle/>
        <a:p>
          <a:r>
            <a:rPr lang="uk-UA">
              <a:solidFill>
                <a:schemeClr val="tx1"/>
              </a:solidFill>
              <a:latin typeface="Times New Roman" panose="02020603050405020304" pitchFamily="18" charset="0"/>
              <a:cs typeface="Times New Roman" panose="02020603050405020304" pitchFamily="18" charset="0"/>
            </a:rPr>
            <a:t>високий рівень правозастосування;</a:t>
          </a:r>
          <a:endParaRPr lang="ru-RU">
            <a:solidFill>
              <a:schemeClr val="tx1"/>
            </a:solidFill>
            <a:latin typeface="Times New Roman" panose="02020603050405020304" pitchFamily="18" charset="0"/>
            <a:cs typeface="Times New Roman" panose="02020603050405020304" pitchFamily="18" charset="0"/>
          </a:endParaRPr>
        </a:p>
      </dgm:t>
    </dgm:pt>
    <dgm:pt modelId="{06E68C74-AF72-4976-A377-BE9F2A537FF0}" type="parTrans" cxnId="{D6BC5511-0476-4A4D-A6B5-D40DECD4C137}">
      <dgm:prSet/>
      <dgm:spPr/>
      <dgm:t>
        <a:bodyPr/>
        <a:lstStyle/>
        <a:p>
          <a:endParaRPr lang="ru-RU"/>
        </a:p>
      </dgm:t>
    </dgm:pt>
    <dgm:pt modelId="{EE286313-2FF7-4FA0-8467-43A18ED2CB73}" type="sibTrans" cxnId="{D6BC5511-0476-4A4D-A6B5-D40DECD4C137}">
      <dgm:prSet/>
      <dgm:spPr/>
      <dgm:t>
        <a:bodyPr/>
        <a:lstStyle/>
        <a:p>
          <a:endParaRPr lang="ru-RU"/>
        </a:p>
      </dgm:t>
    </dgm:pt>
    <dgm:pt modelId="{E6794212-AFF9-4E51-9210-D21D6CA3FDE5}">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високий рівень правосвідомості та правової культури учасників, захист їх суб</a:t>
          </a:r>
          <a:r>
            <a:rPr lang="en-US" sz="1400">
              <a:solidFill>
                <a:schemeClr val="tx1"/>
              </a:solidFill>
              <a:latin typeface="Times New Roman" panose="02020603050405020304" pitchFamily="18" charset="0"/>
              <a:cs typeface="Times New Roman" panose="02020603050405020304" pitchFamily="18" charset="0"/>
            </a:rPr>
            <a:t>'</a:t>
          </a:r>
          <a:r>
            <a:rPr lang="uk-UA" sz="1400">
              <a:solidFill>
                <a:schemeClr val="tx1"/>
              </a:solidFill>
              <a:latin typeface="Times New Roman" panose="02020603050405020304" pitchFamily="18" charset="0"/>
              <a:cs typeface="Times New Roman" panose="02020603050405020304" pitchFamily="18" charset="0"/>
            </a:rPr>
            <a:t>єктивних прав;</a:t>
          </a:r>
          <a:endParaRPr lang="ru-RU" sz="1400">
            <a:solidFill>
              <a:schemeClr val="tx1"/>
            </a:solidFill>
            <a:latin typeface="Times New Roman" panose="02020603050405020304" pitchFamily="18" charset="0"/>
            <a:cs typeface="Times New Roman" panose="02020603050405020304" pitchFamily="18" charset="0"/>
          </a:endParaRPr>
        </a:p>
      </dgm:t>
    </dgm:pt>
    <dgm:pt modelId="{2CFFEABD-AD47-4EC3-A6C2-55597747C71E}" type="parTrans" cxnId="{C72CDB7E-1D3C-4E19-BE3D-266482C76B29}">
      <dgm:prSet/>
      <dgm:spPr/>
      <dgm:t>
        <a:bodyPr/>
        <a:lstStyle/>
        <a:p>
          <a:endParaRPr lang="ru-RU"/>
        </a:p>
      </dgm:t>
    </dgm:pt>
    <dgm:pt modelId="{C2FA5804-BFF4-433A-A909-775FD2807BF8}" type="sibTrans" cxnId="{C72CDB7E-1D3C-4E19-BE3D-266482C76B29}">
      <dgm:prSet/>
      <dgm:spPr/>
      <dgm:t>
        <a:bodyPr/>
        <a:lstStyle/>
        <a:p>
          <a:endParaRPr lang="ru-RU"/>
        </a:p>
      </dgm:t>
    </dgm:pt>
    <dgm:pt modelId="{0ED9B3E9-6BFE-4218-94D2-DAB20807B44B}" type="pres">
      <dgm:prSet presAssocID="{8DE0563A-13DF-47A0-8A7F-A1D4D5D5ABC6}" presName="Name0" presStyleCnt="0">
        <dgm:presLayoutVars>
          <dgm:chPref val="1"/>
          <dgm:dir/>
          <dgm:animOne val="branch"/>
          <dgm:animLvl val="lvl"/>
          <dgm:resizeHandles/>
        </dgm:presLayoutVars>
      </dgm:prSet>
      <dgm:spPr/>
      <dgm:t>
        <a:bodyPr/>
        <a:lstStyle/>
        <a:p>
          <a:endParaRPr lang="ru-RU"/>
        </a:p>
      </dgm:t>
    </dgm:pt>
    <dgm:pt modelId="{1F68865D-50C4-4DF9-AE15-082E02CDBB1F}" type="pres">
      <dgm:prSet presAssocID="{68B0F382-0609-477C-AFDD-E277BDBFAD26}" presName="vertOne" presStyleCnt="0"/>
      <dgm:spPr/>
    </dgm:pt>
    <dgm:pt modelId="{01463B76-B692-446C-9707-32376B71F4C5}" type="pres">
      <dgm:prSet presAssocID="{68B0F382-0609-477C-AFDD-E277BDBFAD26}" presName="txOne" presStyleLbl="node0" presStyleIdx="0" presStyleCnt="1">
        <dgm:presLayoutVars>
          <dgm:chPref val="3"/>
        </dgm:presLayoutVars>
      </dgm:prSet>
      <dgm:spPr/>
      <dgm:t>
        <a:bodyPr/>
        <a:lstStyle/>
        <a:p>
          <a:endParaRPr lang="ru-RU"/>
        </a:p>
      </dgm:t>
    </dgm:pt>
    <dgm:pt modelId="{A9B128BD-E2D0-4C82-966E-A77BE1C87E8B}" type="pres">
      <dgm:prSet presAssocID="{68B0F382-0609-477C-AFDD-E277BDBFAD26}" presName="parTransOne" presStyleCnt="0"/>
      <dgm:spPr/>
    </dgm:pt>
    <dgm:pt modelId="{DD44B60E-9737-4784-B852-A664FB4C0CE0}" type="pres">
      <dgm:prSet presAssocID="{68B0F382-0609-477C-AFDD-E277BDBFAD26}" presName="horzOne" presStyleCnt="0"/>
      <dgm:spPr/>
    </dgm:pt>
    <dgm:pt modelId="{20F91AB3-D764-4822-B88C-6F2DA36CDF18}" type="pres">
      <dgm:prSet presAssocID="{512FED76-B648-40D2-9B1C-117093E41B2E}" presName="vertTwo" presStyleCnt="0"/>
      <dgm:spPr/>
    </dgm:pt>
    <dgm:pt modelId="{89C48D77-8541-4F30-A5BC-3EFCB5073C3A}" type="pres">
      <dgm:prSet presAssocID="{512FED76-B648-40D2-9B1C-117093E41B2E}" presName="txTwo" presStyleLbl="node2" presStyleIdx="0" presStyleCnt="2">
        <dgm:presLayoutVars>
          <dgm:chPref val="3"/>
        </dgm:presLayoutVars>
      </dgm:prSet>
      <dgm:spPr/>
      <dgm:t>
        <a:bodyPr/>
        <a:lstStyle/>
        <a:p>
          <a:endParaRPr lang="ru-RU"/>
        </a:p>
      </dgm:t>
    </dgm:pt>
    <dgm:pt modelId="{863A26BC-D540-418E-A8B4-864D4EE729CC}" type="pres">
      <dgm:prSet presAssocID="{512FED76-B648-40D2-9B1C-117093E41B2E}" presName="parTransTwo" presStyleCnt="0"/>
      <dgm:spPr/>
    </dgm:pt>
    <dgm:pt modelId="{05A3B0BF-BEBF-469F-986B-B5171DDD7B82}" type="pres">
      <dgm:prSet presAssocID="{512FED76-B648-40D2-9B1C-117093E41B2E}" presName="horzTwo" presStyleCnt="0"/>
      <dgm:spPr/>
    </dgm:pt>
    <dgm:pt modelId="{BAE92CDD-DFF0-4053-8ECB-01B9E0D4FF84}" type="pres">
      <dgm:prSet presAssocID="{02BA88CC-D25A-4F81-B205-949DA4382FB2}" presName="vertThree" presStyleCnt="0"/>
      <dgm:spPr/>
    </dgm:pt>
    <dgm:pt modelId="{36CED458-1E7C-43DA-ACA9-10DE9EE455AF}" type="pres">
      <dgm:prSet presAssocID="{02BA88CC-D25A-4F81-B205-949DA4382FB2}" presName="txThree" presStyleLbl="node3" presStyleIdx="0" presStyleCnt="3">
        <dgm:presLayoutVars>
          <dgm:chPref val="3"/>
        </dgm:presLayoutVars>
      </dgm:prSet>
      <dgm:spPr/>
      <dgm:t>
        <a:bodyPr/>
        <a:lstStyle/>
        <a:p>
          <a:endParaRPr lang="ru-RU"/>
        </a:p>
      </dgm:t>
    </dgm:pt>
    <dgm:pt modelId="{77295254-B375-43EF-A4DB-A23BCEA5E2D2}" type="pres">
      <dgm:prSet presAssocID="{02BA88CC-D25A-4F81-B205-949DA4382FB2}" presName="horzThree" presStyleCnt="0"/>
      <dgm:spPr/>
    </dgm:pt>
    <dgm:pt modelId="{95444D65-8421-4510-91A5-957B5DCF5434}" type="pres">
      <dgm:prSet presAssocID="{45806115-284E-44AF-A1B5-FDAE18B362FE}" presName="sibSpaceThree" presStyleCnt="0"/>
      <dgm:spPr/>
    </dgm:pt>
    <dgm:pt modelId="{4FEF644C-DF72-4B79-A105-25E58491BAE0}" type="pres">
      <dgm:prSet presAssocID="{688E9BDC-7637-488F-874B-B61AFF872559}" presName="vertThree" presStyleCnt="0"/>
      <dgm:spPr/>
    </dgm:pt>
    <dgm:pt modelId="{1F844D60-2F1E-4A1C-B0CF-12EE7B691223}" type="pres">
      <dgm:prSet presAssocID="{688E9BDC-7637-488F-874B-B61AFF872559}" presName="txThree" presStyleLbl="node3" presStyleIdx="1" presStyleCnt="3">
        <dgm:presLayoutVars>
          <dgm:chPref val="3"/>
        </dgm:presLayoutVars>
      </dgm:prSet>
      <dgm:spPr/>
      <dgm:t>
        <a:bodyPr/>
        <a:lstStyle/>
        <a:p>
          <a:endParaRPr lang="ru-RU"/>
        </a:p>
      </dgm:t>
    </dgm:pt>
    <dgm:pt modelId="{3EEEB6CE-F980-47DC-9565-733A1971EF32}" type="pres">
      <dgm:prSet presAssocID="{688E9BDC-7637-488F-874B-B61AFF872559}" presName="horzThree" presStyleCnt="0"/>
      <dgm:spPr/>
    </dgm:pt>
    <dgm:pt modelId="{B2ACD108-B067-448C-A891-F7E287CA316B}" type="pres">
      <dgm:prSet presAssocID="{CF24913E-D894-4137-B998-9DD42B6F3BDA}" presName="sibSpaceTwo" presStyleCnt="0"/>
      <dgm:spPr/>
    </dgm:pt>
    <dgm:pt modelId="{F4B0A457-8D28-4BB9-91FC-6BA818BBF3F8}" type="pres">
      <dgm:prSet presAssocID="{30FA036B-41C0-4F7B-9790-F74041DF8466}" presName="vertTwo" presStyleCnt="0"/>
      <dgm:spPr/>
    </dgm:pt>
    <dgm:pt modelId="{92A8198F-0BE7-4A1D-91AB-4A5D32236EE5}" type="pres">
      <dgm:prSet presAssocID="{30FA036B-41C0-4F7B-9790-F74041DF8466}" presName="txTwo" presStyleLbl="node2" presStyleIdx="1" presStyleCnt="2">
        <dgm:presLayoutVars>
          <dgm:chPref val="3"/>
        </dgm:presLayoutVars>
      </dgm:prSet>
      <dgm:spPr/>
      <dgm:t>
        <a:bodyPr/>
        <a:lstStyle/>
        <a:p>
          <a:endParaRPr lang="ru-RU"/>
        </a:p>
      </dgm:t>
    </dgm:pt>
    <dgm:pt modelId="{F898CED2-B80A-41E3-B703-B95B6E465820}" type="pres">
      <dgm:prSet presAssocID="{30FA036B-41C0-4F7B-9790-F74041DF8466}" presName="parTransTwo" presStyleCnt="0"/>
      <dgm:spPr/>
    </dgm:pt>
    <dgm:pt modelId="{C0791819-B152-482F-94A7-89F2094118D5}" type="pres">
      <dgm:prSet presAssocID="{30FA036B-41C0-4F7B-9790-F74041DF8466}" presName="horzTwo" presStyleCnt="0"/>
      <dgm:spPr/>
    </dgm:pt>
    <dgm:pt modelId="{2E13F2F9-2234-4FAD-AFC7-309606FD8AEC}" type="pres">
      <dgm:prSet presAssocID="{E6794212-AFF9-4E51-9210-D21D6CA3FDE5}" presName="vertThree" presStyleCnt="0"/>
      <dgm:spPr/>
    </dgm:pt>
    <dgm:pt modelId="{EB8B0FEE-8B84-48B3-A279-CCB0459FF862}" type="pres">
      <dgm:prSet presAssocID="{E6794212-AFF9-4E51-9210-D21D6CA3FDE5}" presName="txThree" presStyleLbl="node3" presStyleIdx="2" presStyleCnt="3">
        <dgm:presLayoutVars>
          <dgm:chPref val="3"/>
        </dgm:presLayoutVars>
      </dgm:prSet>
      <dgm:spPr/>
      <dgm:t>
        <a:bodyPr/>
        <a:lstStyle/>
        <a:p>
          <a:endParaRPr lang="ru-RU"/>
        </a:p>
      </dgm:t>
    </dgm:pt>
    <dgm:pt modelId="{4253555C-5F23-4259-9086-2D4B9EF41040}" type="pres">
      <dgm:prSet presAssocID="{E6794212-AFF9-4E51-9210-D21D6CA3FDE5}" presName="horzThree" presStyleCnt="0"/>
      <dgm:spPr/>
    </dgm:pt>
  </dgm:ptLst>
  <dgm:cxnLst>
    <dgm:cxn modelId="{D6BC5511-0476-4A4D-A6B5-D40DECD4C137}" srcId="{68B0F382-0609-477C-AFDD-E277BDBFAD26}" destId="{30FA036B-41C0-4F7B-9790-F74041DF8466}" srcOrd="1" destOrd="0" parTransId="{06E68C74-AF72-4976-A377-BE9F2A537FF0}" sibTransId="{EE286313-2FF7-4FA0-8467-43A18ED2CB73}"/>
    <dgm:cxn modelId="{CAE4C0BF-CB17-485F-A387-9ECBE3A3157C}" srcId="{512FED76-B648-40D2-9B1C-117093E41B2E}" destId="{02BA88CC-D25A-4F81-B205-949DA4382FB2}" srcOrd="0" destOrd="0" parTransId="{99D6E8C4-8C71-4595-852B-58106D98D5ED}" sibTransId="{45806115-284E-44AF-A1B5-FDAE18B362FE}"/>
    <dgm:cxn modelId="{1D38CBD0-DA8E-41D1-9BCF-0AF9D2F4E97D}" srcId="{8DE0563A-13DF-47A0-8A7F-A1D4D5D5ABC6}" destId="{68B0F382-0609-477C-AFDD-E277BDBFAD26}" srcOrd="0" destOrd="0" parTransId="{8E9DC4E5-6ADF-4A7F-8044-EB8B83081DCA}" sibTransId="{67283584-57D6-4902-BF7B-F0EC9E72B191}"/>
    <dgm:cxn modelId="{E292BFC7-ED74-484C-B060-58DD9110E5E6}" srcId="{512FED76-B648-40D2-9B1C-117093E41B2E}" destId="{688E9BDC-7637-488F-874B-B61AFF872559}" srcOrd="1" destOrd="0" parTransId="{9B65911C-0740-43FE-9793-A19C76BC9239}" sibTransId="{7FFE55EA-97C2-4442-9165-6637712B5A03}"/>
    <dgm:cxn modelId="{C042B033-E643-4E2F-AD71-ECC585073C5D}" type="presOf" srcId="{8DE0563A-13DF-47A0-8A7F-A1D4D5D5ABC6}" destId="{0ED9B3E9-6BFE-4218-94D2-DAB20807B44B}" srcOrd="0" destOrd="0" presId="urn:microsoft.com/office/officeart/2005/8/layout/hierarchy4"/>
    <dgm:cxn modelId="{A47E433A-08AD-4E77-B217-AB53CB10BFB7}" type="presOf" srcId="{512FED76-B648-40D2-9B1C-117093E41B2E}" destId="{89C48D77-8541-4F30-A5BC-3EFCB5073C3A}" srcOrd="0" destOrd="0" presId="urn:microsoft.com/office/officeart/2005/8/layout/hierarchy4"/>
    <dgm:cxn modelId="{C895BAEB-4180-44E2-AC89-BAB45E77BD97}" srcId="{68B0F382-0609-477C-AFDD-E277BDBFAD26}" destId="{512FED76-B648-40D2-9B1C-117093E41B2E}" srcOrd="0" destOrd="0" parTransId="{346C76E6-0AFA-4472-9AFD-1B182580C8A4}" sibTransId="{CF24913E-D894-4137-B998-9DD42B6F3BDA}"/>
    <dgm:cxn modelId="{305D3D45-F788-416C-AF35-6E806C17DE0D}" type="presOf" srcId="{688E9BDC-7637-488F-874B-B61AFF872559}" destId="{1F844D60-2F1E-4A1C-B0CF-12EE7B691223}" srcOrd="0" destOrd="0" presId="urn:microsoft.com/office/officeart/2005/8/layout/hierarchy4"/>
    <dgm:cxn modelId="{E05D2C99-14EF-4229-898E-44B868BC05BF}" type="presOf" srcId="{30FA036B-41C0-4F7B-9790-F74041DF8466}" destId="{92A8198F-0BE7-4A1D-91AB-4A5D32236EE5}" srcOrd="0" destOrd="0" presId="urn:microsoft.com/office/officeart/2005/8/layout/hierarchy4"/>
    <dgm:cxn modelId="{6BE04E0B-0807-4AF6-9DF9-138BE1FB46C7}" type="presOf" srcId="{02BA88CC-D25A-4F81-B205-949DA4382FB2}" destId="{36CED458-1E7C-43DA-ACA9-10DE9EE455AF}" srcOrd="0" destOrd="0" presId="urn:microsoft.com/office/officeart/2005/8/layout/hierarchy4"/>
    <dgm:cxn modelId="{C89C6F68-A763-4672-92AE-970B0BAD58EF}" type="presOf" srcId="{68B0F382-0609-477C-AFDD-E277BDBFAD26}" destId="{01463B76-B692-446C-9707-32376B71F4C5}" srcOrd="0" destOrd="0" presId="urn:microsoft.com/office/officeart/2005/8/layout/hierarchy4"/>
    <dgm:cxn modelId="{C72CDB7E-1D3C-4E19-BE3D-266482C76B29}" srcId="{30FA036B-41C0-4F7B-9790-F74041DF8466}" destId="{E6794212-AFF9-4E51-9210-D21D6CA3FDE5}" srcOrd="0" destOrd="0" parTransId="{2CFFEABD-AD47-4EC3-A6C2-55597747C71E}" sibTransId="{C2FA5804-BFF4-433A-A909-775FD2807BF8}"/>
    <dgm:cxn modelId="{230339A1-6E1E-4E79-A389-EFFE4E53F783}" type="presOf" srcId="{E6794212-AFF9-4E51-9210-D21D6CA3FDE5}" destId="{EB8B0FEE-8B84-48B3-A279-CCB0459FF862}" srcOrd="0" destOrd="0" presId="urn:microsoft.com/office/officeart/2005/8/layout/hierarchy4"/>
    <dgm:cxn modelId="{F0A080BE-7795-42CF-918F-07D52CBD1A3B}" type="presParOf" srcId="{0ED9B3E9-6BFE-4218-94D2-DAB20807B44B}" destId="{1F68865D-50C4-4DF9-AE15-082E02CDBB1F}" srcOrd="0" destOrd="0" presId="urn:microsoft.com/office/officeart/2005/8/layout/hierarchy4"/>
    <dgm:cxn modelId="{7754364E-26E9-448A-B1DC-8919A786AB7B}" type="presParOf" srcId="{1F68865D-50C4-4DF9-AE15-082E02CDBB1F}" destId="{01463B76-B692-446C-9707-32376B71F4C5}" srcOrd="0" destOrd="0" presId="urn:microsoft.com/office/officeart/2005/8/layout/hierarchy4"/>
    <dgm:cxn modelId="{E3320527-0780-4347-AEA5-2B8DCBE8FB5A}" type="presParOf" srcId="{1F68865D-50C4-4DF9-AE15-082E02CDBB1F}" destId="{A9B128BD-E2D0-4C82-966E-A77BE1C87E8B}" srcOrd="1" destOrd="0" presId="urn:microsoft.com/office/officeart/2005/8/layout/hierarchy4"/>
    <dgm:cxn modelId="{A6F75F7F-E666-4ED4-8939-54B6CAECA13B}" type="presParOf" srcId="{1F68865D-50C4-4DF9-AE15-082E02CDBB1F}" destId="{DD44B60E-9737-4784-B852-A664FB4C0CE0}" srcOrd="2" destOrd="0" presId="urn:microsoft.com/office/officeart/2005/8/layout/hierarchy4"/>
    <dgm:cxn modelId="{96EAA42D-BC8D-4C6A-8668-3BFBEBF8122E}" type="presParOf" srcId="{DD44B60E-9737-4784-B852-A664FB4C0CE0}" destId="{20F91AB3-D764-4822-B88C-6F2DA36CDF18}" srcOrd="0" destOrd="0" presId="urn:microsoft.com/office/officeart/2005/8/layout/hierarchy4"/>
    <dgm:cxn modelId="{DF798FF3-3F19-478E-9EE6-94A6E8E18CA8}" type="presParOf" srcId="{20F91AB3-D764-4822-B88C-6F2DA36CDF18}" destId="{89C48D77-8541-4F30-A5BC-3EFCB5073C3A}" srcOrd="0" destOrd="0" presId="urn:microsoft.com/office/officeart/2005/8/layout/hierarchy4"/>
    <dgm:cxn modelId="{25884355-80B1-4EFF-BE3D-935CC2B6DEA0}" type="presParOf" srcId="{20F91AB3-D764-4822-B88C-6F2DA36CDF18}" destId="{863A26BC-D540-418E-A8B4-864D4EE729CC}" srcOrd="1" destOrd="0" presId="urn:microsoft.com/office/officeart/2005/8/layout/hierarchy4"/>
    <dgm:cxn modelId="{14C140F8-50BA-487F-A706-E50490FD8D45}" type="presParOf" srcId="{20F91AB3-D764-4822-B88C-6F2DA36CDF18}" destId="{05A3B0BF-BEBF-469F-986B-B5171DDD7B82}" srcOrd="2" destOrd="0" presId="urn:microsoft.com/office/officeart/2005/8/layout/hierarchy4"/>
    <dgm:cxn modelId="{E54C3A7C-F5F9-4399-92DC-4D080FAA9EF5}" type="presParOf" srcId="{05A3B0BF-BEBF-469F-986B-B5171DDD7B82}" destId="{BAE92CDD-DFF0-4053-8ECB-01B9E0D4FF84}" srcOrd="0" destOrd="0" presId="urn:microsoft.com/office/officeart/2005/8/layout/hierarchy4"/>
    <dgm:cxn modelId="{2BF11713-1BD2-440D-8F86-5ACB954780CD}" type="presParOf" srcId="{BAE92CDD-DFF0-4053-8ECB-01B9E0D4FF84}" destId="{36CED458-1E7C-43DA-ACA9-10DE9EE455AF}" srcOrd="0" destOrd="0" presId="urn:microsoft.com/office/officeart/2005/8/layout/hierarchy4"/>
    <dgm:cxn modelId="{D7D57EBF-6C91-4C1E-BC1D-057CFD0D99F5}" type="presParOf" srcId="{BAE92CDD-DFF0-4053-8ECB-01B9E0D4FF84}" destId="{77295254-B375-43EF-A4DB-A23BCEA5E2D2}" srcOrd="1" destOrd="0" presId="urn:microsoft.com/office/officeart/2005/8/layout/hierarchy4"/>
    <dgm:cxn modelId="{FB7C584E-EDFF-4BAA-AEF8-0BBEC3ABF72B}" type="presParOf" srcId="{05A3B0BF-BEBF-469F-986B-B5171DDD7B82}" destId="{95444D65-8421-4510-91A5-957B5DCF5434}" srcOrd="1" destOrd="0" presId="urn:microsoft.com/office/officeart/2005/8/layout/hierarchy4"/>
    <dgm:cxn modelId="{B1ED6B02-E19D-4133-BFD5-580EB02D0091}" type="presParOf" srcId="{05A3B0BF-BEBF-469F-986B-B5171DDD7B82}" destId="{4FEF644C-DF72-4B79-A105-25E58491BAE0}" srcOrd="2" destOrd="0" presId="urn:microsoft.com/office/officeart/2005/8/layout/hierarchy4"/>
    <dgm:cxn modelId="{1387C7E1-AE46-4C9B-959A-0E3100DA5885}" type="presParOf" srcId="{4FEF644C-DF72-4B79-A105-25E58491BAE0}" destId="{1F844D60-2F1E-4A1C-B0CF-12EE7B691223}" srcOrd="0" destOrd="0" presId="urn:microsoft.com/office/officeart/2005/8/layout/hierarchy4"/>
    <dgm:cxn modelId="{0CEACF2C-A48C-4295-B079-F98A5B645278}" type="presParOf" srcId="{4FEF644C-DF72-4B79-A105-25E58491BAE0}" destId="{3EEEB6CE-F980-47DC-9565-733A1971EF32}" srcOrd="1" destOrd="0" presId="urn:microsoft.com/office/officeart/2005/8/layout/hierarchy4"/>
    <dgm:cxn modelId="{BAB126DD-AA1C-4E1B-B1D5-18DCF8BE34F5}" type="presParOf" srcId="{DD44B60E-9737-4784-B852-A664FB4C0CE0}" destId="{B2ACD108-B067-448C-A891-F7E287CA316B}" srcOrd="1" destOrd="0" presId="urn:microsoft.com/office/officeart/2005/8/layout/hierarchy4"/>
    <dgm:cxn modelId="{9A58B8A2-B4A0-4E12-84DE-77884C8703DD}" type="presParOf" srcId="{DD44B60E-9737-4784-B852-A664FB4C0CE0}" destId="{F4B0A457-8D28-4BB9-91FC-6BA818BBF3F8}" srcOrd="2" destOrd="0" presId="urn:microsoft.com/office/officeart/2005/8/layout/hierarchy4"/>
    <dgm:cxn modelId="{3DB910A8-4B75-47E0-8C8F-7B6EDBF38051}" type="presParOf" srcId="{F4B0A457-8D28-4BB9-91FC-6BA818BBF3F8}" destId="{92A8198F-0BE7-4A1D-91AB-4A5D32236EE5}" srcOrd="0" destOrd="0" presId="urn:microsoft.com/office/officeart/2005/8/layout/hierarchy4"/>
    <dgm:cxn modelId="{23BC56F2-6A28-41A1-9654-E6B5A2634137}" type="presParOf" srcId="{F4B0A457-8D28-4BB9-91FC-6BA818BBF3F8}" destId="{F898CED2-B80A-41E3-B703-B95B6E465820}" srcOrd="1" destOrd="0" presId="urn:microsoft.com/office/officeart/2005/8/layout/hierarchy4"/>
    <dgm:cxn modelId="{CC2AB227-CAEC-4584-9711-3964B23A861A}" type="presParOf" srcId="{F4B0A457-8D28-4BB9-91FC-6BA818BBF3F8}" destId="{C0791819-B152-482F-94A7-89F2094118D5}" srcOrd="2" destOrd="0" presId="urn:microsoft.com/office/officeart/2005/8/layout/hierarchy4"/>
    <dgm:cxn modelId="{6489C0D2-8D85-47D5-B60A-B625D0BE804D}" type="presParOf" srcId="{C0791819-B152-482F-94A7-89F2094118D5}" destId="{2E13F2F9-2234-4FAD-AFC7-309606FD8AEC}" srcOrd="0" destOrd="0" presId="urn:microsoft.com/office/officeart/2005/8/layout/hierarchy4"/>
    <dgm:cxn modelId="{996B35ED-5BB7-400A-9BD7-35E78116F1A5}" type="presParOf" srcId="{2E13F2F9-2234-4FAD-AFC7-309606FD8AEC}" destId="{EB8B0FEE-8B84-48B3-A279-CCB0459FF862}" srcOrd="0" destOrd="0" presId="urn:microsoft.com/office/officeart/2005/8/layout/hierarchy4"/>
    <dgm:cxn modelId="{ED8F1E0F-315E-4D98-AA91-E4E65DCDF706}" type="presParOf" srcId="{2E13F2F9-2234-4FAD-AFC7-309606FD8AEC}" destId="{4253555C-5F23-4259-9086-2D4B9EF41040}" srcOrd="1" destOrd="0" presId="urn:microsoft.com/office/officeart/2005/8/layout/hierarchy4"/>
  </dgm:cxnLst>
  <dgm:bg/>
  <dgm:whole/>
  <dgm:extLst>
    <a:ext uri="http://schemas.microsoft.com/office/drawing/2008/diagram">
      <dsp:dataModelExt xmlns:dsp="http://schemas.microsoft.com/office/drawing/2008/diagram" relId="rId15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6290B75-291E-41A4-859F-4B232D034037}" type="doc">
      <dgm:prSet loTypeId="urn:microsoft.com/office/officeart/2008/layout/HorizontalMultiLevelHierarchy" loCatId="hierarchy" qsTypeId="urn:microsoft.com/office/officeart/2005/8/quickstyle/3d1" qsCatId="3D" csTypeId="urn:microsoft.com/office/officeart/2005/8/colors/accent1_4" csCatId="accent1" phldr="1"/>
      <dgm:spPr/>
      <dgm:t>
        <a:bodyPr/>
        <a:lstStyle/>
        <a:p>
          <a:endParaRPr lang="ru-RU"/>
        </a:p>
      </dgm:t>
    </dgm:pt>
    <dgm:pt modelId="{954ED93E-A808-4903-ACD3-0F2FF9EB50E5}">
      <dgm:prSet phldrT="[Текст]" custT="1"/>
      <dgm:spPr/>
      <dgm:t>
        <a:bodyPr/>
        <a:lstStyle/>
        <a:p>
          <a:r>
            <a:rPr lang="ru-RU" sz="1400">
              <a:solidFill>
                <a:schemeClr val="tx1"/>
              </a:solidFill>
              <a:latin typeface="Times New Roman" panose="02020603050405020304" pitchFamily="18" charset="0"/>
              <a:cs typeface="Times New Roman" panose="02020603050405020304" pitchFamily="18" charset="0"/>
            </a:rPr>
            <a:t>Освіта як </a:t>
          </a:r>
          <a:r>
            <a:rPr lang="ru-RU" sz="1400" u="sng">
              <a:solidFill>
                <a:schemeClr val="tx1"/>
              </a:solidFill>
              <a:latin typeface="Times New Roman" panose="02020603050405020304" pitchFamily="18" charset="0"/>
              <a:cs typeface="Times New Roman" panose="02020603050405020304" pitchFamily="18" charset="0"/>
            </a:rPr>
            <a:t>процес</a:t>
          </a:r>
          <a:r>
            <a:rPr lang="ru-RU" sz="1400">
              <a:solidFill>
                <a:schemeClr val="tx1"/>
              </a:solidFill>
              <a:latin typeface="Times New Roman" panose="02020603050405020304" pitchFamily="18" charset="0"/>
              <a:cs typeface="Times New Roman" panose="02020603050405020304" pitchFamily="18" charset="0"/>
            </a:rPr>
            <a:t> здобуття змісту освіти</a:t>
          </a:r>
        </a:p>
      </dgm:t>
    </dgm:pt>
    <dgm:pt modelId="{DBA03639-8C00-4FD0-9ACD-08CE0BBEE8AD}" type="parTrans" cxnId="{F87ABEB8-4AE6-4C03-8B8A-EE35C9D78E9D}">
      <dgm:prSet/>
      <dgm:spPr/>
      <dgm:t>
        <a:bodyPr/>
        <a:lstStyle/>
        <a:p>
          <a:endParaRPr lang="ru-RU"/>
        </a:p>
      </dgm:t>
    </dgm:pt>
    <dgm:pt modelId="{7AEC14E9-0C98-46DA-981C-7B8C987BD116}" type="sibTrans" cxnId="{F87ABEB8-4AE6-4C03-8B8A-EE35C9D78E9D}">
      <dgm:prSet/>
      <dgm:spPr/>
      <dgm:t>
        <a:bodyPr/>
        <a:lstStyle/>
        <a:p>
          <a:endParaRPr lang="ru-RU"/>
        </a:p>
      </dgm:t>
    </dgm:pt>
    <dgm:pt modelId="{CB74A292-A51A-40E9-BF9A-E3EE60BA2A5B}">
      <dgm:prSet phldrT="[Текст]" custT="1"/>
      <dgm:spPr/>
      <dgm:t>
        <a:bodyPr/>
        <a:lstStyle/>
        <a:p>
          <a:r>
            <a:rPr lang="ru-RU" sz="1400">
              <a:solidFill>
                <a:schemeClr val="tx1"/>
              </a:solidFill>
              <a:latin typeface="Times New Roman" panose="02020603050405020304" pitchFamily="18" charset="0"/>
              <a:cs typeface="Times New Roman" panose="02020603050405020304" pitchFamily="18" charset="0"/>
            </a:rPr>
            <a:t>діяльність викладання</a:t>
          </a:r>
        </a:p>
      </dgm:t>
    </dgm:pt>
    <dgm:pt modelId="{708003EB-968E-4972-9D89-203E1FE9A3DF}" type="parTrans" cxnId="{624B9B14-A714-4944-B1C4-A34E741329D6}">
      <dgm:prSet/>
      <dgm:spPr/>
      <dgm:t>
        <a:bodyPr/>
        <a:lstStyle/>
        <a:p>
          <a:endParaRPr lang="ru-RU"/>
        </a:p>
      </dgm:t>
    </dgm:pt>
    <dgm:pt modelId="{DC1563A2-8E6D-449F-BA1A-835B4D8AF82F}" type="sibTrans" cxnId="{624B9B14-A714-4944-B1C4-A34E741329D6}">
      <dgm:prSet/>
      <dgm:spPr/>
      <dgm:t>
        <a:bodyPr/>
        <a:lstStyle/>
        <a:p>
          <a:endParaRPr lang="ru-RU"/>
        </a:p>
      </dgm:t>
    </dgm:pt>
    <dgm:pt modelId="{059F2D96-1989-4B73-9B21-AD4D0593CC12}">
      <dgm:prSet phldrT="[Текст]" custT="1"/>
      <dgm:spPr/>
      <dgm:t>
        <a:bodyPr/>
        <a:lstStyle/>
        <a:p>
          <a:r>
            <a:rPr lang="ru-RU" sz="1400">
              <a:solidFill>
                <a:schemeClr val="tx1"/>
              </a:solidFill>
              <a:latin typeface="Times New Roman" panose="02020603050405020304" pitchFamily="18" charset="0"/>
              <a:cs typeface="Times New Roman" panose="02020603050405020304" pitchFamily="18" charset="0"/>
            </a:rPr>
            <a:t>діяльність учіння</a:t>
          </a:r>
        </a:p>
      </dgm:t>
    </dgm:pt>
    <dgm:pt modelId="{D1FE5319-F044-451E-928E-29604BBC7C8A}" type="parTrans" cxnId="{6DE58E76-FC24-4273-BBAC-5564B12BF5B6}">
      <dgm:prSet/>
      <dgm:spPr/>
      <dgm:t>
        <a:bodyPr/>
        <a:lstStyle/>
        <a:p>
          <a:endParaRPr lang="ru-RU"/>
        </a:p>
      </dgm:t>
    </dgm:pt>
    <dgm:pt modelId="{40718962-4C52-4171-8DF8-9F727AF43D42}" type="sibTrans" cxnId="{6DE58E76-FC24-4273-BBAC-5564B12BF5B6}">
      <dgm:prSet/>
      <dgm:spPr/>
      <dgm:t>
        <a:bodyPr/>
        <a:lstStyle/>
        <a:p>
          <a:endParaRPr lang="ru-RU"/>
        </a:p>
      </dgm:t>
    </dgm:pt>
    <dgm:pt modelId="{63E5E9F0-0054-455C-BAD4-45E6148F31AF}">
      <dgm:prSet phldrT="[Текст]" custT="1"/>
      <dgm:spPr/>
      <dgm:t>
        <a:bodyPr/>
        <a:lstStyle/>
        <a:p>
          <a:r>
            <a:rPr lang="ru-RU" sz="1400">
              <a:solidFill>
                <a:schemeClr val="tx1"/>
              </a:solidFill>
              <a:latin typeface="Times New Roman" panose="02020603050405020304" pitchFamily="18" charset="0"/>
              <a:cs typeface="Times New Roman" panose="02020603050405020304" pitchFamily="18" charset="0"/>
            </a:rPr>
            <a:t>взаємне співробітництво</a:t>
          </a:r>
        </a:p>
      </dgm:t>
    </dgm:pt>
    <dgm:pt modelId="{5A17F05B-F374-488C-B87E-A2F14DE51460}" type="parTrans" cxnId="{B449CEB1-80EC-4888-9545-2D903174CDCA}">
      <dgm:prSet/>
      <dgm:spPr/>
      <dgm:t>
        <a:bodyPr/>
        <a:lstStyle/>
        <a:p>
          <a:endParaRPr lang="ru-RU"/>
        </a:p>
      </dgm:t>
    </dgm:pt>
    <dgm:pt modelId="{C1AFA03F-4C51-4B2F-BBA0-D120C9942475}" type="sibTrans" cxnId="{B449CEB1-80EC-4888-9545-2D903174CDCA}">
      <dgm:prSet/>
      <dgm:spPr/>
      <dgm:t>
        <a:bodyPr/>
        <a:lstStyle/>
        <a:p>
          <a:endParaRPr lang="ru-RU"/>
        </a:p>
      </dgm:t>
    </dgm:pt>
    <dgm:pt modelId="{8D4F7D15-839C-414C-98DE-688B32E490E8}" type="pres">
      <dgm:prSet presAssocID="{F6290B75-291E-41A4-859F-4B232D034037}" presName="Name0" presStyleCnt="0">
        <dgm:presLayoutVars>
          <dgm:chPref val="1"/>
          <dgm:dir/>
          <dgm:animOne val="branch"/>
          <dgm:animLvl val="lvl"/>
          <dgm:resizeHandles val="exact"/>
        </dgm:presLayoutVars>
      </dgm:prSet>
      <dgm:spPr/>
      <dgm:t>
        <a:bodyPr/>
        <a:lstStyle/>
        <a:p>
          <a:endParaRPr lang="ru-RU"/>
        </a:p>
      </dgm:t>
    </dgm:pt>
    <dgm:pt modelId="{93A9FD19-7035-4C32-B19F-6DC3C47422CB}" type="pres">
      <dgm:prSet presAssocID="{954ED93E-A808-4903-ACD3-0F2FF9EB50E5}" presName="root1" presStyleCnt="0"/>
      <dgm:spPr/>
    </dgm:pt>
    <dgm:pt modelId="{F069FB31-B212-4570-823C-7FCFD342264F}" type="pres">
      <dgm:prSet presAssocID="{954ED93E-A808-4903-ACD3-0F2FF9EB50E5}" presName="LevelOneTextNode" presStyleLbl="node0" presStyleIdx="0" presStyleCnt="1" custAng="5400000" custScaleX="413534" custScaleY="71644" custLinFactNeighborX="-1442" custLinFactNeighborY="-274">
        <dgm:presLayoutVars>
          <dgm:chPref val="3"/>
        </dgm:presLayoutVars>
      </dgm:prSet>
      <dgm:spPr/>
      <dgm:t>
        <a:bodyPr/>
        <a:lstStyle/>
        <a:p>
          <a:endParaRPr lang="ru-RU"/>
        </a:p>
      </dgm:t>
    </dgm:pt>
    <dgm:pt modelId="{A371C965-10F1-4649-8F59-EF6CD8F3A2CF}" type="pres">
      <dgm:prSet presAssocID="{954ED93E-A808-4903-ACD3-0F2FF9EB50E5}" presName="level2hierChild" presStyleCnt="0"/>
      <dgm:spPr/>
    </dgm:pt>
    <dgm:pt modelId="{1387791B-E1A5-464A-B48E-0E32851B6DCC}" type="pres">
      <dgm:prSet presAssocID="{708003EB-968E-4972-9D89-203E1FE9A3DF}" presName="conn2-1" presStyleLbl="parChTrans1D2" presStyleIdx="0" presStyleCnt="3"/>
      <dgm:spPr/>
      <dgm:t>
        <a:bodyPr/>
        <a:lstStyle/>
        <a:p>
          <a:endParaRPr lang="ru-RU"/>
        </a:p>
      </dgm:t>
    </dgm:pt>
    <dgm:pt modelId="{DA26D090-BE96-4935-9A6F-595BBD26CA6B}" type="pres">
      <dgm:prSet presAssocID="{708003EB-968E-4972-9D89-203E1FE9A3DF}" presName="connTx" presStyleLbl="parChTrans1D2" presStyleIdx="0" presStyleCnt="3"/>
      <dgm:spPr/>
      <dgm:t>
        <a:bodyPr/>
        <a:lstStyle/>
        <a:p>
          <a:endParaRPr lang="ru-RU"/>
        </a:p>
      </dgm:t>
    </dgm:pt>
    <dgm:pt modelId="{ACE259F4-5837-446B-9165-FC4030952EC0}" type="pres">
      <dgm:prSet presAssocID="{CB74A292-A51A-40E9-BF9A-E3EE60BA2A5B}" presName="root2" presStyleCnt="0"/>
      <dgm:spPr/>
    </dgm:pt>
    <dgm:pt modelId="{93A1AE98-1DED-4A3D-A557-A0C863BE1331}" type="pres">
      <dgm:prSet presAssocID="{CB74A292-A51A-40E9-BF9A-E3EE60BA2A5B}" presName="LevelTwoTextNode" presStyleLbl="node2" presStyleIdx="0" presStyleCnt="3">
        <dgm:presLayoutVars>
          <dgm:chPref val="3"/>
        </dgm:presLayoutVars>
      </dgm:prSet>
      <dgm:spPr/>
      <dgm:t>
        <a:bodyPr/>
        <a:lstStyle/>
        <a:p>
          <a:endParaRPr lang="ru-RU"/>
        </a:p>
      </dgm:t>
    </dgm:pt>
    <dgm:pt modelId="{536F6A63-5EB3-4847-80AF-DD72DA5B86F6}" type="pres">
      <dgm:prSet presAssocID="{CB74A292-A51A-40E9-BF9A-E3EE60BA2A5B}" presName="level3hierChild" presStyleCnt="0"/>
      <dgm:spPr/>
    </dgm:pt>
    <dgm:pt modelId="{24533F17-D22F-4D0F-A301-38F4B1ACA326}" type="pres">
      <dgm:prSet presAssocID="{D1FE5319-F044-451E-928E-29604BBC7C8A}" presName="conn2-1" presStyleLbl="parChTrans1D2" presStyleIdx="1" presStyleCnt="3"/>
      <dgm:spPr/>
      <dgm:t>
        <a:bodyPr/>
        <a:lstStyle/>
        <a:p>
          <a:endParaRPr lang="ru-RU"/>
        </a:p>
      </dgm:t>
    </dgm:pt>
    <dgm:pt modelId="{FCB18473-1089-4ADD-82E0-680E0E8FB0AF}" type="pres">
      <dgm:prSet presAssocID="{D1FE5319-F044-451E-928E-29604BBC7C8A}" presName="connTx" presStyleLbl="parChTrans1D2" presStyleIdx="1" presStyleCnt="3"/>
      <dgm:spPr/>
      <dgm:t>
        <a:bodyPr/>
        <a:lstStyle/>
        <a:p>
          <a:endParaRPr lang="ru-RU"/>
        </a:p>
      </dgm:t>
    </dgm:pt>
    <dgm:pt modelId="{72FCF645-3F06-400D-B9ED-2AD65C3327A5}" type="pres">
      <dgm:prSet presAssocID="{059F2D96-1989-4B73-9B21-AD4D0593CC12}" presName="root2" presStyleCnt="0"/>
      <dgm:spPr/>
    </dgm:pt>
    <dgm:pt modelId="{2CF38B0D-D633-40F4-9635-842324B96FEE}" type="pres">
      <dgm:prSet presAssocID="{059F2D96-1989-4B73-9B21-AD4D0593CC12}" presName="LevelTwoTextNode" presStyleLbl="node2" presStyleIdx="1" presStyleCnt="3">
        <dgm:presLayoutVars>
          <dgm:chPref val="3"/>
        </dgm:presLayoutVars>
      </dgm:prSet>
      <dgm:spPr/>
      <dgm:t>
        <a:bodyPr/>
        <a:lstStyle/>
        <a:p>
          <a:endParaRPr lang="ru-RU"/>
        </a:p>
      </dgm:t>
    </dgm:pt>
    <dgm:pt modelId="{E4ABF465-37C5-46D0-989A-87CA79CB9ABC}" type="pres">
      <dgm:prSet presAssocID="{059F2D96-1989-4B73-9B21-AD4D0593CC12}" presName="level3hierChild" presStyleCnt="0"/>
      <dgm:spPr/>
    </dgm:pt>
    <dgm:pt modelId="{80EAFC51-EE83-4985-8BB1-ACC2D752D3C3}" type="pres">
      <dgm:prSet presAssocID="{5A17F05B-F374-488C-B87E-A2F14DE51460}" presName="conn2-1" presStyleLbl="parChTrans1D2" presStyleIdx="2" presStyleCnt="3"/>
      <dgm:spPr/>
      <dgm:t>
        <a:bodyPr/>
        <a:lstStyle/>
        <a:p>
          <a:endParaRPr lang="ru-RU"/>
        </a:p>
      </dgm:t>
    </dgm:pt>
    <dgm:pt modelId="{7897976C-C048-468C-AD04-C2947A882763}" type="pres">
      <dgm:prSet presAssocID="{5A17F05B-F374-488C-B87E-A2F14DE51460}" presName="connTx" presStyleLbl="parChTrans1D2" presStyleIdx="2" presStyleCnt="3"/>
      <dgm:spPr/>
      <dgm:t>
        <a:bodyPr/>
        <a:lstStyle/>
        <a:p>
          <a:endParaRPr lang="ru-RU"/>
        </a:p>
      </dgm:t>
    </dgm:pt>
    <dgm:pt modelId="{F9E57963-B974-45FF-84BA-EA1B10030861}" type="pres">
      <dgm:prSet presAssocID="{63E5E9F0-0054-455C-BAD4-45E6148F31AF}" presName="root2" presStyleCnt="0"/>
      <dgm:spPr/>
    </dgm:pt>
    <dgm:pt modelId="{1B39043D-9336-42C9-A1EE-9F184F15B8F9}" type="pres">
      <dgm:prSet presAssocID="{63E5E9F0-0054-455C-BAD4-45E6148F31AF}" presName="LevelTwoTextNode" presStyleLbl="node2" presStyleIdx="2" presStyleCnt="3" custLinFactNeighborX="1433" custLinFactNeighborY="3133">
        <dgm:presLayoutVars>
          <dgm:chPref val="3"/>
        </dgm:presLayoutVars>
      </dgm:prSet>
      <dgm:spPr/>
      <dgm:t>
        <a:bodyPr/>
        <a:lstStyle/>
        <a:p>
          <a:endParaRPr lang="ru-RU"/>
        </a:p>
      </dgm:t>
    </dgm:pt>
    <dgm:pt modelId="{E4938831-F9E1-483E-A209-28B43D669E59}" type="pres">
      <dgm:prSet presAssocID="{63E5E9F0-0054-455C-BAD4-45E6148F31AF}" presName="level3hierChild" presStyleCnt="0"/>
      <dgm:spPr/>
    </dgm:pt>
  </dgm:ptLst>
  <dgm:cxnLst>
    <dgm:cxn modelId="{B449CEB1-80EC-4888-9545-2D903174CDCA}" srcId="{954ED93E-A808-4903-ACD3-0F2FF9EB50E5}" destId="{63E5E9F0-0054-455C-BAD4-45E6148F31AF}" srcOrd="2" destOrd="0" parTransId="{5A17F05B-F374-488C-B87E-A2F14DE51460}" sibTransId="{C1AFA03F-4C51-4B2F-BBA0-D120C9942475}"/>
    <dgm:cxn modelId="{20F6BA69-D60D-4884-933F-235C0E74F4C8}" type="presOf" srcId="{5A17F05B-F374-488C-B87E-A2F14DE51460}" destId="{80EAFC51-EE83-4985-8BB1-ACC2D752D3C3}" srcOrd="0" destOrd="0" presId="urn:microsoft.com/office/officeart/2008/layout/HorizontalMultiLevelHierarchy"/>
    <dgm:cxn modelId="{1D788C1A-C6FC-4B04-BD48-AC62064821AF}" type="presOf" srcId="{D1FE5319-F044-451E-928E-29604BBC7C8A}" destId="{24533F17-D22F-4D0F-A301-38F4B1ACA326}" srcOrd="0" destOrd="0" presId="urn:microsoft.com/office/officeart/2008/layout/HorizontalMultiLevelHierarchy"/>
    <dgm:cxn modelId="{EB97E9EB-AE24-47E0-A451-D22D6D585508}" type="presOf" srcId="{954ED93E-A808-4903-ACD3-0F2FF9EB50E5}" destId="{F069FB31-B212-4570-823C-7FCFD342264F}" srcOrd="0" destOrd="0" presId="urn:microsoft.com/office/officeart/2008/layout/HorizontalMultiLevelHierarchy"/>
    <dgm:cxn modelId="{086B3FBA-AC85-4E7C-BAFB-8C29C78D4CBF}" type="presOf" srcId="{CB74A292-A51A-40E9-BF9A-E3EE60BA2A5B}" destId="{93A1AE98-1DED-4A3D-A557-A0C863BE1331}" srcOrd="0" destOrd="0" presId="urn:microsoft.com/office/officeart/2008/layout/HorizontalMultiLevelHierarchy"/>
    <dgm:cxn modelId="{3B7FE8A6-9FFC-491A-B158-6B69298F8CD0}" type="presOf" srcId="{708003EB-968E-4972-9D89-203E1FE9A3DF}" destId="{DA26D090-BE96-4935-9A6F-595BBD26CA6B}" srcOrd="1" destOrd="0" presId="urn:microsoft.com/office/officeart/2008/layout/HorizontalMultiLevelHierarchy"/>
    <dgm:cxn modelId="{7A896188-DF4B-4335-A928-87A160804641}" type="presOf" srcId="{5A17F05B-F374-488C-B87E-A2F14DE51460}" destId="{7897976C-C048-468C-AD04-C2947A882763}" srcOrd="1" destOrd="0" presId="urn:microsoft.com/office/officeart/2008/layout/HorizontalMultiLevelHierarchy"/>
    <dgm:cxn modelId="{F87ABEB8-4AE6-4C03-8B8A-EE35C9D78E9D}" srcId="{F6290B75-291E-41A4-859F-4B232D034037}" destId="{954ED93E-A808-4903-ACD3-0F2FF9EB50E5}" srcOrd="0" destOrd="0" parTransId="{DBA03639-8C00-4FD0-9ACD-08CE0BBEE8AD}" sibTransId="{7AEC14E9-0C98-46DA-981C-7B8C987BD116}"/>
    <dgm:cxn modelId="{93E81550-CAAE-49B0-AA78-84AF0F17BE38}" type="presOf" srcId="{708003EB-968E-4972-9D89-203E1FE9A3DF}" destId="{1387791B-E1A5-464A-B48E-0E32851B6DCC}" srcOrd="0" destOrd="0" presId="urn:microsoft.com/office/officeart/2008/layout/HorizontalMultiLevelHierarchy"/>
    <dgm:cxn modelId="{624B9B14-A714-4944-B1C4-A34E741329D6}" srcId="{954ED93E-A808-4903-ACD3-0F2FF9EB50E5}" destId="{CB74A292-A51A-40E9-BF9A-E3EE60BA2A5B}" srcOrd="0" destOrd="0" parTransId="{708003EB-968E-4972-9D89-203E1FE9A3DF}" sibTransId="{DC1563A2-8E6D-449F-BA1A-835B4D8AF82F}"/>
    <dgm:cxn modelId="{D8E6FDDF-B1A8-4AE8-90E5-4F5B5F18189E}" type="presOf" srcId="{F6290B75-291E-41A4-859F-4B232D034037}" destId="{8D4F7D15-839C-414C-98DE-688B32E490E8}" srcOrd="0" destOrd="0" presId="urn:microsoft.com/office/officeart/2008/layout/HorizontalMultiLevelHierarchy"/>
    <dgm:cxn modelId="{34206618-5854-43EA-B802-A2E971677D9E}" type="presOf" srcId="{D1FE5319-F044-451E-928E-29604BBC7C8A}" destId="{FCB18473-1089-4ADD-82E0-680E0E8FB0AF}" srcOrd="1" destOrd="0" presId="urn:microsoft.com/office/officeart/2008/layout/HorizontalMultiLevelHierarchy"/>
    <dgm:cxn modelId="{6DE58E76-FC24-4273-BBAC-5564B12BF5B6}" srcId="{954ED93E-A808-4903-ACD3-0F2FF9EB50E5}" destId="{059F2D96-1989-4B73-9B21-AD4D0593CC12}" srcOrd="1" destOrd="0" parTransId="{D1FE5319-F044-451E-928E-29604BBC7C8A}" sibTransId="{40718962-4C52-4171-8DF8-9F727AF43D42}"/>
    <dgm:cxn modelId="{F712E100-756D-45E8-86A0-1801BBF297DF}" type="presOf" srcId="{059F2D96-1989-4B73-9B21-AD4D0593CC12}" destId="{2CF38B0D-D633-40F4-9635-842324B96FEE}" srcOrd="0" destOrd="0" presId="urn:microsoft.com/office/officeart/2008/layout/HorizontalMultiLevelHierarchy"/>
    <dgm:cxn modelId="{B4614968-266E-4E3C-8BFC-3203748B1B2B}" type="presOf" srcId="{63E5E9F0-0054-455C-BAD4-45E6148F31AF}" destId="{1B39043D-9336-42C9-A1EE-9F184F15B8F9}" srcOrd="0" destOrd="0" presId="urn:microsoft.com/office/officeart/2008/layout/HorizontalMultiLevelHierarchy"/>
    <dgm:cxn modelId="{0CB5A16A-303D-4674-B2CE-64FB5066F5ED}" type="presParOf" srcId="{8D4F7D15-839C-414C-98DE-688B32E490E8}" destId="{93A9FD19-7035-4C32-B19F-6DC3C47422CB}" srcOrd="0" destOrd="0" presId="urn:microsoft.com/office/officeart/2008/layout/HorizontalMultiLevelHierarchy"/>
    <dgm:cxn modelId="{75E4C897-D739-445A-B6C3-F6317F50D285}" type="presParOf" srcId="{93A9FD19-7035-4C32-B19F-6DC3C47422CB}" destId="{F069FB31-B212-4570-823C-7FCFD342264F}" srcOrd="0" destOrd="0" presId="urn:microsoft.com/office/officeart/2008/layout/HorizontalMultiLevelHierarchy"/>
    <dgm:cxn modelId="{A8C11520-3854-45F6-886C-E7A0DD167E0F}" type="presParOf" srcId="{93A9FD19-7035-4C32-B19F-6DC3C47422CB}" destId="{A371C965-10F1-4649-8F59-EF6CD8F3A2CF}" srcOrd="1" destOrd="0" presId="urn:microsoft.com/office/officeart/2008/layout/HorizontalMultiLevelHierarchy"/>
    <dgm:cxn modelId="{B6003279-63FB-4E45-8153-D7B74A123887}" type="presParOf" srcId="{A371C965-10F1-4649-8F59-EF6CD8F3A2CF}" destId="{1387791B-E1A5-464A-B48E-0E32851B6DCC}" srcOrd="0" destOrd="0" presId="urn:microsoft.com/office/officeart/2008/layout/HorizontalMultiLevelHierarchy"/>
    <dgm:cxn modelId="{B22C6237-904F-4EF4-BDD7-045A0B819947}" type="presParOf" srcId="{1387791B-E1A5-464A-B48E-0E32851B6DCC}" destId="{DA26D090-BE96-4935-9A6F-595BBD26CA6B}" srcOrd="0" destOrd="0" presId="urn:microsoft.com/office/officeart/2008/layout/HorizontalMultiLevelHierarchy"/>
    <dgm:cxn modelId="{8FF69F79-776B-465A-8D3E-81D7FA0D35B2}" type="presParOf" srcId="{A371C965-10F1-4649-8F59-EF6CD8F3A2CF}" destId="{ACE259F4-5837-446B-9165-FC4030952EC0}" srcOrd="1" destOrd="0" presId="urn:microsoft.com/office/officeart/2008/layout/HorizontalMultiLevelHierarchy"/>
    <dgm:cxn modelId="{8472C6F2-551D-4C30-B110-F540A5088F45}" type="presParOf" srcId="{ACE259F4-5837-446B-9165-FC4030952EC0}" destId="{93A1AE98-1DED-4A3D-A557-A0C863BE1331}" srcOrd="0" destOrd="0" presId="urn:microsoft.com/office/officeart/2008/layout/HorizontalMultiLevelHierarchy"/>
    <dgm:cxn modelId="{864E21A7-D401-4401-A611-BFA2FC448E53}" type="presParOf" srcId="{ACE259F4-5837-446B-9165-FC4030952EC0}" destId="{536F6A63-5EB3-4847-80AF-DD72DA5B86F6}" srcOrd="1" destOrd="0" presId="urn:microsoft.com/office/officeart/2008/layout/HorizontalMultiLevelHierarchy"/>
    <dgm:cxn modelId="{77F44AF7-11A6-485C-B635-153180976F31}" type="presParOf" srcId="{A371C965-10F1-4649-8F59-EF6CD8F3A2CF}" destId="{24533F17-D22F-4D0F-A301-38F4B1ACA326}" srcOrd="2" destOrd="0" presId="urn:microsoft.com/office/officeart/2008/layout/HorizontalMultiLevelHierarchy"/>
    <dgm:cxn modelId="{1F6E4E40-AE36-4D00-995B-34A042060C50}" type="presParOf" srcId="{24533F17-D22F-4D0F-A301-38F4B1ACA326}" destId="{FCB18473-1089-4ADD-82E0-680E0E8FB0AF}" srcOrd="0" destOrd="0" presId="urn:microsoft.com/office/officeart/2008/layout/HorizontalMultiLevelHierarchy"/>
    <dgm:cxn modelId="{86D5BA33-4C3E-4FB4-99CD-9BD4D42A506E}" type="presParOf" srcId="{A371C965-10F1-4649-8F59-EF6CD8F3A2CF}" destId="{72FCF645-3F06-400D-B9ED-2AD65C3327A5}" srcOrd="3" destOrd="0" presId="urn:microsoft.com/office/officeart/2008/layout/HorizontalMultiLevelHierarchy"/>
    <dgm:cxn modelId="{ECBB2A75-F31E-421C-96DB-B6E4611629D7}" type="presParOf" srcId="{72FCF645-3F06-400D-B9ED-2AD65C3327A5}" destId="{2CF38B0D-D633-40F4-9635-842324B96FEE}" srcOrd="0" destOrd="0" presId="urn:microsoft.com/office/officeart/2008/layout/HorizontalMultiLevelHierarchy"/>
    <dgm:cxn modelId="{BD4BD45A-3DB8-40CB-B8FD-B0474F5BFFA6}" type="presParOf" srcId="{72FCF645-3F06-400D-B9ED-2AD65C3327A5}" destId="{E4ABF465-37C5-46D0-989A-87CA79CB9ABC}" srcOrd="1" destOrd="0" presId="urn:microsoft.com/office/officeart/2008/layout/HorizontalMultiLevelHierarchy"/>
    <dgm:cxn modelId="{885C4577-3FA4-4130-BEEF-FB03037D2237}" type="presParOf" srcId="{A371C965-10F1-4649-8F59-EF6CD8F3A2CF}" destId="{80EAFC51-EE83-4985-8BB1-ACC2D752D3C3}" srcOrd="4" destOrd="0" presId="urn:microsoft.com/office/officeart/2008/layout/HorizontalMultiLevelHierarchy"/>
    <dgm:cxn modelId="{4923A6CD-52AD-48D7-832D-7B75C8CCCB5C}" type="presParOf" srcId="{80EAFC51-EE83-4985-8BB1-ACC2D752D3C3}" destId="{7897976C-C048-468C-AD04-C2947A882763}" srcOrd="0" destOrd="0" presId="urn:microsoft.com/office/officeart/2008/layout/HorizontalMultiLevelHierarchy"/>
    <dgm:cxn modelId="{BFA88D0E-70E6-42A5-9DF9-B3F8567B7885}" type="presParOf" srcId="{A371C965-10F1-4649-8F59-EF6CD8F3A2CF}" destId="{F9E57963-B974-45FF-84BA-EA1B10030861}" srcOrd="5" destOrd="0" presId="urn:microsoft.com/office/officeart/2008/layout/HorizontalMultiLevelHierarchy"/>
    <dgm:cxn modelId="{89532FC6-A968-44F5-B4E5-6A6FAE8B99CD}" type="presParOf" srcId="{F9E57963-B974-45FF-84BA-EA1B10030861}" destId="{1B39043D-9336-42C9-A1EE-9F184F15B8F9}" srcOrd="0" destOrd="0" presId="urn:microsoft.com/office/officeart/2008/layout/HorizontalMultiLevelHierarchy"/>
    <dgm:cxn modelId="{D502DA5C-C1E1-4EE4-BCB4-3AA267293D97}" type="presParOf" srcId="{F9E57963-B974-45FF-84BA-EA1B10030861}" destId="{E4938831-F9E1-483E-A209-28B43D669E59}" srcOrd="1" destOrd="0" presId="urn:microsoft.com/office/officeart/2008/layout/HorizontalMultiLevelHierarchy"/>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0.xml><?xml version="1.0" encoding="utf-8"?>
<dgm:dataModel xmlns:dgm="http://schemas.openxmlformats.org/drawingml/2006/diagram" xmlns:a="http://schemas.openxmlformats.org/drawingml/2006/main">
  <dgm:ptLst>
    <dgm:pt modelId="{68472E7F-2C9A-46D3-8639-D5FE818A1F32}" type="doc">
      <dgm:prSet loTypeId="urn:microsoft.com/office/officeart/2005/8/layout/hList3" loCatId="list" qsTypeId="urn:microsoft.com/office/officeart/2005/8/quickstyle/3d3" qsCatId="3D" csTypeId="urn:microsoft.com/office/officeart/2005/8/colors/accent1_2" csCatId="accent1" phldr="1"/>
      <dgm:spPr/>
      <dgm:t>
        <a:bodyPr/>
        <a:lstStyle/>
        <a:p>
          <a:endParaRPr lang="ru-RU"/>
        </a:p>
      </dgm:t>
    </dgm:pt>
    <dgm:pt modelId="{AC0A0CA8-E8B9-448F-A516-077F7DB669A6}">
      <dgm:prSet phldrT="[Текст]" custT="1"/>
      <dgm:spPr/>
      <dgm:t>
        <a:bodyPr/>
        <a:lstStyle/>
        <a:p>
          <a:r>
            <a:rPr lang="ru-RU" sz="1400">
              <a:solidFill>
                <a:schemeClr val="tx1"/>
              </a:solidFill>
              <a:latin typeface="Times New Roman" panose="02020603050405020304" pitchFamily="18" charset="0"/>
              <a:cs typeface="Times New Roman" panose="02020603050405020304" pitchFamily="18" charset="0"/>
            </a:rPr>
            <a:t>Основні моделі професійної освіти та навчання, залежно від країни прийняття:</a:t>
          </a:r>
        </a:p>
      </dgm:t>
    </dgm:pt>
    <dgm:pt modelId="{86457E54-CE09-47B8-B7FF-788C70664418}" type="parTrans" cxnId="{866C6236-5693-4473-8DCF-D222A369BB73}">
      <dgm:prSet/>
      <dgm:spPr/>
      <dgm:t>
        <a:bodyPr/>
        <a:lstStyle/>
        <a:p>
          <a:endParaRPr lang="ru-RU"/>
        </a:p>
      </dgm:t>
    </dgm:pt>
    <dgm:pt modelId="{EC0DDC6D-DD79-4099-BD5E-B63253E42ACE}" type="sibTrans" cxnId="{866C6236-5693-4473-8DCF-D222A369BB73}">
      <dgm:prSet/>
      <dgm:spPr/>
      <dgm:t>
        <a:bodyPr/>
        <a:lstStyle/>
        <a:p>
          <a:endParaRPr lang="ru-RU"/>
        </a:p>
      </dgm:t>
    </dgm:pt>
    <dgm:pt modelId="{2398D566-CFA2-46EE-8DDD-720A29BD462C}">
      <dgm:prSet phldrT="[Текст]" custT="1"/>
      <dgm:spPr/>
      <dgm:t>
        <a:bodyPr/>
        <a:lstStyle/>
        <a:p>
          <a:r>
            <a:rPr lang="ru-RU" sz="1400">
              <a:solidFill>
                <a:schemeClr val="tx1"/>
              </a:solidFill>
              <a:latin typeface="Times New Roman" panose="02020603050405020304" pitchFamily="18" charset="0"/>
              <a:cs typeface="Times New Roman" panose="02020603050405020304" pitchFamily="18" charset="0"/>
            </a:rPr>
            <a:t>Держава не відіграє важливої ролі або її роль є незначною;</a:t>
          </a:r>
        </a:p>
      </dgm:t>
    </dgm:pt>
    <dgm:pt modelId="{B92993FC-DE90-42DA-9FBB-1760AC605B91}" type="parTrans" cxnId="{53FFF866-EA40-4996-AF04-4D868BF8BE6E}">
      <dgm:prSet/>
      <dgm:spPr/>
      <dgm:t>
        <a:bodyPr/>
        <a:lstStyle/>
        <a:p>
          <a:endParaRPr lang="ru-RU"/>
        </a:p>
      </dgm:t>
    </dgm:pt>
    <dgm:pt modelId="{00DBCB4B-9A3C-4750-8B3C-0F795A5B5303}" type="sibTrans" cxnId="{53FFF866-EA40-4996-AF04-4D868BF8BE6E}">
      <dgm:prSet/>
      <dgm:spPr/>
      <dgm:t>
        <a:bodyPr/>
        <a:lstStyle/>
        <a:p>
          <a:endParaRPr lang="ru-RU"/>
        </a:p>
      </dgm:t>
    </dgm:pt>
    <dgm:pt modelId="{7720F043-3EED-4DB0-A12E-E2BDDB3DDF8F}">
      <dgm:prSet phldrT="[Текст]" custT="1"/>
      <dgm:spPr/>
      <dgm:t>
        <a:bodyPr/>
        <a:lstStyle/>
        <a:p>
          <a:r>
            <a:rPr lang="ru-RU" sz="1400">
              <a:solidFill>
                <a:schemeClr val="tx1"/>
              </a:solidFill>
              <a:latin typeface="Times New Roman" panose="02020603050405020304" pitchFamily="18" charset="0"/>
              <a:cs typeface="Times New Roman" panose="02020603050405020304" pitchFamily="18" charset="0"/>
            </a:rPr>
            <a:t>Держава планує і реалізовує процес професійної освіти та навчання та керує ним;</a:t>
          </a:r>
        </a:p>
      </dgm:t>
    </dgm:pt>
    <dgm:pt modelId="{25FEEC81-76EE-43B7-B2FB-1E5CE978B91F}" type="parTrans" cxnId="{8A5FEF61-35AE-44DF-9616-2B8AE7373AF1}">
      <dgm:prSet/>
      <dgm:spPr/>
      <dgm:t>
        <a:bodyPr/>
        <a:lstStyle/>
        <a:p>
          <a:endParaRPr lang="ru-RU"/>
        </a:p>
      </dgm:t>
    </dgm:pt>
    <dgm:pt modelId="{BE807180-1161-4050-9C3E-2FC7F116483D}" type="sibTrans" cxnId="{8A5FEF61-35AE-44DF-9616-2B8AE7373AF1}">
      <dgm:prSet/>
      <dgm:spPr/>
      <dgm:t>
        <a:bodyPr/>
        <a:lstStyle/>
        <a:p>
          <a:endParaRPr lang="ru-RU"/>
        </a:p>
      </dgm:t>
    </dgm:pt>
    <dgm:pt modelId="{17DDF126-6348-4BB4-BBBD-4E4312CA932E}">
      <dgm:prSet phldrT="[Текст]" custT="1"/>
      <dgm:spPr/>
      <dgm:t>
        <a:bodyPr/>
        <a:lstStyle/>
        <a:p>
          <a:r>
            <a:rPr lang="ru-RU" sz="1400">
              <a:solidFill>
                <a:schemeClr val="tx1"/>
              </a:solidFill>
              <a:latin typeface="Times New Roman" panose="02020603050405020304" pitchFamily="18" charset="0"/>
              <a:cs typeface="Times New Roman" panose="02020603050405020304" pitchFamily="18" charset="0"/>
            </a:rPr>
            <a:t>Держава визначає загальні напрямки діяльності приватних суб</a:t>
          </a:r>
          <a:r>
            <a:rPr lang="en-US" sz="1400">
              <a:solidFill>
                <a:schemeClr val="tx1"/>
              </a:solidFill>
              <a:latin typeface="Times New Roman" panose="02020603050405020304" pitchFamily="18" charset="0"/>
              <a:cs typeface="Times New Roman" panose="02020603050405020304" pitchFamily="18" charset="0"/>
            </a:rPr>
            <a:t>'</a:t>
          </a:r>
          <a:r>
            <a:rPr lang="uk-UA" sz="1400">
              <a:solidFill>
                <a:schemeClr val="tx1"/>
              </a:solidFill>
              <a:latin typeface="Times New Roman" panose="02020603050405020304" pitchFamily="18" charset="0"/>
              <a:cs typeface="Times New Roman" panose="02020603050405020304" pitchFamily="18" charset="0"/>
            </a:rPr>
            <a:t>єктів господарювання в процесі професійної освіти і навчання;</a:t>
          </a:r>
          <a:endParaRPr lang="ru-RU" sz="1400">
            <a:solidFill>
              <a:schemeClr val="tx1"/>
            </a:solidFill>
            <a:latin typeface="Times New Roman" panose="02020603050405020304" pitchFamily="18" charset="0"/>
            <a:cs typeface="Times New Roman" panose="02020603050405020304" pitchFamily="18" charset="0"/>
          </a:endParaRPr>
        </a:p>
      </dgm:t>
    </dgm:pt>
    <dgm:pt modelId="{5028F9AE-BE8D-4488-921A-E5A9A62B15A8}" type="parTrans" cxnId="{9DD95AF7-6FD5-48BF-932A-2D1E3DD4C460}">
      <dgm:prSet/>
      <dgm:spPr/>
      <dgm:t>
        <a:bodyPr/>
        <a:lstStyle/>
        <a:p>
          <a:endParaRPr lang="ru-RU"/>
        </a:p>
      </dgm:t>
    </dgm:pt>
    <dgm:pt modelId="{5E1B5499-97F0-4ACE-919D-452A18A95D62}" type="sibTrans" cxnId="{9DD95AF7-6FD5-48BF-932A-2D1E3DD4C460}">
      <dgm:prSet/>
      <dgm:spPr/>
      <dgm:t>
        <a:bodyPr/>
        <a:lstStyle/>
        <a:p>
          <a:endParaRPr lang="ru-RU"/>
        </a:p>
      </dgm:t>
    </dgm:pt>
    <dgm:pt modelId="{4C9C2C8D-32F2-4F6D-8B90-9F7763B25285}" type="pres">
      <dgm:prSet presAssocID="{68472E7F-2C9A-46D3-8639-D5FE818A1F32}" presName="composite" presStyleCnt="0">
        <dgm:presLayoutVars>
          <dgm:chMax val="1"/>
          <dgm:dir/>
          <dgm:resizeHandles val="exact"/>
        </dgm:presLayoutVars>
      </dgm:prSet>
      <dgm:spPr/>
      <dgm:t>
        <a:bodyPr/>
        <a:lstStyle/>
        <a:p>
          <a:endParaRPr lang="ru-RU"/>
        </a:p>
      </dgm:t>
    </dgm:pt>
    <dgm:pt modelId="{624EA0DF-735A-4A85-835B-75786C937D3B}" type="pres">
      <dgm:prSet presAssocID="{AC0A0CA8-E8B9-448F-A516-077F7DB669A6}" presName="roof" presStyleLbl="dkBgShp" presStyleIdx="0" presStyleCnt="2"/>
      <dgm:spPr/>
      <dgm:t>
        <a:bodyPr/>
        <a:lstStyle/>
        <a:p>
          <a:endParaRPr lang="ru-RU"/>
        </a:p>
      </dgm:t>
    </dgm:pt>
    <dgm:pt modelId="{35B69E99-CEE1-4F46-94D9-7F0F20CF9D6F}" type="pres">
      <dgm:prSet presAssocID="{AC0A0CA8-E8B9-448F-A516-077F7DB669A6}" presName="pillars" presStyleCnt="0"/>
      <dgm:spPr/>
    </dgm:pt>
    <dgm:pt modelId="{F8381E13-6C13-48C1-B7A3-AC535BF80AD6}" type="pres">
      <dgm:prSet presAssocID="{AC0A0CA8-E8B9-448F-A516-077F7DB669A6}" presName="pillar1" presStyleLbl="node1" presStyleIdx="0" presStyleCnt="3">
        <dgm:presLayoutVars>
          <dgm:bulletEnabled val="1"/>
        </dgm:presLayoutVars>
      </dgm:prSet>
      <dgm:spPr/>
      <dgm:t>
        <a:bodyPr/>
        <a:lstStyle/>
        <a:p>
          <a:endParaRPr lang="ru-RU"/>
        </a:p>
      </dgm:t>
    </dgm:pt>
    <dgm:pt modelId="{82C759BC-1322-4374-844B-DFB9ADACBF90}" type="pres">
      <dgm:prSet presAssocID="{7720F043-3EED-4DB0-A12E-E2BDDB3DDF8F}" presName="pillarX" presStyleLbl="node1" presStyleIdx="1" presStyleCnt="3">
        <dgm:presLayoutVars>
          <dgm:bulletEnabled val="1"/>
        </dgm:presLayoutVars>
      </dgm:prSet>
      <dgm:spPr/>
      <dgm:t>
        <a:bodyPr/>
        <a:lstStyle/>
        <a:p>
          <a:endParaRPr lang="ru-RU"/>
        </a:p>
      </dgm:t>
    </dgm:pt>
    <dgm:pt modelId="{173874A4-2E45-4FD3-9844-05D28780DEC6}" type="pres">
      <dgm:prSet presAssocID="{17DDF126-6348-4BB4-BBBD-4E4312CA932E}" presName="pillarX" presStyleLbl="node1" presStyleIdx="2" presStyleCnt="3">
        <dgm:presLayoutVars>
          <dgm:bulletEnabled val="1"/>
        </dgm:presLayoutVars>
      </dgm:prSet>
      <dgm:spPr/>
      <dgm:t>
        <a:bodyPr/>
        <a:lstStyle/>
        <a:p>
          <a:endParaRPr lang="ru-RU"/>
        </a:p>
      </dgm:t>
    </dgm:pt>
    <dgm:pt modelId="{F6C50791-43D4-47F6-A327-19F9FC43B098}" type="pres">
      <dgm:prSet presAssocID="{AC0A0CA8-E8B9-448F-A516-077F7DB669A6}" presName="base" presStyleLbl="dkBgShp" presStyleIdx="1" presStyleCnt="2"/>
      <dgm:spPr/>
    </dgm:pt>
  </dgm:ptLst>
  <dgm:cxnLst>
    <dgm:cxn modelId="{071F7B4F-2551-4A08-97AA-38F0DC502EB3}" type="presOf" srcId="{17DDF126-6348-4BB4-BBBD-4E4312CA932E}" destId="{173874A4-2E45-4FD3-9844-05D28780DEC6}" srcOrd="0" destOrd="0" presId="urn:microsoft.com/office/officeart/2005/8/layout/hList3"/>
    <dgm:cxn modelId="{8A5FEF61-35AE-44DF-9616-2B8AE7373AF1}" srcId="{AC0A0CA8-E8B9-448F-A516-077F7DB669A6}" destId="{7720F043-3EED-4DB0-A12E-E2BDDB3DDF8F}" srcOrd="1" destOrd="0" parTransId="{25FEEC81-76EE-43B7-B2FB-1E5CE978B91F}" sibTransId="{BE807180-1161-4050-9C3E-2FC7F116483D}"/>
    <dgm:cxn modelId="{9DD95AF7-6FD5-48BF-932A-2D1E3DD4C460}" srcId="{AC0A0CA8-E8B9-448F-A516-077F7DB669A6}" destId="{17DDF126-6348-4BB4-BBBD-4E4312CA932E}" srcOrd="2" destOrd="0" parTransId="{5028F9AE-BE8D-4488-921A-E5A9A62B15A8}" sibTransId="{5E1B5499-97F0-4ACE-919D-452A18A95D62}"/>
    <dgm:cxn modelId="{866C6236-5693-4473-8DCF-D222A369BB73}" srcId="{68472E7F-2C9A-46D3-8639-D5FE818A1F32}" destId="{AC0A0CA8-E8B9-448F-A516-077F7DB669A6}" srcOrd="0" destOrd="0" parTransId="{86457E54-CE09-47B8-B7FF-788C70664418}" sibTransId="{EC0DDC6D-DD79-4099-BD5E-B63253E42ACE}"/>
    <dgm:cxn modelId="{AD9E77F9-A613-4131-A614-5745EEA5DC85}" type="presOf" srcId="{2398D566-CFA2-46EE-8DDD-720A29BD462C}" destId="{F8381E13-6C13-48C1-B7A3-AC535BF80AD6}" srcOrd="0" destOrd="0" presId="urn:microsoft.com/office/officeart/2005/8/layout/hList3"/>
    <dgm:cxn modelId="{B7E98E3E-641A-4DF3-8845-E61ED627466E}" type="presOf" srcId="{68472E7F-2C9A-46D3-8639-D5FE818A1F32}" destId="{4C9C2C8D-32F2-4F6D-8B90-9F7763B25285}" srcOrd="0" destOrd="0" presId="urn:microsoft.com/office/officeart/2005/8/layout/hList3"/>
    <dgm:cxn modelId="{8863B983-6AA2-4B31-818C-29F49F82ADA5}" type="presOf" srcId="{AC0A0CA8-E8B9-448F-A516-077F7DB669A6}" destId="{624EA0DF-735A-4A85-835B-75786C937D3B}" srcOrd="0" destOrd="0" presId="urn:microsoft.com/office/officeart/2005/8/layout/hList3"/>
    <dgm:cxn modelId="{53FFF866-EA40-4996-AF04-4D868BF8BE6E}" srcId="{AC0A0CA8-E8B9-448F-A516-077F7DB669A6}" destId="{2398D566-CFA2-46EE-8DDD-720A29BD462C}" srcOrd="0" destOrd="0" parTransId="{B92993FC-DE90-42DA-9FBB-1760AC605B91}" sibTransId="{00DBCB4B-9A3C-4750-8B3C-0F795A5B5303}"/>
    <dgm:cxn modelId="{7F786E71-9C62-4333-8BCF-7B0A8F1C0F64}" type="presOf" srcId="{7720F043-3EED-4DB0-A12E-E2BDDB3DDF8F}" destId="{82C759BC-1322-4374-844B-DFB9ADACBF90}" srcOrd="0" destOrd="0" presId="urn:microsoft.com/office/officeart/2005/8/layout/hList3"/>
    <dgm:cxn modelId="{14209F2F-FB8A-4F45-87AE-0DE6213EC05F}" type="presParOf" srcId="{4C9C2C8D-32F2-4F6D-8B90-9F7763B25285}" destId="{624EA0DF-735A-4A85-835B-75786C937D3B}" srcOrd="0" destOrd="0" presId="urn:microsoft.com/office/officeart/2005/8/layout/hList3"/>
    <dgm:cxn modelId="{94275FF9-3D19-4B82-A16B-8BF6DB1B4813}" type="presParOf" srcId="{4C9C2C8D-32F2-4F6D-8B90-9F7763B25285}" destId="{35B69E99-CEE1-4F46-94D9-7F0F20CF9D6F}" srcOrd="1" destOrd="0" presId="urn:microsoft.com/office/officeart/2005/8/layout/hList3"/>
    <dgm:cxn modelId="{82CFFFEE-9E4F-4419-9056-CBF3B93AD87A}" type="presParOf" srcId="{35B69E99-CEE1-4F46-94D9-7F0F20CF9D6F}" destId="{F8381E13-6C13-48C1-B7A3-AC535BF80AD6}" srcOrd="0" destOrd="0" presId="urn:microsoft.com/office/officeart/2005/8/layout/hList3"/>
    <dgm:cxn modelId="{1AA7E1C2-18FD-4AFB-B3D3-CC1FF989B085}" type="presParOf" srcId="{35B69E99-CEE1-4F46-94D9-7F0F20CF9D6F}" destId="{82C759BC-1322-4374-844B-DFB9ADACBF90}" srcOrd="1" destOrd="0" presId="urn:microsoft.com/office/officeart/2005/8/layout/hList3"/>
    <dgm:cxn modelId="{483FF737-0BAB-48E9-A113-E14B121D7582}" type="presParOf" srcId="{35B69E99-CEE1-4F46-94D9-7F0F20CF9D6F}" destId="{173874A4-2E45-4FD3-9844-05D28780DEC6}" srcOrd="2" destOrd="0" presId="urn:microsoft.com/office/officeart/2005/8/layout/hList3"/>
    <dgm:cxn modelId="{069F853B-02F9-4AA5-8ADB-BD1BBD8A1B64}" type="presParOf" srcId="{4C9C2C8D-32F2-4F6D-8B90-9F7763B25285}" destId="{F6C50791-43D4-47F6-A327-19F9FC43B098}" srcOrd="2" destOrd="0" presId="urn:microsoft.com/office/officeart/2005/8/layout/hList3"/>
  </dgm:cxnLst>
  <dgm:bg/>
  <dgm:whole/>
  <dgm:extLst>
    <a:ext uri="http://schemas.microsoft.com/office/drawing/2008/diagram">
      <dsp:dataModelExt xmlns:dsp="http://schemas.microsoft.com/office/drawing/2008/diagram" relId="rId158" minVer="http://schemas.openxmlformats.org/drawingml/2006/diagram"/>
    </a:ext>
  </dgm:extLst>
</dgm:dataModel>
</file>

<file path=word/diagrams/data31.xml><?xml version="1.0" encoding="utf-8"?>
<dgm:dataModel xmlns:dgm="http://schemas.openxmlformats.org/drawingml/2006/diagram" xmlns:a="http://schemas.openxmlformats.org/drawingml/2006/main">
  <dgm:ptLst>
    <dgm:pt modelId="{1A2DB591-4ED6-40F3-90CC-6BE80D4EFEEC}" type="doc">
      <dgm:prSet loTypeId="urn:microsoft.com/office/officeart/2005/8/layout/hierarchy4" loCatId="list" qsTypeId="urn:microsoft.com/office/officeart/2005/8/quickstyle/3d2" qsCatId="3D" csTypeId="urn:microsoft.com/office/officeart/2005/8/colors/accent1_2" csCatId="accent1" phldr="1"/>
      <dgm:spPr/>
      <dgm:t>
        <a:bodyPr/>
        <a:lstStyle/>
        <a:p>
          <a:endParaRPr lang="ru-RU"/>
        </a:p>
      </dgm:t>
    </dgm:pt>
    <dgm:pt modelId="{842C413C-2893-4196-9E2C-81CC416638BB}">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Позитивним досвідом європейських країн у сфері соціального партнерства, який можна використати на національному рівні є:</a:t>
          </a:r>
          <a:endParaRPr lang="ru-RU" sz="1400">
            <a:solidFill>
              <a:schemeClr val="tx1"/>
            </a:solidFill>
            <a:latin typeface="Times New Roman" panose="02020603050405020304" pitchFamily="18" charset="0"/>
            <a:cs typeface="Times New Roman" panose="02020603050405020304" pitchFamily="18" charset="0"/>
          </a:endParaRPr>
        </a:p>
      </dgm:t>
    </dgm:pt>
    <dgm:pt modelId="{51D7FAE7-4937-43BC-9709-417D5517EA25}" type="parTrans" cxnId="{DFC90177-AE86-43B9-A3F9-F4E5C9203FA5}">
      <dgm:prSet/>
      <dgm:spPr/>
      <dgm:t>
        <a:bodyPr/>
        <a:lstStyle/>
        <a:p>
          <a:endParaRPr lang="ru-RU"/>
        </a:p>
      </dgm:t>
    </dgm:pt>
    <dgm:pt modelId="{F938F48D-9E33-4FF8-B3F0-9674A3C1D772}" type="sibTrans" cxnId="{DFC90177-AE86-43B9-A3F9-F4E5C9203FA5}">
      <dgm:prSet/>
      <dgm:spPr/>
      <dgm:t>
        <a:bodyPr/>
        <a:lstStyle/>
        <a:p>
          <a:endParaRPr lang="ru-RU"/>
        </a:p>
      </dgm:t>
    </dgm:pt>
    <dgm:pt modelId="{2B71EF98-C652-43BA-8DCC-4F7C21134FA4}">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залучення роботодавців до процесу підготовки державних загальнообов</a:t>
          </a:r>
          <a:r>
            <a:rPr lang="en-US" sz="1400">
              <a:solidFill>
                <a:schemeClr val="tx1"/>
              </a:solidFill>
              <a:latin typeface="Times New Roman" panose="02020603050405020304" pitchFamily="18" charset="0"/>
              <a:cs typeface="Times New Roman" panose="02020603050405020304" pitchFamily="18" charset="0"/>
            </a:rPr>
            <a:t>'</a:t>
          </a:r>
          <a:r>
            <a:rPr lang="uk-UA" sz="1400">
              <a:solidFill>
                <a:schemeClr val="tx1"/>
              </a:solidFill>
              <a:latin typeface="Times New Roman" panose="02020603050405020304" pitchFamily="18" charset="0"/>
              <a:cs typeface="Times New Roman" panose="02020603050405020304" pitchFamily="18" charset="0"/>
            </a:rPr>
            <a:t>язкових стандартів освіти, типових навчальних програм;</a:t>
          </a:r>
          <a:endParaRPr lang="ru-RU" sz="1400">
            <a:solidFill>
              <a:schemeClr val="tx1"/>
            </a:solidFill>
            <a:latin typeface="Times New Roman" panose="02020603050405020304" pitchFamily="18" charset="0"/>
            <a:cs typeface="Times New Roman" panose="02020603050405020304" pitchFamily="18" charset="0"/>
          </a:endParaRPr>
        </a:p>
      </dgm:t>
    </dgm:pt>
    <dgm:pt modelId="{7640CA62-BB56-45EA-AACA-82375C5C5FC7}" type="parTrans" cxnId="{3B3709D8-5FAA-4608-9969-66017F808102}">
      <dgm:prSet/>
      <dgm:spPr/>
      <dgm:t>
        <a:bodyPr/>
        <a:lstStyle/>
        <a:p>
          <a:endParaRPr lang="ru-RU"/>
        </a:p>
      </dgm:t>
    </dgm:pt>
    <dgm:pt modelId="{D27E78CC-C1E0-49C4-A4BB-041338783BE5}" type="sibTrans" cxnId="{3B3709D8-5FAA-4608-9969-66017F808102}">
      <dgm:prSet/>
      <dgm:spPr/>
      <dgm:t>
        <a:bodyPr/>
        <a:lstStyle/>
        <a:p>
          <a:endParaRPr lang="ru-RU"/>
        </a:p>
      </dgm:t>
    </dgm:pt>
    <dgm:pt modelId="{903AB892-1013-4878-9990-B16E7D718488}">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організація професійної практики учнів з використанням технологічної бази підприємств;</a:t>
          </a:r>
          <a:endParaRPr lang="ru-RU" sz="1400">
            <a:solidFill>
              <a:schemeClr val="tx1"/>
            </a:solidFill>
            <a:latin typeface="Times New Roman" panose="02020603050405020304" pitchFamily="18" charset="0"/>
            <a:cs typeface="Times New Roman" panose="02020603050405020304" pitchFamily="18" charset="0"/>
          </a:endParaRPr>
        </a:p>
      </dgm:t>
    </dgm:pt>
    <dgm:pt modelId="{763EB144-2AB5-41E3-A443-D23173A7E304}" type="parTrans" cxnId="{CD146588-0A20-4349-A25D-5D279A409AAF}">
      <dgm:prSet/>
      <dgm:spPr/>
      <dgm:t>
        <a:bodyPr/>
        <a:lstStyle/>
        <a:p>
          <a:endParaRPr lang="ru-RU"/>
        </a:p>
      </dgm:t>
    </dgm:pt>
    <dgm:pt modelId="{987E06B2-A7CB-4575-AE01-A2470D13815D}" type="sibTrans" cxnId="{CD146588-0A20-4349-A25D-5D279A409AAF}">
      <dgm:prSet/>
      <dgm:spPr/>
      <dgm:t>
        <a:bodyPr/>
        <a:lstStyle/>
        <a:p>
          <a:endParaRPr lang="ru-RU"/>
        </a:p>
      </dgm:t>
    </dgm:pt>
    <dgm:pt modelId="{EAE45B2C-8071-455A-B9A3-207D97E86B92}">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взаємодія навчальних закладів із роботодавцями;</a:t>
          </a:r>
          <a:endParaRPr lang="ru-RU" sz="1400">
            <a:solidFill>
              <a:schemeClr val="tx1"/>
            </a:solidFill>
            <a:latin typeface="Times New Roman" panose="02020603050405020304" pitchFamily="18" charset="0"/>
            <a:cs typeface="Times New Roman" panose="02020603050405020304" pitchFamily="18" charset="0"/>
          </a:endParaRPr>
        </a:p>
      </dgm:t>
    </dgm:pt>
    <dgm:pt modelId="{5846A66A-E693-4AEA-AF84-8D3875FC1001}" type="parTrans" cxnId="{C4D469FD-D084-4788-A1FA-0BD350FA6292}">
      <dgm:prSet/>
      <dgm:spPr/>
      <dgm:t>
        <a:bodyPr/>
        <a:lstStyle/>
        <a:p>
          <a:endParaRPr lang="ru-RU"/>
        </a:p>
      </dgm:t>
    </dgm:pt>
    <dgm:pt modelId="{6F543673-48BA-48FE-B4FE-22BA7FEBF0A9}" type="sibTrans" cxnId="{C4D469FD-D084-4788-A1FA-0BD350FA6292}">
      <dgm:prSet/>
      <dgm:spPr/>
      <dgm:t>
        <a:bodyPr/>
        <a:lstStyle/>
        <a:p>
          <a:endParaRPr lang="ru-RU"/>
        </a:p>
      </dgm:t>
    </dgm:pt>
    <dgm:pt modelId="{ED9921D9-9DAB-456D-89B7-9057FE37B225}">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залучення до процесу навчання фахівців, які мають досвід професійної діяльності у відповідних галузях праці;</a:t>
          </a:r>
          <a:endParaRPr lang="ru-RU" sz="1400">
            <a:solidFill>
              <a:schemeClr val="tx1"/>
            </a:solidFill>
            <a:latin typeface="Times New Roman" panose="02020603050405020304" pitchFamily="18" charset="0"/>
            <a:cs typeface="Times New Roman" panose="02020603050405020304" pitchFamily="18" charset="0"/>
          </a:endParaRPr>
        </a:p>
      </dgm:t>
    </dgm:pt>
    <dgm:pt modelId="{3FF8E74F-D920-4F16-8BA7-9E1DCC94EE55}" type="parTrans" cxnId="{35ACB811-0C34-4847-B80F-979898C96589}">
      <dgm:prSet/>
      <dgm:spPr/>
      <dgm:t>
        <a:bodyPr/>
        <a:lstStyle/>
        <a:p>
          <a:endParaRPr lang="ru-RU"/>
        </a:p>
      </dgm:t>
    </dgm:pt>
    <dgm:pt modelId="{CB1F9E43-09CE-474E-9920-FB5725492D6C}" type="sibTrans" cxnId="{35ACB811-0C34-4847-B80F-979898C96589}">
      <dgm:prSet/>
      <dgm:spPr/>
      <dgm:t>
        <a:bodyPr/>
        <a:lstStyle/>
        <a:p>
          <a:endParaRPr lang="ru-RU"/>
        </a:p>
      </dgm:t>
    </dgm:pt>
    <dgm:pt modelId="{B69E3D4A-C95E-46D1-9AF2-7AE7797C44DE}">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фінансова участь роботодавців у розвитку освіти;</a:t>
          </a:r>
          <a:endParaRPr lang="ru-RU" sz="1400">
            <a:solidFill>
              <a:schemeClr val="tx1"/>
            </a:solidFill>
            <a:latin typeface="Times New Roman" panose="02020603050405020304" pitchFamily="18" charset="0"/>
            <a:cs typeface="Times New Roman" panose="02020603050405020304" pitchFamily="18" charset="0"/>
          </a:endParaRPr>
        </a:p>
      </dgm:t>
    </dgm:pt>
    <dgm:pt modelId="{57DCC355-71BC-4EF3-85CE-445985DED46A}" type="parTrans" cxnId="{E20A5C45-E519-4AF6-812B-8A5C8FA41983}">
      <dgm:prSet/>
      <dgm:spPr/>
      <dgm:t>
        <a:bodyPr/>
        <a:lstStyle/>
        <a:p>
          <a:endParaRPr lang="ru-RU"/>
        </a:p>
      </dgm:t>
    </dgm:pt>
    <dgm:pt modelId="{E24CE682-1DF2-467B-AD83-9465BBAF4F5C}" type="sibTrans" cxnId="{E20A5C45-E519-4AF6-812B-8A5C8FA41983}">
      <dgm:prSet/>
      <dgm:spPr/>
      <dgm:t>
        <a:bodyPr/>
        <a:lstStyle/>
        <a:p>
          <a:endParaRPr lang="ru-RU"/>
        </a:p>
      </dgm:t>
    </dgm:pt>
    <dgm:pt modelId="{5103CB5B-8823-454F-A3DC-CEFF7210FDD5}" type="pres">
      <dgm:prSet presAssocID="{1A2DB591-4ED6-40F3-90CC-6BE80D4EFEEC}" presName="Name0" presStyleCnt="0">
        <dgm:presLayoutVars>
          <dgm:chPref val="1"/>
          <dgm:dir/>
          <dgm:animOne val="branch"/>
          <dgm:animLvl val="lvl"/>
          <dgm:resizeHandles/>
        </dgm:presLayoutVars>
      </dgm:prSet>
      <dgm:spPr/>
      <dgm:t>
        <a:bodyPr/>
        <a:lstStyle/>
        <a:p>
          <a:endParaRPr lang="ru-RU"/>
        </a:p>
      </dgm:t>
    </dgm:pt>
    <dgm:pt modelId="{33B745F8-FB6C-421D-8EA2-AE1A63527486}" type="pres">
      <dgm:prSet presAssocID="{842C413C-2893-4196-9E2C-81CC416638BB}" presName="vertOne" presStyleCnt="0"/>
      <dgm:spPr/>
    </dgm:pt>
    <dgm:pt modelId="{9A2F55E7-4323-41B3-BE9B-E2D92465E443}" type="pres">
      <dgm:prSet presAssocID="{842C413C-2893-4196-9E2C-81CC416638BB}" presName="txOne" presStyleLbl="node0" presStyleIdx="0" presStyleCnt="1">
        <dgm:presLayoutVars>
          <dgm:chPref val="3"/>
        </dgm:presLayoutVars>
      </dgm:prSet>
      <dgm:spPr/>
      <dgm:t>
        <a:bodyPr/>
        <a:lstStyle/>
        <a:p>
          <a:endParaRPr lang="ru-RU"/>
        </a:p>
      </dgm:t>
    </dgm:pt>
    <dgm:pt modelId="{DAFE4863-BAD7-4959-8194-D82ACAE7EED5}" type="pres">
      <dgm:prSet presAssocID="{842C413C-2893-4196-9E2C-81CC416638BB}" presName="parTransOne" presStyleCnt="0"/>
      <dgm:spPr/>
    </dgm:pt>
    <dgm:pt modelId="{9E5FE9A6-C440-4A94-AE8F-9689A9F18B36}" type="pres">
      <dgm:prSet presAssocID="{842C413C-2893-4196-9E2C-81CC416638BB}" presName="horzOne" presStyleCnt="0"/>
      <dgm:spPr/>
    </dgm:pt>
    <dgm:pt modelId="{9752E6E9-8A81-4CFC-8A59-A5113C3C64A8}" type="pres">
      <dgm:prSet presAssocID="{2B71EF98-C652-43BA-8DCC-4F7C21134FA4}" presName="vertTwo" presStyleCnt="0"/>
      <dgm:spPr/>
    </dgm:pt>
    <dgm:pt modelId="{951C422C-899A-435B-9802-DF63416F6DD0}" type="pres">
      <dgm:prSet presAssocID="{2B71EF98-C652-43BA-8DCC-4F7C21134FA4}" presName="txTwo" presStyleLbl="node2" presStyleIdx="0" presStyleCnt="2">
        <dgm:presLayoutVars>
          <dgm:chPref val="3"/>
        </dgm:presLayoutVars>
      </dgm:prSet>
      <dgm:spPr/>
      <dgm:t>
        <a:bodyPr/>
        <a:lstStyle/>
        <a:p>
          <a:endParaRPr lang="ru-RU"/>
        </a:p>
      </dgm:t>
    </dgm:pt>
    <dgm:pt modelId="{F009D160-6D12-46F0-9FB2-B69C29DE7BC9}" type="pres">
      <dgm:prSet presAssocID="{2B71EF98-C652-43BA-8DCC-4F7C21134FA4}" presName="parTransTwo" presStyleCnt="0"/>
      <dgm:spPr/>
    </dgm:pt>
    <dgm:pt modelId="{DE1AC9D9-F212-4107-9864-CFF9B0959BB7}" type="pres">
      <dgm:prSet presAssocID="{2B71EF98-C652-43BA-8DCC-4F7C21134FA4}" presName="horzTwo" presStyleCnt="0"/>
      <dgm:spPr/>
    </dgm:pt>
    <dgm:pt modelId="{BDF8CA37-3259-40BF-B004-957DE96A79AF}" type="pres">
      <dgm:prSet presAssocID="{903AB892-1013-4878-9990-B16E7D718488}" presName="vertThree" presStyleCnt="0"/>
      <dgm:spPr/>
    </dgm:pt>
    <dgm:pt modelId="{53051BD5-2D40-42EB-B1D2-36B4BBFA8299}" type="pres">
      <dgm:prSet presAssocID="{903AB892-1013-4878-9990-B16E7D718488}" presName="txThree" presStyleLbl="node3" presStyleIdx="0" presStyleCnt="3">
        <dgm:presLayoutVars>
          <dgm:chPref val="3"/>
        </dgm:presLayoutVars>
      </dgm:prSet>
      <dgm:spPr/>
      <dgm:t>
        <a:bodyPr/>
        <a:lstStyle/>
        <a:p>
          <a:endParaRPr lang="ru-RU"/>
        </a:p>
      </dgm:t>
    </dgm:pt>
    <dgm:pt modelId="{A0718174-1B7C-41A3-819E-3FDF5A60A97C}" type="pres">
      <dgm:prSet presAssocID="{903AB892-1013-4878-9990-B16E7D718488}" presName="horzThree" presStyleCnt="0"/>
      <dgm:spPr/>
    </dgm:pt>
    <dgm:pt modelId="{7609D207-9151-4EDE-9FFA-6C0931753EA1}" type="pres">
      <dgm:prSet presAssocID="{987E06B2-A7CB-4575-AE01-A2470D13815D}" presName="sibSpaceThree" presStyleCnt="0"/>
      <dgm:spPr/>
    </dgm:pt>
    <dgm:pt modelId="{DDC87A4A-0FD2-41D5-858D-8175ED6C600E}" type="pres">
      <dgm:prSet presAssocID="{EAE45B2C-8071-455A-B9A3-207D97E86B92}" presName="vertThree" presStyleCnt="0"/>
      <dgm:spPr/>
    </dgm:pt>
    <dgm:pt modelId="{0597815C-48FC-4E1B-8362-C7835B0B9618}" type="pres">
      <dgm:prSet presAssocID="{EAE45B2C-8071-455A-B9A3-207D97E86B92}" presName="txThree" presStyleLbl="node3" presStyleIdx="1" presStyleCnt="3">
        <dgm:presLayoutVars>
          <dgm:chPref val="3"/>
        </dgm:presLayoutVars>
      </dgm:prSet>
      <dgm:spPr/>
      <dgm:t>
        <a:bodyPr/>
        <a:lstStyle/>
        <a:p>
          <a:endParaRPr lang="ru-RU"/>
        </a:p>
      </dgm:t>
    </dgm:pt>
    <dgm:pt modelId="{2AA9A539-A166-4F9A-81F5-507B599BADCD}" type="pres">
      <dgm:prSet presAssocID="{EAE45B2C-8071-455A-B9A3-207D97E86B92}" presName="horzThree" presStyleCnt="0"/>
      <dgm:spPr/>
    </dgm:pt>
    <dgm:pt modelId="{86CF596A-7102-4CC4-BAE6-8970BA04FE8F}" type="pres">
      <dgm:prSet presAssocID="{D27E78CC-C1E0-49C4-A4BB-041338783BE5}" presName="sibSpaceTwo" presStyleCnt="0"/>
      <dgm:spPr/>
    </dgm:pt>
    <dgm:pt modelId="{83AB765F-7548-46F1-8DEC-FC26026CEDCA}" type="pres">
      <dgm:prSet presAssocID="{ED9921D9-9DAB-456D-89B7-9057FE37B225}" presName="vertTwo" presStyleCnt="0"/>
      <dgm:spPr/>
    </dgm:pt>
    <dgm:pt modelId="{AD54CF0F-9A18-466F-9EC6-71CC5779D186}" type="pres">
      <dgm:prSet presAssocID="{ED9921D9-9DAB-456D-89B7-9057FE37B225}" presName="txTwo" presStyleLbl="node2" presStyleIdx="1" presStyleCnt="2">
        <dgm:presLayoutVars>
          <dgm:chPref val="3"/>
        </dgm:presLayoutVars>
      </dgm:prSet>
      <dgm:spPr/>
      <dgm:t>
        <a:bodyPr/>
        <a:lstStyle/>
        <a:p>
          <a:endParaRPr lang="ru-RU"/>
        </a:p>
      </dgm:t>
    </dgm:pt>
    <dgm:pt modelId="{13FE7EB1-28B1-4F2D-8512-C512E04C77FC}" type="pres">
      <dgm:prSet presAssocID="{ED9921D9-9DAB-456D-89B7-9057FE37B225}" presName="parTransTwo" presStyleCnt="0"/>
      <dgm:spPr/>
    </dgm:pt>
    <dgm:pt modelId="{9618ABE5-CDC0-4591-A8DB-2CE330319793}" type="pres">
      <dgm:prSet presAssocID="{ED9921D9-9DAB-456D-89B7-9057FE37B225}" presName="horzTwo" presStyleCnt="0"/>
      <dgm:spPr/>
    </dgm:pt>
    <dgm:pt modelId="{D383E481-60D1-49C5-A534-2B9CA0BD969C}" type="pres">
      <dgm:prSet presAssocID="{B69E3D4A-C95E-46D1-9AF2-7AE7797C44DE}" presName="vertThree" presStyleCnt="0"/>
      <dgm:spPr/>
    </dgm:pt>
    <dgm:pt modelId="{20CCC559-9C57-42EA-AE87-943A8E87FD07}" type="pres">
      <dgm:prSet presAssocID="{B69E3D4A-C95E-46D1-9AF2-7AE7797C44DE}" presName="txThree" presStyleLbl="node3" presStyleIdx="2" presStyleCnt="3">
        <dgm:presLayoutVars>
          <dgm:chPref val="3"/>
        </dgm:presLayoutVars>
      </dgm:prSet>
      <dgm:spPr/>
      <dgm:t>
        <a:bodyPr/>
        <a:lstStyle/>
        <a:p>
          <a:endParaRPr lang="ru-RU"/>
        </a:p>
      </dgm:t>
    </dgm:pt>
    <dgm:pt modelId="{5D729A44-8FF6-4C43-B4DE-84E3D6A19FE9}" type="pres">
      <dgm:prSet presAssocID="{B69E3D4A-C95E-46D1-9AF2-7AE7797C44DE}" presName="horzThree" presStyleCnt="0"/>
      <dgm:spPr/>
    </dgm:pt>
  </dgm:ptLst>
  <dgm:cxnLst>
    <dgm:cxn modelId="{35ACB811-0C34-4847-B80F-979898C96589}" srcId="{842C413C-2893-4196-9E2C-81CC416638BB}" destId="{ED9921D9-9DAB-456D-89B7-9057FE37B225}" srcOrd="1" destOrd="0" parTransId="{3FF8E74F-D920-4F16-8BA7-9E1DCC94EE55}" sibTransId="{CB1F9E43-09CE-474E-9920-FB5725492D6C}"/>
    <dgm:cxn modelId="{BCA26E33-814E-4034-8E17-08D667F8E6CE}" type="presOf" srcId="{2B71EF98-C652-43BA-8DCC-4F7C21134FA4}" destId="{951C422C-899A-435B-9802-DF63416F6DD0}" srcOrd="0" destOrd="0" presId="urn:microsoft.com/office/officeart/2005/8/layout/hierarchy4"/>
    <dgm:cxn modelId="{A583A7C8-92A3-4E0B-8A89-CDC6B4658C05}" type="presOf" srcId="{EAE45B2C-8071-455A-B9A3-207D97E86B92}" destId="{0597815C-48FC-4E1B-8362-C7835B0B9618}" srcOrd="0" destOrd="0" presId="urn:microsoft.com/office/officeart/2005/8/layout/hierarchy4"/>
    <dgm:cxn modelId="{CD146588-0A20-4349-A25D-5D279A409AAF}" srcId="{2B71EF98-C652-43BA-8DCC-4F7C21134FA4}" destId="{903AB892-1013-4878-9990-B16E7D718488}" srcOrd="0" destOrd="0" parTransId="{763EB144-2AB5-41E3-A443-D23173A7E304}" sibTransId="{987E06B2-A7CB-4575-AE01-A2470D13815D}"/>
    <dgm:cxn modelId="{65D81AD8-F017-4042-8CDD-8A3CB6F4D244}" type="presOf" srcId="{B69E3D4A-C95E-46D1-9AF2-7AE7797C44DE}" destId="{20CCC559-9C57-42EA-AE87-943A8E87FD07}" srcOrd="0" destOrd="0" presId="urn:microsoft.com/office/officeart/2005/8/layout/hierarchy4"/>
    <dgm:cxn modelId="{34BE3043-DCBB-4A2F-AE5E-F982532E6794}" type="presOf" srcId="{1A2DB591-4ED6-40F3-90CC-6BE80D4EFEEC}" destId="{5103CB5B-8823-454F-A3DC-CEFF7210FDD5}" srcOrd="0" destOrd="0" presId="urn:microsoft.com/office/officeart/2005/8/layout/hierarchy4"/>
    <dgm:cxn modelId="{E3B858D2-4D35-4D40-BF57-04FCD9C17B3C}" type="presOf" srcId="{903AB892-1013-4878-9990-B16E7D718488}" destId="{53051BD5-2D40-42EB-B1D2-36B4BBFA8299}" srcOrd="0" destOrd="0" presId="urn:microsoft.com/office/officeart/2005/8/layout/hierarchy4"/>
    <dgm:cxn modelId="{C4D469FD-D084-4788-A1FA-0BD350FA6292}" srcId="{2B71EF98-C652-43BA-8DCC-4F7C21134FA4}" destId="{EAE45B2C-8071-455A-B9A3-207D97E86B92}" srcOrd="1" destOrd="0" parTransId="{5846A66A-E693-4AEA-AF84-8D3875FC1001}" sibTransId="{6F543673-48BA-48FE-B4FE-22BA7FEBF0A9}"/>
    <dgm:cxn modelId="{E20A5C45-E519-4AF6-812B-8A5C8FA41983}" srcId="{ED9921D9-9DAB-456D-89B7-9057FE37B225}" destId="{B69E3D4A-C95E-46D1-9AF2-7AE7797C44DE}" srcOrd="0" destOrd="0" parTransId="{57DCC355-71BC-4EF3-85CE-445985DED46A}" sibTransId="{E24CE682-1DF2-467B-AD83-9465BBAF4F5C}"/>
    <dgm:cxn modelId="{DFC90177-AE86-43B9-A3F9-F4E5C9203FA5}" srcId="{1A2DB591-4ED6-40F3-90CC-6BE80D4EFEEC}" destId="{842C413C-2893-4196-9E2C-81CC416638BB}" srcOrd="0" destOrd="0" parTransId="{51D7FAE7-4937-43BC-9709-417D5517EA25}" sibTransId="{F938F48D-9E33-4FF8-B3F0-9674A3C1D772}"/>
    <dgm:cxn modelId="{EC62B071-A5F5-4544-BCCD-895B8E47D0CA}" type="presOf" srcId="{ED9921D9-9DAB-456D-89B7-9057FE37B225}" destId="{AD54CF0F-9A18-466F-9EC6-71CC5779D186}" srcOrd="0" destOrd="0" presId="urn:microsoft.com/office/officeart/2005/8/layout/hierarchy4"/>
    <dgm:cxn modelId="{3B3709D8-5FAA-4608-9969-66017F808102}" srcId="{842C413C-2893-4196-9E2C-81CC416638BB}" destId="{2B71EF98-C652-43BA-8DCC-4F7C21134FA4}" srcOrd="0" destOrd="0" parTransId="{7640CA62-BB56-45EA-AACA-82375C5C5FC7}" sibTransId="{D27E78CC-C1E0-49C4-A4BB-041338783BE5}"/>
    <dgm:cxn modelId="{50C26E06-A85E-4B7C-8F0F-1B84B52F592F}" type="presOf" srcId="{842C413C-2893-4196-9E2C-81CC416638BB}" destId="{9A2F55E7-4323-41B3-BE9B-E2D92465E443}" srcOrd="0" destOrd="0" presId="urn:microsoft.com/office/officeart/2005/8/layout/hierarchy4"/>
    <dgm:cxn modelId="{BDFFB203-C8BD-41D7-8CE4-0ED2F82E0332}" type="presParOf" srcId="{5103CB5B-8823-454F-A3DC-CEFF7210FDD5}" destId="{33B745F8-FB6C-421D-8EA2-AE1A63527486}" srcOrd="0" destOrd="0" presId="urn:microsoft.com/office/officeart/2005/8/layout/hierarchy4"/>
    <dgm:cxn modelId="{40C5A4F2-7C49-40C9-90CC-893FA433D00F}" type="presParOf" srcId="{33B745F8-FB6C-421D-8EA2-AE1A63527486}" destId="{9A2F55E7-4323-41B3-BE9B-E2D92465E443}" srcOrd="0" destOrd="0" presId="urn:microsoft.com/office/officeart/2005/8/layout/hierarchy4"/>
    <dgm:cxn modelId="{15F47881-1B9F-4C12-AEEF-04FEE1D676F2}" type="presParOf" srcId="{33B745F8-FB6C-421D-8EA2-AE1A63527486}" destId="{DAFE4863-BAD7-4959-8194-D82ACAE7EED5}" srcOrd="1" destOrd="0" presId="urn:microsoft.com/office/officeart/2005/8/layout/hierarchy4"/>
    <dgm:cxn modelId="{93F1B744-716A-4C04-8317-F39DD9BE4350}" type="presParOf" srcId="{33B745F8-FB6C-421D-8EA2-AE1A63527486}" destId="{9E5FE9A6-C440-4A94-AE8F-9689A9F18B36}" srcOrd="2" destOrd="0" presId="urn:microsoft.com/office/officeart/2005/8/layout/hierarchy4"/>
    <dgm:cxn modelId="{4FA224F2-52EF-4871-BA3B-FC3DB420AA49}" type="presParOf" srcId="{9E5FE9A6-C440-4A94-AE8F-9689A9F18B36}" destId="{9752E6E9-8A81-4CFC-8A59-A5113C3C64A8}" srcOrd="0" destOrd="0" presId="urn:microsoft.com/office/officeart/2005/8/layout/hierarchy4"/>
    <dgm:cxn modelId="{F57AADC9-50AD-467B-8D2F-538D5B1590C9}" type="presParOf" srcId="{9752E6E9-8A81-4CFC-8A59-A5113C3C64A8}" destId="{951C422C-899A-435B-9802-DF63416F6DD0}" srcOrd="0" destOrd="0" presId="urn:microsoft.com/office/officeart/2005/8/layout/hierarchy4"/>
    <dgm:cxn modelId="{A4C320E3-8FA9-49FF-8CAE-DF09D59E139F}" type="presParOf" srcId="{9752E6E9-8A81-4CFC-8A59-A5113C3C64A8}" destId="{F009D160-6D12-46F0-9FB2-B69C29DE7BC9}" srcOrd="1" destOrd="0" presId="urn:microsoft.com/office/officeart/2005/8/layout/hierarchy4"/>
    <dgm:cxn modelId="{096095F3-57DB-4086-8D88-879F710C6D98}" type="presParOf" srcId="{9752E6E9-8A81-4CFC-8A59-A5113C3C64A8}" destId="{DE1AC9D9-F212-4107-9864-CFF9B0959BB7}" srcOrd="2" destOrd="0" presId="urn:microsoft.com/office/officeart/2005/8/layout/hierarchy4"/>
    <dgm:cxn modelId="{E3B81044-794E-47C2-B5A1-E99874ED5C62}" type="presParOf" srcId="{DE1AC9D9-F212-4107-9864-CFF9B0959BB7}" destId="{BDF8CA37-3259-40BF-B004-957DE96A79AF}" srcOrd="0" destOrd="0" presId="urn:microsoft.com/office/officeart/2005/8/layout/hierarchy4"/>
    <dgm:cxn modelId="{08718834-79D5-4C68-8BAA-380C65957540}" type="presParOf" srcId="{BDF8CA37-3259-40BF-B004-957DE96A79AF}" destId="{53051BD5-2D40-42EB-B1D2-36B4BBFA8299}" srcOrd="0" destOrd="0" presId="urn:microsoft.com/office/officeart/2005/8/layout/hierarchy4"/>
    <dgm:cxn modelId="{EDBB8298-1B88-4402-B02C-E6A330EB99CC}" type="presParOf" srcId="{BDF8CA37-3259-40BF-B004-957DE96A79AF}" destId="{A0718174-1B7C-41A3-819E-3FDF5A60A97C}" srcOrd="1" destOrd="0" presId="urn:microsoft.com/office/officeart/2005/8/layout/hierarchy4"/>
    <dgm:cxn modelId="{32839350-6017-42A3-90E7-EB5C44A23834}" type="presParOf" srcId="{DE1AC9D9-F212-4107-9864-CFF9B0959BB7}" destId="{7609D207-9151-4EDE-9FFA-6C0931753EA1}" srcOrd="1" destOrd="0" presId="urn:microsoft.com/office/officeart/2005/8/layout/hierarchy4"/>
    <dgm:cxn modelId="{83ED4166-E200-46F3-A93A-C5C99BD39DF5}" type="presParOf" srcId="{DE1AC9D9-F212-4107-9864-CFF9B0959BB7}" destId="{DDC87A4A-0FD2-41D5-858D-8175ED6C600E}" srcOrd="2" destOrd="0" presId="urn:microsoft.com/office/officeart/2005/8/layout/hierarchy4"/>
    <dgm:cxn modelId="{E4932B4F-CF37-498D-B20B-1BC1BBD93EF2}" type="presParOf" srcId="{DDC87A4A-0FD2-41D5-858D-8175ED6C600E}" destId="{0597815C-48FC-4E1B-8362-C7835B0B9618}" srcOrd="0" destOrd="0" presId="urn:microsoft.com/office/officeart/2005/8/layout/hierarchy4"/>
    <dgm:cxn modelId="{57BFEA5E-DBCD-4178-9AFC-55763CBBE4C9}" type="presParOf" srcId="{DDC87A4A-0FD2-41D5-858D-8175ED6C600E}" destId="{2AA9A539-A166-4F9A-81F5-507B599BADCD}" srcOrd="1" destOrd="0" presId="urn:microsoft.com/office/officeart/2005/8/layout/hierarchy4"/>
    <dgm:cxn modelId="{42422ECB-8E88-45C6-A13E-ACD190AD549F}" type="presParOf" srcId="{9E5FE9A6-C440-4A94-AE8F-9689A9F18B36}" destId="{86CF596A-7102-4CC4-BAE6-8970BA04FE8F}" srcOrd="1" destOrd="0" presId="urn:microsoft.com/office/officeart/2005/8/layout/hierarchy4"/>
    <dgm:cxn modelId="{D446F95A-D15E-453C-B22A-EC48C2E27C9B}" type="presParOf" srcId="{9E5FE9A6-C440-4A94-AE8F-9689A9F18B36}" destId="{83AB765F-7548-46F1-8DEC-FC26026CEDCA}" srcOrd="2" destOrd="0" presId="urn:microsoft.com/office/officeart/2005/8/layout/hierarchy4"/>
    <dgm:cxn modelId="{F9CD263A-CA17-4CA3-A551-52D8F6127EA8}" type="presParOf" srcId="{83AB765F-7548-46F1-8DEC-FC26026CEDCA}" destId="{AD54CF0F-9A18-466F-9EC6-71CC5779D186}" srcOrd="0" destOrd="0" presId="urn:microsoft.com/office/officeart/2005/8/layout/hierarchy4"/>
    <dgm:cxn modelId="{B7C288A6-AEF9-4120-9EEB-778347D9D8A5}" type="presParOf" srcId="{83AB765F-7548-46F1-8DEC-FC26026CEDCA}" destId="{13FE7EB1-28B1-4F2D-8512-C512E04C77FC}" srcOrd="1" destOrd="0" presId="urn:microsoft.com/office/officeart/2005/8/layout/hierarchy4"/>
    <dgm:cxn modelId="{DB850A06-34B7-49EE-9563-BF628F2ABB57}" type="presParOf" srcId="{83AB765F-7548-46F1-8DEC-FC26026CEDCA}" destId="{9618ABE5-CDC0-4591-A8DB-2CE330319793}" srcOrd="2" destOrd="0" presId="urn:microsoft.com/office/officeart/2005/8/layout/hierarchy4"/>
    <dgm:cxn modelId="{6B3513F2-2026-427C-BA97-3B1E2A159897}" type="presParOf" srcId="{9618ABE5-CDC0-4591-A8DB-2CE330319793}" destId="{D383E481-60D1-49C5-A534-2B9CA0BD969C}" srcOrd="0" destOrd="0" presId="urn:microsoft.com/office/officeart/2005/8/layout/hierarchy4"/>
    <dgm:cxn modelId="{DE349C96-81F8-4284-9C23-CB78E32250ED}" type="presParOf" srcId="{D383E481-60D1-49C5-A534-2B9CA0BD969C}" destId="{20CCC559-9C57-42EA-AE87-943A8E87FD07}" srcOrd="0" destOrd="0" presId="urn:microsoft.com/office/officeart/2005/8/layout/hierarchy4"/>
    <dgm:cxn modelId="{CCB60298-97A2-4857-9842-DBA314840F4A}" type="presParOf" srcId="{D383E481-60D1-49C5-A534-2B9CA0BD969C}" destId="{5D729A44-8FF6-4C43-B4DE-84E3D6A19FE9}" srcOrd="1" destOrd="0" presId="urn:microsoft.com/office/officeart/2005/8/layout/hierarchy4"/>
  </dgm:cxnLst>
  <dgm:bg/>
  <dgm:whole/>
  <dgm:extLst>
    <a:ext uri="http://schemas.microsoft.com/office/drawing/2008/diagram">
      <dsp:dataModelExt xmlns:dsp="http://schemas.microsoft.com/office/drawing/2008/diagram" relId="rId163" minVer="http://schemas.openxmlformats.org/drawingml/2006/diagram"/>
    </a:ext>
  </dgm:extLst>
</dgm:dataModel>
</file>

<file path=word/diagrams/data32.xml><?xml version="1.0" encoding="utf-8"?>
<dgm:dataModel xmlns:dgm="http://schemas.openxmlformats.org/drawingml/2006/diagram" xmlns:a="http://schemas.openxmlformats.org/drawingml/2006/main">
  <dgm:ptLst>
    <dgm:pt modelId="{DCD1F4FB-81F4-48F3-A7B1-97988322891E}" type="doc">
      <dgm:prSet loTypeId="urn:microsoft.com/office/officeart/2005/8/layout/hierarchy4" loCatId="list" qsTypeId="urn:microsoft.com/office/officeart/2005/8/quickstyle/3d2" qsCatId="3D" csTypeId="urn:microsoft.com/office/officeart/2005/8/colors/accent1_2" csCatId="accent1" phldr="1"/>
      <dgm:spPr/>
      <dgm:t>
        <a:bodyPr/>
        <a:lstStyle/>
        <a:p>
          <a:endParaRPr lang="ru-RU"/>
        </a:p>
      </dgm:t>
    </dgm:pt>
    <dgm:pt modelId="{567EC26F-B07A-444E-801A-A0D9D334F0F5}">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Враховуючи зазначені вище особливості процесу надання освітніх послуг у різних країнах, інтеграція вітчизняної освіти у міжнародний освітній простір повинна базуватися на таких засадах:</a:t>
          </a:r>
          <a:endParaRPr lang="ru-RU" sz="1400">
            <a:solidFill>
              <a:schemeClr val="tx1"/>
            </a:solidFill>
            <a:latin typeface="Times New Roman" panose="02020603050405020304" pitchFamily="18" charset="0"/>
            <a:cs typeface="Times New Roman" panose="02020603050405020304" pitchFamily="18" charset="0"/>
          </a:endParaRPr>
        </a:p>
      </dgm:t>
    </dgm:pt>
    <dgm:pt modelId="{2C0E5F5C-DC62-4C28-A00E-F9DE77A96607}" type="parTrans" cxnId="{E62A96AB-3255-4A40-9A07-081F0F21C338}">
      <dgm:prSet/>
      <dgm:spPr/>
      <dgm:t>
        <a:bodyPr/>
        <a:lstStyle/>
        <a:p>
          <a:endParaRPr lang="ru-RU"/>
        </a:p>
      </dgm:t>
    </dgm:pt>
    <dgm:pt modelId="{E8EC8720-D746-4CFA-8EE7-5E0B0494D5F5}" type="sibTrans" cxnId="{E62A96AB-3255-4A40-9A07-081F0F21C338}">
      <dgm:prSet/>
      <dgm:spPr/>
      <dgm:t>
        <a:bodyPr/>
        <a:lstStyle/>
        <a:p>
          <a:endParaRPr lang="ru-RU"/>
        </a:p>
      </dgm:t>
    </dgm:pt>
    <dgm:pt modelId="{6ABDF554-12B3-488B-AE69-C041B9CC2307}">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пріоритет загальнонаціональних інтересів;</a:t>
          </a:r>
          <a:endParaRPr lang="ru-RU" sz="1400">
            <a:solidFill>
              <a:schemeClr val="tx1"/>
            </a:solidFill>
            <a:latin typeface="Times New Roman" panose="02020603050405020304" pitchFamily="18" charset="0"/>
            <a:cs typeface="Times New Roman" panose="02020603050405020304" pitchFamily="18" charset="0"/>
          </a:endParaRPr>
        </a:p>
      </dgm:t>
    </dgm:pt>
    <dgm:pt modelId="{8988CE7F-C609-4714-8D1E-760342F6D330}" type="parTrans" cxnId="{A9D5FA22-CBF6-4EBB-B61C-73C5FB614792}">
      <dgm:prSet/>
      <dgm:spPr/>
      <dgm:t>
        <a:bodyPr/>
        <a:lstStyle/>
        <a:p>
          <a:endParaRPr lang="ru-RU"/>
        </a:p>
      </dgm:t>
    </dgm:pt>
    <dgm:pt modelId="{F328F85C-E326-4DCE-8720-4DB4E506A9FB}" type="sibTrans" cxnId="{A9D5FA22-CBF6-4EBB-B61C-73C5FB614792}">
      <dgm:prSet/>
      <dgm:spPr/>
      <dgm:t>
        <a:bodyPr/>
        <a:lstStyle/>
        <a:p>
          <a:endParaRPr lang="ru-RU"/>
        </a:p>
      </dgm:t>
    </dgm:pt>
    <dgm:pt modelId="{5EC9CCF0-4C57-4365-A711-5BF0F7EF75E8}">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збереження та розвиток інтелектуального потенціалу нації;</a:t>
          </a:r>
          <a:endParaRPr lang="ru-RU" sz="1400">
            <a:solidFill>
              <a:schemeClr val="tx1"/>
            </a:solidFill>
            <a:latin typeface="Times New Roman" panose="02020603050405020304" pitchFamily="18" charset="0"/>
            <a:cs typeface="Times New Roman" panose="02020603050405020304" pitchFamily="18" charset="0"/>
          </a:endParaRPr>
        </a:p>
      </dgm:t>
    </dgm:pt>
    <dgm:pt modelId="{486961AE-D63B-4B13-9076-6EB4C9ED52A6}" type="parTrans" cxnId="{DABEAE9A-30C1-43AE-ACFA-6962DBD47F75}">
      <dgm:prSet/>
      <dgm:spPr/>
      <dgm:t>
        <a:bodyPr/>
        <a:lstStyle/>
        <a:p>
          <a:endParaRPr lang="ru-RU"/>
        </a:p>
      </dgm:t>
    </dgm:pt>
    <dgm:pt modelId="{F68AC23A-3913-4D8A-9D96-EC10A75FF09B}" type="sibTrans" cxnId="{DABEAE9A-30C1-43AE-ACFA-6962DBD47F75}">
      <dgm:prSet/>
      <dgm:spPr/>
      <dgm:t>
        <a:bodyPr/>
        <a:lstStyle/>
        <a:p>
          <a:endParaRPr lang="ru-RU"/>
        </a:p>
      </dgm:t>
    </dgm:pt>
    <dgm:pt modelId="{DAC9F54E-D7BC-4CDE-B4EA-2265FC6FEA33}">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миротворча спрямованість міжнародного співробітництва; </a:t>
          </a:r>
          <a:endParaRPr lang="ru-RU" sz="1400">
            <a:solidFill>
              <a:schemeClr val="tx1"/>
            </a:solidFill>
            <a:latin typeface="Times New Roman" panose="02020603050405020304" pitchFamily="18" charset="0"/>
            <a:cs typeface="Times New Roman" panose="02020603050405020304" pitchFamily="18" charset="0"/>
          </a:endParaRPr>
        </a:p>
      </dgm:t>
    </dgm:pt>
    <dgm:pt modelId="{09949FFB-33E9-4AFF-BD74-655798D299D7}" type="parTrans" cxnId="{721E5068-55F1-4A6B-9B8B-4372F2AF26A9}">
      <dgm:prSet/>
      <dgm:spPr/>
      <dgm:t>
        <a:bodyPr/>
        <a:lstStyle/>
        <a:p>
          <a:endParaRPr lang="ru-RU"/>
        </a:p>
      </dgm:t>
    </dgm:pt>
    <dgm:pt modelId="{9E55F7D2-3223-4AFC-BEFC-B6D5922A25C8}" type="sibTrans" cxnId="{721E5068-55F1-4A6B-9B8B-4372F2AF26A9}">
      <dgm:prSet/>
      <dgm:spPr/>
      <dgm:t>
        <a:bodyPr/>
        <a:lstStyle/>
        <a:p>
          <a:endParaRPr lang="ru-RU"/>
        </a:p>
      </dgm:t>
    </dgm:pt>
    <dgm:pt modelId="{EF104A98-645D-48F3-997A-A2EA1B77C837}">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системний і взаємовигідний характер співробітництва;</a:t>
          </a:r>
          <a:endParaRPr lang="ru-RU" sz="1400">
            <a:solidFill>
              <a:schemeClr val="tx1"/>
            </a:solidFill>
            <a:latin typeface="Times New Roman" panose="02020603050405020304" pitchFamily="18" charset="0"/>
            <a:cs typeface="Times New Roman" panose="02020603050405020304" pitchFamily="18" charset="0"/>
          </a:endParaRPr>
        </a:p>
      </dgm:t>
    </dgm:pt>
    <dgm:pt modelId="{8A955812-FE26-4595-A990-F0E2D9BBF256}" type="parTrans" cxnId="{A10A284E-0EFA-4CAE-80B7-B354C4BF32A4}">
      <dgm:prSet/>
      <dgm:spPr/>
      <dgm:t>
        <a:bodyPr/>
        <a:lstStyle/>
        <a:p>
          <a:endParaRPr lang="ru-RU"/>
        </a:p>
      </dgm:t>
    </dgm:pt>
    <dgm:pt modelId="{7B94CB7B-6005-48F4-8E05-F20C342AF60E}" type="sibTrans" cxnId="{A10A284E-0EFA-4CAE-80B7-B354C4BF32A4}">
      <dgm:prSet/>
      <dgm:spPr/>
      <dgm:t>
        <a:bodyPr/>
        <a:lstStyle/>
        <a:p>
          <a:endParaRPr lang="ru-RU"/>
        </a:p>
      </dgm:t>
    </dgm:pt>
    <dgm:pt modelId="{9902A2DF-F7FB-4AF3-9C37-51206A026D0D}">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толерантність в оцінюванні здобутків освітніх систем зарубіжних країн та їх адаптації до потреб національної системи освіти;</a:t>
          </a:r>
          <a:endParaRPr lang="ru-RU" sz="1400">
            <a:solidFill>
              <a:schemeClr val="tx1"/>
            </a:solidFill>
            <a:latin typeface="Times New Roman" panose="02020603050405020304" pitchFamily="18" charset="0"/>
            <a:cs typeface="Times New Roman" panose="02020603050405020304" pitchFamily="18" charset="0"/>
          </a:endParaRPr>
        </a:p>
      </dgm:t>
    </dgm:pt>
    <dgm:pt modelId="{A1106BE4-0E63-45AF-A746-D64F3D4EC154}" type="parTrans" cxnId="{B588EA32-C81D-4BA6-B952-7642A2413F79}">
      <dgm:prSet/>
      <dgm:spPr/>
      <dgm:t>
        <a:bodyPr/>
        <a:lstStyle/>
        <a:p>
          <a:endParaRPr lang="ru-RU"/>
        </a:p>
      </dgm:t>
    </dgm:pt>
    <dgm:pt modelId="{DE129F0E-AE2A-499B-9317-2CBEF3BBDF45}" type="sibTrans" cxnId="{B588EA32-C81D-4BA6-B952-7642A2413F79}">
      <dgm:prSet/>
      <dgm:spPr/>
      <dgm:t>
        <a:bodyPr/>
        <a:lstStyle/>
        <a:p>
          <a:endParaRPr lang="ru-RU"/>
        </a:p>
      </dgm:t>
    </dgm:pt>
    <dgm:pt modelId="{5A68C11B-F82F-41E1-A932-A7828F06B51B}" type="pres">
      <dgm:prSet presAssocID="{DCD1F4FB-81F4-48F3-A7B1-97988322891E}" presName="Name0" presStyleCnt="0">
        <dgm:presLayoutVars>
          <dgm:chPref val="1"/>
          <dgm:dir/>
          <dgm:animOne val="branch"/>
          <dgm:animLvl val="lvl"/>
          <dgm:resizeHandles/>
        </dgm:presLayoutVars>
      </dgm:prSet>
      <dgm:spPr/>
      <dgm:t>
        <a:bodyPr/>
        <a:lstStyle/>
        <a:p>
          <a:endParaRPr lang="ru-RU"/>
        </a:p>
      </dgm:t>
    </dgm:pt>
    <dgm:pt modelId="{718D5400-152F-4DCC-9008-D4318E431A98}" type="pres">
      <dgm:prSet presAssocID="{567EC26F-B07A-444E-801A-A0D9D334F0F5}" presName="vertOne" presStyleCnt="0"/>
      <dgm:spPr/>
    </dgm:pt>
    <dgm:pt modelId="{87382468-7E2C-44A7-8576-695BE87EFFD4}" type="pres">
      <dgm:prSet presAssocID="{567EC26F-B07A-444E-801A-A0D9D334F0F5}" presName="txOne" presStyleLbl="node0" presStyleIdx="0" presStyleCnt="1">
        <dgm:presLayoutVars>
          <dgm:chPref val="3"/>
        </dgm:presLayoutVars>
      </dgm:prSet>
      <dgm:spPr/>
      <dgm:t>
        <a:bodyPr/>
        <a:lstStyle/>
        <a:p>
          <a:endParaRPr lang="ru-RU"/>
        </a:p>
      </dgm:t>
    </dgm:pt>
    <dgm:pt modelId="{F22121A1-60FD-4043-B987-C8AC3F45431F}" type="pres">
      <dgm:prSet presAssocID="{567EC26F-B07A-444E-801A-A0D9D334F0F5}" presName="parTransOne" presStyleCnt="0"/>
      <dgm:spPr/>
    </dgm:pt>
    <dgm:pt modelId="{60F6F8D4-C2E2-4ADC-8188-D019FA5AAD2A}" type="pres">
      <dgm:prSet presAssocID="{567EC26F-B07A-444E-801A-A0D9D334F0F5}" presName="horzOne" presStyleCnt="0"/>
      <dgm:spPr/>
    </dgm:pt>
    <dgm:pt modelId="{FBB503AA-6EB6-42F4-BCC5-4E1626A5866B}" type="pres">
      <dgm:prSet presAssocID="{6ABDF554-12B3-488B-AE69-C041B9CC2307}" presName="vertTwo" presStyleCnt="0"/>
      <dgm:spPr/>
    </dgm:pt>
    <dgm:pt modelId="{F6DE41FA-F02D-4DD5-BF19-509EA904EEF1}" type="pres">
      <dgm:prSet presAssocID="{6ABDF554-12B3-488B-AE69-C041B9CC2307}" presName="txTwo" presStyleLbl="node2" presStyleIdx="0" presStyleCnt="2">
        <dgm:presLayoutVars>
          <dgm:chPref val="3"/>
        </dgm:presLayoutVars>
      </dgm:prSet>
      <dgm:spPr/>
      <dgm:t>
        <a:bodyPr/>
        <a:lstStyle/>
        <a:p>
          <a:endParaRPr lang="ru-RU"/>
        </a:p>
      </dgm:t>
    </dgm:pt>
    <dgm:pt modelId="{5AA576E5-E664-4A26-9E77-6C5EE6EE6A66}" type="pres">
      <dgm:prSet presAssocID="{6ABDF554-12B3-488B-AE69-C041B9CC2307}" presName="parTransTwo" presStyleCnt="0"/>
      <dgm:spPr/>
    </dgm:pt>
    <dgm:pt modelId="{74FD7759-F485-441E-B2F6-57ABF9051EB6}" type="pres">
      <dgm:prSet presAssocID="{6ABDF554-12B3-488B-AE69-C041B9CC2307}" presName="horzTwo" presStyleCnt="0"/>
      <dgm:spPr/>
    </dgm:pt>
    <dgm:pt modelId="{664AE240-52FE-42E4-AB6A-E751D4450196}" type="pres">
      <dgm:prSet presAssocID="{5EC9CCF0-4C57-4365-A711-5BF0F7EF75E8}" presName="vertThree" presStyleCnt="0"/>
      <dgm:spPr/>
    </dgm:pt>
    <dgm:pt modelId="{1FB09BED-6E1B-4AE9-8FA2-02A714A2B4FD}" type="pres">
      <dgm:prSet presAssocID="{5EC9CCF0-4C57-4365-A711-5BF0F7EF75E8}" presName="txThree" presStyleLbl="node3" presStyleIdx="0" presStyleCnt="3">
        <dgm:presLayoutVars>
          <dgm:chPref val="3"/>
        </dgm:presLayoutVars>
      </dgm:prSet>
      <dgm:spPr/>
      <dgm:t>
        <a:bodyPr/>
        <a:lstStyle/>
        <a:p>
          <a:endParaRPr lang="ru-RU"/>
        </a:p>
      </dgm:t>
    </dgm:pt>
    <dgm:pt modelId="{5A2DB70C-D557-4DF0-9C28-AF394E54CF42}" type="pres">
      <dgm:prSet presAssocID="{5EC9CCF0-4C57-4365-A711-5BF0F7EF75E8}" presName="horzThree" presStyleCnt="0"/>
      <dgm:spPr/>
    </dgm:pt>
    <dgm:pt modelId="{FC6285C2-F893-4E4D-9362-C5571836D786}" type="pres">
      <dgm:prSet presAssocID="{F68AC23A-3913-4D8A-9D96-EC10A75FF09B}" presName="sibSpaceThree" presStyleCnt="0"/>
      <dgm:spPr/>
    </dgm:pt>
    <dgm:pt modelId="{0302C47B-27D4-4591-B90A-25F44FC135B6}" type="pres">
      <dgm:prSet presAssocID="{DAC9F54E-D7BC-4CDE-B4EA-2265FC6FEA33}" presName="vertThree" presStyleCnt="0"/>
      <dgm:spPr/>
    </dgm:pt>
    <dgm:pt modelId="{E5AFBBAC-E616-4006-A018-54EBD9C70047}" type="pres">
      <dgm:prSet presAssocID="{DAC9F54E-D7BC-4CDE-B4EA-2265FC6FEA33}" presName="txThree" presStyleLbl="node3" presStyleIdx="1" presStyleCnt="3">
        <dgm:presLayoutVars>
          <dgm:chPref val="3"/>
        </dgm:presLayoutVars>
      </dgm:prSet>
      <dgm:spPr/>
      <dgm:t>
        <a:bodyPr/>
        <a:lstStyle/>
        <a:p>
          <a:endParaRPr lang="ru-RU"/>
        </a:p>
      </dgm:t>
    </dgm:pt>
    <dgm:pt modelId="{B7E12B60-93EC-4636-BEDD-32498ECFF725}" type="pres">
      <dgm:prSet presAssocID="{DAC9F54E-D7BC-4CDE-B4EA-2265FC6FEA33}" presName="horzThree" presStyleCnt="0"/>
      <dgm:spPr/>
    </dgm:pt>
    <dgm:pt modelId="{CF7697F8-1663-4427-B2C6-A73B9F8D02B1}" type="pres">
      <dgm:prSet presAssocID="{F328F85C-E326-4DCE-8720-4DB4E506A9FB}" presName="sibSpaceTwo" presStyleCnt="0"/>
      <dgm:spPr/>
    </dgm:pt>
    <dgm:pt modelId="{E28BCABB-8271-4067-BFBD-4DCACDAFCFAB}" type="pres">
      <dgm:prSet presAssocID="{EF104A98-645D-48F3-997A-A2EA1B77C837}" presName="vertTwo" presStyleCnt="0"/>
      <dgm:spPr/>
    </dgm:pt>
    <dgm:pt modelId="{C1BF19DE-9620-479E-B9DE-3A9EAFBD8C13}" type="pres">
      <dgm:prSet presAssocID="{EF104A98-645D-48F3-997A-A2EA1B77C837}" presName="txTwo" presStyleLbl="node2" presStyleIdx="1" presStyleCnt="2">
        <dgm:presLayoutVars>
          <dgm:chPref val="3"/>
        </dgm:presLayoutVars>
      </dgm:prSet>
      <dgm:spPr/>
      <dgm:t>
        <a:bodyPr/>
        <a:lstStyle/>
        <a:p>
          <a:endParaRPr lang="ru-RU"/>
        </a:p>
      </dgm:t>
    </dgm:pt>
    <dgm:pt modelId="{9AC242DB-BDAD-4BFA-B58F-38C62FEB08B4}" type="pres">
      <dgm:prSet presAssocID="{EF104A98-645D-48F3-997A-A2EA1B77C837}" presName="parTransTwo" presStyleCnt="0"/>
      <dgm:spPr/>
    </dgm:pt>
    <dgm:pt modelId="{4C01F950-CDD8-4359-A55B-29BD45C58AEF}" type="pres">
      <dgm:prSet presAssocID="{EF104A98-645D-48F3-997A-A2EA1B77C837}" presName="horzTwo" presStyleCnt="0"/>
      <dgm:spPr/>
    </dgm:pt>
    <dgm:pt modelId="{D767C2E2-D2CB-4D6C-97DA-2B5E2D93353E}" type="pres">
      <dgm:prSet presAssocID="{9902A2DF-F7FB-4AF3-9C37-51206A026D0D}" presName="vertThree" presStyleCnt="0"/>
      <dgm:spPr/>
    </dgm:pt>
    <dgm:pt modelId="{8D476A19-2794-4F4F-8499-3FE102824D61}" type="pres">
      <dgm:prSet presAssocID="{9902A2DF-F7FB-4AF3-9C37-51206A026D0D}" presName="txThree" presStyleLbl="node3" presStyleIdx="2" presStyleCnt="3" custScaleX="104258" custScaleY="110926">
        <dgm:presLayoutVars>
          <dgm:chPref val="3"/>
        </dgm:presLayoutVars>
      </dgm:prSet>
      <dgm:spPr/>
      <dgm:t>
        <a:bodyPr/>
        <a:lstStyle/>
        <a:p>
          <a:endParaRPr lang="ru-RU"/>
        </a:p>
      </dgm:t>
    </dgm:pt>
    <dgm:pt modelId="{E897A9B3-CADF-4ADD-B5B8-10616B37BF0B}" type="pres">
      <dgm:prSet presAssocID="{9902A2DF-F7FB-4AF3-9C37-51206A026D0D}" presName="horzThree" presStyleCnt="0"/>
      <dgm:spPr/>
    </dgm:pt>
  </dgm:ptLst>
  <dgm:cxnLst>
    <dgm:cxn modelId="{E62A96AB-3255-4A40-9A07-081F0F21C338}" srcId="{DCD1F4FB-81F4-48F3-A7B1-97988322891E}" destId="{567EC26F-B07A-444E-801A-A0D9D334F0F5}" srcOrd="0" destOrd="0" parTransId="{2C0E5F5C-DC62-4C28-A00E-F9DE77A96607}" sibTransId="{E8EC8720-D746-4CFA-8EE7-5E0B0494D5F5}"/>
    <dgm:cxn modelId="{195D9F19-A1A7-4300-B7E2-9815B7AE32D5}" type="presOf" srcId="{5EC9CCF0-4C57-4365-A711-5BF0F7EF75E8}" destId="{1FB09BED-6E1B-4AE9-8FA2-02A714A2B4FD}" srcOrd="0" destOrd="0" presId="urn:microsoft.com/office/officeart/2005/8/layout/hierarchy4"/>
    <dgm:cxn modelId="{F46CE4DD-53BB-40E4-8796-5D5B6C39ABDF}" type="presOf" srcId="{9902A2DF-F7FB-4AF3-9C37-51206A026D0D}" destId="{8D476A19-2794-4F4F-8499-3FE102824D61}" srcOrd="0" destOrd="0" presId="urn:microsoft.com/office/officeart/2005/8/layout/hierarchy4"/>
    <dgm:cxn modelId="{B588EA32-C81D-4BA6-B952-7642A2413F79}" srcId="{EF104A98-645D-48F3-997A-A2EA1B77C837}" destId="{9902A2DF-F7FB-4AF3-9C37-51206A026D0D}" srcOrd="0" destOrd="0" parTransId="{A1106BE4-0E63-45AF-A746-D64F3D4EC154}" sibTransId="{DE129F0E-AE2A-499B-9317-2CBEF3BBDF45}"/>
    <dgm:cxn modelId="{721E5068-55F1-4A6B-9B8B-4372F2AF26A9}" srcId="{6ABDF554-12B3-488B-AE69-C041B9CC2307}" destId="{DAC9F54E-D7BC-4CDE-B4EA-2265FC6FEA33}" srcOrd="1" destOrd="0" parTransId="{09949FFB-33E9-4AFF-BD74-655798D299D7}" sibTransId="{9E55F7D2-3223-4AFC-BEFC-B6D5922A25C8}"/>
    <dgm:cxn modelId="{9DC49893-9CA7-47CA-A7FA-49186DF4A8D8}" type="presOf" srcId="{DCD1F4FB-81F4-48F3-A7B1-97988322891E}" destId="{5A68C11B-F82F-41E1-A932-A7828F06B51B}" srcOrd="0" destOrd="0" presId="urn:microsoft.com/office/officeart/2005/8/layout/hierarchy4"/>
    <dgm:cxn modelId="{2A9F2D70-7946-42AA-9A17-AE4AE10ABDBC}" type="presOf" srcId="{567EC26F-B07A-444E-801A-A0D9D334F0F5}" destId="{87382468-7E2C-44A7-8576-695BE87EFFD4}" srcOrd="0" destOrd="0" presId="urn:microsoft.com/office/officeart/2005/8/layout/hierarchy4"/>
    <dgm:cxn modelId="{A9D5FA22-CBF6-4EBB-B61C-73C5FB614792}" srcId="{567EC26F-B07A-444E-801A-A0D9D334F0F5}" destId="{6ABDF554-12B3-488B-AE69-C041B9CC2307}" srcOrd="0" destOrd="0" parTransId="{8988CE7F-C609-4714-8D1E-760342F6D330}" sibTransId="{F328F85C-E326-4DCE-8720-4DB4E506A9FB}"/>
    <dgm:cxn modelId="{815B87BD-1E7E-4093-BC41-9523B3D0ED5E}" type="presOf" srcId="{6ABDF554-12B3-488B-AE69-C041B9CC2307}" destId="{F6DE41FA-F02D-4DD5-BF19-509EA904EEF1}" srcOrd="0" destOrd="0" presId="urn:microsoft.com/office/officeart/2005/8/layout/hierarchy4"/>
    <dgm:cxn modelId="{DABEAE9A-30C1-43AE-ACFA-6962DBD47F75}" srcId="{6ABDF554-12B3-488B-AE69-C041B9CC2307}" destId="{5EC9CCF0-4C57-4365-A711-5BF0F7EF75E8}" srcOrd="0" destOrd="0" parTransId="{486961AE-D63B-4B13-9076-6EB4C9ED52A6}" sibTransId="{F68AC23A-3913-4D8A-9D96-EC10A75FF09B}"/>
    <dgm:cxn modelId="{5232061B-B6E7-42F8-A95A-F256BBF999EA}" type="presOf" srcId="{DAC9F54E-D7BC-4CDE-B4EA-2265FC6FEA33}" destId="{E5AFBBAC-E616-4006-A018-54EBD9C70047}" srcOrd="0" destOrd="0" presId="urn:microsoft.com/office/officeart/2005/8/layout/hierarchy4"/>
    <dgm:cxn modelId="{3B9D4261-FE01-4170-B3C5-138F96143798}" type="presOf" srcId="{EF104A98-645D-48F3-997A-A2EA1B77C837}" destId="{C1BF19DE-9620-479E-B9DE-3A9EAFBD8C13}" srcOrd="0" destOrd="0" presId="urn:microsoft.com/office/officeart/2005/8/layout/hierarchy4"/>
    <dgm:cxn modelId="{A10A284E-0EFA-4CAE-80B7-B354C4BF32A4}" srcId="{567EC26F-B07A-444E-801A-A0D9D334F0F5}" destId="{EF104A98-645D-48F3-997A-A2EA1B77C837}" srcOrd="1" destOrd="0" parTransId="{8A955812-FE26-4595-A990-F0E2D9BBF256}" sibTransId="{7B94CB7B-6005-48F4-8E05-F20C342AF60E}"/>
    <dgm:cxn modelId="{169D04EC-5248-4E76-AF1F-B9FCC3E48854}" type="presParOf" srcId="{5A68C11B-F82F-41E1-A932-A7828F06B51B}" destId="{718D5400-152F-4DCC-9008-D4318E431A98}" srcOrd="0" destOrd="0" presId="urn:microsoft.com/office/officeart/2005/8/layout/hierarchy4"/>
    <dgm:cxn modelId="{DD8B9C0B-60F9-4C15-A4F2-7E00F14ACF19}" type="presParOf" srcId="{718D5400-152F-4DCC-9008-D4318E431A98}" destId="{87382468-7E2C-44A7-8576-695BE87EFFD4}" srcOrd="0" destOrd="0" presId="urn:microsoft.com/office/officeart/2005/8/layout/hierarchy4"/>
    <dgm:cxn modelId="{7541BAE7-BE87-4418-9519-4F3D2F4702A3}" type="presParOf" srcId="{718D5400-152F-4DCC-9008-D4318E431A98}" destId="{F22121A1-60FD-4043-B987-C8AC3F45431F}" srcOrd="1" destOrd="0" presId="urn:microsoft.com/office/officeart/2005/8/layout/hierarchy4"/>
    <dgm:cxn modelId="{62A92EC1-88CB-4514-8A22-6755134E0423}" type="presParOf" srcId="{718D5400-152F-4DCC-9008-D4318E431A98}" destId="{60F6F8D4-C2E2-4ADC-8188-D019FA5AAD2A}" srcOrd="2" destOrd="0" presId="urn:microsoft.com/office/officeart/2005/8/layout/hierarchy4"/>
    <dgm:cxn modelId="{4EAB8992-1DA4-4726-8286-BB9A012E83EA}" type="presParOf" srcId="{60F6F8D4-C2E2-4ADC-8188-D019FA5AAD2A}" destId="{FBB503AA-6EB6-42F4-BCC5-4E1626A5866B}" srcOrd="0" destOrd="0" presId="urn:microsoft.com/office/officeart/2005/8/layout/hierarchy4"/>
    <dgm:cxn modelId="{1583BDA4-2575-490D-AFD7-6C9AED6F780B}" type="presParOf" srcId="{FBB503AA-6EB6-42F4-BCC5-4E1626A5866B}" destId="{F6DE41FA-F02D-4DD5-BF19-509EA904EEF1}" srcOrd="0" destOrd="0" presId="urn:microsoft.com/office/officeart/2005/8/layout/hierarchy4"/>
    <dgm:cxn modelId="{5AC6D97F-4A04-4F4B-A2F1-62B297458612}" type="presParOf" srcId="{FBB503AA-6EB6-42F4-BCC5-4E1626A5866B}" destId="{5AA576E5-E664-4A26-9E77-6C5EE6EE6A66}" srcOrd="1" destOrd="0" presId="urn:microsoft.com/office/officeart/2005/8/layout/hierarchy4"/>
    <dgm:cxn modelId="{0E930AE5-0398-4D3A-80FF-8F927B3F57B9}" type="presParOf" srcId="{FBB503AA-6EB6-42F4-BCC5-4E1626A5866B}" destId="{74FD7759-F485-441E-B2F6-57ABF9051EB6}" srcOrd="2" destOrd="0" presId="urn:microsoft.com/office/officeart/2005/8/layout/hierarchy4"/>
    <dgm:cxn modelId="{80396DD1-E4C5-4385-B9F6-041AE49CF8F2}" type="presParOf" srcId="{74FD7759-F485-441E-B2F6-57ABF9051EB6}" destId="{664AE240-52FE-42E4-AB6A-E751D4450196}" srcOrd="0" destOrd="0" presId="urn:microsoft.com/office/officeart/2005/8/layout/hierarchy4"/>
    <dgm:cxn modelId="{06012FAB-1ED0-47F1-966B-15687DEFB0D6}" type="presParOf" srcId="{664AE240-52FE-42E4-AB6A-E751D4450196}" destId="{1FB09BED-6E1B-4AE9-8FA2-02A714A2B4FD}" srcOrd="0" destOrd="0" presId="urn:microsoft.com/office/officeart/2005/8/layout/hierarchy4"/>
    <dgm:cxn modelId="{1BF0A216-020E-4D9C-916A-21EBB33AEAA8}" type="presParOf" srcId="{664AE240-52FE-42E4-AB6A-E751D4450196}" destId="{5A2DB70C-D557-4DF0-9C28-AF394E54CF42}" srcOrd="1" destOrd="0" presId="urn:microsoft.com/office/officeart/2005/8/layout/hierarchy4"/>
    <dgm:cxn modelId="{BD488FD6-17EE-4FC9-9E20-CDF76A54D204}" type="presParOf" srcId="{74FD7759-F485-441E-B2F6-57ABF9051EB6}" destId="{FC6285C2-F893-4E4D-9362-C5571836D786}" srcOrd="1" destOrd="0" presId="urn:microsoft.com/office/officeart/2005/8/layout/hierarchy4"/>
    <dgm:cxn modelId="{5E64EB54-313B-4D47-A81A-E23A77C8C342}" type="presParOf" srcId="{74FD7759-F485-441E-B2F6-57ABF9051EB6}" destId="{0302C47B-27D4-4591-B90A-25F44FC135B6}" srcOrd="2" destOrd="0" presId="urn:microsoft.com/office/officeart/2005/8/layout/hierarchy4"/>
    <dgm:cxn modelId="{A3107A75-1A46-4B41-9C6A-76348EA6B6CE}" type="presParOf" srcId="{0302C47B-27D4-4591-B90A-25F44FC135B6}" destId="{E5AFBBAC-E616-4006-A018-54EBD9C70047}" srcOrd="0" destOrd="0" presId="urn:microsoft.com/office/officeart/2005/8/layout/hierarchy4"/>
    <dgm:cxn modelId="{84884FD7-CB3F-47AE-BB73-895BA3B54A6E}" type="presParOf" srcId="{0302C47B-27D4-4591-B90A-25F44FC135B6}" destId="{B7E12B60-93EC-4636-BEDD-32498ECFF725}" srcOrd="1" destOrd="0" presId="urn:microsoft.com/office/officeart/2005/8/layout/hierarchy4"/>
    <dgm:cxn modelId="{1D1BC57D-0E49-4080-BF60-EED49B62380E}" type="presParOf" srcId="{60F6F8D4-C2E2-4ADC-8188-D019FA5AAD2A}" destId="{CF7697F8-1663-4427-B2C6-A73B9F8D02B1}" srcOrd="1" destOrd="0" presId="urn:microsoft.com/office/officeart/2005/8/layout/hierarchy4"/>
    <dgm:cxn modelId="{1FA44EF7-C2B6-41D1-975C-AB2A75CBADB2}" type="presParOf" srcId="{60F6F8D4-C2E2-4ADC-8188-D019FA5AAD2A}" destId="{E28BCABB-8271-4067-BFBD-4DCACDAFCFAB}" srcOrd="2" destOrd="0" presId="urn:microsoft.com/office/officeart/2005/8/layout/hierarchy4"/>
    <dgm:cxn modelId="{A686E254-DA79-489D-88E1-E968119C2BEE}" type="presParOf" srcId="{E28BCABB-8271-4067-BFBD-4DCACDAFCFAB}" destId="{C1BF19DE-9620-479E-B9DE-3A9EAFBD8C13}" srcOrd="0" destOrd="0" presId="urn:microsoft.com/office/officeart/2005/8/layout/hierarchy4"/>
    <dgm:cxn modelId="{04A58F8F-49EC-4F3D-BF11-B56BBA8B2C15}" type="presParOf" srcId="{E28BCABB-8271-4067-BFBD-4DCACDAFCFAB}" destId="{9AC242DB-BDAD-4BFA-B58F-38C62FEB08B4}" srcOrd="1" destOrd="0" presId="urn:microsoft.com/office/officeart/2005/8/layout/hierarchy4"/>
    <dgm:cxn modelId="{FF5120AB-80FF-4F4A-84FE-8A1E956D968A}" type="presParOf" srcId="{E28BCABB-8271-4067-BFBD-4DCACDAFCFAB}" destId="{4C01F950-CDD8-4359-A55B-29BD45C58AEF}" srcOrd="2" destOrd="0" presId="urn:microsoft.com/office/officeart/2005/8/layout/hierarchy4"/>
    <dgm:cxn modelId="{DCBA1D8C-0ECB-4BF1-B1F6-ED5CBEEE2C18}" type="presParOf" srcId="{4C01F950-CDD8-4359-A55B-29BD45C58AEF}" destId="{D767C2E2-D2CB-4D6C-97DA-2B5E2D93353E}" srcOrd="0" destOrd="0" presId="urn:microsoft.com/office/officeart/2005/8/layout/hierarchy4"/>
    <dgm:cxn modelId="{C0AF5C29-6B78-4ED3-8C7E-2C6143F38DF4}" type="presParOf" srcId="{D767C2E2-D2CB-4D6C-97DA-2B5E2D93353E}" destId="{8D476A19-2794-4F4F-8499-3FE102824D61}" srcOrd="0" destOrd="0" presId="urn:microsoft.com/office/officeart/2005/8/layout/hierarchy4"/>
    <dgm:cxn modelId="{F4E4D4E1-223E-4425-AAF9-1C14F49ACBFC}" type="presParOf" srcId="{D767C2E2-D2CB-4D6C-97DA-2B5E2D93353E}" destId="{E897A9B3-CADF-4ADD-B5B8-10616B37BF0B}" srcOrd="1" destOrd="0" presId="urn:microsoft.com/office/officeart/2005/8/layout/hierarchy4"/>
  </dgm:cxnLst>
  <dgm:bg/>
  <dgm:whole/>
  <dgm:extLst>
    <a:ext uri="http://schemas.microsoft.com/office/drawing/2008/diagram">
      <dsp:dataModelExt xmlns:dsp="http://schemas.microsoft.com/office/drawing/2008/diagram" relId="rId168" minVer="http://schemas.openxmlformats.org/drawingml/2006/diagram"/>
    </a:ext>
  </dgm:extLst>
</dgm:dataModel>
</file>

<file path=word/diagrams/data33.xml><?xml version="1.0" encoding="utf-8"?>
<dgm:dataModel xmlns:dgm="http://schemas.openxmlformats.org/drawingml/2006/diagram" xmlns:a="http://schemas.openxmlformats.org/drawingml/2006/main">
  <dgm:ptLst>
    <dgm:pt modelId="{A3FAA3F6-B2C1-46BD-8D52-EFC3C729B5DE}" type="doc">
      <dgm:prSet loTypeId="urn:microsoft.com/office/officeart/2005/8/layout/orgChart1" loCatId="hierarchy" qsTypeId="urn:microsoft.com/office/officeart/2005/8/quickstyle/3d2" qsCatId="3D" csTypeId="urn:microsoft.com/office/officeart/2005/8/colors/accent1_2" csCatId="accent1" phldr="1"/>
      <dgm:spPr/>
      <dgm:t>
        <a:bodyPr/>
        <a:lstStyle/>
        <a:p>
          <a:endParaRPr lang="ru-RU"/>
        </a:p>
      </dgm:t>
    </dgm:pt>
    <dgm:pt modelId="{AB36E235-64F6-4A0E-A03A-773426058F4E}">
      <dgm:prSet phldrT="[Текст]" custT="1"/>
      <dgm:spPr/>
      <dgm:t>
        <a:bodyPr/>
        <a:lstStyle/>
        <a:p>
          <a:r>
            <a:rPr lang="ru-RU" sz="1400">
              <a:solidFill>
                <a:schemeClr val="tx1"/>
              </a:solidFill>
              <a:latin typeface="Times New Roman" panose="02020603050405020304" pitchFamily="18" charset="0"/>
              <a:cs typeface="Times New Roman" panose="02020603050405020304" pitchFamily="18" charset="0"/>
            </a:rPr>
            <a:t>До головних принципів оцінки кваліфікацій конвенцією віднесені:</a:t>
          </a:r>
        </a:p>
      </dgm:t>
    </dgm:pt>
    <dgm:pt modelId="{D36778B5-6D68-4602-9725-51C0AAD496FB}" type="parTrans" cxnId="{4D58A8B2-C4FD-4E2D-907C-C2A1BBB4DE93}">
      <dgm:prSet/>
      <dgm:spPr/>
      <dgm:t>
        <a:bodyPr/>
        <a:lstStyle/>
        <a:p>
          <a:endParaRPr lang="ru-RU"/>
        </a:p>
      </dgm:t>
    </dgm:pt>
    <dgm:pt modelId="{89FF6ED5-228E-4470-84FD-5E5B3585E2E9}" type="sibTrans" cxnId="{4D58A8B2-C4FD-4E2D-907C-C2A1BBB4DE93}">
      <dgm:prSet/>
      <dgm:spPr/>
      <dgm:t>
        <a:bodyPr/>
        <a:lstStyle/>
        <a:p>
          <a:endParaRPr lang="ru-RU"/>
        </a:p>
      </dgm:t>
    </dgm:pt>
    <dgm:pt modelId="{8DE62537-2E63-42A3-ABCC-7C05773F806F}" type="asst">
      <dgm:prSet phldrT="[Текст]" custT="1"/>
      <dgm:spPr/>
      <dgm:t>
        <a:bodyPr/>
        <a:lstStyle/>
        <a:p>
          <a:r>
            <a:rPr lang="ru-RU" sz="1400">
              <a:solidFill>
                <a:schemeClr val="tx1"/>
              </a:solidFill>
              <a:latin typeface="Times New Roman" panose="02020603050405020304" pitchFamily="18" charset="0"/>
              <a:cs typeface="Times New Roman" panose="02020603050405020304" pitchFamily="18" charset="0"/>
            </a:rPr>
            <a:t>дотримання прав власників кваліфікацій;</a:t>
          </a:r>
        </a:p>
      </dgm:t>
    </dgm:pt>
    <dgm:pt modelId="{63C3F1FC-6D8B-49BE-B98A-FD4D4A88119B}" type="parTrans" cxnId="{D2F1D291-5B32-4765-B8C2-B6D574BDE024}">
      <dgm:prSet/>
      <dgm:spPr/>
      <dgm:t>
        <a:bodyPr/>
        <a:lstStyle/>
        <a:p>
          <a:endParaRPr lang="ru-RU"/>
        </a:p>
      </dgm:t>
    </dgm:pt>
    <dgm:pt modelId="{BEF64A44-DB70-45DE-8943-0036FBD25F07}" type="sibTrans" cxnId="{D2F1D291-5B32-4765-B8C2-B6D574BDE024}">
      <dgm:prSet/>
      <dgm:spPr/>
      <dgm:t>
        <a:bodyPr/>
        <a:lstStyle/>
        <a:p>
          <a:endParaRPr lang="ru-RU"/>
        </a:p>
      </dgm:t>
    </dgm:pt>
    <dgm:pt modelId="{C3E128BC-45EC-4EAC-8082-CBCF46EBB943}">
      <dgm:prSet phldrT="[Текст]" custT="1"/>
      <dgm:spPr/>
      <dgm:t>
        <a:bodyPr/>
        <a:lstStyle/>
        <a:p>
          <a:r>
            <a:rPr lang="ru-RU" sz="1400">
              <a:solidFill>
                <a:schemeClr val="tx1"/>
              </a:solidFill>
              <a:latin typeface="Times New Roman" panose="02020603050405020304" pitchFamily="18" charset="0"/>
              <a:cs typeface="Times New Roman" panose="02020603050405020304" pitchFamily="18" charset="0"/>
            </a:rPr>
            <a:t>прозорість, узгодженість та надійність процедур і критеріїв;</a:t>
          </a:r>
        </a:p>
      </dgm:t>
    </dgm:pt>
    <dgm:pt modelId="{A19C69BF-E7C8-4410-88B5-F0334896A883}" type="parTrans" cxnId="{7CA3742E-FD8E-4C98-AF93-FB5FB648E138}">
      <dgm:prSet/>
      <dgm:spPr/>
      <dgm:t>
        <a:bodyPr/>
        <a:lstStyle/>
        <a:p>
          <a:endParaRPr lang="ru-RU"/>
        </a:p>
      </dgm:t>
    </dgm:pt>
    <dgm:pt modelId="{2F43176B-8377-420C-8244-95BCA78A60FE}" type="sibTrans" cxnId="{7CA3742E-FD8E-4C98-AF93-FB5FB648E138}">
      <dgm:prSet/>
      <dgm:spPr/>
      <dgm:t>
        <a:bodyPr/>
        <a:lstStyle/>
        <a:p>
          <a:endParaRPr lang="ru-RU"/>
        </a:p>
      </dgm:t>
    </dgm:pt>
    <dgm:pt modelId="{114B174E-6492-4C53-B663-74D113253769}">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дотримання </a:t>
          </a:r>
          <a:r>
            <a:rPr lang="ru-RU" sz="1400">
              <a:solidFill>
                <a:schemeClr val="tx1"/>
              </a:solidFill>
              <a:latin typeface="Times New Roman" panose="02020603050405020304" pitchFamily="18" charset="0"/>
              <a:cs typeface="Times New Roman" panose="02020603050405020304" pitchFamily="18" charset="0"/>
            </a:rPr>
            <a:t>розумних строків виконання процедур та обґрунтованість прийнятих рішень</a:t>
          </a:r>
        </a:p>
      </dgm:t>
    </dgm:pt>
    <dgm:pt modelId="{CEBC31F9-218F-411B-9ED2-96CBEB4DE370}" type="parTrans" cxnId="{636FAE68-766F-4A2C-BD11-B6958A096748}">
      <dgm:prSet/>
      <dgm:spPr/>
      <dgm:t>
        <a:bodyPr/>
        <a:lstStyle/>
        <a:p>
          <a:endParaRPr lang="ru-RU"/>
        </a:p>
      </dgm:t>
    </dgm:pt>
    <dgm:pt modelId="{C39140F2-79EB-4230-9B57-38AC8F2D7468}" type="sibTrans" cxnId="{636FAE68-766F-4A2C-BD11-B6958A096748}">
      <dgm:prSet/>
      <dgm:spPr/>
      <dgm:t>
        <a:bodyPr/>
        <a:lstStyle/>
        <a:p>
          <a:endParaRPr lang="ru-RU"/>
        </a:p>
      </dgm:t>
    </dgm:pt>
    <dgm:pt modelId="{C5865958-74E4-419C-983D-44586D948340}">
      <dgm:prSet custT="1"/>
      <dgm:spPr/>
      <dgm:t>
        <a:bodyPr/>
        <a:lstStyle/>
        <a:p>
          <a:r>
            <a:rPr lang="ru-RU" sz="1400">
              <a:solidFill>
                <a:schemeClr val="tx1"/>
              </a:solidFill>
              <a:latin typeface="Times New Roman" panose="02020603050405020304" pitchFamily="18" charset="0"/>
              <a:cs typeface="Times New Roman" panose="02020603050405020304" pitchFamily="18" charset="0"/>
            </a:rPr>
            <a:t>інформаційне забезпечення взаємовизнання; </a:t>
          </a:r>
        </a:p>
      </dgm:t>
    </dgm:pt>
    <dgm:pt modelId="{A37F8701-08E4-43F8-9D1D-39CE75ADC6C7}" type="parTrans" cxnId="{BAC406D9-1100-427A-9DD4-DE3E3B41D637}">
      <dgm:prSet/>
      <dgm:spPr/>
      <dgm:t>
        <a:bodyPr/>
        <a:lstStyle/>
        <a:p>
          <a:endParaRPr lang="ru-RU"/>
        </a:p>
      </dgm:t>
    </dgm:pt>
    <dgm:pt modelId="{63C01DDE-AE71-4437-8E1F-20CE2245CEE6}" type="sibTrans" cxnId="{BAC406D9-1100-427A-9DD4-DE3E3B41D637}">
      <dgm:prSet/>
      <dgm:spPr/>
      <dgm:t>
        <a:bodyPr/>
        <a:lstStyle/>
        <a:p>
          <a:endParaRPr lang="ru-RU"/>
        </a:p>
      </dgm:t>
    </dgm:pt>
    <dgm:pt modelId="{C8C311E9-D526-40C4-8CC5-86065553F6DF}" type="pres">
      <dgm:prSet presAssocID="{A3FAA3F6-B2C1-46BD-8D52-EFC3C729B5DE}" presName="hierChild1" presStyleCnt="0">
        <dgm:presLayoutVars>
          <dgm:orgChart val="1"/>
          <dgm:chPref val="1"/>
          <dgm:dir/>
          <dgm:animOne val="branch"/>
          <dgm:animLvl val="lvl"/>
          <dgm:resizeHandles/>
        </dgm:presLayoutVars>
      </dgm:prSet>
      <dgm:spPr/>
      <dgm:t>
        <a:bodyPr/>
        <a:lstStyle/>
        <a:p>
          <a:endParaRPr lang="ru-RU"/>
        </a:p>
      </dgm:t>
    </dgm:pt>
    <dgm:pt modelId="{EE695DF4-BA70-4892-960B-D9FD10EDE696}" type="pres">
      <dgm:prSet presAssocID="{AB36E235-64F6-4A0E-A03A-773426058F4E}" presName="hierRoot1" presStyleCnt="0">
        <dgm:presLayoutVars>
          <dgm:hierBranch val="init"/>
        </dgm:presLayoutVars>
      </dgm:prSet>
      <dgm:spPr/>
    </dgm:pt>
    <dgm:pt modelId="{E50C96E4-268F-4676-97A0-9F44EB53B6DB}" type="pres">
      <dgm:prSet presAssocID="{AB36E235-64F6-4A0E-A03A-773426058F4E}" presName="rootComposite1" presStyleCnt="0"/>
      <dgm:spPr/>
    </dgm:pt>
    <dgm:pt modelId="{086E2C5E-7E49-4B26-98C4-B693803F15C2}" type="pres">
      <dgm:prSet presAssocID="{AB36E235-64F6-4A0E-A03A-773426058F4E}" presName="rootText1" presStyleLbl="node0" presStyleIdx="0" presStyleCnt="1">
        <dgm:presLayoutVars>
          <dgm:chPref val="3"/>
        </dgm:presLayoutVars>
      </dgm:prSet>
      <dgm:spPr/>
      <dgm:t>
        <a:bodyPr/>
        <a:lstStyle/>
        <a:p>
          <a:endParaRPr lang="ru-RU"/>
        </a:p>
      </dgm:t>
    </dgm:pt>
    <dgm:pt modelId="{74F9F801-77B8-4D5D-8DC2-D3D7FCDD5FCD}" type="pres">
      <dgm:prSet presAssocID="{AB36E235-64F6-4A0E-A03A-773426058F4E}" presName="rootConnector1" presStyleLbl="node1" presStyleIdx="0" presStyleCnt="0"/>
      <dgm:spPr/>
      <dgm:t>
        <a:bodyPr/>
        <a:lstStyle/>
        <a:p>
          <a:endParaRPr lang="ru-RU"/>
        </a:p>
      </dgm:t>
    </dgm:pt>
    <dgm:pt modelId="{4E1A54F3-1E37-4C35-B77A-C90C879C415A}" type="pres">
      <dgm:prSet presAssocID="{AB36E235-64F6-4A0E-A03A-773426058F4E}" presName="hierChild2" presStyleCnt="0"/>
      <dgm:spPr/>
    </dgm:pt>
    <dgm:pt modelId="{DC64D27D-1841-4055-9C85-0CC608BFE720}" type="pres">
      <dgm:prSet presAssocID="{A19C69BF-E7C8-4410-88B5-F0334896A883}" presName="Name37" presStyleLbl="parChTrans1D2" presStyleIdx="0" presStyleCnt="4"/>
      <dgm:spPr/>
      <dgm:t>
        <a:bodyPr/>
        <a:lstStyle/>
        <a:p>
          <a:endParaRPr lang="ru-RU"/>
        </a:p>
      </dgm:t>
    </dgm:pt>
    <dgm:pt modelId="{05EFA84F-C2E0-4637-BAAC-9E9FB6712730}" type="pres">
      <dgm:prSet presAssocID="{C3E128BC-45EC-4EAC-8082-CBCF46EBB943}" presName="hierRoot2" presStyleCnt="0">
        <dgm:presLayoutVars>
          <dgm:hierBranch val="init"/>
        </dgm:presLayoutVars>
      </dgm:prSet>
      <dgm:spPr/>
    </dgm:pt>
    <dgm:pt modelId="{345EC674-085D-4A1C-A95B-119CDC79F8BB}" type="pres">
      <dgm:prSet presAssocID="{C3E128BC-45EC-4EAC-8082-CBCF46EBB943}" presName="rootComposite" presStyleCnt="0"/>
      <dgm:spPr/>
    </dgm:pt>
    <dgm:pt modelId="{D7B92217-F690-43DA-979E-03649067CE6A}" type="pres">
      <dgm:prSet presAssocID="{C3E128BC-45EC-4EAC-8082-CBCF46EBB943}" presName="rootText" presStyleLbl="node2" presStyleIdx="0" presStyleCnt="3">
        <dgm:presLayoutVars>
          <dgm:chPref val="3"/>
        </dgm:presLayoutVars>
      </dgm:prSet>
      <dgm:spPr/>
      <dgm:t>
        <a:bodyPr/>
        <a:lstStyle/>
        <a:p>
          <a:endParaRPr lang="ru-RU"/>
        </a:p>
      </dgm:t>
    </dgm:pt>
    <dgm:pt modelId="{0E592A29-47EB-4FEC-A08C-2523B2A698DD}" type="pres">
      <dgm:prSet presAssocID="{C3E128BC-45EC-4EAC-8082-CBCF46EBB943}" presName="rootConnector" presStyleLbl="node2" presStyleIdx="0" presStyleCnt="3"/>
      <dgm:spPr/>
      <dgm:t>
        <a:bodyPr/>
        <a:lstStyle/>
        <a:p>
          <a:endParaRPr lang="ru-RU"/>
        </a:p>
      </dgm:t>
    </dgm:pt>
    <dgm:pt modelId="{B90BBAD0-C65A-4496-AC26-B86B74BB4F33}" type="pres">
      <dgm:prSet presAssocID="{C3E128BC-45EC-4EAC-8082-CBCF46EBB943}" presName="hierChild4" presStyleCnt="0"/>
      <dgm:spPr/>
    </dgm:pt>
    <dgm:pt modelId="{F6BBF283-50A0-4338-A9E5-D69CE3BCED3E}" type="pres">
      <dgm:prSet presAssocID="{C3E128BC-45EC-4EAC-8082-CBCF46EBB943}" presName="hierChild5" presStyleCnt="0"/>
      <dgm:spPr/>
    </dgm:pt>
    <dgm:pt modelId="{9253CEE3-F5D4-4330-BFA2-2CABD7A5E5D5}" type="pres">
      <dgm:prSet presAssocID="{A37F8701-08E4-43F8-9D1D-39CE75ADC6C7}" presName="Name37" presStyleLbl="parChTrans1D2" presStyleIdx="1" presStyleCnt="4"/>
      <dgm:spPr/>
      <dgm:t>
        <a:bodyPr/>
        <a:lstStyle/>
        <a:p>
          <a:endParaRPr lang="ru-RU"/>
        </a:p>
      </dgm:t>
    </dgm:pt>
    <dgm:pt modelId="{865DD67D-279E-4807-B429-BBA53F0307ED}" type="pres">
      <dgm:prSet presAssocID="{C5865958-74E4-419C-983D-44586D948340}" presName="hierRoot2" presStyleCnt="0">
        <dgm:presLayoutVars>
          <dgm:hierBranch val="init"/>
        </dgm:presLayoutVars>
      </dgm:prSet>
      <dgm:spPr/>
    </dgm:pt>
    <dgm:pt modelId="{C8797772-9AE2-40B3-B825-B584490C5232}" type="pres">
      <dgm:prSet presAssocID="{C5865958-74E4-419C-983D-44586D948340}" presName="rootComposite" presStyleCnt="0"/>
      <dgm:spPr/>
    </dgm:pt>
    <dgm:pt modelId="{7D01E4D7-798D-4334-ADED-1A0F7B260288}" type="pres">
      <dgm:prSet presAssocID="{C5865958-74E4-419C-983D-44586D948340}" presName="rootText" presStyleLbl="node2" presStyleIdx="1" presStyleCnt="3">
        <dgm:presLayoutVars>
          <dgm:chPref val="3"/>
        </dgm:presLayoutVars>
      </dgm:prSet>
      <dgm:spPr/>
      <dgm:t>
        <a:bodyPr/>
        <a:lstStyle/>
        <a:p>
          <a:endParaRPr lang="ru-RU"/>
        </a:p>
      </dgm:t>
    </dgm:pt>
    <dgm:pt modelId="{2540A0B4-EE95-4F47-845C-3D4A3A9F3EBA}" type="pres">
      <dgm:prSet presAssocID="{C5865958-74E4-419C-983D-44586D948340}" presName="rootConnector" presStyleLbl="node2" presStyleIdx="1" presStyleCnt="3"/>
      <dgm:spPr/>
      <dgm:t>
        <a:bodyPr/>
        <a:lstStyle/>
        <a:p>
          <a:endParaRPr lang="ru-RU"/>
        </a:p>
      </dgm:t>
    </dgm:pt>
    <dgm:pt modelId="{2BEF724D-A2B7-4AE0-9AF7-E91B4FF31301}" type="pres">
      <dgm:prSet presAssocID="{C5865958-74E4-419C-983D-44586D948340}" presName="hierChild4" presStyleCnt="0"/>
      <dgm:spPr/>
    </dgm:pt>
    <dgm:pt modelId="{934E0683-6AAE-4A2B-BB87-23BC792393FE}" type="pres">
      <dgm:prSet presAssocID="{C5865958-74E4-419C-983D-44586D948340}" presName="hierChild5" presStyleCnt="0"/>
      <dgm:spPr/>
    </dgm:pt>
    <dgm:pt modelId="{22D9773D-2F54-4123-81E4-C546707BF7AB}" type="pres">
      <dgm:prSet presAssocID="{CEBC31F9-218F-411B-9ED2-96CBEB4DE370}" presName="Name37" presStyleLbl="parChTrans1D2" presStyleIdx="2" presStyleCnt="4"/>
      <dgm:spPr/>
      <dgm:t>
        <a:bodyPr/>
        <a:lstStyle/>
        <a:p>
          <a:endParaRPr lang="ru-RU"/>
        </a:p>
      </dgm:t>
    </dgm:pt>
    <dgm:pt modelId="{AA2A4E8B-89A8-48EE-A542-E49CED69FD65}" type="pres">
      <dgm:prSet presAssocID="{114B174E-6492-4C53-B663-74D113253769}" presName="hierRoot2" presStyleCnt="0">
        <dgm:presLayoutVars>
          <dgm:hierBranch val="init"/>
        </dgm:presLayoutVars>
      </dgm:prSet>
      <dgm:spPr/>
    </dgm:pt>
    <dgm:pt modelId="{A559545D-D279-43CC-9AD5-EF41434DD4C9}" type="pres">
      <dgm:prSet presAssocID="{114B174E-6492-4C53-B663-74D113253769}" presName="rootComposite" presStyleCnt="0"/>
      <dgm:spPr/>
    </dgm:pt>
    <dgm:pt modelId="{629E8850-C186-4AF0-B682-29C7D92C6C4F}" type="pres">
      <dgm:prSet presAssocID="{114B174E-6492-4C53-B663-74D113253769}" presName="rootText" presStyleLbl="node2" presStyleIdx="2" presStyleCnt="3" custScaleX="102096" custScaleY="112711">
        <dgm:presLayoutVars>
          <dgm:chPref val="3"/>
        </dgm:presLayoutVars>
      </dgm:prSet>
      <dgm:spPr/>
      <dgm:t>
        <a:bodyPr/>
        <a:lstStyle/>
        <a:p>
          <a:endParaRPr lang="ru-RU"/>
        </a:p>
      </dgm:t>
    </dgm:pt>
    <dgm:pt modelId="{10F5DBDF-8B81-479A-8E98-CDCE6D21F11B}" type="pres">
      <dgm:prSet presAssocID="{114B174E-6492-4C53-B663-74D113253769}" presName="rootConnector" presStyleLbl="node2" presStyleIdx="2" presStyleCnt="3"/>
      <dgm:spPr/>
      <dgm:t>
        <a:bodyPr/>
        <a:lstStyle/>
        <a:p>
          <a:endParaRPr lang="ru-RU"/>
        </a:p>
      </dgm:t>
    </dgm:pt>
    <dgm:pt modelId="{EE62C96B-3397-4BA5-933C-4AB674F9CAE3}" type="pres">
      <dgm:prSet presAssocID="{114B174E-6492-4C53-B663-74D113253769}" presName="hierChild4" presStyleCnt="0"/>
      <dgm:spPr/>
    </dgm:pt>
    <dgm:pt modelId="{2A08F975-D998-4C68-B1F4-B6F2F55E8329}" type="pres">
      <dgm:prSet presAssocID="{114B174E-6492-4C53-B663-74D113253769}" presName="hierChild5" presStyleCnt="0"/>
      <dgm:spPr/>
    </dgm:pt>
    <dgm:pt modelId="{08B69373-1FA8-4B4F-8D43-74E7A513DFE3}" type="pres">
      <dgm:prSet presAssocID="{AB36E235-64F6-4A0E-A03A-773426058F4E}" presName="hierChild3" presStyleCnt="0"/>
      <dgm:spPr/>
    </dgm:pt>
    <dgm:pt modelId="{35E4108D-EA95-456D-A5E5-986E3D89FBE4}" type="pres">
      <dgm:prSet presAssocID="{63C3F1FC-6D8B-49BE-B98A-FD4D4A88119B}" presName="Name111" presStyleLbl="parChTrans1D2" presStyleIdx="3" presStyleCnt="4"/>
      <dgm:spPr/>
      <dgm:t>
        <a:bodyPr/>
        <a:lstStyle/>
        <a:p>
          <a:endParaRPr lang="ru-RU"/>
        </a:p>
      </dgm:t>
    </dgm:pt>
    <dgm:pt modelId="{EEEBD930-E4B3-44E3-8005-4E51C9C5C2A7}" type="pres">
      <dgm:prSet presAssocID="{8DE62537-2E63-42A3-ABCC-7C05773F806F}" presName="hierRoot3" presStyleCnt="0">
        <dgm:presLayoutVars>
          <dgm:hierBranch val="init"/>
        </dgm:presLayoutVars>
      </dgm:prSet>
      <dgm:spPr/>
    </dgm:pt>
    <dgm:pt modelId="{74B97F35-E338-4996-9519-A68A2EED49BE}" type="pres">
      <dgm:prSet presAssocID="{8DE62537-2E63-42A3-ABCC-7C05773F806F}" presName="rootComposite3" presStyleCnt="0"/>
      <dgm:spPr/>
    </dgm:pt>
    <dgm:pt modelId="{771E63E7-9AF4-4332-BD52-723292726BA2}" type="pres">
      <dgm:prSet presAssocID="{8DE62537-2E63-42A3-ABCC-7C05773F806F}" presName="rootText3" presStyleLbl="asst1" presStyleIdx="0" presStyleCnt="1">
        <dgm:presLayoutVars>
          <dgm:chPref val="3"/>
        </dgm:presLayoutVars>
      </dgm:prSet>
      <dgm:spPr/>
      <dgm:t>
        <a:bodyPr/>
        <a:lstStyle/>
        <a:p>
          <a:endParaRPr lang="ru-RU"/>
        </a:p>
      </dgm:t>
    </dgm:pt>
    <dgm:pt modelId="{9BE013DC-B185-4C9B-AB0C-5C5A3F4B3C74}" type="pres">
      <dgm:prSet presAssocID="{8DE62537-2E63-42A3-ABCC-7C05773F806F}" presName="rootConnector3" presStyleLbl="asst1" presStyleIdx="0" presStyleCnt="1"/>
      <dgm:spPr/>
      <dgm:t>
        <a:bodyPr/>
        <a:lstStyle/>
        <a:p>
          <a:endParaRPr lang="ru-RU"/>
        </a:p>
      </dgm:t>
    </dgm:pt>
    <dgm:pt modelId="{CCDC2E08-4ABD-42D3-A2FA-C90EBF947461}" type="pres">
      <dgm:prSet presAssocID="{8DE62537-2E63-42A3-ABCC-7C05773F806F}" presName="hierChild6" presStyleCnt="0"/>
      <dgm:spPr/>
    </dgm:pt>
    <dgm:pt modelId="{ABB6C35C-E5A5-4AE5-874D-3EB97500790F}" type="pres">
      <dgm:prSet presAssocID="{8DE62537-2E63-42A3-ABCC-7C05773F806F}" presName="hierChild7" presStyleCnt="0"/>
      <dgm:spPr/>
    </dgm:pt>
  </dgm:ptLst>
  <dgm:cxnLst>
    <dgm:cxn modelId="{95557998-73D5-485E-97AA-1867EC397B31}" type="presOf" srcId="{AB36E235-64F6-4A0E-A03A-773426058F4E}" destId="{74F9F801-77B8-4D5D-8DC2-D3D7FCDD5FCD}" srcOrd="1" destOrd="0" presId="urn:microsoft.com/office/officeart/2005/8/layout/orgChart1"/>
    <dgm:cxn modelId="{E91A55F5-B3AF-4CF5-8EA8-45FC5E757389}" type="presOf" srcId="{C3E128BC-45EC-4EAC-8082-CBCF46EBB943}" destId="{D7B92217-F690-43DA-979E-03649067CE6A}" srcOrd="0" destOrd="0" presId="urn:microsoft.com/office/officeart/2005/8/layout/orgChart1"/>
    <dgm:cxn modelId="{4CC64AEE-6461-4EA9-8D9D-D49FA1CEE9DA}" type="presOf" srcId="{A19C69BF-E7C8-4410-88B5-F0334896A883}" destId="{DC64D27D-1841-4055-9C85-0CC608BFE720}" srcOrd="0" destOrd="0" presId="urn:microsoft.com/office/officeart/2005/8/layout/orgChart1"/>
    <dgm:cxn modelId="{4D58A8B2-C4FD-4E2D-907C-C2A1BBB4DE93}" srcId="{A3FAA3F6-B2C1-46BD-8D52-EFC3C729B5DE}" destId="{AB36E235-64F6-4A0E-A03A-773426058F4E}" srcOrd="0" destOrd="0" parTransId="{D36778B5-6D68-4602-9725-51C0AAD496FB}" sibTransId="{89FF6ED5-228E-4470-84FD-5E5B3585E2E9}"/>
    <dgm:cxn modelId="{91317813-48B3-4900-88A5-9B56FA086384}" type="presOf" srcId="{CEBC31F9-218F-411B-9ED2-96CBEB4DE370}" destId="{22D9773D-2F54-4123-81E4-C546707BF7AB}" srcOrd="0" destOrd="0" presId="urn:microsoft.com/office/officeart/2005/8/layout/orgChart1"/>
    <dgm:cxn modelId="{1DEC5443-6BD0-4CA1-BB7F-C8C225B2414D}" type="presOf" srcId="{C3E128BC-45EC-4EAC-8082-CBCF46EBB943}" destId="{0E592A29-47EB-4FEC-A08C-2523B2A698DD}" srcOrd="1" destOrd="0" presId="urn:microsoft.com/office/officeart/2005/8/layout/orgChart1"/>
    <dgm:cxn modelId="{7CDB38F5-131D-4FBA-AF45-941A1A684344}" type="presOf" srcId="{AB36E235-64F6-4A0E-A03A-773426058F4E}" destId="{086E2C5E-7E49-4B26-98C4-B693803F15C2}" srcOrd="0" destOrd="0" presId="urn:microsoft.com/office/officeart/2005/8/layout/orgChart1"/>
    <dgm:cxn modelId="{CFD24279-9801-4234-9347-342B845942D1}" type="presOf" srcId="{8DE62537-2E63-42A3-ABCC-7C05773F806F}" destId="{9BE013DC-B185-4C9B-AB0C-5C5A3F4B3C74}" srcOrd="1" destOrd="0" presId="urn:microsoft.com/office/officeart/2005/8/layout/orgChart1"/>
    <dgm:cxn modelId="{7CA3742E-FD8E-4C98-AF93-FB5FB648E138}" srcId="{AB36E235-64F6-4A0E-A03A-773426058F4E}" destId="{C3E128BC-45EC-4EAC-8082-CBCF46EBB943}" srcOrd="1" destOrd="0" parTransId="{A19C69BF-E7C8-4410-88B5-F0334896A883}" sibTransId="{2F43176B-8377-420C-8244-95BCA78A60FE}"/>
    <dgm:cxn modelId="{D2F1D291-5B32-4765-B8C2-B6D574BDE024}" srcId="{AB36E235-64F6-4A0E-A03A-773426058F4E}" destId="{8DE62537-2E63-42A3-ABCC-7C05773F806F}" srcOrd="0" destOrd="0" parTransId="{63C3F1FC-6D8B-49BE-B98A-FD4D4A88119B}" sibTransId="{BEF64A44-DB70-45DE-8943-0036FBD25F07}"/>
    <dgm:cxn modelId="{EE9E336F-F4F5-4B49-8DF3-F88DC0874E16}" type="presOf" srcId="{C5865958-74E4-419C-983D-44586D948340}" destId="{2540A0B4-EE95-4F47-845C-3D4A3A9F3EBA}" srcOrd="1" destOrd="0" presId="urn:microsoft.com/office/officeart/2005/8/layout/orgChart1"/>
    <dgm:cxn modelId="{B6C946BF-E3C8-4918-BCD7-AFEFEE2DC753}" type="presOf" srcId="{114B174E-6492-4C53-B663-74D113253769}" destId="{10F5DBDF-8B81-479A-8E98-CDCE6D21F11B}" srcOrd="1" destOrd="0" presId="urn:microsoft.com/office/officeart/2005/8/layout/orgChart1"/>
    <dgm:cxn modelId="{2CAB29F9-8758-43CA-81E1-7923F94FDA3E}" type="presOf" srcId="{114B174E-6492-4C53-B663-74D113253769}" destId="{629E8850-C186-4AF0-B682-29C7D92C6C4F}" srcOrd="0" destOrd="0" presId="urn:microsoft.com/office/officeart/2005/8/layout/orgChart1"/>
    <dgm:cxn modelId="{D565F4FA-7D11-404F-83A8-EEDBE37810B8}" type="presOf" srcId="{8DE62537-2E63-42A3-ABCC-7C05773F806F}" destId="{771E63E7-9AF4-4332-BD52-723292726BA2}" srcOrd="0" destOrd="0" presId="urn:microsoft.com/office/officeart/2005/8/layout/orgChart1"/>
    <dgm:cxn modelId="{440A56BD-14CC-4191-A933-159753AC3960}" type="presOf" srcId="{C5865958-74E4-419C-983D-44586D948340}" destId="{7D01E4D7-798D-4334-ADED-1A0F7B260288}" srcOrd="0" destOrd="0" presId="urn:microsoft.com/office/officeart/2005/8/layout/orgChart1"/>
    <dgm:cxn modelId="{05831869-CBB5-4D9A-8B31-3DD1E691955C}" type="presOf" srcId="{A37F8701-08E4-43F8-9D1D-39CE75ADC6C7}" destId="{9253CEE3-F5D4-4330-BFA2-2CABD7A5E5D5}" srcOrd="0" destOrd="0" presId="urn:microsoft.com/office/officeart/2005/8/layout/orgChart1"/>
    <dgm:cxn modelId="{636FAE68-766F-4A2C-BD11-B6958A096748}" srcId="{AB36E235-64F6-4A0E-A03A-773426058F4E}" destId="{114B174E-6492-4C53-B663-74D113253769}" srcOrd="3" destOrd="0" parTransId="{CEBC31F9-218F-411B-9ED2-96CBEB4DE370}" sibTransId="{C39140F2-79EB-4230-9B57-38AC8F2D7468}"/>
    <dgm:cxn modelId="{9BD22453-BD05-4213-8F0F-D2ABF4E517B4}" type="presOf" srcId="{A3FAA3F6-B2C1-46BD-8D52-EFC3C729B5DE}" destId="{C8C311E9-D526-40C4-8CC5-86065553F6DF}" srcOrd="0" destOrd="0" presId="urn:microsoft.com/office/officeart/2005/8/layout/orgChart1"/>
    <dgm:cxn modelId="{74400A7C-8B7A-4345-93E2-6552F7F5890C}" type="presOf" srcId="{63C3F1FC-6D8B-49BE-B98A-FD4D4A88119B}" destId="{35E4108D-EA95-456D-A5E5-986E3D89FBE4}" srcOrd="0" destOrd="0" presId="urn:microsoft.com/office/officeart/2005/8/layout/orgChart1"/>
    <dgm:cxn modelId="{BAC406D9-1100-427A-9DD4-DE3E3B41D637}" srcId="{AB36E235-64F6-4A0E-A03A-773426058F4E}" destId="{C5865958-74E4-419C-983D-44586D948340}" srcOrd="2" destOrd="0" parTransId="{A37F8701-08E4-43F8-9D1D-39CE75ADC6C7}" sibTransId="{63C01DDE-AE71-4437-8E1F-20CE2245CEE6}"/>
    <dgm:cxn modelId="{77EDA5B9-E3C6-4EC8-969F-1E3E7717F411}" type="presParOf" srcId="{C8C311E9-D526-40C4-8CC5-86065553F6DF}" destId="{EE695DF4-BA70-4892-960B-D9FD10EDE696}" srcOrd="0" destOrd="0" presId="urn:microsoft.com/office/officeart/2005/8/layout/orgChart1"/>
    <dgm:cxn modelId="{BE430237-682C-43E2-BDE7-587D0DF8504F}" type="presParOf" srcId="{EE695DF4-BA70-4892-960B-D9FD10EDE696}" destId="{E50C96E4-268F-4676-97A0-9F44EB53B6DB}" srcOrd="0" destOrd="0" presId="urn:microsoft.com/office/officeart/2005/8/layout/orgChart1"/>
    <dgm:cxn modelId="{9ADEF907-0955-4FA4-A586-ECA4D4257F10}" type="presParOf" srcId="{E50C96E4-268F-4676-97A0-9F44EB53B6DB}" destId="{086E2C5E-7E49-4B26-98C4-B693803F15C2}" srcOrd="0" destOrd="0" presId="urn:microsoft.com/office/officeart/2005/8/layout/orgChart1"/>
    <dgm:cxn modelId="{9EAA6A5C-855D-4515-B607-7C8ABF50D02F}" type="presParOf" srcId="{E50C96E4-268F-4676-97A0-9F44EB53B6DB}" destId="{74F9F801-77B8-4D5D-8DC2-D3D7FCDD5FCD}" srcOrd="1" destOrd="0" presId="urn:microsoft.com/office/officeart/2005/8/layout/orgChart1"/>
    <dgm:cxn modelId="{B5B858B8-8A8E-4DE4-A389-A7C783728D2A}" type="presParOf" srcId="{EE695DF4-BA70-4892-960B-D9FD10EDE696}" destId="{4E1A54F3-1E37-4C35-B77A-C90C879C415A}" srcOrd="1" destOrd="0" presId="urn:microsoft.com/office/officeart/2005/8/layout/orgChart1"/>
    <dgm:cxn modelId="{CD33BA20-1C44-408B-875C-635C781423FB}" type="presParOf" srcId="{4E1A54F3-1E37-4C35-B77A-C90C879C415A}" destId="{DC64D27D-1841-4055-9C85-0CC608BFE720}" srcOrd="0" destOrd="0" presId="urn:microsoft.com/office/officeart/2005/8/layout/orgChart1"/>
    <dgm:cxn modelId="{2E0AA560-8644-4103-8D19-C412822C33C2}" type="presParOf" srcId="{4E1A54F3-1E37-4C35-B77A-C90C879C415A}" destId="{05EFA84F-C2E0-4637-BAAC-9E9FB6712730}" srcOrd="1" destOrd="0" presId="urn:microsoft.com/office/officeart/2005/8/layout/orgChart1"/>
    <dgm:cxn modelId="{7D22A120-CFAF-484D-8163-3A2BE6F144B7}" type="presParOf" srcId="{05EFA84F-C2E0-4637-BAAC-9E9FB6712730}" destId="{345EC674-085D-4A1C-A95B-119CDC79F8BB}" srcOrd="0" destOrd="0" presId="urn:microsoft.com/office/officeart/2005/8/layout/orgChart1"/>
    <dgm:cxn modelId="{24B60E81-1A65-46E1-9C4D-0C8957714E23}" type="presParOf" srcId="{345EC674-085D-4A1C-A95B-119CDC79F8BB}" destId="{D7B92217-F690-43DA-979E-03649067CE6A}" srcOrd="0" destOrd="0" presId="urn:microsoft.com/office/officeart/2005/8/layout/orgChart1"/>
    <dgm:cxn modelId="{F888BFAC-4DA8-418C-8973-6397176EB688}" type="presParOf" srcId="{345EC674-085D-4A1C-A95B-119CDC79F8BB}" destId="{0E592A29-47EB-4FEC-A08C-2523B2A698DD}" srcOrd="1" destOrd="0" presId="urn:microsoft.com/office/officeart/2005/8/layout/orgChart1"/>
    <dgm:cxn modelId="{BC1472B8-D8AF-4005-9407-196C28931DAA}" type="presParOf" srcId="{05EFA84F-C2E0-4637-BAAC-9E9FB6712730}" destId="{B90BBAD0-C65A-4496-AC26-B86B74BB4F33}" srcOrd="1" destOrd="0" presId="urn:microsoft.com/office/officeart/2005/8/layout/orgChart1"/>
    <dgm:cxn modelId="{36F64DBA-C55E-40E6-93C0-74031EE2870C}" type="presParOf" srcId="{05EFA84F-C2E0-4637-BAAC-9E9FB6712730}" destId="{F6BBF283-50A0-4338-A9E5-D69CE3BCED3E}" srcOrd="2" destOrd="0" presId="urn:microsoft.com/office/officeart/2005/8/layout/orgChart1"/>
    <dgm:cxn modelId="{E120F2B2-DA3F-466F-9510-FB77264EF24E}" type="presParOf" srcId="{4E1A54F3-1E37-4C35-B77A-C90C879C415A}" destId="{9253CEE3-F5D4-4330-BFA2-2CABD7A5E5D5}" srcOrd="2" destOrd="0" presId="urn:microsoft.com/office/officeart/2005/8/layout/orgChart1"/>
    <dgm:cxn modelId="{220DFC19-F649-4EEE-A5CE-EDA7D77E64C9}" type="presParOf" srcId="{4E1A54F3-1E37-4C35-B77A-C90C879C415A}" destId="{865DD67D-279E-4807-B429-BBA53F0307ED}" srcOrd="3" destOrd="0" presId="urn:microsoft.com/office/officeart/2005/8/layout/orgChart1"/>
    <dgm:cxn modelId="{42B18AAC-29C0-4BFB-B59C-12B4446E1BE6}" type="presParOf" srcId="{865DD67D-279E-4807-B429-BBA53F0307ED}" destId="{C8797772-9AE2-40B3-B825-B584490C5232}" srcOrd="0" destOrd="0" presId="urn:microsoft.com/office/officeart/2005/8/layout/orgChart1"/>
    <dgm:cxn modelId="{0F3C5705-6F33-48DD-86CB-5BD3A5A3CA5F}" type="presParOf" srcId="{C8797772-9AE2-40B3-B825-B584490C5232}" destId="{7D01E4D7-798D-4334-ADED-1A0F7B260288}" srcOrd="0" destOrd="0" presId="urn:microsoft.com/office/officeart/2005/8/layout/orgChart1"/>
    <dgm:cxn modelId="{FFEAD2C3-E118-42F0-871C-5ED19FC67BBE}" type="presParOf" srcId="{C8797772-9AE2-40B3-B825-B584490C5232}" destId="{2540A0B4-EE95-4F47-845C-3D4A3A9F3EBA}" srcOrd="1" destOrd="0" presId="urn:microsoft.com/office/officeart/2005/8/layout/orgChart1"/>
    <dgm:cxn modelId="{5EDE3EF9-D5CA-42F0-9AA6-0F30BD794363}" type="presParOf" srcId="{865DD67D-279E-4807-B429-BBA53F0307ED}" destId="{2BEF724D-A2B7-4AE0-9AF7-E91B4FF31301}" srcOrd="1" destOrd="0" presId="urn:microsoft.com/office/officeart/2005/8/layout/orgChart1"/>
    <dgm:cxn modelId="{DA4F7F02-21B3-4195-A3A5-51BEE28706C8}" type="presParOf" srcId="{865DD67D-279E-4807-B429-BBA53F0307ED}" destId="{934E0683-6AAE-4A2B-BB87-23BC792393FE}" srcOrd="2" destOrd="0" presId="urn:microsoft.com/office/officeart/2005/8/layout/orgChart1"/>
    <dgm:cxn modelId="{030F805D-7B29-4432-B562-49F62025F850}" type="presParOf" srcId="{4E1A54F3-1E37-4C35-B77A-C90C879C415A}" destId="{22D9773D-2F54-4123-81E4-C546707BF7AB}" srcOrd="4" destOrd="0" presId="urn:microsoft.com/office/officeart/2005/8/layout/orgChart1"/>
    <dgm:cxn modelId="{0873FE97-585E-443E-A769-49CF611CDEC0}" type="presParOf" srcId="{4E1A54F3-1E37-4C35-B77A-C90C879C415A}" destId="{AA2A4E8B-89A8-48EE-A542-E49CED69FD65}" srcOrd="5" destOrd="0" presId="urn:microsoft.com/office/officeart/2005/8/layout/orgChart1"/>
    <dgm:cxn modelId="{5D2365E5-3B91-440C-AF9E-512151C9A26E}" type="presParOf" srcId="{AA2A4E8B-89A8-48EE-A542-E49CED69FD65}" destId="{A559545D-D279-43CC-9AD5-EF41434DD4C9}" srcOrd="0" destOrd="0" presId="urn:microsoft.com/office/officeart/2005/8/layout/orgChart1"/>
    <dgm:cxn modelId="{7F16C60B-8058-4844-997B-280BF71E4CEC}" type="presParOf" srcId="{A559545D-D279-43CC-9AD5-EF41434DD4C9}" destId="{629E8850-C186-4AF0-B682-29C7D92C6C4F}" srcOrd="0" destOrd="0" presId="urn:microsoft.com/office/officeart/2005/8/layout/orgChart1"/>
    <dgm:cxn modelId="{B65E410B-999D-4324-B03F-69D8C81C2488}" type="presParOf" srcId="{A559545D-D279-43CC-9AD5-EF41434DD4C9}" destId="{10F5DBDF-8B81-479A-8E98-CDCE6D21F11B}" srcOrd="1" destOrd="0" presId="urn:microsoft.com/office/officeart/2005/8/layout/orgChart1"/>
    <dgm:cxn modelId="{5CFB3EFE-BC70-4198-A726-EB1ED3DB8ADB}" type="presParOf" srcId="{AA2A4E8B-89A8-48EE-A542-E49CED69FD65}" destId="{EE62C96B-3397-4BA5-933C-4AB674F9CAE3}" srcOrd="1" destOrd="0" presId="urn:microsoft.com/office/officeart/2005/8/layout/orgChart1"/>
    <dgm:cxn modelId="{8E1DF01E-5E3A-4BFA-97D5-51950515EA66}" type="presParOf" srcId="{AA2A4E8B-89A8-48EE-A542-E49CED69FD65}" destId="{2A08F975-D998-4C68-B1F4-B6F2F55E8329}" srcOrd="2" destOrd="0" presId="urn:microsoft.com/office/officeart/2005/8/layout/orgChart1"/>
    <dgm:cxn modelId="{1C5A1E7C-C8E2-46E1-9A5A-FF08A91AE02D}" type="presParOf" srcId="{EE695DF4-BA70-4892-960B-D9FD10EDE696}" destId="{08B69373-1FA8-4B4F-8D43-74E7A513DFE3}" srcOrd="2" destOrd="0" presId="urn:microsoft.com/office/officeart/2005/8/layout/orgChart1"/>
    <dgm:cxn modelId="{CDBCC12A-EF5C-4774-8ECB-BA78E580B0E7}" type="presParOf" srcId="{08B69373-1FA8-4B4F-8D43-74E7A513DFE3}" destId="{35E4108D-EA95-456D-A5E5-986E3D89FBE4}" srcOrd="0" destOrd="0" presId="urn:microsoft.com/office/officeart/2005/8/layout/orgChart1"/>
    <dgm:cxn modelId="{DE62434E-BA1E-489A-8CA9-3D211FBD66D7}" type="presParOf" srcId="{08B69373-1FA8-4B4F-8D43-74E7A513DFE3}" destId="{EEEBD930-E4B3-44E3-8005-4E51C9C5C2A7}" srcOrd="1" destOrd="0" presId="urn:microsoft.com/office/officeart/2005/8/layout/orgChart1"/>
    <dgm:cxn modelId="{215B6265-12CB-4C17-B26F-FD2CA081329E}" type="presParOf" srcId="{EEEBD930-E4B3-44E3-8005-4E51C9C5C2A7}" destId="{74B97F35-E338-4996-9519-A68A2EED49BE}" srcOrd="0" destOrd="0" presId="urn:microsoft.com/office/officeart/2005/8/layout/orgChart1"/>
    <dgm:cxn modelId="{7B444EE0-40B6-4B4A-A3A1-1A0C2DE460CA}" type="presParOf" srcId="{74B97F35-E338-4996-9519-A68A2EED49BE}" destId="{771E63E7-9AF4-4332-BD52-723292726BA2}" srcOrd="0" destOrd="0" presId="urn:microsoft.com/office/officeart/2005/8/layout/orgChart1"/>
    <dgm:cxn modelId="{480BBA4A-F49F-4BC7-AE61-F8B67AAD6F84}" type="presParOf" srcId="{74B97F35-E338-4996-9519-A68A2EED49BE}" destId="{9BE013DC-B185-4C9B-AB0C-5C5A3F4B3C74}" srcOrd="1" destOrd="0" presId="urn:microsoft.com/office/officeart/2005/8/layout/orgChart1"/>
    <dgm:cxn modelId="{33C22354-1CB0-49DF-BC0C-139E3D838EF6}" type="presParOf" srcId="{EEEBD930-E4B3-44E3-8005-4E51C9C5C2A7}" destId="{CCDC2E08-4ABD-42D3-A2FA-C90EBF947461}" srcOrd="1" destOrd="0" presId="urn:microsoft.com/office/officeart/2005/8/layout/orgChart1"/>
    <dgm:cxn modelId="{5FB65F3E-7DA7-40CD-A411-7018E1906834}" type="presParOf" srcId="{EEEBD930-E4B3-44E3-8005-4E51C9C5C2A7}" destId="{ABB6C35C-E5A5-4AE5-874D-3EB97500790F}" srcOrd="2" destOrd="0" presId="urn:microsoft.com/office/officeart/2005/8/layout/orgChart1"/>
  </dgm:cxnLst>
  <dgm:bg/>
  <dgm:whole/>
  <dgm:extLst>
    <a:ext uri="http://schemas.microsoft.com/office/drawing/2008/diagram">
      <dsp:dataModelExt xmlns:dsp="http://schemas.microsoft.com/office/drawing/2008/diagram" relId="rId17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774F8B1-6091-4B89-9A0E-08F8583C3D0D}" type="doc">
      <dgm:prSet loTypeId="urn:microsoft.com/office/officeart/2008/layout/HorizontalMultiLevelHierarchy" loCatId="hierarchy" qsTypeId="urn:microsoft.com/office/officeart/2005/8/quickstyle/3d1" qsCatId="3D" csTypeId="urn:microsoft.com/office/officeart/2005/8/colors/accent1_2" csCatId="accent1" phldr="1"/>
      <dgm:spPr/>
      <dgm:t>
        <a:bodyPr/>
        <a:lstStyle/>
        <a:p>
          <a:endParaRPr lang="ru-RU"/>
        </a:p>
      </dgm:t>
    </dgm:pt>
    <dgm:pt modelId="{A3361567-34BA-4C22-8B54-DFBA88815DF2}">
      <dgm:prSet phldrT="[Текст]" custT="1"/>
      <dgm:spPr/>
      <dgm:t>
        <a:bodyPr/>
        <a:lstStyle/>
        <a:p>
          <a:r>
            <a:rPr lang="ru-RU" sz="1400">
              <a:solidFill>
                <a:schemeClr val="tx1"/>
              </a:solidFill>
              <a:latin typeface="Times New Roman" panose="02020603050405020304" pitchFamily="18" charset="0"/>
              <a:cs typeface="Times New Roman" panose="02020603050405020304" pitchFamily="18" charset="0"/>
            </a:rPr>
            <a:t>освіта як </a:t>
          </a:r>
          <a:r>
            <a:rPr lang="ru-RU" sz="1400" u="sng">
              <a:solidFill>
                <a:schemeClr val="tx1"/>
              </a:solidFill>
              <a:latin typeface="Times New Roman" panose="02020603050405020304" pitchFamily="18" charset="0"/>
              <a:cs typeface="Times New Roman" panose="02020603050405020304" pitchFamily="18" charset="0"/>
            </a:rPr>
            <a:t>результат</a:t>
          </a:r>
          <a:r>
            <a:rPr lang="ru-RU" sz="1400">
              <a:solidFill>
                <a:schemeClr val="tx1"/>
              </a:solidFill>
              <a:latin typeface="Times New Roman" panose="02020603050405020304" pitchFamily="18" charset="0"/>
              <a:cs typeface="Times New Roman" panose="02020603050405020304" pitchFamily="18" charset="0"/>
            </a:rPr>
            <a:t> (зміст освіти)</a:t>
          </a:r>
        </a:p>
      </dgm:t>
    </dgm:pt>
    <dgm:pt modelId="{5E4EA8F0-3F02-4A39-8B8F-FFD97A5E25AA}" type="parTrans" cxnId="{E2BA7FA6-DF13-424D-9C78-C2468AC3FA92}">
      <dgm:prSet/>
      <dgm:spPr/>
      <dgm:t>
        <a:bodyPr/>
        <a:lstStyle/>
        <a:p>
          <a:endParaRPr lang="ru-RU"/>
        </a:p>
      </dgm:t>
    </dgm:pt>
    <dgm:pt modelId="{98FCDACF-65B4-4488-9293-DBA75085E020}" type="sibTrans" cxnId="{E2BA7FA6-DF13-424D-9C78-C2468AC3FA92}">
      <dgm:prSet/>
      <dgm:spPr/>
      <dgm:t>
        <a:bodyPr/>
        <a:lstStyle/>
        <a:p>
          <a:endParaRPr lang="ru-RU"/>
        </a:p>
      </dgm:t>
    </dgm:pt>
    <dgm:pt modelId="{C7A1C96A-E523-4EF6-B5FE-61AEBF6F045E}">
      <dgm:prSet phldrT="[Текст]" custT="1"/>
      <dgm:spPr/>
      <dgm:t>
        <a:bodyPr/>
        <a:lstStyle/>
        <a:p>
          <a:r>
            <a:rPr lang="ru-RU" sz="1400">
              <a:solidFill>
                <a:schemeClr val="tx1"/>
              </a:solidFill>
              <a:latin typeface="Times New Roman" panose="02020603050405020304" pitchFamily="18" charset="0"/>
              <a:cs typeface="Times New Roman" panose="02020603050405020304" pitchFamily="18" charset="0"/>
            </a:rPr>
            <a:t>для особистості</a:t>
          </a:r>
        </a:p>
      </dgm:t>
    </dgm:pt>
    <dgm:pt modelId="{C5459EF2-655C-42CD-B360-A128D2EBDE78}" type="parTrans" cxnId="{9EC05208-A766-49F0-A8A0-0A6A9F3A57DD}">
      <dgm:prSet/>
      <dgm:spPr/>
      <dgm:t>
        <a:bodyPr/>
        <a:lstStyle/>
        <a:p>
          <a:endParaRPr lang="ru-RU"/>
        </a:p>
      </dgm:t>
    </dgm:pt>
    <dgm:pt modelId="{08F7E74A-FA4E-43BE-86BA-43A4919FEB9D}" type="sibTrans" cxnId="{9EC05208-A766-49F0-A8A0-0A6A9F3A57DD}">
      <dgm:prSet/>
      <dgm:spPr/>
      <dgm:t>
        <a:bodyPr/>
        <a:lstStyle/>
        <a:p>
          <a:endParaRPr lang="ru-RU"/>
        </a:p>
      </dgm:t>
    </dgm:pt>
    <dgm:pt modelId="{94BF39B2-D8CA-451C-994A-EDC46087848C}">
      <dgm:prSet phldrT="[Текст]" custT="1"/>
      <dgm:spPr/>
      <dgm:t>
        <a:bodyPr/>
        <a:lstStyle/>
        <a:p>
          <a:r>
            <a:rPr lang="ru-RU" sz="1400">
              <a:solidFill>
                <a:schemeClr val="tx1"/>
              </a:solidFill>
              <a:latin typeface="Times New Roman" panose="02020603050405020304" pitchFamily="18" charset="0"/>
              <a:cs typeface="Times New Roman" panose="02020603050405020304" pitchFamily="18" charset="0"/>
            </a:rPr>
            <a:t>для суспільства (держави)</a:t>
          </a:r>
        </a:p>
      </dgm:t>
    </dgm:pt>
    <dgm:pt modelId="{96D8D0C6-AC9A-4502-96AA-FCF626A186E7}" type="parTrans" cxnId="{413EB6A0-24FC-4F2D-95DB-060857233F4E}">
      <dgm:prSet/>
      <dgm:spPr/>
      <dgm:t>
        <a:bodyPr/>
        <a:lstStyle/>
        <a:p>
          <a:endParaRPr lang="ru-RU"/>
        </a:p>
      </dgm:t>
    </dgm:pt>
    <dgm:pt modelId="{609A802C-4962-42AA-A977-A575E7D7A259}" type="sibTrans" cxnId="{413EB6A0-24FC-4F2D-95DB-060857233F4E}">
      <dgm:prSet/>
      <dgm:spPr/>
      <dgm:t>
        <a:bodyPr/>
        <a:lstStyle/>
        <a:p>
          <a:endParaRPr lang="ru-RU"/>
        </a:p>
      </dgm:t>
    </dgm:pt>
    <dgm:pt modelId="{C27966DE-2230-4A60-A4E7-956A31CC673F}">
      <dgm:prSet phldrT="[Текст]" custT="1"/>
      <dgm:spPr/>
      <dgm:t>
        <a:bodyPr/>
        <a:lstStyle/>
        <a:p>
          <a:r>
            <a:rPr lang="ru-RU" sz="1400">
              <a:solidFill>
                <a:schemeClr val="tx1"/>
              </a:solidFill>
              <a:latin typeface="Times New Roman" panose="02020603050405020304" pitchFamily="18" charset="0"/>
              <a:cs typeface="Times New Roman" panose="02020603050405020304" pitchFamily="18" charset="0"/>
            </a:rPr>
            <a:t>для людства у цілому</a:t>
          </a:r>
        </a:p>
      </dgm:t>
    </dgm:pt>
    <dgm:pt modelId="{5B7454BB-C72A-4B4A-8AAE-11669B999834}" type="parTrans" cxnId="{0C8F1EB8-8C4B-48E9-A4CD-4AEC6D92CEA9}">
      <dgm:prSet/>
      <dgm:spPr/>
      <dgm:t>
        <a:bodyPr/>
        <a:lstStyle/>
        <a:p>
          <a:endParaRPr lang="ru-RU"/>
        </a:p>
      </dgm:t>
    </dgm:pt>
    <dgm:pt modelId="{89F4C602-1933-4D37-82F0-07E4F4AD4B3F}" type="sibTrans" cxnId="{0C8F1EB8-8C4B-48E9-A4CD-4AEC6D92CEA9}">
      <dgm:prSet/>
      <dgm:spPr/>
      <dgm:t>
        <a:bodyPr/>
        <a:lstStyle/>
        <a:p>
          <a:endParaRPr lang="ru-RU"/>
        </a:p>
      </dgm:t>
    </dgm:pt>
    <dgm:pt modelId="{31D9A989-004A-4B50-A14E-2F14B386B0DE}" type="pres">
      <dgm:prSet presAssocID="{1774F8B1-6091-4B89-9A0E-08F8583C3D0D}" presName="Name0" presStyleCnt="0">
        <dgm:presLayoutVars>
          <dgm:chPref val="1"/>
          <dgm:dir/>
          <dgm:animOne val="branch"/>
          <dgm:animLvl val="lvl"/>
          <dgm:resizeHandles val="exact"/>
        </dgm:presLayoutVars>
      </dgm:prSet>
      <dgm:spPr/>
      <dgm:t>
        <a:bodyPr/>
        <a:lstStyle/>
        <a:p>
          <a:endParaRPr lang="ru-RU"/>
        </a:p>
      </dgm:t>
    </dgm:pt>
    <dgm:pt modelId="{5A9F0AFC-ABB6-429B-BB75-0773B4810328}" type="pres">
      <dgm:prSet presAssocID="{A3361567-34BA-4C22-8B54-DFBA88815DF2}" presName="root1" presStyleCnt="0"/>
      <dgm:spPr/>
    </dgm:pt>
    <dgm:pt modelId="{8295069A-A0BD-4C95-B495-BE9DB65E5D37}" type="pres">
      <dgm:prSet presAssocID="{A3361567-34BA-4C22-8B54-DFBA88815DF2}" presName="LevelOneTextNode" presStyleLbl="node0" presStyleIdx="0" presStyleCnt="1" custAng="5400000" custScaleX="391579" custScaleY="60949">
        <dgm:presLayoutVars>
          <dgm:chPref val="3"/>
        </dgm:presLayoutVars>
      </dgm:prSet>
      <dgm:spPr/>
      <dgm:t>
        <a:bodyPr/>
        <a:lstStyle/>
        <a:p>
          <a:endParaRPr lang="ru-RU"/>
        </a:p>
      </dgm:t>
    </dgm:pt>
    <dgm:pt modelId="{8BFDC89E-9E9B-475D-BA11-073AB9163129}" type="pres">
      <dgm:prSet presAssocID="{A3361567-34BA-4C22-8B54-DFBA88815DF2}" presName="level2hierChild" presStyleCnt="0"/>
      <dgm:spPr/>
    </dgm:pt>
    <dgm:pt modelId="{101514C8-1353-4CF6-BF78-BFF2B4499FE6}" type="pres">
      <dgm:prSet presAssocID="{C5459EF2-655C-42CD-B360-A128D2EBDE78}" presName="conn2-1" presStyleLbl="parChTrans1D2" presStyleIdx="0" presStyleCnt="3"/>
      <dgm:spPr/>
      <dgm:t>
        <a:bodyPr/>
        <a:lstStyle/>
        <a:p>
          <a:endParaRPr lang="ru-RU"/>
        </a:p>
      </dgm:t>
    </dgm:pt>
    <dgm:pt modelId="{0DA2BA40-B064-4248-B6A6-F837CD5092AB}" type="pres">
      <dgm:prSet presAssocID="{C5459EF2-655C-42CD-B360-A128D2EBDE78}" presName="connTx" presStyleLbl="parChTrans1D2" presStyleIdx="0" presStyleCnt="3"/>
      <dgm:spPr/>
      <dgm:t>
        <a:bodyPr/>
        <a:lstStyle/>
        <a:p>
          <a:endParaRPr lang="ru-RU"/>
        </a:p>
      </dgm:t>
    </dgm:pt>
    <dgm:pt modelId="{3F6BA8B9-0771-4B28-B3B9-A35F5531694A}" type="pres">
      <dgm:prSet presAssocID="{C7A1C96A-E523-4EF6-B5FE-61AEBF6F045E}" presName="root2" presStyleCnt="0"/>
      <dgm:spPr/>
    </dgm:pt>
    <dgm:pt modelId="{274B8AFA-85D8-4B54-987B-1753BF6191F7}" type="pres">
      <dgm:prSet presAssocID="{C7A1C96A-E523-4EF6-B5FE-61AEBF6F045E}" presName="LevelTwoTextNode" presStyleLbl="node2" presStyleIdx="0" presStyleCnt="3" custScaleX="104091" custScaleY="133158">
        <dgm:presLayoutVars>
          <dgm:chPref val="3"/>
        </dgm:presLayoutVars>
      </dgm:prSet>
      <dgm:spPr/>
      <dgm:t>
        <a:bodyPr/>
        <a:lstStyle/>
        <a:p>
          <a:endParaRPr lang="ru-RU"/>
        </a:p>
      </dgm:t>
    </dgm:pt>
    <dgm:pt modelId="{0CA7D8B3-C308-46C5-A544-195C74A72CDD}" type="pres">
      <dgm:prSet presAssocID="{C7A1C96A-E523-4EF6-B5FE-61AEBF6F045E}" presName="level3hierChild" presStyleCnt="0"/>
      <dgm:spPr/>
    </dgm:pt>
    <dgm:pt modelId="{C2C1E320-1E52-4687-9A3A-BF87174B765E}" type="pres">
      <dgm:prSet presAssocID="{96D8D0C6-AC9A-4502-96AA-FCF626A186E7}" presName="conn2-1" presStyleLbl="parChTrans1D2" presStyleIdx="1" presStyleCnt="3"/>
      <dgm:spPr/>
      <dgm:t>
        <a:bodyPr/>
        <a:lstStyle/>
        <a:p>
          <a:endParaRPr lang="ru-RU"/>
        </a:p>
      </dgm:t>
    </dgm:pt>
    <dgm:pt modelId="{897A3382-AD0E-4737-8630-2DA68CB2C254}" type="pres">
      <dgm:prSet presAssocID="{96D8D0C6-AC9A-4502-96AA-FCF626A186E7}" presName="connTx" presStyleLbl="parChTrans1D2" presStyleIdx="1" presStyleCnt="3"/>
      <dgm:spPr/>
      <dgm:t>
        <a:bodyPr/>
        <a:lstStyle/>
        <a:p>
          <a:endParaRPr lang="ru-RU"/>
        </a:p>
      </dgm:t>
    </dgm:pt>
    <dgm:pt modelId="{D10D11D3-2A8A-41EA-84E2-2408E049D3E1}" type="pres">
      <dgm:prSet presAssocID="{94BF39B2-D8CA-451C-994A-EDC46087848C}" presName="root2" presStyleCnt="0"/>
      <dgm:spPr/>
    </dgm:pt>
    <dgm:pt modelId="{C0C3CEAF-F222-4FB6-BDDB-D0A70D438BA5}" type="pres">
      <dgm:prSet presAssocID="{94BF39B2-D8CA-451C-994A-EDC46087848C}" presName="LevelTwoTextNode" presStyleLbl="node2" presStyleIdx="1" presStyleCnt="3" custScaleX="108182" custScaleY="117018">
        <dgm:presLayoutVars>
          <dgm:chPref val="3"/>
        </dgm:presLayoutVars>
      </dgm:prSet>
      <dgm:spPr/>
      <dgm:t>
        <a:bodyPr/>
        <a:lstStyle/>
        <a:p>
          <a:endParaRPr lang="ru-RU"/>
        </a:p>
      </dgm:t>
    </dgm:pt>
    <dgm:pt modelId="{6A565F95-ABC3-4F42-A981-A207C7B94B12}" type="pres">
      <dgm:prSet presAssocID="{94BF39B2-D8CA-451C-994A-EDC46087848C}" presName="level3hierChild" presStyleCnt="0"/>
      <dgm:spPr/>
    </dgm:pt>
    <dgm:pt modelId="{B1737ED3-0F21-474F-A5F9-FE1BED3C75FA}" type="pres">
      <dgm:prSet presAssocID="{5B7454BB-C72A-4B4A-8AAE-11669B999834}" presName="conn2-1" presStyleLbl="parChTrans1D2" presStyleIdx="2" presStyleCnt="3"/>
      <dgm:spPr/>
      <dgm:t>
        <a:bodyPr/>
        <a:lstStyle/>
        <a:p>
          <a:endParaRPr lang="ru-RU"/>
        </a:p>
      </dgm:t>
    </dgm:pt>
    <dgm:pt modelId="{D19329F5-971C-4A7E-98A2-D445C83E2A33}" type="pres">
      <dgm:prSet presAssocID="{5B7454BB-C72A-4B4A-8AAE-11669B999834}" presName="connTx" presStyleLbl="parChTrans1D2" presStyleIdx="2" presStyleCnt="3"/>
      <dgm:spPr/>
      <dgm:t>
        <a:bodyPr/>
        <a:lstStyle/>
        <a:p>
          <a:endParaRPr lang="ru-RU"/>
        </a:p>
      </dgm:t>
    </dgm:pt>
    <dgm:pt modelId="{486ED018-3130-42D9-9779-109598BE11D2}" type="pres">
      <dgm:prSet presAssocID="{C27966DE-2230-4A60-A4E7-956A31CC673F}" presName="root2" presStyleCnt="0"/>
      <dgm:spPr/>
    </dgm:pt>
    <dgm:pt modelId="{55916CB0-B8F7-43CC-9A51-94B12403A110}" type="pres">
      <dgm:prSet presAssocID="{C27966DE-2230-4A60-A4E7-956A31CC673F}" presName="LevelTwoTextNode" presStyleLbl="node2" presStyleIdx="2" presStyleCnt="3" custScaleX="106282" custScaleY="122280">
        <dgm:presLayoutVars>
          <dgm:chPref val="3"/>
        </dgm:presLayoutVars>
      </dgm:prSet>
      <dgm:spPr/>
      <dgm:t>
        <a:bodyPr/>
        <a:lstStyle/>
        <a:p>
          <a:endParaRPr lang="ru-RU"/>
        </a:p>
      </dgm:t>
    </dgm:pt>
    <dgm:pt modelId="{C0E96B8B-7357-454D-9DB9-991AA5027C5A}" type="pres">
      <dgm:prSet presAssocID="{C27966DE-2230-4A60-A4E7-956A31CC673F}" presName="level3hierChild" presStyleCnt="0"/>
      <dgm:spPr/>
    </dgm:pt>
  </dgm:ptLst>
  <dgm:cxnLst>
    <dgm:cxn modelId="{2F2B96F7-E1F0-47F6-A584-30677F5D2F9F}" type="presOf" srcId="{94BF39B2-D8CA-451C-994A-EDC46087848C}" destId="{C0C3CEAF-F222-4FB6-BDDB-D0A70D438BA5}" srcOrd="0" destOrd="0" presId="urn:microsoft.com/office/officeart/2008/layout/HorizontalMultiLevelHierarchy"/>
    <dgm:cxn modelId="{BCF9AB4F-43F7-40D1-B49D-87E71212626C}" type="presOf" srcId="{5B7454BB-C72A-4B4A-8AAE-11669B999834}" destId="{D19329F5-971C-4A7E-98A2-D445C83E2A33}" srcOrd="1" destOrd="0" presId="urn:microsoft.com/office/officeart/2008/layout/HorizontalMultiLevelHierarchy"/>
    <dgm:cxn modelId="{81A18A46-5BB6-43B6-B0C3-D767ABFC3329}" type="presOf" srcId="{C7A1C96A-E523-4EF6-B5FE-61AEBF6F045E}" destId="{274B8AFA-85D8-4B54-987B-1753BF6191F7}" srcOrd="0" destOrd="0" presId="urn:microsoft.com/office/officeart/2008/layout/HorizontalMultiLevelHierarchy"/>
    <dgm:cxn modelId="{E2BA7FA6-DF13-424D-9C78-C2468AC3FA92}" srcId="{1774F8B1-6091-4B89-9A0E-08F8583C3D0D}" destId="{A3361567-34BA-4C22-8B54-DFBA88815DF2}" srcOrd="0" destOrd="0" parTransId="{5E4EA8F0-3F02-4A39-8B8F-FFD97A5E25AA}" sibTransId="{98FCDACF-65B4-4488-9293-DBA75085E020}"/>
    <dgm:cxn modelId="{4233CA31-B30F-44B8-8CEB-A4E52B4646F0}" type="presOf" srcId="{96D8D0C6-AC9A-4502-96AA-FCF626A186E7}" destId="{C2C1E320-1E52-4687-9A3A-BF87174B765E}" srcOrd="0" destOrd="0" presId="urn:microsoft.com/office/officeart/2008/layout/HorizontalMultiLevelHierarchy"/>
    <dgm:cxn modelId="{94095EBE-9EF8-4972-ABB4-9825459788EA}" type="presOf" srcId="{5B7454BB-C72A-4B4A-8AAE-11669B999834}" destId="{B1737ED3-0F21-474F-A5F9-FE1BED3C75FA}" srcOrd="0" destOrd="0" presId="urn:microsoft.com/office/officeart/2008/layout/HorizontalMultiLevelHierarchy"/>
    <dgm:cxn modelId="{CF693191-61FA-45C7-AA89-0468F16C3A17}" type="presOf" srcId="{C5459EF2-655C-42CD-B360-A128D2EBDE78}" destId="{101514C8-1353-4CF6-BF78-BFF2B4499FE6}" srcOrd="0" destOrd="0" presId="urn:microsoft.com/office/officeart/2008/layout/HorizontalMultiLevelHierarchy"/>
    <dgm:cxn modelId="{2354C738-E208-4BCE-8253-384068BF14BF}" type="presOf" srcId="{1774F8B1-6091-4B89-9A0E-08F8583C3D0D}" destId="{31D9A989-004A-4B50-A14E-2F14B386B0DE}" srcOrd="0" destOrd="0" presId="urn:microsoft.com/office/officeart/2008/layout/HorizontalMultiLevelHierarchy"/>
    <dgm:cxn modelId="{0A8C3A52-ECB4-4DE1-9791-6083E286CEAA}" type="presOf" srcId="{C27966DE-2230-4A60-A4E7-956A31CC673F}" destId="{55916CB0-B8F7-43CC-9A51-94B12403A110}" srcOrd="0" destOrd="0" presId="urn:microsoft.com/office/officeart/2008/layout/HorizontalMultiLevelHierarchy"/>
    <dgm:cxn modelId="{1DB10FAE-20EA-4A9D-8066-E1D7D26D4F75}" type="presOf" srcId="{96D8D0C6-AC9A-4502-96AA-FCF626A186E7}" destId="{897A3382-AD0E-4737-8630-2DA68CB2C254}" srcOrd="1" destOrd="0" presId="urn:microsoft.com/office/officeart/2008/layout/HorizontalMultiLevelHierarchy"/>
    <dgm:cxn modelId="{E3899EB8-E5AD-41D8-8F6C-C5FCD9B8706B}" type="presOf" srcId="{A3361567-34BA-4C22-8B54-DFBA88815DF2}" destId="{8295069A-A0BD-4C95-B495-BE9DB65E5D37}" srcOrd="0" destOrd="0" presId="urn:microsoft.com/office/officeart/2008/layout/HorizontalMultiLevelHierarchy"/>
    <dgm:cxn modelId="{B04874D4-5E59-4DC4-8330-927215AE4D6A}" type="presOf" srcId="{C5459EF2-655C-42CD-B360-A128D2EBDE78}" destId="{0DA2BA40-B064-4248-B6A6-F837CD5092AB}" srcOrd="1" destOrd="0" presId="urn:microsoft.com/office/officeart/2008/layout/HorizontalMultiLevelHierarchy"/>
    <dgm:cxn modelId="{9EC05208-A766-49F0-A8A0-0A6A9F3A57DD}" srcId="{A3361567-34BA-4C22-8B54-DFBA88815DF2}" destId="{C7A1C96A-E523-4EF6-B5FE-61AEBF6F045E}" srcOrd="0" destOrd="0" parTransId="{C5459EF2-655C-42CD-B360-A128D2EBDE78}" sibTransId="{08F7E74A-FA4E-43BE-86BA-43A4919FEB9D}"/>
    <dgm:cxn modelId="{413EB6A0-24FC-4F2D-95DB-060857233F4E}" srcId="{A3361567-34BA-4C22-8B54-DFBA88815DF2}" destId="{94BF39B2-D8CA-451C-994A-EDC46087848C}" srcOrd="1" destOrd="0" parTransId="{96D8D0C6-AC9A-4502-96AA-FCF626A186E7}" sibTransId="{609A802C-4962-42AA-A977-A575E7D7A259}"/>
    <dgm:cxn modelId="{0C8F1EB8-8C4B-48E9-A4CD-4AEC6D92CEA9}" srcId="{A3361567-34BA-4C22-8B54-DFBA88815DF2}" destId="{C27966DE-2230-4A60-A4E7-956A31CC673F}" srcOrd="2" destOrd="0" parTransId="{5B7454BB-C72A-4B4A-8AAE-11669B999834}" sibTransId="{89F4C602-1933-4D37-82F0-07E4F4AD4B3F}"/>
    <dgm:cxn modelId="{DE52695F-39F1-4BE1-8791-DA4E20CDDDA7}" type="presParOf" srcId="{31D9A989-004A-4B50-A14E-2F14B386B0DE}" destId="{5A9F0AFC-ABB6-429B-BB75-0773B4810328}" srcOrd="0" destOrd="0" presId="urn:microsoft.com/office/officeart/2008/layout/HorizontalMultiLevelHierarchy"/>
    <dgm:cxn modelId="{BC72D2DB-130E-4215-BDCD-81E10071AA7A}" type="presParOf" srcId="{5A9F0AFC-ABB6-429B-BB75-0773B4810328}" destId="{8295069A-A0BD-4C95-B495-BE9DB65E5D37}" srcOrd="0" destOrd="0" presId="urn:microsoft.com/office/officeart/2008/layout/HorizontalMultiLevelHierarchy"/>
    <dgm:cxn modelId="{CDD066FD-FBD4-4A20-9FE4-2C6B3F811B18}" type="presParOf" srcId="{5A9F0AFC-ABB6-429B-BB75-0773B4810328}" destId="{8BFDC89E-9E9B-475D-BA11-073AB9163129}" srcOrd="1" destOrd="0" presId="urn:microsoft.com/office/officeart/2008/layout/HorizontalMultiLevelHierarchy"/>
    <dgm:cxn modelId="{DACEE5FB-2984-4415-9C0D-20DCC5220BC2}" type="presParOf" srcId="{8BFDC89E-9E9B-475D-BA11-073AB9163129}" destId="{101514C8-1353-4CF6-BF78-BFF2B4499FE6}" srcOrd="0" destOrd="0" presId="urn:microsoft.com/office/officeart/2008/layout/HorizontalMultiLevelHierarchy"/>
    <dgm:cxn modelId="{31C870EF-6C10-4127-8AB3-D6373F028345}" type="presParOf" srcId="{101514C8-1353-4CF6-BF78-BFF2B4499FE6}" destId="{0DA2BA40-B064-4248-B6A6-F837CD5092AB}" srcOrd="0" destOrd="0" presId="urn:microsoft.com/office/officeart/2008/layout/HorizontalMultiLevelHierarchy"/>
    <dgm:cxn modelId="{1237C8E3-9541-4397-8B3A-1CF707420968}" type="presParOf" srcId="{8BFDC89E-9E9B-475D-BA11-073AB9163129}" destId="{3F6BA8B9-0771-4B28-B3B9-A35F5531694A}" srcOrd="1" destOrd="0" presId="urn:microsoft.com/office/officeart/2008/layout/HorizontalMultiLevelHierarchy"/>
    <dgm:cxn modelId="{EE0B4574-77BE-4401-88AD-AADFC66E7ED7}" type="presParOf" srcId="{3F6BA8B9-0771-4B28-B3B9-A35F5531694A}" destId="{274B8AFA-85D8-4B54-987B-1753BF6191F7}" srcOrd="0" destOrd="0" presId="urn:microsoft.com/office/officeart/2008/layout/HorizontalMultiLevelHierarchy"/>
    <dgm:cxn modelId="{683087BD-94A5-43EA-BFB1-5D5A854FFC67}" type="presParOf" srcId="{3F6BA8B9-0771-4B28-B3B9-A35F5531694A}" destId="{0CA7D8B3-C308-46C5-A544-195C74A72CDD}" srcOrd="1" destOrd="0" presId="urn:microsoft.com/office/officeart/2008/layout/HorizontalMultiLevelHierarchy"/>
    <dgm:cxn modelId="{FD00CD5A-6765-47D0-B234-53AD07DABCDC}" type="presParOf" srcId="{8BFDC89E-9E9B-475D-BA11-073AB9163129}" destId="{C2C1E320-1E52-4687-9A3A-BF87174B765E}" srcOrd="2" destOrd="0" presId="urn:microsoft.com/office/officeart/2008/layout/HorizontalMultiLevelHierarchy"/>
    <dgm:cxn modelId="{BD09C672-2F6F-4E15-9ADC-8BCDFEDB9F12}" type="presParOf" srcId="{C2C1E320-1E52-4687-9A3A-BF87174B765E}" destId="{897A3382-AD0E-4737-8630-2DA68CB2C254}" srcOrd="0" destOrd="0" presId="urn:microsoft.com/office/officeart/2008/layout/HorizontalMultiLevelHierarchy"/>
    <dgm:cxn modelId="{A647D6C1-49C2-47EE-869E-1973FD426623}" type="presParOf" srcId="{8BFDC89E-9E9B-475D-BA11-073AB9163129}" destId="{D10D11D3-2A8A-41EA-84E2-2408E049D3E1}" srcOrd="3" destOrd="0" presId="urn:microsoft.com/office/officeart/2008/layout/HorizontalMultiLevelHierarchy"/>
    <dgm:cxn modelId="{09BF71AA-2496-4FE9-8DA1-0483BABD7A37}" type="presParOf" srcId="{D10D11D3-2A8A-41EA-84E2-2408E049D3E1}" destId="{C0C3CEAF-F222-4FB6-BDDB-D0A70D438BA5}" srcOrd="0" destOrd="0" presId="urn:microsoft.com/office/officeart/2008/layout/HorizontalMultiLevelHierarchy"/>
    <dgm:cxn modelId="{F189F745-8CEF-4FF5-8E9B-6CB6223A9C49}" type="presParOf" srcId="{D10D11D3-2A8A-41EA-84E2-2408E049D3E1}" destId="{6A565F95-ABC3-4F42-A981-A207C7B94B12}" srcOrd="1" destOrd="0" presId="urn:microsoft.com/office/officeart/2008/layout/HorizontalMultiLevelHierarchy"/>
    <dgm:cxn modelId="{51CEF1E5-F0BF-44D5-9065-0A2470A80A91}" type="presParOf" srcId="{8BFDC89E-9E9B-475D-BA11-073AB9163129}" destId="{B1737ED3-0F21-474F-A5F9-FE1BED3C75FA}" srcOrd="4" destOrd="0" presId="urn:microsoft.com/office/officeart/2008/layout/HorizontalMultiLevelHierarchy"/>
    <dgm:cxn modelId="{A88479AB-6520-44CC-9BF5-7EAE8704875B}" type="presParOf" srcId="{B1737ED3-0F21-474F-A5F9-FE1BED3C75FA}" destId="{D19329F5-971C-4A7E-98A2-D445C83E2A33}" srcOrd="0" destOrd="0" presId="urn:microsoft.com/office/officeart/2008/layout/HorizontalMultiLevelHierarchy"/>
    <dgm:cxn modelId="{9CE8A59D-46A7-48FB-990F-468F5453094C}" type="presParOf" srcId="{8BFDC89E-9E9B-475D-BA11-073AB9163129}" destId="{486ED018-3130-42D9-9779-109598BE11D2}" srcOrd="5" destOrd="0" presId="urn:microsoft.com/office/officeart/2008/layout/HorizontalMultiLevelHierarchy"/>
    <dgm:cxn modelId="{1B48EFAB-FF8E-4B18-A2BE-A5CF982ABB5E}" type="presParOf" srcId="{486ED018-3130-42D9-9779-109598BE11D2}" destId="{55916CB0-B8F7-43CC-9A51-94B12403A110}" srcOrd="0" destOrd="0" presId="urn:microsoft.com/office/officeart/2008/layout/HorizontalMultiLevelHierarchy"/>
    <dgm:cxn modelId="{A6B2DB51-05FD-4760-8218-94C0135E7B93}" type="presParOf" srcId="{486ED018-3130-42D9-9779-109598BE11D2}" destId="{C0E96B8B-7357-454D-9DB9-991AA5027C5A}" srcOrd="1" destOrd="0" presId="urn:microsoft.com/office/officeart/2008/layout/HorizontalMultiLevelHierarchy"/>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875F6D0-553F-494C-9F41-944617A9ABD3}" type="doc">
      <dgm:prSet loTypeId="urn:microsoft.com/office/officeart/2005/8/layout/radial4" loCatId="relationship" qsTypeId="urn:microsoft.com/office/officeart/2005/8/quickstyle/3d3" qsCatId="3D" csTypeId="urn:microsoft.com/office/officeart/2005/8/colors/colorful1" csCatId="colorful" phldr="1"/>
      <dgm:spPr/>
      <dgm:t>
        <a:bodyPr/>
        <a:lstStyle/>
        <a:p>
          <a:endParaRPr lang="ru-RU"/>
        </a:p>
      </dgm:t>
    </dgm:pt>
    <dgm:pt modelId="{D8C5791A-7DAF-4166-A2BA-833B9542FF6D}">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В основі концепції глобальної освіти знаходиться пріоритет загальнолюдських цінностей, а саме:</a:t>
          </a:r>
          <a:endParaRPr lang="ru-RU" sz="1400">
            <a:solidFill>
              <a:schemeClr val="tx1"/>
            </a:solidFill>
            <a:latin typeface="Times New Roman" panose="02020603050405020304" pitchFamily="18" charset="0"/>
            <a:cs typeface="Times New Roman" panose="02020603050405020304" pitchFamily="18" charset="0"/>
          </a:endParaRPr>
        </a:p>
      </dgm:t>
    </dgm:pt>
    <dgm:pt modelId="{991BE76D-60E8-4123-8FE2-D5C999BA3CAE}" type="parTrans" cxnId="{70E924B2-22FC-4E04-AE9E-9FCEDEE84587}">
      <dgm:prSet/>
      <dgm:spPr/>
      <dgm:t>
        <a:bodyPr/>
        <a:lstStyle/>
        <a:p>
          <a:endParaRPr lang="ru-RU"/>
        </a:p>
      </dgm:t>
    </dgm:pt>
    <dgm:pt modelId="{14DBBFE0-02E4-4DA4-857D-D037EE074E72}" type="sibTrans" cxnId="{70E924B2-22FC-4E04-AE9E-9FCEDEE84587}">
      <dgm:prSet/>
      <dgm:spPr/>
      <dgm:t>
        <a:bodyPr/>
        <a:lstStyle/>
        <a:p>
          <a:endParaRPr lang="ru-RU"/>
        </a:p>
      </dgm:t>
    </dgm:pt>
    <dgm:pt modelId="{A90C9F5C-6B3C-44F6-9F68-236CA20E67CA}">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загальнолюдські цінності та культури різних країн</a:t>
          </a:r>
          <a:endParaRPr lang="ru-RU" sz="1400">
            <a:solidFill>
              <a:schemeClr val="tx1"/>
            </a:solidFill>
            <a:latin typeface="Times New Roman" panose="02020603050405020304" pitchFamily="18" charset="0"/>
            <a:cs typeface="Times New Roman" panose="02020603050405020304" pitchFamily="18" charset="0"/>
          </a:endParaRPr>
        </a:p>
      </dgm:t>
    </dgm:pt>
    <dgm:pt modelId="{1DDF5D7E-9D43-4410-B94B-AA8381BEDA36}" type="parTrans" cxnId="{A8C95162-84F7-4761-B44A-DC4233E315A1}">
      <dgm:prSet/>
      <dgm:spPr/>
      <dgm:t>
        <a:bodyPr/>
        <a:lstStyle/>
        <a:p>
          <a:endParaRPr lang="ru-RU"/>
        </a:p>
      </dgm:t>
    </dgm:pt>
    <dgm:pt modelId="{AE138A1D-5BAE-4E59-9CF0-E3199C87C7AB}" type="sibTrans" cxnId="{A8C95162-84F7-4761-B44A-DC4233E315A1}">
      <dgm:prSet/>
      <dgm:spPr/>
      <dgm:t>
        <a:bodyPr/>
        <a:lstStyle/>
        <a:p>
          <a:endParaRPr lang="ru-RU"/>
        </a:p>
      </dgm:t>
    </dgm:pt>
    <dgm:pt modelId="{EC67FC43-F72D-4D70-86F6-1FE60D5A33B2}">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глобальні системи (політичні, економічні тощо)</a:t>
          </a:r>
          <a:endParaRPr lang="ru-RU" sz="1400">
            <a:solidFill>
              <a:schemeClr val="tx1"/>
            </a:solidFill>
            <a:latin typeface="Times New Roman" panose="02020603050405020304" pitchFamily="18" charset="0"/>
            <a:cs typeface="Times New Roman" panose="02020603050405020304" pitchFamily="18" charset="0"/>
          </a:endParaRPr>
        </a:p>
      </dgm:t>
    </dgm:pt>
    <dgm:pt modelId="{426AD945-9AD9-4D3F-AC51-41BA4CB318FB}" type="parTrans" cxnId="{94BDC4FF-0611-4C25-BFE2-588960179B66}">
      <dgm:prSet/>
      <dgm:spPr/>
      <dgm:t>
        <a:bodyPr/>
        <a:lstStyle/>
        <a:p>
          <a:endParaRPr lang="ru-RU"/>
        </a:p>
      </dgm:t>
    </dgm:pt>
    <dgm:pt modelId="{476DD942-A4D8-44C8-B738-8D9826EFA2BD}" type="sibTrans" cxnId="{94BDC4FF-0611-4C25-BFE2-588960179B66}">
      <dgm:prSet/>
      <dgm:spPr/>
      <dgm:t>
        <a:bodyPr/>
        <a:lstStyle/>
        <a:p>
          <a:endParaRPr lang="ru-RU"/>
        </a:p>
      </dgm:t>
    </dgm:pt>
    <dgm:pt modelId="{8A0B5B5E-2096-4A75-9BE7-841699C64D94}">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глобальні проблеми (збереження миру, права людини тощо)</a:t>
          </a:r>
          <a:endParaRPr lang="ru-RU" sz="1400">
            <a:solidFill>
              <a:schemeClr val="tx1"/>
            </a:solidFill>
            <a:latin typeface="Times New Roman" panose="02020603050405020304" pitchFamily="18" charset="0"/>
            <a:cs typeface="Times New Roman" panose="02020603050405020304" pitchFamily="18" charset="0"/>
          </a:endParaRPr>
        </a:p>
      </dgm:t>
    </dgm:pt>
    <dgm:pt modelId="{0E1D0863-7E28-4B23-90FA-50DF92DF78AA}" type="parTrans" cxnId="{6D84C9BB-44AC-4FA5-803E-C88E960AF25B}">
      <dgm:prSet/>
      <dgm:spPr/>
      <dgm:t>
        <a:bodyPr/>
        <a:lstStyle/>
        <a:p>
          <a:endParaRPr lang="ru-RU"/>
        </a:p>
      </dgm:t>
    </dgm:pt>
    <dgm:pt modelId="{2696C7A4-25B0-4051-89BF-B400AD91D83F}" type="sibTrans" cxnId="{6D84C9BB-44AC-4FA5-803E-C88E960AF25B}">
      <dgm:prSet/>
      <dgm:spPr/>
      <dgm:t>
        <a:bodyPr/>
        <a:lstStyle/>
        <a:p>
          <a:endParaRPr lang="ru-RU"/>
        </a:p>
      </dgm:t>
    </dgm:pt>
    <dgm:pt modelId="{27AB3691-9A5D-48E2-A711-99146FDB7E90}" type="pres">
      <dgm:prSet presAssocID="{3875F6D0-553F-494C-9F41-944617A9ABD3}" presName="cycle" presStyleCnt="0">
        <dgm:presLayoutVars>
          <dgm:chMax val="1"/>
          <dgm:dir/>
          <dgm:animLvl val="ctr"/>
          <dgm:resizeHandles val="exact"/>
        </dgm:presLayoutVars>
      </dgm:prSet>
      <dgm:spPr/>
      <dgm:t>
        <a:bodyPr/>
        <a:lstStyle/>
        <a:p>
          <a:endParaRPr lang="ru-RU"/>
        </a:p>
      </dgm:t>
    </dgm:pt>
    <dgm:pt modelId="{80FF927F-0EE9-46A7-AA62-915A125F9875}" type="pres">
      <dgm:prSet presAssocID="{D8C5791A-7DAF-4166-A2BA-833B9542FF6D}" presName="centerShape" presStyleLbl="node0" presStyleIdx="0" presStyleCnt="1"/>
      <dgm:spPr/>
      <dgm:t>
        <a:bodyPr/>
        <a:lstStyle/>
        <a:p>
          <a:endParaRPr lang="ru-RU"/>
        </a:p>
      </dgm:t>
    </dgm:pt>
    <dgm:pt modelId="{C6726ECC-B38B-4617-A4DB-33A622F23130}" type="pres">
      <dgm:prSet presAssocID="{1DDF5D7E-9D43-4410-B94B-AA8381BEDA36}" presName="parTrans" presStyleLbl="bgSibTrans2D1" presStyleIdx="0" presStyleCnt="3"/>
      <dgm:spPr/>
      <dgm:t>
        <a:bodyPr/>
        <a:lstStyle/>
        <a:p>
          <a:endParaRPr lang="ru-RU"/>
        </a:p>
      </dgm:t>
    </dgm:pt>
    <dgm:pt modelId="{98F7949B-9C86-4F5C-AD24-6372AB2C6486}" type="pres">
      <dgm:prSet presAssocID="{A90C9F5C-6B3C-44F6-9F68-236CA20E67CA}" presName="node" presStyleLbl="node1" presStyleIdx="0" presStyleCnt="3">
        <dgm:presLayoutVars>
          <dgm:bulletEnabled val="1"/>
        </dgm:presLayoutVars>
      </dgm:prSet>
      <dgm:spPr/>
      <dgm:t>
        <a:bodyPr/>
        <a:lstStyle/>
        <a:p>
          <a:endParaRPr lang="ru-RU"/>
        </a:p>
      </dgm:t>
    </dgm:pt>
    <dgm:pt modelId="{A17D9CB2-B992-4961-A16C-57492FB382DC}" type="pres">
      <dgm:prSet presAssocID="{426AD945-9AD9-4D3F-AC51-41BA4CB318FB}" presName="parTrans" presStyleLbl="bgSibTrans2D1" presStyleIdx="1" presStyleCnt="3"/>
      <dgm:spPr/>
      <dgm:t>
        <a:bodyPr/>
        <a:lstStyle/>
        <a:p>
          <a:endParaRPr lang="ru-RU"/>
        </a:p>
      </dgm:t>
    </dgm:pt>
    <dgm:pt modelId="{CF3851B4-79A7-4AAE-B907-B53C6E24E4D5}" type="pres">
      <dgm:prSet presAssocID="{EC67FC43-F72D-4D70-86F6-1FE60D5A33B2}" presName="node" presStyleLbl="node1" presStyleIdx="1" presStyleCnt="3">
        <dgm:presLayoutVars>
          <dgm:bulletEnabled val="1"/>
        </dgm:presLayoutVars>
      </dgm:prSet>
      <dgm:spPr/>
      <dgm:t>
        <a:bodyPr/>
        <a:lstStyle/>
        <a:p>
          <a:endParaRPr lang="ru-RU"/>
        </a:p>
      </dgm:t>
    </dgm:pt>
    <dgm:pt modelId="{EC18E2FF-8932-40BF-B77B-92B0FFF0FA9A}" type="pres">
      <dgm:prSet presAssocID="{0E1D0863-7E28-4B23-90FA-50DF92DF78AA}" presName="parTrans" presStyleLbl="bgSibTrans2D1" presStyleIdx="2" presStyleCnt="3"/>
      <dgm:spPr/>
      <dgm:t>
        <a:bodyPr/>
        <a:lstStyle/>
        <a:p>
          <a:endParaRPr lang="ru-RU"/>
        </a:p>
      </dgm:t>
    </dgm:pt>
    <dgm:pt modelId="{964174F5-3FCA-403B-B366-6A008A4E96AA}" type="pres">
      <dgm:prSet presAssocID="{8A0B5B5E-2096-4A75-9BE7-841699C64D94}" presName="node" presStyleLbl="node1" presStyleIdx="2" presStyleCnt="3">
        <dgm:presLayoutVars>
          <dgm:bulletEnabled val="1"/>
        </dgm:presLayoutVars>
      </dgm:prSet>
      <dgm:spPr/>
      <dgm:t>
        <a:bodyPr/>
        <a:lstStyle/>
        <a:p>
          <a:endParaRPr lang="ru-RU"/>
        </a:p>
      </dgm:t>
    </dgm:pt>
  </dgm:ptLst>
  <dgm:cxnLst>
    <dgm:cxn modelId="{94BDC4FF-0611-4C25-BFE2-588960179B66}" srcId="{D8C5791A-7DAF-4166-A2BA-833B9542FF6D}" destId="{EC67FC43-F72D-4D70-86F6-1FE60D5A33B2}" srcOrd="1" destOrd="0" parTransId="{426AD945-9AD9-4D3F-AC51-41BA4CB318FB}" sibTransId="{476DD942-A4D8-44C8-B738-8D9826EFA2BD}"/>
    <dgm:cxn modelId="{70E924B2-22FC-4E04-AE9E-9FCEDEE84587}" srcId="{3875F6D0-553F-494C-9F41-944617A9ABD3}" destId="{D8C5791A-7DAF-4166-A2BA-833B9542FF6D}" srcOrd="0" destOrd="0" parTransId="{991BE76D-60E8-4123-8FE2-D5C999BA3CAE}" sibTransId="{14DBBFE0-02E4-4DA4-857D-D037EE074E72}"/>
    <dgm:cxn modelId="{1A31BBEC-74D2-4200-B5C3-1C1B0428C0D5}" type="presOf" srcId="{426AD945-9AD9-4D3F-AC51-41BA4CB318FB}" destId="{A17D9CB2-B992-4961-A16C-57492FB382DC}" srcOrd="0" destOrd="0" presId="urn:microsoft.com/office/officeart/2005/8/layout/radial4"/>
    <dgm:cxn modelId="{8C1B46D6-0DA2-433E-AAF8-D09A6721583F}" type="presOf" srcId="{D8C5791A-7DAF-4166-A2BA-833B9542FF6D}" destId="{80FF927F-0EE9-46A7-AA62-915A125F9875}" srcOrd="0" destOrd="0" presId="urn:microsoft.com/office/officeart/2005/8/layout/radial4"/>
    <dgm:cxn modelId="{5050F324-CC0E-4157-8E98-E0309A35A50C}" type="presOf" srcId="{A90C9F5C-6B3C-44F6-9F68-236CA20E67CA}" destId="{98F7949B-9C86-4F5C-AD24-6372AB2C6486}" srcOrd="0" destOrd="0" presId="urn:microsoft.com/office/officeart/2005/8/layout/radial4"/>
    <dgm:cxn modelId="{A8C95162-84F7-4761-B44A-DC4233E315A1}" srcId="{D8C5791A-7DAF-4166-A2BA-833B9542FF6D}" destId="{A90C9F5C-6B3C-44F6-9F68-236CA20E67CA}" srcOrd="0" destOrd="0" parTransId="{1DDF5D7E-9D43-4410-B94B-AA8381BEDA36}" sibTransId="{AE138A1D-5BAE-4E59-9CF0-E3199C87C7AB}"/>
    <dgm:cxn modelId="{A5C10665-0346-48E3-A193-A972001D4CE2}" type="presOf" srcId="{1DDF5D7E-9D43-4410-B94B-AA8381BEDA36}" destId="{C6726ECC-B38B-4617-A4DB-33A622F23130}" srcOrd="0" destOrd="0" presId="urn:microsoft.com/office/officeart/2005/8/layout/radial4"/>
    <dgm:cxn modelId="{3421C974-CCB1-4F0C-9FAA-CB949D43AE98}" type="presOf" srcId="{3875F6D0-553F-494C-9F41-944617A9ABD3}" destId="{27AB3691-9A5D-48E2-A711-99146FDB7E90}" srcOrd="0" destOrd="0" presId="urn:microsoft.com/office/officeart/2005/8/layout/radial4"/>
    <dgm:cxn modelId="{E54089D2-F552-4AF1-9873-3F3A42B1AC11}" type="presOf" srcId="{0E1D0863-7E28-4B23-90FA-50DF92DF78AA}" destId="{EC18E2FF-8932-40BF-B77B-92B0FFF0FA9A}" srcOrd="0" destOrd="0" presId="urn:microsoft.com/office/officeart/2005/8/layout/radial4"/>
    <dgm:cxn modelId="{6D84C9BB-44AC-4FA5-803E-C88E960AF25B}" srcId="{D8C5791A-7DAF-4166-A2BA-833B9542FF6D}" destId="{8A0B5B5E-2096-4A75-9BE7-841699C64D94}" srcOrd="2" destOrd="0" parTransId="{0E1D0863-7E28-4B23-90FA-50DF92DF78AA}" sibTransId="{2696C7A4-25B0-4051-89BF-B400AD91D83F}"/>
    <dgm:cxn modelId="{E01EB6C5-1CB2-4C57-9FFD-45F8BC88E6BE}" type="presOf" srcId="{8A0B5B5E-2096-4A75-9BE7-841699C64D94}" destId="{964174F5-3FCA-403B-B366-6A008A4E96AA}" srcOrd="0" destOrd="0" presId="urn:microsoft.com/office/officeart/2005/8/layout/radial4"/>
    <dgm:cxn modelId="{CC6BA752-49AE-4346-B953-1809D0DBB065}" type="presOf" srcId="{EC67FC43-F72D-4D70-86F6-1FE60D5A33B2}" destId="{CF3851B4-79A7-4AAE-B907-B53C6E24E4D5}" srcOrd="0" destOrd="0" presId="urn:microsoft.com/office/officeart/2005/8/layout/radial4"/>
    <dgm:cxn modelId="{8F3BBB8C-D3E5-4F8C-8E0C-A7CCCBFD154E}" type="presParOf" srcId="{27AB3691-9A5D-48E2-A711-99146FDB7E90}" destId="{80FF927F-0EE9-46A7-AA62-915A125F9875}" srcOrd="0" destOrd="0" presId="urn:microsoft.com/office/officeart/2005/8/layout/radial4"/>
    <dgm:cxn modelId="{03F12D27-4A88-489B-A723-39AF22947186}" type="presParOf" srcId="{27AB3691-9A5D-48E2-A711-99146FDB7E90}" destId="{C6726ECC-B38B-4617-A4DB-33A622F23130}" srcOrd="1" destOrd="0" presId="urn:microsoft.com/office/officeart/2005/8/layout/radial4"/>
    <dgm:cxn modelId="{74AD9E54-F020-4658-A815-496067A90B53}" type="presParOf" srcId="{27AB3691-9A5D-48E2-A711-99146FDB7E90}" destId="{98F7949B-9C86-4F5C-AD24-6372AB2C6486}" srcOrd="2" destOrd="0" presId="urn:microsoft.com/office/officeart/2005/8/layout/radial4"/>
    <dgm:cxn modelId="{360D6C6D-4EED-43B8-99A0-214E124EE88E}" type="presParOf" srcId="{27AB3691-9A5D-48E2-A711-99146FDB7E90}" destId="{A17D9CB2-B992-4961-A16C-57492FB382DC}" srcOrd="3" destOrd="0" presId="urn:microsoft.com/office/officeart/2005/8/layout/radial4"/>
    <dgm:cxn modelId="{3C96D5FF-4243-4153-B9B4-FB9FFEC6A630}" type="presParOf" srcId="{27AB3691-9A5D-48E2-A711-99146FDB7E90}" destId="{CF3851B4-79A7-4AAE-B907-B53C6E24E4D5}" srcOrd="4" destOrd="0" presId="urn:microsoft.com/office/officeart/2005/8/layout/radial4"/>
    <dgm:cxn modelId="{36C02A7F-20A6-4CD7-AC78-75EFF43B4C8C}" type="presParOf" srcId="{27AB3691-9A5D-48E2-A711-99146FDB7E90}" destId="{EC18E2FF-8932-40BF-B77B-92B0FFF0FA9A}" srcOrd="5" destOrd="0" presId="urn:microsoft.com/office/officeart/2005/8/layout/radial4"/>
    <dgm:cxn modelId="{2D33FA3B-9876-40EA-BC5B-36E3A9CD3F13}" type="presParOf" srcId="{27AB3691-9A5D-48E2-A711-99146FDB7E90}" destId="{964174F5-3FCA-403B-B366-6A008A4E96AA}" srcOrd="6" destOrd="0" presId="urn:microsoft.com/office/officeart/2005/8/layout/radial4"/>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5D7D4ABD-3C34-4B19-92C3-83AAFF807686}"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ru-RU"/>
        </a:p>
      </dgm:t>
    </dgm:pt>
    <dgm:pt modelId="{0D623ED1-1DD7-44E2-BD1F-35C30420EDCF}">
      <dgm:prSet phldrT="[Текст]" custT="1"/>
      <dgm:spPr>
        <a:solidFill>
          <a:schemeClr val="accent1">
            <a:lumMod val="75000"/>
          </a:schemeClr>
        </a:solidFill>
        <a:ln>
          <a:solidFill>
            <a:schemeClr val="tx2">
              <a:lumMod val="50000"/>
            </a:schemeClr>
          </a:solidFill>
        </a:ln>
      </dgm:spPr>
      <dgm:t>
        <a:bodyPr/>
        <a:lstStyle/>
        <a:p>
          <a:r>
            <a:rPr lang="ru-RU" sz="1400">
              <a:solidFill>
                <a:schemeClr val="tx1"/>
              </a:solidFill>
              <a:latin typeface="Times New Roman" panose="02020603050405020304" pitchFamily="18" charset="0"/>
              <a:cs typeface="Times New Roman" panose="02020603050405020304" pitchFamily="18" charset="0"/>
            </a:rPr>
            <a:t>Компонентами освіти як результату для особистості слід визнати:</a:t>
          </a:r>
        </a:p>
      </dgm:t>
    </dgm:pt>
    <dgm:pt modelId="{C0CAA0FF-3672-487A-91DB-DEC64A6AE666}" type="parTrans" cxnId="{CDA859A0-75FC-45AA-860E-402AF37B2C88}">
      <dgm:prSet/>
      <dgm:spPr/>
      <dgm:t>
        <a:bodyPr/>
        <a:lstStyle/>
        <a:p>
          <a:endParaRPr lang="ru-RU"/>
        </a:p>
      </dgm:t>
    </dgm:pt>
    <dgm:pt modelId="{A507E6CF-2206-4357-8C32-7A99D9AA8320}" type="sibTrans" cxnId="{CDA859A0-75FC-45AA-860E-402AF37B2C88}">
      <dgm:prSet/>
      <dgm:spPr/>
      <dgm:t>
        <a:bodyPr/>
        <a:lstStyle/>
        <a:p>
          <a:endParaRPr lang="ru-RU"/>
        </a:p>
      </dgm:t>
    </dgm:pt>
    <dgm:pt modelId="{D7FA6C64-B4EB-42AA-8517-70443A3ECABA}">
      <dgm:prSet phldrT="[Текст]" custT="1"/>
      <dgm:spPr/>
      <dgm:t>
        <a:bodyPr/>
        <a:lstStyle/>
        <a:p>
          <a:r>
            <a:rPr lang="ru-RU" sz="1400">
              <a:solidFill>
                <a:schemeClr val="tx1"/>
              </a:solidFill>
              <a:latin typeface="Times New Roman" panose="02020603050405020304" pitchFamily="18" charset="0"/>
              <a:cs typeface="Times New Roman" panose="02020603050405020304" pitchFamily="18" charset="0"/>
            </a:rPr>
            <a:t>знання та уміння</a:t>
          </a:r>
        </a:p>
      </dgm:t>
    </dgm:pt>
    <dgm:pt modelId="{BA2E26B3-ACA0-4F2C-8E49-27390BAF061A}" type="parTrans" cxnId="{25B525AB-F8BF-407B-BB39-BEFC15BE3DCA}">
      <dgm:prSet/>
      <dgm:spPr/>
      <dgm:t>
        <a:bodyPr/>
        <a:lstStyle/>
        <a:p>
          <a:endParaRPr lang="ru-RU"/>
        </a:p>
      </dgm:t>
    </dgm:pt>
    <dgm:pt modelId="{FF84B894-3574-4C3B-A4BA-62CD751678E2}" type="sibTrans" cxnId="{25B525AB-F8BF-407B-BB39-BEFC15BE3DCA}">
      <dgm:prSet/>
      <dgm:spPr/>
      <dgm:t>
        <a:bodyPr/>
        <a:lstStyle/>
        <a:p>
          <a:endParaRPr lang="ru-RU"/>
        </a:p>
      </dgm:t>
    </dgm:pt>
    <dgm:pt modelId="{30C13493-D8A0-48F7-AFA5-81E75C677AD6}">
      <dgm:prSet phldrT="[Текст]" custT="1"/>
      <dgm:spPr/>
      <dgm:t>
        <a:bodyPr/>
        <a:lstStyle/>
        <a:p>
          <a:r>
            <a:rPr lang="ru-RU" sz="1400">
              <a:solidFill>
                <a:schemeClr val="tx1"/>
              </a:solidFill>
              <a:latin typeface="Times New Roman" panose="02020603050405020304" pitchFamily="18" charset="0"/>
              <a:cs typeface="Times New Roman" panose="02020603050405020304" pitchFamily="18" charset="0"/>
            </a:rPr>
            <a:t>навички та здобуті компетенції</a:t>
          </a:r>
        </a:p>
      </dgm:t>
    </dgm:pt>
    <dgm:pt modelId="{ABBD2E5B-6D2F-4F37-9DD4-626E8A87036B}" type="parTrans" cxnId="{65815A1B-7C7E-4AF6-89C2-B41E9A4C9974}">
      <dgm:prSet/>
      <dgm:spPr/>
      <dgm:t>
        <a:bodyPr/>
        <a:lstStyle/>
        <a:p>
          <a:endParaRPr lang="ru-RU"/>
        </a:p>
      </dgm:t>
    </dgm:pt>
    <dgm:pt modelId="{D45FBC1A-35B4-4737-ACED-6408E12C82F1}" type="sibTrans" cxnId="{65815A1B-7C7E-4AF6-89C2-B41E9A4C9974}">
      <dgm:prSet/>
      <dgm:spPr/>
      <dgm:t>
        <a:bodyPr/>
        <a:lstStyle/>
        <a:p>
          <a:endParaRPr lang="ru-RU"/>
        </a:p>
      </dgm:t>
    </dgm:pt>
    <dgm:pt modelId="{3A7CB959-1BA2-4C4D-9AEC-3BB7DD2E5775}">
      <dgm:prSet phldrT="[Текст]" custT="1"/>
      <dgm:spPr/>
      <dgm:t>
        <a:bodyPr/>
        <a:lstStyle/>
        <a:p>
          <a:r>
            <a:rPr lang="ru-RU" sz="1400">
              <a:solidFill>
                <a:schemeClr val="tx1"/>
              </a:solidFill>
              <a:latin typeface="Times New Roman" panose="02020603050405020304" pitchFamily="18" charset="0"/>
              <a:cs typeface="Times New Roman" panose="02020603050405020304" pitchFamily="18" charset="0"/>
            </a:rPr>
            <a:t>розвинуті здібності</a:t>
          </a:r>
        </a:p>
      </dgm:t>
    </dgm:pt>
    <dgm:pt modelId="{49740F89-72AA-4BEF-8365-4D0A4C89AD4E}" type="parTrans" cxnId="{D28D6F69-488B-468A-B354-0E323EAE5E73}">
      <dgm:prSet/>
      <dgm:spPr/>
      <dgm:t>
        <a:bodyPr/>
        <a:lstStyle/>
        <a:p>
          <a:endParaRPr lang="ru-RU"/>
        </a:p>
      </dgm:t>
    </dgm:pt>
    <dgm:pt modelId="{5822D316-3085-4B5D-803E-6CB6E8950D11}" type="sibTrans" cxnId="{D28D6F69-488B-468A-B354-0E323EAE5E73}">
      <dgm:prSet/>
      <dgm:spPr/>
      <dgm:t>
        <a:bodyPr/>
        <a:lstStyle/>
        <a:p>
          <a:endParaRPr lang="ru-RU"/>
        </a:p>
      </dgm:t>
    </dgm:pt>
    <dgm:pt modelId="{DCBD7330-9CFC-43FD-93DE-0A14BB8F2565}">
      <dgm:prSet phldrT="[Текст]" custT="1"/>
      <dgm:spPr/>
      <dgm:t>
        <a:bodyPr/>
        <a:lstStyle/>
        <a:p>
          <a:r>
            <a:rPr lang="ru-RU" sz="1400">
              <a:solidFill>
                <a:schemeClr val="tx1"/>
              </a:solidFill>
              <a:latin typeface="Times New Roman" panose="02020603050405020304" pitchFamily="18" charset="0"/>
              <a:cs typeface="Times New Roman" panose="02020603050405020304" pitchFamily="18" charset="0"/>
            </a:rPr>
            <a:t>сформовані переконання</a:t>
          </a:r>
        </a:p>
      </dgm:t>
    </dgm:pt>
    <dgm:pt modelId="{062E4464-E223-4497-84A7-4820EC5D7D85}" type="parTrans" cxnId="{22B6B1BB-3CA4-4A0B-BB8E-F9711F100AF6}">
      <dgm:prSet/>
      <dgm:spPr/>
      <dgm:t>
        <a:bodyPr/>
        <a:lstStyle/>
        <a:p>
          <a:endParaRPr lang="ru-RU"/>
        </a:p>
      </dgm:t>
    </dgm:pt>
    <dgm:pt modelId="{073DDEA8-4716-4237-8021-39BB75DFE908}" type="sibTrans" cxnId="{22B6B1BB-3CA4-4A0B-BB8E-F9711F100AF6}">
      <dgm:prSet/>
      <dgm:spPr/>
      <dgm:t>
        <a:bodyPr/>
        <a:lstStyle/>
        <a:p>
          <a:endParaRPr lang="ru-RU"/>
        </a:p>
      </dgm:t>
    </dgm:pt>
    <dgm:pt modelId="{45B4027C-D61D-4D64-97E0-5B530853CC70}">
      <dgm:prSet phldrT="[Текст]" custT="1"/>
      <dgm:spPr/>
      <dgm:t>
        <a:bodyPr/>
        <a:lstStyle/>
        <a:p>
          <a:r>
            <a:rPr lang="ru-RU" sz="1400">
              <a:solidFill>
                <a:schemeClr val="tx1"/>
              </a:solidFill>
              <a:latin typeface="Times New Roman" panose="02020603050405020304" pitchFamily="18" charset="0"/>
              <a:cs typeface="Times New Roman" panose="02020603050405020304" pitchFamily="18" charset="0"/>
            </a:rPr>
            <a:t>сформовані цінності</a:t>
          </a:r>
        </a:p>
      </dgm:t>
    </dgm:pt>
    <dgm:pt modelId="{27CEBA31-968C-41B5-ABAF-0D7CBDCE9715}" type="parTrans" cxnId="{7FB53D61-AD22-411B-9300-0E021894FB5A}">
      <dgm:prSet/>
      <dgm:spPr/>
      <dgm:t>
        <a:bodyPr/>
        <a:lstStyle/>
        <a:p>
          <a:endParaRPr lang="ru-RU"/>
        </a:p>
      </dgm:t>
    </dgm:pt>
    <dgm:pt modelId="{82B9B2E6-8016-4ADD-A394-DCCBFCE5EA61}" type="sibTrans" cxnId="{7FB53D61-AD22-411B-9300-0E021894FB5A}">
      <dgm:prSet/>
      <dgm:spPr/>
      <dgm:t>
        <a:bodyPr/>
        <a:lstStyle/>
        <a:p>
          <a:endParaRPr lang="ru-RU"/>
        </a:p>
      </dgm:t>
    </dgm:pt>
    <dgm:pt modelId="{D77DE3E9-D318-422E-A14F-D96457F211CE}" type="pres">
      <dgm:prSet presAssocID="{5D7D4ABD-3C34-4B19-92C3-83AAFF807686}" presName="Name0" presStyleCnt="0">
        <dgm:presLayoutVars>
          <dgm:chPref val="1"/>
          <dgm:dir/>
          <dgm:animOne val="branch"/>
          <dgm:animLvl val="lvl"/>
          <dgm:resizeHandles/>
        </dgm:presLayoutVars>
      </dgm:prSet>
      <dgm:spPr/>
      <dgm:t>
        <a:bodyPr/>
        <a:lstStyle/>
        <a:p>
          <a:endParaRPr lang="ru-RU"/>
        </a:p>
      </dgm:t>
    </dgm:pt>
    <dgm:pt modelId="{9F612FE4-9507-4B99-B29B-D5BCED81D6DA}" type="pres">
      <dgm:prSet presAssocID="{0D623ED1-1DD7-44E2-BD1F-35C30420EDCF}" presName="vertOne" presStyleCnt="0"/>
      <dgm:spPr/>
    </dgm:pt>
    <dgm:pt modelId="{3C841088-7CAF-41DE-AE1E-7BE9F6335176}" type="pres">
      <dgm:prSet presAssocID="{0D623ED1-1DD7-44E2-BD1F-35C30420EDCF}" presName="txOne" presStyleLbl="node0" presStyleIdx="0" presStyleCnt="1" custLinFactNeighborX="-11" custLinFactNeighborY="12775">
        <dgm:presLayoutVars>
          <dgm:chPref val="3"/>
        </dgm:presLayoutVars>
      </dgm:prSet>
      <dgm:spPr/>
      <dgm:t>
        <a:bodyPr/>
        <a:lstStyle/>
        <a:p>
          <a:endParaRPr lang="ru-RU"/>
        </a:p>
      </dgm:t>
    </dgm:pt>
    <dgm:pt modelId="{4684880B-87D4-406C-86EC-71FF610AD3AF}" type="pres">
      <dgm:prSet presAssocID="{0D623ED1-1DD7-44E2-BD1F-35C30420EDCF}" presName="parTransOne" presStyleCnt="0"/>
      <dgm:spPr/>
    </dgm:pt>
    <dgm:pt modelId="{BE05737E-9480-43AB-A33B-3A69C69B0C34}" type="pres">
      <dgm:prSet presAssocID="{0D623ED1-1DD7-44E2-BD1F-35C30420EDCF}" presName="horzOne" presStyleCnt="0"/>
      <dgm:spPr/>
    </dgm:pt>
    <dgm:pt modelId="{1DAA21D7-FE3B-459B-80A4-AE0267A10BC9}" type="pres">
      <dgm:prSet presAssocID="{D7FA6C64-B4EB-42AA-8517-70443A3ECABA}" presName="vertTwo" presStyleCnt="0"/>
      <dgm:spPr/>
    </dgm:pt>
    <dgm:pt modelId="{7F84ABD3-A3D8-4375-83F1-E41CDA27934C}" type="pres">
      <dgm:prSet presAssocID="{D7FA6C64-B4EB-42AA-8517-70443A3ECABA}" presName="txTwo" presStyleLbl="node2" presStyleIdx="0" presStyleCnt="2">
        <dgm:presLayoutVars>
          <dgm:chPref val="3"/>
        </dgm:presLayoutVars>
      </dgm:prSet>
      <dgm:spPr/>
      <dgm:t>
        <a:bodyPr/>
        <a:lstStyle/>
        <a:p>
          <a:endParaRPr lang="ru-RU"/>
        </a:p>
      </dgm:t>
    </dgm:pt>
    <dgm:pt modelId="{DB1F20F9-7282-44BC-90AF-2ACCB353B618}" type="pres">
      <dgm:prSet presAssocID="{D7FA6C64-B4EB-42AA-8517-70443A3ECABA}" presName="parTransTwo" presStyleCnt="0"/>
      <dgm:spPr/>
    </dgm:pt>
    <dgm:pt modelId="{85596E6F-875C-4F67-A56A-D2E9223F7CED}" type="pres">
      <dgm:prSet presAssocID="{D7FA6C64-B4EB-42AA-8517-70443A3ECABA}" presName="horzTwo" presStyleCnt="0"/>
      <dgm:spPr/>
    </dgm:pt>
    <dgm:pt modelId="{9B86645E-ACC1-44DC-9C9F-E21BF5E5C2D1}" type="pres">
      <dgm:prSet presAssocID="{30C13493-D8A0-48F7-AFA5-81E75C677AD6}" presName="vertThree" presStyleCnt="0"/>
      <dgm:spPr/>
    </dgm:pt>
    <dgm:pt modelId="{31A04B04-69ED-43C4-9148-100E33F5E1BC}" type="pres">
      <dgm:prSet presAssocID="{30C13493-D8A0-48F7-AFA5-81E75C677AD6}" presName="txThree" presStyleLbl="node3" presStyleIdx="0" presStyleCnt="3">
        <dgm:presLayoutVars>
          <dgm:chPref val="3"/>
        </dgm:presLayoutVars>
      </dgm:prSet>
      <dgm:spPr/>
      <dgm:t>
        <a:bodyPr/>
        <a:lstStyle/>
        <a:p>
          <a:endParaRPr lang="ru-RU"/>
        </a:p>
      </dgm:t>
    </dgm:pt>
    <dgm:pt modelId="{8D2B606C-B0F7-4789-B376-16F982824034}" type="pres">
      <dgm:prSet presAssocID="{30C13493-D8A0-48F7-AFA5-81E75C677AD6}" presName="horzThree" presStyleCnt="0"/>
      <dgm:spPr/>
    </dgm:pt>
    <dgm:pt modelId="{ED49550E-47F9-408C-AE65-1BF9B2DE2040}" type="pres">
      <dgm:prSet presAssocID="{D45FBC1A-35B4-4737-ACED-6408E12C82F1}" presName="sibSpaceThree" presStyleCnt="0"/>
      <dgm:spPr/>
    </dgm:pt>
    <dgm:pt modelId="{CD34E152-1A66-483D-B3F6-116F840B6473}" type="pres">
      <dgm:prSet presAssocID="{3A7CB959-1BA2-4C4D-9AEC-3BB7DD2E5775}" presName="vertThree" presStyleCnt="0"/>
      <dgm:spPr/>
    </dgm:pt>
    <dgm:pt modelId="{A1816A45-2D12-48D5-8169-8BD220812F85}" type="pres">
      <dgm:prSet presAssocID="{3A7CB959-1BA2-4C4D-9AEC-3BB7DD2E5775}" presName="txThree" presStyleLbl="node3" presStyleIdx="1" presStyleCnt="3">
        <dgm:presLayoutVars>
          <dgm:chPref val="3"/>
        </dgm:presLayoutVars>
      </dgm:prSet>
      <dgm:spPr/>
      <dgm:t>
        <a:bodyPr/>
        <a:lstStyle/>
        <a:p>
          <a:endParaRPr lang="ru-RU"/>
        </a:p>
      </dgm:t>
    </dgm:pt>
    <dgm:pt modelId="{C5ED51B8-3B14-4134-877C-B9449871A7EA}" type="pres">
      <dgm:prSet presAssocID="{3A7CB959-1BA2-4C4D-9AEC-3BB7DD2E5775}" presName="horzThree" presStyleCnt="0"/>
      <dgm:spPr/>
    </dgm:pt>
    <dgm:pt modelId="{79CAF908-5528-47E4-96D9-74A7682ECBC5}" type="pres">
      <dgm:prSet presAssocID="{FF84B894-3574-4C3B-A4BA-62CD751678E2}" presName="sibSpaceTwo" presStyleCnt="0"/>
      <dgm:spPr/>
    </dgm:pt>
    <dgm:pt modelId="{D3ABBA08-29B0-49A0-8649-D8ADDF1EA785}" type="pres">
      <dgm:prSet presAssocID="{DCBD7330-9CFC-43FD-93DE-0A14BB8F2565}" presName="vertTwo" presStyleCnt="0"/>
      <dgm:spPr/>
    </dgm:pt>
    <dgm:pt modelId="{32412E2D-16B8-4012-BCE4-8C0AE895348D}" type="pres">
      <dgm:prSet presAssocID="{DCBD7330-9CFC-43FD-93DE-0A14BB8F2565}" presName="txTwo" presStyleLbl="node2" presStyleIdx="1" presStyleCnt="2">
        <dgm:presLayoutVars>
          <dgm:chPref val="3"/>
        </dgm:presLayoutVars>
      </dgm:prSet>
      <dgm:spPr/>
      <dgm:t>
        <a:bodyPr/>
        <a:lstStyle/>
        <a:p>
          <a:endParaRPr lang="ru-RU"/>
        </a:p>
      </dgm:t>
    </dgm:pt>
    <dgm:pt modelId="{76450EFD-56A1-467A-AB5A-5525553314CE}" type="pres">
      <dgm:prSet presAssocID="{DCBD7330-9CFC-43FD-93DE-0A14BB8F2565}" presName="parTransTwo" presStyleCnt="0"/>
      <dgm:spPr/>
    </dgm:pt>
    <dgm:pt modelId="{FD030DDA-3A48-4353-B8E6-850281897433}" type="pres">
      <dgm:prSet presAssocID="{DCBD7330-9CFC-43FD-93DE-0A14BB8F2565}" presName="horzTwo" presStyleCnt="0"/>
      <dgm:spPr/>
    </dgm:pt>
    <dgm:pt modelId="{A5B29E41-37F0-45E0-83B7-8AAAF21C2710}" type="pres">
      <dgm:prSet presAssocID="{45B4027C-D61D-4D64-97E0-5B530853CC70}" presName="vertThree" presStyleCnt="0"/>
      <dgm:spPr/>
    </dgm:pt>
    <dgm:pt modelId="{457B7EE0-2642-44E7-9C35-8109D9DA9579}" type="pres">
      <dgm:prSet presAssocID="{45B4027C-D61D-4D64-97E0-5B530853CC70}" presName="txThree" presStyleLbl="node3" presStyleIdx="2" presStyleCnt="3">
        <dgm:presLayoutVars>
          <dgm:chPref val="3"/>
        </dgm:presLayoutVars>
      </dgm:prSet>
      <dgm:spPr/>
      <dgm:t>
        <a:bodyPr/>
        <a:lstStyle/>
        <a:p>
          <a:endParaRPr lang="ru-RU"/>
        </a:p>
      </dgm:t>
    </dgm:pt>
    <dgm:pt modelId="{2F0B5223-B9BB-475B-A7A5-E435A3A409D0}" type="pres">
      <dgm:prSet presAssocID="{45B4027C-D61D-4D64-97E0-5B530853CC70}" presName="horzThree" presStyleCnt="0"/>
      <dgm:spPr/>
    </dgm:pt>
  </dgm:ptLst>
  <dgm:cxnLst>
    <dgm:cxn modelId="{CDA859A0-75FC-45AA-860E-402AF37B2C88}" srcId="{5D7D4ABD-3C34-4B19-92C3-83AAFF807686}" destId="{0D623ED1-1DD7-44E2-BD1F-35C30420EDCF}" srcOrd="0" destOrd="0" parTransId="{C0CAA0FF-3672-487A-91DB-DEC64A6AE666}" sibTransId="{A507E6CF-2206-4357-8C32-7A99D9AA8320}"/>
    <dgm:cxn modelId="{25B525AB-F8BF-407B-BB39-BEFC15BE3DCA}" srcId="{0D623ED1-1DD7-44E2-BD1F-35C30420EDCF}" destId="{D7FA6C64-B4EB-42AA-8517-70443A3ECABA}" srcOrd="0" destOrd="0" parTransId="{BA2E26B3-ACA0-4F2C-8E49-27390BAF061A}" sibTransId="{FF84B894-3574-4C3B-A4BA-62CD751678E2}"/>
    <dgm:cxn modelId="{726D6250-860E-436F-B611-36CB6EF79568}" type="presOf" srcId="{DCBD7330-9CFC-43FD-93DE-0A14BB8F2565}" destId="{32412E2D-16B8-4012-BCE4-8C0AE895348D}" srcOrd="0" destOrd="0" presId="urn:microsoft.com/office/officeart/2005/8/layout/hierarchy4"/>
    <dgm:cxn modelId="{D28D6F69-488B-468A-B354-0E323EAE5E73}" srcId="{D7FA6C64-B4EB-42AA-8517-70443A3ECABA}" destId="{3A7CB959-1BA2-4C4D-9AEC-3BB7DD2E5775}" srcOrd="1" destOrd="0" parTransId="{49740F89-72AA-4BEF-8365-4D0A4C89AD4E}" sibTransId="{5822D316-3085-4B5D-803E-6CB6E8950D11}"/>
    <dgm:cxn modelId="{5D8BA568-E308-42AE-8EA1-C3EEA6766593}" type="presOf" srcId="{5D7D4ABD-3C34-4B19-92C3-83AAFF807686}" destId="{D77DE3E9-D318-422E-A14F-D96457F211CE}" srcOrd="0" destOrd="0" presId="urn:microsoft.com/office/officeart/2005/8/layout/hierarchy4"/>
    <dgm:cxn modelId="{7FB53D61-AD22-411B-9300-0E021894FB5A}" srcId="{DCBD7330-9CFC-43FD-93DE-0A14BB8F2565}" destId="{45B4027C-D61D-4D64-97E0-5B530853CC70}" srcOrd="0" destOrd="0" parTransId="{27CEBA31-968C-41B5-ABAF-0D7CBDCE9715}" sibTransId="{82B9B2E6-8016-4ADD-A394-DCCBFCE5EA61}"/>
    <dgm:cxn modelId="{921047C7-1C31-4851-B59C-21BAEEEF91BF}" type="presOf" srcId="{30C13493-D8A0-48F7-AFA5-81E75C677AD6}" destId="{31A04B04-69ED-43C4-9148-100E33F5E1BC}" srcOrd="0" destOrd="0" presId="urn:microsoft.com/office/officeart/2005/8/layout/hierarchy4"/>
    <dgm:cxn modelId="{65815A1B-7C7E-4AF6-89C2-B41E9A4C9974}" srcId="{D7FA6C64-B4EB-42AA-8517-70443A3ECABA}" destId="{30C13493-D8A0-48F7-AFA5-81E75C677AD6}" srcOrd="0" destOrd="0" parTransId="{ABBD2E5B-6D2F-4F37-9DD4-626E8A87036B}" sibTransId="{D45FBC1A-35B4-4737-ACED-6408E12C82F1}"/>
    <dgm:cxn modelId="{22B6B1BB-3CA4-4A0B-BB8E-F9711F100AF6}" srcId="{0D623ED1-1DD7-44E2-BD1F-35C30420EDCF}" destId="{DCBD7330-9CFC-43FD-93DE-0A14BB8F2565}" srcOrd="1" destOrd="0" parTransId="{062E4464-E223-4497-84A7-4820EC5D7D85}" sibTransId="{073DDEA8-4716-4237-8021-39BB75DFE908}"/>
    <dgm:cxn modelId="{D67CC185-7CD3-4994-882A-3086BA04B3A3}" type="presOf" srcId="{D7FA6C64-B4EB-42AA-8517-70443A3ECABA}" destId="{7F84ABD3-A3D8-4375-83F1-E41CDA27934C}" srcOrd="0" destOrd="0" presId="urn:microsoft.com/office/officeart/2005/8/layout/hierarchy4"/>
    <dgm:cxn modelId="{26BB2082-2F7C-49D7-9F24-6EE92CDFA478}" type="presOf" srcId="{0D623ED1-1DD7-44E2-BD1F-35C30420EDCF}" destId="{3C841088-7CAF-41DE-AE1E-7BE9F6335176}" srcOrd="0" destOrd="0" presId="urn:microsoft.com/office/officeart/2005/8/layout/hierarchy4"/>
    <dgm:cxn modelId="{CE273F42-AE0C-4BB8-B8B3-669A864026F0}" type="presOf" srcId="{45B4027C-D61D-4D64-97E0-5B530853CC70}" destId="{457B7EE0-2642-44E7-9C35-8109D9DA9579}" srcOrd="0" destOrd="0" presId="urn:microsoft.com/office/officeart/2005/8/layout/hierarchy4"/>
    <dgm:cxn modelId="{0BB68D1C-26E2-45D0-A523-C17BBD1C5730}" type="presOf" srcId="{3A7CB959-1BA2-4C4D-9AEC-3BB7DD2E5775}" destId="{A1816A45-2D12-48D5-8169-8BD220812F85}" srcOrd="0" destOrd="0" presId="urn:microsoft.com/office/officeart/2005/8/layout/hierarchy4"/>
    <dgm:cxn modelId="{FDC4C4A5-496D-4AD1-9B3A-B1A61382218E}" type="presParOf" srcId="{D77DE3E9-D318-422E-A14F-D96457F211CE}" destId="{9F612FE4-9507-4B99-B29B-D5BCED81D6DA}" srcOrd="0" destOrd="0" presId="urn:microsoft.com/office/officeart/2005/8/layout/hierarchy4"/>
    <dgm:cxn modelId="{49B91054-C730-4F7F-834A-295523D4246D}" type="presParOf" srcId="{9F612FE4-9507-4B99-B29B-D5BCED81D6DA}" destId="{3C841088-7CAF-41DE-AE1E-7BE9F6335176}" srcOrd="0" destOrd="0" presId="urn:microsoft.com/office/officeart/2005/8/layout/hierarchy4"/>
    <dgm:cxn modelId="{90DC1750-A667-4524-958A-A7F071AD3EE2}" type="presParOf" srcId="{9F612FE4-9507-4B99-B29B-D5BCED81D6DA}" destId="{4684880B-87D4-406C-86EC-71FF610AD3AF}" srcOrd="1" destOrd="0" presId="urn:microsoft.com/office/officeart/2005/8/layout/hierarchy4"/>
    <dgm:cxn modelId="{FA7594E1-1F46-4715-A22F-B5EF87841518}" type="presParOf" srcId="{9F612FE4-9507-4B99-B29B-D5BCED81D6DA}" destId="{BE05737E-9480-43AB-A33B-3A69C69B0C34}" srcOrd="2" destOrd="0" presId="urn:microsoft.com/office/officeart/2005/8/layout/hierarchy4"/>
    <dgm:cxn modelId="{D50B41CC-A136-4113-B0EE-5F596EEDD78E}" type="presParOf" srcId="{BE05737E-9480-43AB-A33B-3A69C69B0C34}" destId="{1DAA21D7-FE3B-459B-80A4-AE0267A10BC9}" srcOrd="0" destOrd="0" presId="urn:microsoft.com/office/officeart/2005/8/layout/hierarchy4"/>
    <dgm:cxn modelId="{76EBFF98-AF88-4CB5-8F1D-20E3878B18E4}" type="presParOf" srcId="{1DAA21D7-FE3B-459B-80A4-AE0267A10BC9}" destId="{7F84ABD3-A3D8-4375-83F1-E41CDA27934C}" srcOrd="0" destOrd="0" presId="urn:microsoft.com/office/officeart/2005/8/layout/hierarchy4"/>
    <dgm:cxn modelId="{1097A84F-3242-4483-AC5A-A8D7201D4E07}" type="presParOf" srcId="{1DAA21D7-FE3B-459B-80A4-AE0267A10BC9}" destId="{DB1F20F9-7282-44BC-90AF-2ACCB353B618}" srcOrd="1" destOrd="0" presId="urn:microsoft.com/office/officeart/2005/8/layout/hierarchy4"/>
    <dgm:cxn modelId="{4C160907-EE58-4B26-A5D5-609E48BCF2F0}" type="presParOf" srcId="{1DAA21D7-FE3B-459B-80A4-AE0267A10BC9}" destId="{85596E6F-875C-4F67-A56A-D2E9223F7CED}" srcOrd="2" destOrd="0" presId="urn:microsoft.com/office/officeart/2005/8/layout/hierarchy4"/>
    <dgm:cxn modelId="{6355AB66-D865-4334-8260-774B4B28B59F}" type="presParOf" srcId="{85596E6F-875C-4F67-A56A-D2E9223F7CED}" destId="{9B86645E-ACC1-44DC-9C9F-E21BF5E5C2D1}" srcOrd="0" destOrd="0" presId="urn:microsoft.com/office/officeart/2005/8/layout/hierarchy4"/>
    <dgm:cxn modelId="{CE416C5D-7B37-4056-981F-26BC8A9D7BDB}" type="presParOf" srcId="{9B86645E-ACC1-44DC-9C9F-E21BF5E5C2D1}" destId="{31A04B04-69ED-43C4-9148-100E33F5E1BC}" srcOrd="0" destOrd="0" presId="urn:microsoft.com/office/officeart/2005/8/layout/hierarchy4"/>
    <dgm:cxn modelId="{B2B646AA-E14C-4DB4-A552-C15313B1FABF}" type="presParOf" srcId="{9B86645E-ACC1-44DC-9C9F-E21BF5E5C2D1}" destId="{8D2B606C-B0F7-4789-B376-16F982824034}" srcOrd="1" destOrd="0" presId="urn:microsoft.com/office/officeart/2005/8/layout/hierarchy4"/>
    <dgm:cxn modelId="{DA8C5FE1-8496-409E-8C87-575EDE4595C7}" type="presParOf" srcId="{85596E6F-875C-4F67-A56A-D2E9223F7CED}" destId="{ED49550E-47F9-408C-AE65-1BF9B2DE2040}" srcOrd="1" destOrd="0" presId="urn:microsoft.com/office/officeart/2005/8/layout/hierarchy4"/>
    <dgm:cxn modelId="{2E83D304-7A29-432C-8B21-87891D4F7586}" type="presParOf" srcId="{85596E6F-875C-4F67-A56A-D2E9223F7CED}" destId="{CD34E152-1A66-483D-B3F6-116F840B6473}" srcOrd="2" destOrd="0" presId="urn:microsoft.com/office/officeart/2005/8/layout/hierarchy4"/>
    <dgm:cxn modelId="{C5009731-628F-4276-B31B-051762C090CE}" type="presParOf" srcId="{CD34E152-1A66-483D-B3F6-116F840B6473}" destId="{A1816A45-2D12-48D5-8169-8BD220812F85}" srcOrd="0" destOrd="0" presId="urn:microsoft.com/office/officeart/2005/8/layout/hierarchy4"/>
    <dgm:cxn modelId="{651B7CA4-23F7-441F-B11A-04CC4A002A21}" type="presParOf" srcId="{CD34E152-1A66-483D-B3F6-116F840B6473}" destId="{C5ED51B8-3B14-4134-877C-B9449871A7EA}" srcOrd="1" destOrd="0" presId="urn:microsoft.com/office/officeart/2005/8/layout/hierarchy4"/>
    <dgm:cxn modelId="{433CE713-77ED-4939-8593-6D34A5E451EE}" type="presParOf" srcId="{BE05737E-9480-43AB-A33B-3A69C69B0C34}" destId="{79CAF908-5528-47E4-96D9-74A7682ECBC5}" srcOrd="1" destOrd="0" presId="urn:microsoft.com/office/officeart/2005/8/layout/hierarchy4"/>
    <dgm:cxn modelId="{E70CB73D-88B4-419C-B44B-69EBB29215F5}" type="presParOf" srcId="{BE05737E-9480-43AB-A33B-3A69C69B0C34}" destId="{D3ABBA08-29B0-49A0-8649-D8ADDF1EA785}" srcOrd="2" destOrd="0" presId="urn:microsoft.com/office/officeart/2005/8/layout/hierarchy4"/>
    <dgm:cxn modelId="{EBF9A7DF-3045-4983-AAB6-928538582FAF}" type="presParOf" srcId="{D3ABBA08-29B0-49A0-8649-D8ADDF1EA785}" destId="{32412E2D-16B8-4012-BCE4-8C0AE895348D}" srcOrd="0" destOrd="0" presId="urn:microsoft.com/office/officeart/2005/8/layout/hierarchy4"/>
    <dgm:cxn modelId="{0EDEF459-657D-4E45-BB76-B8A57B4DEA19}" type="presParOf" srcId="{D3ABBA08-29B0-49A0-8649-D8ADDF1EA785}" destId="{76450EFD-56A1-467A-AB5A-5525553314CE}" srcOrd="1" destOrd="0" presId="urn:microsoft.com/office/officeart/2005/8/layout/hierarchy4"/>
    <dgm:cxn modelId="{FE34C211-55B8-40BA-A48A-7EFBEF6E4096}" type="presParOf" srcId="{D3ABBA08-29B0-49A0-8649-D8ADDF1EA785}" destId="{FD030DDA-3A48-4353-B8E6-850281897433}" srcOrd="2" destOrd="0" presId="urn:microsoft.com/office/officeart/2005/8/layout/hierarchy4"/>
    <dgm:cxn modelId="{BC89CD77-56C4-4627-BFF9-EDCDE9DC88BE}" type="presParOf" srcId="{FD030DDA-3A48-4353-B8E6-850281897433}" destId="{A5B29E41-37F0-45E0-83B7-8AAAF21C2710}" srcOrd="0" destOrd="0" presId="urn:microsoft.com/office/officeart/2005/8/layout/hierarchy4"/>
    <dgm:cxn modelId="{98FE572F-3297-4E9A-8332-2BE32F4E8852}" type="presParOf" srcId="{A5B29E41-37F0-45E0-83B7-8AAAF21C2710}" destId="{457B7EE0-2642-44E7-9C35-8109D9DA9579}" srcOrd="0" destOrd="0" presId="urn:microsoft.com/office/officeart/2005/8/layout/hierarchy4"/>
    <dgm:cxn modelId="{5B43A93C-C3DA-41BA-96D8-8D9B67744FD5}" type="presParOf" srcId="{A5B29E41-37F0-45E0-83B7-8AAAF21C2710}" destId="{2F0B5223-B9BB-475B-A7A5-E435A3A409D0}" srcOrd="1" destOrd="0" presId="urn:microsoft.com/office/officeart/2005/8/layout/hierarchy4"/>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A12213B3-341C-4A89-95AB-D1C2DE5556A7}" type="doc">
      <dgm:prSet loTypeId="urn:microsoft.com/office/officeart/2005/8/layout/pyramid2" loCatId="pyramid" qsTypeId="urn:microsoft.com/office/officeart/2005/8/quickstyle/3d2" qsCatId="3D" csTypeId="urn:microsoft.com/office/officeart/2005/8/colors/accent1_4" csCatId="accent1" phldr="1"/>
      <dgm:spPr/>
    </dgm:pt>
    <dgm:pt modelId="{14CD8EBD-5BEA-4810-9921-8BDFE09BA5F5}">
      <dgm:prSet phldrT="[Текст]" custT="1"/>
      <dgm:spPr/>
      <dgm:t>
        <a:bodyPr/>
        <a:lstStyle/>
        <a:p>
          <a:r>
            <a:rPr lang="ru-RU" sz="1400">
              <a:latin typeface="Times New Roman" panose="02020603050405020304" pitchFamily="18" charset="0"/>
              <a:cs typeface="Times New Roman" panose="02020603050405020304" pitchFamily="18" charset="0"/>
            </a:rPr>
            <a:t>Освіта як процес диференціюється на:</a:t>
          </a:r>
        </a:p>
      </dgm:t>
    </dgm:pt>
    <dgm:pt modelId="{CD444771-D2D9-4008-848A-1625DB826C5B}" type="parTrans" cxnId="{EB226CC4-7450-4A53-BDF1-59EE247EB797}">
      <dgm:prSet/>
      <dgm:spPr/>
      <dgm:t>
        <a:bodyPr/>
        <a:lstStyle/>
        <a:p>
          <a:endParaRPr lang="ru-RU"/>
        </a:p>
      </dgm:t>
    </dgm:pt>
    <dgm:pt modelId="{B6A03826-C397-494E-9D52-FA98F9156AC9}" type="sibTrans" cxnId="{EB226CC4-7450-4A53-BDF1-59EE247EB797}">
      <dgm:prSet/>
      <dgm:spPr/>
      <dgm:t>
        <a:bodyPr/>
        <a:lstStyle/>
        <a:p>
          <a:endParaRPr lang="ru-RU"/>
        </a:p>
      </dgm:t>
    </dgm:pt>
    <dgm:pt modelId="{CE61BCD8-B589-44BB-A582-C5F5FAFCD4AA}">
      <dgm:prSet phldrT="[Текст]" custT="1"/>
      <dgm:spPr/>
      <dgm:t>
        <a:bodyPr/>
        <a:lstStyle/>
        <a:p>
          <a:r>
            <a:rPr lang="ru-RU" sz="1400">
              <a:latin typeface="Times New Roman" panose="02020603050405020304" pitchFamily="18" charset="0"/>
              <a:cs typeface="Times New Roman" panose="02020603050405020304" pitchFamily="18" charset="0"/>
            </a:rPr>
            <a:t>процес викладання</a:t>
          </a:r>
        </a:p>
      </dgm:t>
    </dgm:pt>
    <dgm:pt modelId="{A97D02E9-D325-40FD-9999-87B5C6BFC050}" type="parTrans" cxnId="{FDADBF8D-3303-4A15-8DF3-C76AE9FC682A}">
      <dgm:prSet/>
      <dgm:spPr/>
      <dgm:t>
        <a:bodyPr/>
        <a:lstStyle/>
        <a:p>
          <a:endParaRPr lang="ru-RU"/>
        </a:p>
      </dgm:t>
    </dgm:pt>
    <dgm:pt modelId="{E5AFCE35-1603-4A33-9AEE-F374EF54DA40}" type="sibTrans" cxnId="{FDADBF8D-3303-4A15-8DF3-C76AE9FC682A}">
      <dgm:prSet/>
      <dgm:spPr/>
      <dgm:t>
        <a:bodyPr/>
        <a:lstStyle/>
        <a:p>
          <a:endParaRPr lang="ru-RU"/>
        </a:p>
      </dgm:t>
    </dgm:pt>
    <dgm:pt modelId="{045BCD39-F7C2-4090-8F89-9814552091C1}">
      <dgm:prSet phldrT="[Текст]" custT="1"/>
      <dgm:spPr/>
      <dgm:t>
        <a:bodyPr/>
        <a:lstStyle/>
        <a:p>
          <a:r>
            <a:rPr lang="ru-RU" sz="1400">
              <a:latin typeface="Times New Roman" panose="02020603050405020304" pitchFamily="18" charset="0"/>
              <a:cs typeface="Times New Roman" panose="02020603050405020304" pitchFamily="18" charset="0"/>
            </a:rPr>
            <a:t>процес учіння</a:t>
          </a:r>
        </a:p>
      </dgm:t>
    </dgm:pt>
    <dgm:pt modelId="{43B46F2E-58A7-42B5-8288-4B39DE0BC0A6}" type="parTrans" cxnId="{FB0ED899-10BB-4DD0-AF57-A9606224CCCE}">
      <dgm:prSet/>
      <dgm:spPr/>
      <dgm:t>
        <a:bodyPr/>
        <a:lstStyle/>
        <a:p>
          <a:endParaRPr lang="ru-RU"/>
        </a:p>
      </dgm:t>
    </dgm:pt>
    <dgm:pt modelId="{45B42F38-06B6-4669-A21B-1F1D2BC57639}" type="sibTrans" cxnId="{FB0ED899-10BB-4DD0-AF57-A9606224CCCE}">
      <dgm:prSet/>
      <dgm:spPr/>
      <dgm:t>
        <a:bodyPr/>
        <a:lstStyle/>
        <a:p>
          <a:endParaRPr lang="ru-RU"/>
        </a:p>
      </dgm:t>
    </dgm:pt>
    <dgm:pt modelId="{1D0DC3D7-87D9-4354-841F-E5DA283B4F1E}" type="pres">
      <dgm:prSet presAssocID="{A12213B3-341C-4A89-95AB-D1C2DE5556A7}" presName="compositeShape" presStyleCnt="0">
        <dgm:presLayoutVars>
          <dgm:dir/>
          <dgm:resizeHandles/>
        </dgm:presLayoutVars>
      </dgm:prSet>
      <dgm:spPr/>
    </dgm:pt>
    <dgm:pt modelId="{5C7FFBA0-370B-405D-8A41-F4B722E2EDBB}" type="pres">
      <dgm:prSet presAssocID="{A12213B3-341C-4A89-95AB-D1C2DE5556A7}" presName="pyramid" presStyleLbl="node1" presStyleIdx="0" presStyleCnt="1"/>
      <dgm:spPr/>
    </dgm:pt>
    <dgm:pt modelId="{0A73CE18-56BE-46DB-95CB-DEE84B571643}" type="pres">
      <dgm:prSet presAssocID="{A12213B3-341C-4A89-95AB-D1C2DE5556A7}" presName="theList" presStyleCnt="0"/>
      <dgm:spPr/>
    </dgm:pt>
    <dgm:pt modelId="{0146E757-CEC9-436C-892D-E89915FA007A}" type="pres">
      <dgm:prSet presAssocID="{14CD8EBD-5BEA-4810-9921-8BDFE09BA5F5}" presName="aNode" presStyleLbl="fgAcc1" presStyleIdx="0" presStyleCnt="3" custScaleX="131661">
        <dgm:presLayoutVars>
          <dgm:bulletEnabled val="1"/>
        </dgm:presLayoutVars>
      </dgm:prSet>
      <dgm:spPr/>
      <dgm:t>
        <a:bodyPr/>
        <a:lstStyle/>
        <a:p>
          <a:endParaRPr lang="ru-RU"/>
        </a:p>
      </dgm:t>
    </dgm:pt>
    <dgm:pt modelId="{29CB64C1-6E02-4B5C-A6AB-D6006478D2CB}" type="pres">
      <dgm:prSet presAssocID="{14CD8EBD-5BEA-4810-9921-8BDFE09BA5F5}" presName="aSpace" presStyleCnt="0"/>
      <dgm:spPr/>
    </dgm:pt>
    <dgm:pt modelId="{E9B94FA3-8B27-4828-B496-EE5888A60144}" type="pres">
      <dgm:prSet presAssocID="{CE61BCD8-B589-44BB-A582-C5F5FAFCD4AA}" presName="aNode" presStyleLbl="fgAcc1" presStyleIdx="1" presStyleCnt="3" custScaleX="130075" custLinFactNeighborX="-414" custLinFactNeighborY="0">
        <dgm:presLayoutVars>
          <dgm:bulletEnabled val="1"/>
        </dgm:presLayoutVars>
      </dgm:prSet>
      <dgm:spPr/>
      <dgm:t>
        <a:bodyPr/>
        <a:lstStyle/>
        <a:p>
          <a:endParaRPr lang="ru-RU"/>
        </a:p>
      </dgm:t>
    </dgm:pt>
    <dgm:pt modelId="{8C6336CC-7F2E-45D9-AA72-23083E897A4E}" type="pres">
      <dgm:prSet presAssocID="{CE61BCD8-B589-44BB-A582-C5F5FAFCD4AA}" presName="aSpace" presStyleCnt="0"/>
      <dgm:spPr/>
    </dgm:pt>
    <dgm:pt modelId="{8A4910C6-D1A2-4789-AC92-C28B834F9155}" type="pres">
      <dgm:prSet presAssocID="{045BCD39-F7C2-4090-8F89-9814552091C1}" presName="aNode" presStyleLbl="fgAcc1" presStyleIdx="2" presStyleCnt="3" custScaleX="129246">
        <dgm:presLayoutVars>
          <dgm:bulletEnabled val="1"/>
        </dgm:presLayoutVars>
      </dgm:prSet>
      <dgm:spPr/>
      <dgm:t>
        <a:bodyPr/>
        <a:lstStyle/>
        <a:p>
          <a:endParaRPr lang="ru-RU"/>
        </a:p>
      </dgm:t>
    </dgm:pt>
    <dgm:pt modelId="{D5FAFF08-B983-4F47-A51F-71BF114091E8}" type="pres">
      <dgm:prSet presAssocID="{045BCD39-F7C2-4090-8F89-9814552091C1}" presName="aSpace" presStyleCnt="0"/>
      <dgm:spPr/>
    </dgm:pt>
  </dgm:ptLst>
  <dgm:cxnLst>
    <dgm:cxn modelId="{C93A3B2D-B3EC-47EC-899F-C5FF15BCB997}" type="presOf" srcId="{045BCD39-F7C2-4090-8F89-9814552091C1}" destId="{8A4910C6-D1A2-4789-AC92-C28B834F9155}" srcOrd="0" destOrd="0" presId="urn:microsoft.com/office/officeart/2005/8/layout/pyramid2"/>
    <dgm:cxn modelId="{FB0ED899-10BB-4DD0-AF57-A9606224CCCE}" srcId="{A12213B3-341C-4A89-95AB-D1C2DE5556A7}" destId="{045BCD39-F7C2-4090-8F89-9814552091C1}" srcOrd="2" destOrd="0" parTransId="{43B46F2E-58A7-42B5-8288-4B39DE0BC0A6}" sibTransId="{45B42F38-06B6-4669-A21B-1F1D2BC57639}"/>
    <dgm:cxn modelId="{EB226CC4-7450-4A53-BDF1-59EE247EB797}" srcId="{A12213B3-341C-4A89-95AB-D1C2DE5556A7}" destId="{14CD8EBD-5BEA-4810-9921-8BDFE09BA5F5}" srcOrd="0" destOrd="0" parTransId="{CD444771-D2D9-4008-848A-1625DB826C5B}" sibTransId="{B6A03826-C397-494E-9D52-FA98F9156AC9}"/>
    <dgm:cxn modelId="{FDADBF8D-3303-4A15-8DF3-C76AE9FC682A}" srcId="{A12213B3-341C-4A89-95AB-D1C2DE5556A7}" destId="{CE61BCD8-B589-44BB-A582-C5F5FAFCD4AA}" srcOrd="1" destOrd="0" parTransId="{A97D02E9-D325-40FD-9999-87B5C6BFC050}" sibTransId="{E5AFCE35-1603-4A33-9AEE-F374EF54DA40}"/>
    <dgm:cxn modelId="{E10B27C4-7A89-4C8D-99BB-0289A38C4348}" type="presOf" srcId="{14CD8EBD-5BEA-4810-9921-8BDFE09BA5F5}" destId="{0146E757-CEC9-436C-892D-E89915FA007A}" srcOrd="0" destOrd="0" presId="urn:microsoft.com/office/officeart/2005/8/layout/pyramid2"/>
    <dgm:cxn modelId="{90E84835-9AE9-42A2-A21B-12F9DC9282C2}" type="presOf" srcId="{CE61BCD8-B589-44BB-A582-C5F5FAFCD4AA}" destId="{E9B94FA3-8B27-4828-B496-EE5888A60144}" srcOrd="0" destOrd="0" presId="urn:microsoft.com/office/officeart/2005/8/layout/pyramid2"/>
    <dgm:cxn modelId="{B3834375-6603-4FBA-9070-707B00CEEDE2}" type="presOf" srcId="{A12213B3-341C-4A89-95AB-D1C2DE5556A7}" destId="{1D0DC3D7-87D9-4354-841F-E5DA283B4F1E}" srcOrd="0" destOrd="0" presId="urn:microsoft.com/office/officeart/2005/8/layout/pyramid2"/>
    <dgm:cxn modelId="{92C07522-1407-4BC0-92BB-BB8A725BBE6C}" type="presParOf" srcId="{1D0DC3D7-87D9-4354-841F-E5DA283B4F1E}" destId="{5C7FFBA0-370B-405D-8A41-F4B722E2EDBB}" srcOrd="0" destOrd="0" presId="urn:microsoft.com/office/officeart/2005/8/layout/pyramid2"/>
    <dgm:cxn modelId="{2F947514-AEC0-4992-905A-59BE092CA6B6}" type="presParOf" srcId="{1D0DC3D7-87D9-4354-841F-E5DA283B4F1E}" destId="{0A73CE18-56BE-46DB-95CB-DEE84B571643}" srcOrd="1" destOrd="0" presId="urn:microsoft.com/office/officeart/2005/8/layout/pyramid2"/>
    <dgm:cxn modelId="{EB0DBE1A-2337-4282-825C-DDE098F13DD3}" type="presParOf" srcId="{0A73CE18-56BE-46DB-95CB-DEE84B571643}" destId="{0146E757-CEC9-436C-892D-E89915FA007A}" srcOrd="0" destOrd="0" presId="urn:microsoft.com/office/officeart/2005/8/layout/pyramid2"/>
    <dgm:cxn modelId="{2D9E7A92-0BF4-46FF-8A39-D3F1F7662C91}" type="presParOf" srcId="{0A73CE18-56BE-46DB-95CB-DEE84B571643}" destId="{29CB64C1-6E02-4B5C-A6AB-D6006478D2CB}" srcOrd="1" destOrd="0" presId="urn:microsoft.com/office/officeart/2005/8/layout/pyramid2"/>
    <dgm:cxn modelId="{1C2CD2BE-7D1C-41B4-AF38-13DC13F9A66A}" type="presParOf" srcId="{0A73CE18-56BE-46DB-95CB-DEE84B571643}" destId="{E9B94FA3-8B27-4828-B496-EE5888A60144}" srcOrd="2" destOrd="0" presId="urn:microsoft.com/office/officeart/2005/8/layout/pyramid2"/>
    <dgm:cxn modelId="{835EE893-5AB0-4BC9-A31C-B51E9434BAA3}" type="presParOf" srcId="{0A73CE18-56BE-46DB-95CB-DEE84B571643}" destId="{8C6336CC-7F2E-45D9-AA72-23083E897A4E}" srcOrd="3" destOrd="0" presId="urn:microsoft.com/office/officeart/2005/8/layout/pyramid2"/>
    <dgm:cxn modelId="{7980FFBE-576D-40CB-9745-8EAB784909B5}" type="presParOf" srcId="{0A73CE18-56BE-46DB-95CB-DEE84B571643}" destId="{8A4910C6-D1A2-4789-AC92-C28B834F9155}" srcOrd="4" destOrd="0" presId="urn:microsoft.com/office/officeart/2005/8/layout/pyramid2"/>
    <dgm:cxn modelId="{C3756141-8CA2-44A5-91A0-7BB8005CEB82}" type="presParOf" srcId="{0A73CE18-56BE-46DB-95CB-DEE84B571643}" destId="{D5FAFF08-B983-4F47-A51F-71BF114091E8}" srcOrd="5" destOrd="0" presId="urn:microsoft.com/office/officeart/2005/8/layout/pyramid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B340158-CBD2-4D06-B085-2CA656F5110A}" type="doc">
      <dgm:prSet loTypeId="urn:microsoft.com/office/officeart/2005/8/layout/pyramid2" loCatId="pyramid" qsTypeId="urn:microsoft.com/office/officeart/2005/8/quickstyle/3d3" qsCatId="3D" csTypeId="urn:microsoft.com/office/officeart/2005/8/colors/accent1_4" csCatId="accent1" phldr="1"/>
      <dgm:spPr/>
    </dgm:pt>
    <dgm:pt modelId="{53BD037B-4C0A-47BF-A866-F1D16E4F9DEC}">
      <dgm:prSet phldrT="[Текст]" custT="1"/>
      <dgm:spPr/>
      <dgm:t>
        <a:bodyPr/>
        <a:lstStyle/>
        <a:p>
          <a:r>
            <a:rPr lang="ru-RU" sz="1400">
              <a:latin typeface="Times New Roman" panose="02020603050405020304" pitchFamily="18" charset="0"/>
              <a:cs typeface="Times New Roman" panose="02020603050405020304" pitchFamily="18" charset="0"/>
            </a:rPr>
            <a:t>Процес викладання розмежову</a:t>
          </a:r>
          <a:r>
            <a:rPr lang="uk-UA" sz="1400">
              <a:latin typeface="Times New Roman" panose="02020603050405020304" pitchFamily="18" charset="0"/>
              <a:cs typeface="Times New Roman" panose="02020603050405020304" pitchFamily="18" charset="0"/>
            </a:rPr>
            <a:t>ється на:</a:t>
          </a:r>
          <a:endParaRPr lang="ru-RU" sz="1400">
            <a:latin typeface="Times New Roman" panose="02020603050405020304" pitchFamily="18" charset="0"/>
            <a:cs typeface="Times New Roman" panose="02020603050405020304" pitchFamily="18" charset="0"/>
          </a:endParaRPr>
        </a:p>
      </dgm:t>
    </dgm:pt>
    <dgm:pt modelId="{08DE3E4D-D4D3-478B-881B-BA2380E9B28F}" type="parTrans" cxnId="{195FF433-85BB-4741-820D-030D5990239D}">
      <dgm:prSet/>
      <dgm:spPr/>
      <dgm:t>
        <a:bodyPr/>
        <a:lstStyle/>
        <a:p>
          <a:endParaRPr lang="ru-RU"/>
        </a:p>
      </dgm:t>
    </dgm:pt>
    <dgm:pt modelId="{5D4E472C-C53B-4CFE-9B6D-5B0826C9A090}" type="sibTrans" cxnId="{195FF433-85BB-4741-820D-030D5990239D}">
      <dgm:prSet/>
      <dgm:spPr/>
      <dgm:t>
        <a:bodyPr/>
        <a:lstStyle/>
        <a:p>
          <a:endParaRPr lang="ru-RU"/>
        </a:p>
      </dgm:t>
    </dgm:pt>
    <dgm:pt modelId="{273EDCD6-868E-45A8-A54D-3948B27AA34B}">
      <dgm:prSet phldrT="[Текст]" custT="1"/>
      <dgm:spPr/>
      <dgm:t>
        <a:bodyPr/>
        <a:lstStyle/>
        <a:p>
          <a:r>
            <a:rPr lang="uk-UA" sz="1400">
              <a:latin typeface="Times New Roman" panose="02020603050405020304" pitchFamily="18" charset="0"/>
              <a:cs typeface="Times New Roman" panose="02020603050405020304" pitchFamily="18" charset="0"/>
            </a:rPr>
            <a:t>процес виховання</a:t>
          </a:r>
          <a:endParaRPr lang="ru-RU" sz="1400">
            <a:latin typeface="Times New Roman" panose="02020603050405020304" pitchFamily="18" charset="0"/>
            <a:cs typeface="Times New Roman" panose="02020603050405020304" pitchFamily="18" charset="0"/>
          </a:endParaRPr>
        </a:p>
      </dgm:t>
    </dgm:pt>
    <dgm:pt modelId="{BCB02DEC-8B1D-49D4-8D9D-DB254F918D16}" type="parTrans" cxnId="{E90901FA-8D64-4D64-91AB-5280787CEC8B}">
      <dgm:prSet/>
      <dgm:spPr/>
      <dgm:t>
        <a:bodyPr/>
        <a:lstStyle/>
        <a:p>
          <a:endParaRPr lang="ru-RU"/>
        </a:p>
      </dgm:t>
    </dgm:pt>
    <dgm:pt modelId="{27A4D0A8-640E-4113-9BEB-7B8125DAC65A}" type="sibTrans" cxnId="{E90901FA-8D64-4D64-91AB-5280787CEC8B}">
      <dgm:prSet/>
      <dgm:spPr/>
      <dgm:t>
        <a:bodyPr/>
        <a:lstStyle/>
        <a:p>
          <a:endParaRPr lang="ru-RU"/>
        </a:p>
      </dgm:t>
    </dgm:pt>
    <dgm:pt modelId="{5CDCA6E1-0A2B-4E56-A631-615B67387E74}">
      <dgm:prSet phldrT="[Текст]" custT="1"/>
      <dgm:spPr/>
      <dgm:t>
        <a:bodyPr/>
        <a:lstStyle/>
        <a:p>
          <a:r>
            <a:rPr lang="uk-UA" sz="1400">
              <a:latin typeface="Times New Roman" panose="02020603050405020304" pitchFamily="18" charset="0"/>
              <a:cs typeface="Times New Roman" panose="02020603050405020304" pitchFamily="18" charset="0"/>
            </a:rPr>
            <a:t>процес навчання</a:t>
          </a:r>
          <a:endParaRPr lang="ru-RU" sz="1400">
            <a:latin typeface="Times New Roman" panose="02020603050405020304" pitchFamily="18" charset="0"/>
            <a:cs typeface="Times New Roman" panose="02020603050405020304" pitchFamily="18" charset="0"/>
          </a:endParaRPr>
        </a:p>
      </dgm:t>
    </dgm:pt>
    <dgm:pt modelId="{E4908F2A-6223-421C-87FC-4978E48DD7E6}" type="parTrans" cxnId="{4974831B-CA9E-490E-A135-C291886592B8}">
      <dgm:prSet/>
      <dgm:spPr/>
      <dgm:t>
        <a:bodyPr/>
        <a:lstStyle/>
        <a:p>
          <a:endParaRPr lang="ru-RU"/>
        </a:p>
      </dgm:t>
    </dgm:pt>
    <dgm:pt modelId="{EF05C013-F288-4711-B43F-26ED565E0BE0}" type="sibTrans" cxnId="{4974831B-CA9E-490E-A135-C291886592B8}">
      <dgm:prSet/>
      <dgm:spPr/>
      <dgm:t>
        <a:bodyPr/>
        <a:lstStyle/>
        <a:p>
          <a:endParaRPr lang="ru-RU"/>
        </a:p>
      </dgm:t>
    </dgm:pt>
    <dgm:pt modelId="{32B5DBCB-9397-4BA9-B43D-9EDEFC2EC5FD}" type="pres">
      <dgm:prSet presAssocID="{3B340158-CBD2-4D06-B085-2CA656F5110A}" presName="compositeShape" presStyleCnt="0">
        <dgm:presLayoutVars>
          <dgm:dir/>
          <dgm:resizeHandles/>
        </dgm:presLayoutVars>
      </dgm:prSet>
      <dgm:spPr/>
    </dgm:pt>
    <dgm:pt modelId="{A3108D82-CEB2-4CC8-8AF8-B41ABDEADC9A}" type="pres">
      <dgm:prSet presAssocID="{3B340158-CBD2-4D06-B085-2CA656F5110A}" presName="pyramid" presStyleLbl="node1" presStyleIdx="0" presStyleCnt="1"/>
      <dgm:spPr/>
    </dgm:pt>
    <dgm:pt modelId="{EB88B18D-DA26-46D7-8C70-27B575EAC865}" type="pres">
      <dgm:prSet presAssocID="{3B340158-CBD2-4D06-B085-2CA656F5110A}" presName="theList" presStyleCnt="0"/>
      <dgm:spPr/>
    </dgm:pt>
    <dgm:pt modelId="{E76D343F-726D-43E5-AEC9-9F6936FC2FBF}" type="pres">
      <dgm:prSet presAssocID="{53BD037B-4C0A-47BF-A866-F1D16E4F9DEC}" presName="aNode" presStyleLbl="fgAcc1" presStyleIdx="0" presStyleCnt="3" custScaleX="155206" custScaleY="93566">
        <dgm:presLayoutVars>
          <dgm:bulletEnabled val="1"/>
        </dgm:presLayoutVars>
      </dgm:prSet>
      <dgm:spPr/>
      <dgm:t>
        <a:bodyPr/>
        <a:lstStyle/>
        <a:p>
          <a:endParaRPr lang="ru-RU"/>
        </a:p>
      </dgm:t>
    </dgm:pt>
    <dgm:pt modelId="{DA5BDB88-6256-4261-80DD-34B8B371DB08}" type="pres">
      <dgm:prSet presAssocID="{53BD037B-4C0A-47BF-A866-F1D16E4F9DEC}" presName="aSpace" presStyleCnt="0"/>
      <dgm:spPr/>
    </dgm:pt>
    <dgm:pt modelId="{AF0508E6-967B-4113-A60E-6BC829EAFFFE}" type="pres">
      <dgm:prSet presAssocID="{273EDCD6-868E-45A8-A54D-3948B27AA34B}" presName="aNode" presStyleLbl="fgAcc1" presStyleIdx="1" presStyleCnt="3" custScaleX="156109" custScaleY="93520">
        <dgm:presLayoutVars>
          <dgm:bulletEnabled val="1"/>
        </dgm:presLayoutVars>
      </dgm:prSet>
      <dgm:spPr/>
      <dgm:t>
        <a:bodyPr/>
        <a:lstStyle/>
        <a:p>
          <a:endParaRPr lang="ru-RU"/>
        </a:p>
      </dgm:t>
    </dgm:pt>
    <dgm:pt modelId="{2B82821D-0C67-40A8-A69B-4DE9C22E110C}" type="pres">
      <dgm:prSet presAssocID="{273EDCD6-868E-45A8-A54D-3948B27AA34B}" presName="aSpace" presStyleCnt="0"/>
      <dgm:spPr/>
    </dgm:pt>
    <dgm:pt modelId="{5F703DD4-3AE1-45CC-8587-D7E3AB598AC1}" type="pres">
      <dgm:prSet presAssocID="{5CDCA6E1-0A2B-4E56-A631-615B67387E74}" presName="aNode" presStyleLbl="fgAcc1" presStyleIdx="2" presStyleCnt="3" custScaleX="159834">
        <dgm:presLayoutVars>
          <dgm:bulletEnabled val="1"/>
        </dgm:presLayoutVars>
      </dgm:prSet>
      <dgm:spPr/>
      <dgm:t>
        <a:bodyPr/>
        <a:lstStyle/>
        <a:p>
          <a:endParaRPr lang="ru-RU"/>
        </a:p>
      </dgm:t>
    </dgm:pt>
    <dgm:pt modelId="{7970AEF7-F74A-43B0-9A75-950B74B7A2CF}" type="pres">
      <dgm:prSet presAssocID="{5CDCA6E1-0A2B-4E56-A631-615B67387E74}" presName="aSpace" presStyleCnt="0"/>
      <dgm:spPr/>
    </dgm:pt>
  </dgm:ptLst>
  <dgm:cxnLst>
    <dgm:cxn modelId="{BF18F2D5-3D7E-49C6-B44F-29DA0C7FFC39}" type="presOf" srcId="{273EDCD6-868E-45A8-A54D-3948B27AA34B}" destId="{AF0508E6-967B-4113-A60E-6BC829EAFFFE}" srcOrd="0" destOrd="0" presId="urn:microsoft.com/office/officeart/2005/8/layout/pyramid2"/>
    <dgm:cxn modelId="{0E485C41-4626-4252-B097-0FA02960547A}" type="presOf" srcId="{5CDCA6E1-0A2B-4E56-A631-615B67387E74}" destId="{5F703DD4-3AE1-45CC-8587-D7E3AB598AC1}" srcOrd="0" destOrd="0" presId="urn:microsoft.com/office/officeart/2005/8/layout/pyramid2"/>
    <dgm:cxn modelId="{BDD3FB27-EBA0-4EA1-AE23-7EA64EDA65FF}" type="presOf" srcId="{3B340158-CBD2-4D06-B085-2CA656F5110A}" destId="{32B5DBCB-9397-4BA9-B43D-9EDEFC2EC5FD}" srcOrd="0" destOrd="0" presId="urn:microsoft.com/office/officeart/2005/8/layout/pyramid2"/>
    <dgm:cxn modelId="{4974831B-CA9E-490E-A135-C291886592B8}" srcId="{3B340158-CBD2-4D06-B085-2CA656F5110A}" destId="{5CDCA6E1-0A2B-4E56-A631-615B67387E74}" srcOrd="2" destOrd="0" parTransId="{E4908F2A-6223-421C-87FC-4978E48DD7E6}" sibTransId="{EF05C013-F288-4711-B43F-26ED565E0BE0}"/>
    <dgm:cxn modelId="{195FF433-85BB-4741-820D-030D5990239D}" srcId="{3B340158-CBD2-4D06-B085-2CA656F5110A}" destId="{53BD037B-4C0A-47BF-A866-F1D16E4F9DEC}" srcOrd="0" destOrd="0" parTransId="{08DE3E4D-D4D3-478B-881B-BA2380E9B28F}" sibTransId="{5D4E472C-C53B-4CFE-9B6D-5B0826C9A090}"/>
    <dgm:cxn modelId="{E90901FA-8D64-4D64-91AB-5280787CEC8B}" srcId="{3B340158-CBD2-4D06-B085-2CA656F5110A}" destId="{273EDCD6-868E-45A8-A54D-3948B27AA34B}" srcOrd="1" destOrd="0" parTransId="{BCB02DEC-8B1D-49D4-8D9D-DB254F918D16}" sibTransId="{27A4D0A8-640E-4113-9BEB-7B8125DAC65A}"/>
    <dgm:cxn modelId="{D3C810C3-023D-4F45-BA8B-9E71BDFFE146}" type="presOf" srcId="{53BD037B-4C0A-47BF-A866-F1D16E4F9DEC}" destId="{E76D343F-726D-43E5-AEC9-9F6936FC2FBF}" srcOrd="0" destOrd="0" presId="urn:microsoft.com/office/officeart/2005/8/layout/pyramid2"/>
    <dgm:cxn modelId="{22724B46-6733-44CF-B9CA-B9D1CBBDB173}" type="presParOf" srcId="{32B5DBCB-9397-4BA9-B43D-9EDEFC2EC5FD}" destId="{A3108D82-CEB2-4CC8-8AF8-B41ABDEADC9A}" srcOrd="0" destOrd="0" presId="urn:microsoft.com/office/officeart/2005/8/layout/pyramid2"/>
    <dgm:cxn modelId="{583D687E-BCF7-43DD-8817-CDE54C911019}" type="presParOf" srcId="{32B5DBCB-9397-4BA9-B43D-9EDEFC2EC5FD}" destId="{EB88B18D-DA26-46D7-8C70-27B575EAC865}" srcOrd="1" destOrd="0" presId="urn:microsoft.com/office/officeart/2005/8/layout/pyramid2"/>
    <dgm:cxn modelId="{DC446433-E180-4DF0-88CD-6738BC800D70}" type="presParOf" srcId="{EB88B18D-DA26-46D7-8C70-27B575EAC865}" destId="{E76D343F-726D-43E5-AEC9-9F6936FC2FBF}" srcOrd="0" destOrd="0" presId="urn:microsoft.com/office/officeart/2005/8/layout/pyramid2"/>
    <dgm:cxn modelId="{C77D653F-1DF4-4FE4-AB87-DEB42AB04C89}" type="presParOf" srcId="{EB88B18D-DA26-46D7-8C70-27B575EAC865}" destId="{DA5BDB88-6256-4261-80DD-34B8B371DB08}" srcOrd="1" destOrd="0" presId="urn:microsoft.com/office/officeart/2005/8/layout/pyramid2"/>
    <dgm:cxn modelId="{39344A31-D709-4A38-AC54-03E1B63AC414}" type="presParOf" srcId="{EB88B18D-DA26-46D7-8C70-27B575EAC865}" destId="{AF0508E6-967B-4113-A60E-6BC829EAFFFE}" srcOrd="2" destOrd="0" presId="urn:microsoft.com/office/officeart/2005/8/layout/pyramid2"/>
    <dgm:cxn modelId="{92E042AD-EBBA-4616-9C4B-1A52F19E3CA5}" type="presParOf" srcId="{EB88B18D-DA26-46D7-8C70-27B575EAC865}" destId="{2B82821D-0C67-40A8-A69B-4DE9C22E110C}" srcOrd="3" destOrd="0" presId="urn:microsoft.com/office/officeart/2005/8/layout/pyramid2"/>
    <dgm:cxn modelId="{40FF9DB6-DA17-49E7-A3CC-52E74DFD30BE}" type="presParOf" srcId="{EB88B18D-DA26-46D7-8C70-27B575EAC865}" destId="{5F703DD4-3AE1-45CC-8587-D7E3AB598AC1}" srcOrd="4" destOrd="0" presId="urn:microsoft.com/office/officeart/2005/8/layout/pyramid2"/>
    <dgm:cxn modelId="{E8F0E92C-6582-437B-B3BB-B3744B1D40C1}" type="presParOf" srcId="{EB88B18D-DA26-46D7-8C70-27B575EAC865}" destId="{7970AEF7-F74A-43B0-9A75-950B74B7A2CF}" srcOrd="5" destOrd="0" presId="urn:microsoft.com/office/officeart/2005/8/layout/pyramid2"/>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38510B13-3D53-4606-915E-7FB160000A40}" type="doc">
      <dgm:prSet loTypeId="urn:microsoft.com/office/officeart/2005/8/layout/cycle4" loCatId="matrix" qsTypeId="urn:microsoft.com/office/officeart/2005/8/quickstyle/simple1" qsCatId="simple" csTypeId="urn:microsoft.com/office/officeart/2005/8/colors/accent1_2" csCatId="accent1" phldr="1"/>
      <dgm:spPr/>
      <dgm:t>
        <a:bodyPr/>
        <a:lstStyle/>
        <a:p>
          <a:endParaRPr lang="ru-RU"/>
        </a:p>
      </dgm:t>
    </dgm:pt>
    <dgm:pt modelId="{8C6AD4A5-E4B8-4FF4-AC46-D70997A3F593}">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дошкільна освіта</a:t>
          </a:r>
          <a:endParaRPr lang="ru-RU" sz="1400">
            <a:solidFill>
              <a:schemeClr val="tx1"/>
            </a:solidFill>
            <a:latin typeface="Times New Roman" panose="02020603050405020304" pitchFamily="18" charset="0"/>
            <a:cs typeface="Times New Roman" panose="02020603050405020304" pitchFamily="18" charset="0"/>
          </a:endParaRPr>
        </a:p>
      </dgm:t>
    </dgm:pt>
    <dgm:pt modelId="{A3E08E16-BE1F-480D-9486-EC4AA7F25A15}" type="parTrans" cxnId="{16EE1C03-CEC7-4DB1-8DC2-49C96FD57D18}">
      <dgm:prSet/>
      <dgm:spPr/>
      <dgm:t>
        <a:bodyPr/>
        <a:lstStyle/>
        <a:p>
          <a:endParaRPr lang="ru-RU"/>
        </a:p>
      </dgm:t>
    </dgm:pt>
    <dgm:pt modelId="{B72DA9AB-669D-4952-9368-C4D023E968B6}" type="sibTrans" cxnId="{16EE1C03-CEC7-4DB1-8DC2-49C96FD57D18}">
      <dgm:prSet/>
      <dgm:spPr/>
      <dgm:t>
        <a:bodyPr/>
        <a:lstStyle/>
        <a:p>
          <a:endParaRPr lang="ru-RU"/>
        </a:p>
      </dgm:t>
    </dgm:pt>
    <dgm:pt modelId="{A8A41673-B66B-4B37-91FB-F0BE90B33A56}">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позашкільна освіта</a:t>
          </a:r>
          <a:endParaRPr lang="ru-RU" sz="1400">
            <a:solidFill>
              <a:schemeClr val="tx1"/>
            </a:solidFill>
            <a:latin typeface="Times New Roman" panose="02020603050405020304" pitchFamily="18" charset="0"/>
            <a:cs typeface="Times New Roman" panose="02020603050405020304" pitchFamily="18" charset="0"/>
          </a:endParaRPr>
        </a:p>
      </dgm:t>
    </dgm:pt>
    <dgm:pt modelId="{73801737-CA64-441F-8A4C-F036619FB99B}" type="parTrans" cxnId="{003F4585-9D9C-4BFB-99FC-423CC94FE270}">
      <dgm:prSet/>
      <dgm:spPr/>
      <dgm:t>
        <a:bodyPr/>
        <a:lstStyle/>
        <a:p>
          <a:endParaRPr lang="ru-RU"/>
        </a:p>
      </dgm:t>
    </dgm:pt>
    <dgm:pt modelId="{185029A5-B8C9-4E03-A6CE-190DAB5EAED5}" type="sibTrans" cxnId="{003F4585-9D9C-4BFB-99FC-423CC94FE270}">
      <dgm:prSet/>
      <dgm:spPr/>
      <dgm:t>
        <a:bodyPr/>
        <a:lstStyle/>
        <a:p>
          <a:endParaRPr lang="ru-RU"/>
        </a:p>
      </dgm:t>
    </dgm:pt>
    <dgm:pt modelId="{7624D241-B5B3-4E9D-B26C-AD99B7833FA9}">
      <dgm:prSet phldrT="[Текст]" custT="1"/>
      <dgm:spPr/>
      <dgm:t>
        <a:bodyPr/>
        <a:lstStyle/>
        <a:p>
          <a:r>
            <a:rPr lang="ru-RU" sz="1400" b="0" i="0">
              <a:solidFill>
                <a:schemeClr val="tx1"/>
              </a:solidFill>
              <a:latin typeface="Times New Roman" panose="02020603050405020304" pitchFamily="18" charset="0"/>
              <a:cs typeface="Times New Roman" panose="02020603050405020304" pitchFamily="18" charset="0"/>
            </a:rPr>
            <a:t>повна загальна середня освіта</a:t>
          </a:r>
          <a:endParaRPr lang="ru-RU" sz="1400">
            <a:solidFill>
              <a:schemeClr val="tx1"/>
            </a:solidFill>
            <a:latin typeface="Times New Roman" panose="02020603050405020304" pitchFamily="18" charset="0"/>
            <a:cs typeface="Times New Roman" panose="02020603050405020304" pitchFamily="18" charset="0"/>
          </a:endParaRPr>
        </a:p>
      </dgm:t>
    </dgm:pt>
    <dgm:pt modelId="{BB5079CC-5F6A-40B3-AECD-E921F767660B}" type="parTrans" cxnId="{D6F2DC15-4432-4B03-9E2F-9F9B80420E07}">
      <dgm:prSet/>
      <dgm:spPr/>
      <dgm:t>
        <a:bodyPr/>
        <a:lstStyle/>
        <a:p>
          <a:endParaRPr lang="ru-RU"/>
        </a:p>
      </dgm:t>
    </dgm:pt>
    <dgm:pt modelId="{684D67E6-8420-4FF7-A70F-171329E9A405}" type="sibTrans" cxnId="{D6F2DC15-4432-4B03-9E2F-9F9B80420E07}">
      <dgm:prSet/>
      <dgm:spPr/>
      <dgm:t>
        <a:bodyPr/>
        <a:lstStyle/>
        <a:p>
          <a:endParaRPr lang="ru-RU"/>
        </a:p>
      </dgm:t>
    </dgm:pt>
    <dgm:pt modelId="{B87C59B1-65C8-4155-9FA8-3812E2169556}">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спеціалізована освіта</a:t>
          </a:r>
          <a:endParaRPr lang="ru-RU" sz="1400">
            <a:solidFill>
              <a:schemeClr val="tx1"/>
            </a:solidFill>
            <a:latin typeface="Times New Roman" panose="02020603050405020304" pitchFamily="18" charset="0"/>
            <a:cs typeface="Times New Roman" panose="02020603050405020304" pitchFamily="18" charset="0"/>
          </a:endParaRPr>
        </a:p>
      </dgm:t>
    </dgm:pt>
    <dgm:pt modelId="{2C94DE71-66B2-484E-8DAC-9BCEAA498049}" type="parTrans" cxnId="{726E2D4C-062A-40F7-BCB4-7D5933ACF95A}">
      <dgm:prSet/>
      <dgm:spPr/>
      <dgm:t>
        <a:bodyPr/>
        <a:lstStyle/>
        <a:p>
          <a:endParaRPr lang="ru-RU"/>
        </a:p>
      </dgm:t>
    </dgm:pt>
    <dgm:pt modelId="{D3646568-C3A5-4E0B-9C68-8EF67D220C0A}" type="sibTrans" cxnId="{726E2D4C-062A-40F7-BCB4-7D5933ACF95A}">
      <dgm:prSet/>
      <dgm:spPr/>
      <dgm:t>
        <a:bodyPr/>
        <a:lstStyle/>
        <a:p>
          <a:endParaRPr lang="ru-RU"/>
        </a:p>
      </dgm:t>
    </dgm:pt>
    <dgm:pt modelId="{04D6CD5A-93D7-4154-87A3-5083E7AD2A87}">
      <dgm:prSet phldrT="[Текст]" custT="1"/>
      <dgm:spPr/>
      <dgm:t>
        <a:bodyPr/>
        <a:lstStyle/>
        <a:p>
          <a:r>
            <a:rPr lang="ru-RU" sz="1400" b="0" i="0">
              <a:solidFill>
                <a:schemeClr val="tx1"/>
              </a:solidFill>
              <a:latin typeface="Times New Roman" panose="02020603050405020304" pitchFamily="18" charset="0"/>
              <a:cs typeface="Times New Roman" panose="02020603050405020304" pitchFamily="18" charset="0"/>
            </a:rPr>
            <a:t>професійна (професійно-технічна) освіта</a:t>
          </a:r>
          <a:endParaRPr lang="ru-RU" sz="1400">
            <a:solidFill>
              <a:schemeClr val="tx1"/>
            </a:solidFill>
            <a:latin typeface="Times New Roman" panose="02020603050405020304" pitchFamily="18" charset="0"/>
            <a:cs typeface="Times New Roman" panose="02020603050405020304" pitchFamily="18" charset="0"/>
          </a:endParaRPr>
        </a:p>
      </dgm:t>
    </dgm:pt>
    <dgm:pt modelId="{BC21D05B-4EAA-44A6-ABFF-8B3510575ADA}" type="parTrans" cxnId="{0DBDB7FA-2171-470D-909F-A8C542466939}">
      <dgm:prSet/>
      <dgm:spPr/>
      <dgm:t>
        <a:bodyPr/>
        <a:lstStyle/>
        <a:p>
          <a:endParaRPr lang="ru-RU"/>
        </a:p>
      </dgm:t>
    </dgm:pt>
    <dgm:pt modelId="{89A3F830-0476-4FC2-9216-3E040C63D124}" type="sibTrans" cxnId="{0DBDB7FA-2171-470D-909F-A8C542466939}">
      <dgm:prSet/>
      <dgm:spPr/>
      <dgm:t>
        <a:bodyPr/>
        <a:lstStyle/>
        <a:p>
          <a:endParaRPr lang="ru-RU"/>
        </a:p>
      </dgm:t>
    </dgm:pt>
    <dgm:pt modelId="{B81DA7F9-89E5-41A1-8E3A-B973A2660282}">
      <dgm:prSet phldrT="[Текст]" custT="1"/>
      <dgm:spPr/>
      <dgm:t>
        <a:bodyPr/>
        <a:lstStyle/>
        <a:p>
          <a:r>
            <a:rPr lang="ru-RU" sz="1400" b="0" i="0">
              <a:solidFill>
                <a:schemeClr val="tx1"/>
              </a:solidFill>
              <a:latin typeface="Times New Roman" panose="02020603050405020304" pitchFamily="18" charset="0"/>
              <a:cs typeface="Times New Roman" panose="02020603050405020304" pitchFamily="18" charset="0"/>
            </a:rPr>
            <a:t>фахова передвища освіта</a:t>
          </a:r>
          <a:endParaRPr lang="ru-RU" sz="1400">
            <a:solidFill>
              <a:schemeClr val="tx1"/>
            </a:solidFill>
            <a:latin typeface="Times New Roman" panose="02020603050405020304" pitchFamily="18" charset="0"/>
            <a:cs typeface="Times New Roman" panose="02020603050405020304" pitchFamily="18" charset="0"/>
          </a:endParaRPr>
        </a:p>
      </dgm:t>
    </dgm:pt>
    <dgm:pt modelId="{30CC36ED-3532-43DF-80B4-D868B8B8F033}" type="parTrans" cxnId="{4E25EB86-3D39-4A87-98B8-A08F5EE0B17A}">
      <dgm:prSet/>
      <dgm:spPr/>
      <dgm:t>
        <a:bodyPr/>
        <a:lstStyle/>
        <a:p>
          <a:endParaRPr lang="ru-RU"/>
        </a:p>
      </dgm:t>
    </dgm:pt>
    <dgm:pt modelId="{EB594C62-988F-49CC-825A-8CEAE75B484D}" type="sibTrans" cxnId="{4E25EB86-3D39-4A87-98B8-A08F5EE0B17A}">
      <dgm:prSet/>
      <dgm:spPr/>
      <dgm:t>
        <a:bodyPr/>
        <a:lstStyle/>
        <a:p>
          <a:endParaRPr lang="ru-RU"/>
        </a:p>
      </dgm:t>
    </dgm:pt>
    <dgm:pt modelId="{6E195432-641B-4B0E-8F19-51E0EF7BBCD2}">
      <dgm:prSet phldrT="[Текст]" custT="1"/>
      <dgm:spPr/>
      <dgm:t>
        <a:bodyPr/>
        <a:lstStyle/>
        <a:p>
          <a:r>
            <a:rPr lang="uk-UA" sz="1400">
              <a:solidFill>
                <a:schemeClr val="tx1"/>
              </a:solidFill>
              <a:latin typeface="Times New Roman" panose="02020603050405020304" pitchFamily="18" charset="0"/>
              <a:cs typeface="Times New Roman" panose="02020603050405020304" pitchFamily="18" charset="0"/>
            </a:rPr>
            <a:t>вища освіта</a:t>
          </a:r>
          <a:endParaRPr lang="ru-RU" sz="1400">
            <a:solidFill>
              <a:schemeClr val="tx1"/>
            </a:solidFill>
            <a:latin typeface="Times New Roman" panose="02020603050405020304" pitchFamily="18" charset="0"/>
            <a:cs typeface="Times New Roman" panose="02020603050405020304" pitchFamily="18" charset="0"/>
          </a:endParaRPr>
        </a:p>
      </dgm:t>
    </dgm:pt>
    <dgm:pt modelId="{B4D0F313-0273-4D1C-8799-25A03384E29D}" type="parTrans" cxnId="{5DBF78DB-D104-44F4-927A-99BBDA82E1F5}">
      <dgm:prSet/>
      <dgm:spPr/>
      <dgm:t>
        <a:bodyPr/>
        <a:lstStyle/>
        <a:p>
          <a:endParaRPr lang="ru-RU"/>
        </a:p>
      </dgm:t>
    </dgm:pt>
    <dgm:pt modelId="{BFA424E5-9F8C-4DC9-AD84-4ABC50275FC9}" type="sibTrans" cxnId="{5DBF78DB-D104-44F4-927A-99BBDA82E1F5}">
      <dgm:prSet/>
      <dgm:spPr/>
      <dgm:t>
        <a:bodyPr/>
        <a:lstStyle/>
        <a:p>
          <a:endParaRPr lang="ru-RU"/>
        </a:p>
      </dgm:t>
    </dgm:pt>
    <dgm:pt modelId="{24E565FC-9F3E-4AAC-AD36-AA076BA33EC3}">
      <dgm:prSet phldrT="[Текст]" custT="1"/>
      <dgm:spPr/>
      <dgm:t>
        <a:bodyPr/>
        <a:lstStyle/>
        <a:p>
          <a:r>
            <a:rPr lang="ru-RU" sz="1400" b="0" i="0">
              <a:solidFill>
                <a:schemeClr val="tx1"/>
              </a:solidFill>
              <a:latin typeface="Times New Roman" panose="02020603050405020304" pitchFamily="18" charset="0"/>
              <a:cs typeface="Times New Roman" panose="02020603050405020304" pitchFamily="18" charset="0"/>
            </a:rPr>
            <a:t>освіта дорослих, у т.ч. післядипломна освіта</a:t>
          </a:r>
          <a:endParaRPr lang="ru-RU" sz="1400">
            <a:solidFill>
              <a:schemeClr val="tx1"/>
            </a:solidFill>
            <a:latin typeface="Times New Roman" panose="02020603050405020304" pitchFamily="18" charset="0"/>
            <a:cs typeface="Times New Roman" panose="02020603050405020304" pitchFamily="18" charset="0"/>
          </a:endParaRPr>
        </a:p>
      </dgm:t>
    </dgm:pt>
    <dgm:pt modelId="{84EA7542-399A-4F71-8693-3DE91C886305}" type="parTrans" cxnId="{7C4E7D12-6A4D-462E-8602-22F274CF386B}">
      <dgm:prSet/>
      <dgm:spPr/>
      <dgm:t>
        <a:bodyPr/>
        <a:lstStyle/>
        <a:p>
          <a:endParaRPr lang="ru-RU"/>
        </a:p>
      </dgm:t>
    </dgm:pt>
    <dgm:pt modelId="{19CE1BCB-9809-4236-BB40-0038C2DEC126}" type="sibTrans" cxnId="{7C4E7D12-6A4D-462E-8602-22F274CF386B}">
      <dgm:prSet/>
      <dgm:spPr/>
      <dgm:t>
        <a:bodyPr/>
        <a:lstStyle/>
        <a:p>
          <a:endParaRPr lang="ru-RU"/>
        </a:p>
      </dgm:t>
    </dgm:pt>
    <dgm:pt modelId="{5EDD998B-A9EE-401E-992A-231B8D6DE84E}" type="pres">
      <dgm:prSet presAssocID="{38510B13-3D53-4606-915E-7FB160000A40}" presName="cycleMatrixDiagram" presStyleCnt="0">
        <dgm:presLayoutVars>
          <dgm:chMax val="1"/>
          <dgm:dir/>
          <dgm:animLvl val="lvl"/>
          <dgm:resizeHandles val="exact"/>
        </dgm:presLayoutVars>
      </dgm:prSet>
      <dgm:spPr/>
      <dgm:t>
        <a:bodyPr/>
        <a:lstStyle/>
        <a:p>
          <a:endParaRPr lang="ru-RU"/>
        </a:p>
      </dgm:t>
    </dgm:pt>
    <dgm:pt modelId="{50CB19D7-FFC5-43E2-A2D9-51EE7D3696F0}" type="pres">
      <dgm:prSet presAssocID="{38510B13-3D53-4606-915E-7FB160000A40}" presName="children" presStyleCnt="0"/>
      <dgm:spPr/>
    </dgm:pt>
    <dgm:pt modelId="{B55A3068-C52C-4C78-B76A-B291CD8D9D24}" type="pres">
      <dgm:prSet presAssocID="{38510B13-3D53-4606-915E-7FB160000A40}" presName="child1group" presStyleCnt="0"/>
      <dgm:spPr/>
    </dgm:pt>
    <dgm:pt modelId="{3C28B2CC-C660-4E22-AB16-AA4CB416D0AA}" type="pres">
      <dgm:prSet presAssocID="{38510B13-3D53-4606-915E-7FB160000A40}" presName="child1" presStyleLbl="bgAcc1" presStyleIdx="0" presStyleCnt="4"/>
      <dgm:spPr/>
      <dgm:t>
        <a:bodyPr/>
        <a:lstStyle/>
        <a:p>
          <a:endParaRPr lang="ru-RU"/>
        </a:p>
      </dgm:t>
    </dgm:pt>
    <dgm:pt modelId="{619088B4-8118-4241-AF9D-3636DC76DEEA}" type="pres">
      <dgm:prSet presAssocID="{38510B13-3D53-4606-915E-7FB160000A40}" presName="child1Text" presStyleLbl="bgAcc1" presStyleIdx="0" presStyleCnt="4">
        <dgm:presLayoutVars>
          <dgm:bulletEnabled val="1"/>
        </dgm:presLayoutVars>
      </dgm:prSet>
      <dgm:spPr/>
      <dgm:t>
        <a:bodyPr/>
        <a:lstStyle/>
        <a:p>
          <a:endParaRPr lang="ru-RU"/>
        </a:p>
      </dgm:t>
    </dgm:pt>
    <dgm:pt modelId="{0CB57806-DDE8-414A-9497-EB212F0DDC3A}" type="pres">
      <dgm:prSet presAssocID="{38510B13-3D53-4606-915E-7FB160000A40}" presName="child2group" presStyleCnt="0"/>
      <dgm:spPr/>
    </dgm:pt>
    <dgm:pt modelId="{29DBF988-25C3-4759-8AED-B61F3CB6FE70}" type="pres">
      <dgm:prSet presAssocID="{38510B13-3D53-4606-915E-7FB160000A40}" presName="child2" presStyleLbl="bgAcc1" presStyleIdx="1" presStyleCnt="4" custScaleX="112146"/>
      <dgm:spPr/>
      <dgm:t>
        <a:bodyPr/>
        <a:lstStyle/>
        <a:p>
          <a:endParaRPr lang="ru-RU"/>
        </a:p>
      </dgm:t>
    </dgm:pt>
    <dgm:pt modelId="{9F0D754E-7F14-4E9F-BF9E-ADEB9FF0A070}" type="pres">
      <dgm:prSet presAssocID="{38510B13-3D53-4606-915E-7FB160000A40}" presName="child2Text" presStyleLbl="bgAcc1" presStyleIdx="1" presStyleCnt="4">
        <dgm:presLayoutVars>
          <dgm:bulletEnabled val="1"/>
        </dgm:presLayoutVars>
      </dgm:prSet>
      <dgm:spPr/>
      <dgm:t>
        <a:bodyPr/>
        <a:lstStyle/>
        <a:p>
          <a:endParaRPr lang="ru-RU"/>
        </a:p>
      </dgm:t>
    </dgm:pt>
    <dgm:pt modelId="{EDE8F87D-B5F0-48B6-BB4C-763D71F05D30}" type="pres">
      <dgm:prSet presAssocID="{38510B13-3D53-4606-915E-7FB160000A40}" presName="child3group" presStyleCnt="0"/>
      <dgm:spPr/>
    </dgm:pt>
    <dgm:pt modelId="{AF6D905F-7018-4249-BD0A-4337338B365D}" type="pres">
      <dgm:prSet presAssocID="{38510B13-3D53-4606-915E-7FB160000A40}" presName="child3" presStyleLbl="bgAcc1" presStyleIdx="2" presStyleCnt="4"/>
      <dgm:spPr/>
      <dgm:t>
        <a:bodyPr/>
        <a:lstStyle/>
        <a:p>
          <a:endParaRPr lang="ru-RU"/>
        </a:p>
      </dgm:t>
    </dgm:pt>
    <dgm:pt modelId="{345AC475-6ADB-4ED1-952D-094AD0D2B366}" type="pres">
      <dgm:prSet presAssocID="{38510B13-3D53-4606-915E-7FB160000A40}" presName="child3Text" presStyleLbl="bgAcc1" presStyleIdx="2" presStyleCnt="4">
        <dgm:presLayoutVars>
          <dgm:bulletEnabled val="1"/>
        </dgm:presLayoutVars>
      </dgm:prSet>
      <dgm:spPr/>
      <dgm:t>
        <a:bodyPr/>
        <a:lstStyle/>
        <a:p>
          <a:endParaRPr lang="ru-RU"/>
        </a:p>
      </dgm:t>
    </dgm:pt>
    <dgm:pt modelId="{561A915A-2C9D-47BE-A79C-434EA6E68A34}" type="pres">
      <dgm:prSet presAssocID="{38510B13-3D53-4606-915E-7FB160000A40}" presName="child4group" presStyleCnt="0"/>
      <dgm:spPr/>
    </dgm:pt>
    <dgm:pt modelId="{7010D395-DF88-4A80-B021-59B9091C93EE}" type="pres">
      <dgm:prSet presAssocID="{38510B13-3D53-4606-915E-7FB160000A40}" presName="child4" presStyleLbl="bgAcc1" presStyleIdx="3" presStyleCnt="4" custScaleX="166555" custScaleY="88486" custLinFactNeighborX="-24341" custLinFactNeighborY="762"/>
      <dgm:spPr/>
      <dgm:t>
        <a:bodyPr/>
        <a:lstStyle/>
        <a:p>
          <a:endParaRPr lang="ru-RU"/>
        </a:p>
      </dgm:t>
    </dgm:pt>
    <dgm:pt modelId="{D408C032-1099-4130-882D-878A941F5EEC}" type="pres">
      <dgm:prSet presAssocID="{38510B13-3D53-4606-915E-7FB160000A40}" presName="child4Text" presStyleLbl="bgAcc1" presStyleIdx="3" presStyleCnt="4">
        <dgm:presLayoutVars>
          <dgm:bulletEnabled val="1"/>
        </dgm:presLayoutVars>
      </dgm:prSet>
      <dgm:spPr/>
      <dgm:t>
        <a:bodyPr/>
        <a:lstStyle/>
        <a:p>
          <a:endParaRPr lang="ru-RU"/>
        </a:p>
      </dgm:t>
    </dgm:pt>
    <dgm:pt modelId="{7CB917D8-EDDA-44C6-8414-775AEE045B77}" type="pres">
      <dgm:prSet presAssocID="{38510B13-3D53-4606-915E-7FB160000A40}" presName="childPlaceholder" presStyleCnt="0"/>
      <dgm:spPr/>
    </dgm:pt>
    <dgm:pt modelId="{6E122E4B-7FC7-46B0-AB9F-85F852825386}" type="pres">
      <dgm:prSet presAssocID="{38510B13-3D53-4606-915E-7FB160000A40}" presName="circle" presStyleCnt="0"/>
      <dgm:spPr/>
    </dgm:pt>
    <dgm:pt modelId="{71B19B79-0352-4855-AD22-2E632C84AB40}" type="pres">
      <dgm:prSet presAssocID="{38510B13-3D53-4606-915E-7FB160000A40}" presName="quadrant1" presStyleLbl="node1" presStyleIdx="0" presStyleCnt="4">
        <dgm:presLayoutVars>
          <dgm:chMax val="1"/>
          <dgm:bulletEnabled val="1"/>
        </dgm:presLayoutVars>
      </dgm:prSet>
      <dgm:spPr/>
      <dgm:t>
        <a:bodyPr/>
        <a:lstStyle/>
        <a:p>
          <a:endParaRPr lang="ru-RU"/>
        </a:p>
      </dgm:t>
    </dgm:pt>
    <dgm:pt modelId="{12F86740-4039-41CE-9875-465D2F9EDAA4}" type="pres">
      <dgm:prSet presAssocID="{38510B13-3D53-4606-915E-7FB160000A40}" presName="quadrant2" presStyleLbl="node1" presStyleIdx="1" presStyleCnt="4">
        <dgm:presLayoutVars>
          <dgm:chMax val="1"/>
          <dgm:bulletEnabled val="1"/>
        </dgm:presLayoutVars>
      </dgm:prSet>
      <dgm:spPr/>
      <dgm:t>
        <a:bodyPr/>
        <a:lstStyle/>
        <a:p>
          <a:endParaRPr lang="ru-RU"/>
        </a:p>
      </dgm:t>
    </dgm:pt>
    <dgm:pt modelId="{9F20F5EE-AC40-40FC-A81F-D6A2FC5142DB}" type="pres">
      <dgm:prSet presAssocID="{38510B13-3D53-4606-915E-7FB160000A40}" presName="quadrant3" presStyleLbl="node1" presStyleIdx="2" presStyleCnt="4">
        <dgm:presLayoutVars>
          <dgm:chMax val="1"/>
          <dgm:bulletEnabled val="1"/>
        </dgm:presLayoutVars>
      </dgm:prSet>
      <dgm:spPr/>
      <dgm:t>
        <a:bodyPr/>
        <a:lstStyle/>
        <a:p>
          <a:endParaRPr lang="ru-RU"/>
        </a:p>
      </dgm:t>
    </dgm:pt>
    <dgm:pt modelId="{F7CE9BF8-739D-4361-AFCF-CD55470C0B0C}" type="pres">
      <dgm:prSet presAssocID="{38510B13-3D53-4606-915E-7FB160000A40}" presName="quadrant4" presStyleLbl="node1" presStyleIdx="3" presStyleCnt="4">
        <dgm:presLayoutVars>
          <dgm:chMax val="1"/>
          <dgm:bulletEnabled val="1"/>
        </dgm:presLayoutVars>
      </dgm:prSet>
      <dgm:spPr/>
      <dgm:t>
        <a:bodyPr/>
        <a:lstStyle/>
        <a:p>
          <a:endParaRPr lang="ru-RU"/>
        </a:p>
      </dgm:t>
    </dgm:pt>
    <dgm:pt modelId="{CA0DBC36-132C-45E2-8050-78D102976D1B}" type="pres">
      <dgm:prSet presAssocID="{38510B13-3D53-4606-915E-7FB160000A40}" presName="quadrantPlaceholder" presStyleCnt="0"/>
      <dgm:spPr/>
    </dgm:pt>
    <dgm:pt modelId="{B51C7749-9415-4396-8AE1-2E88D31A9D1A}" type="pres">
      <dgm:prSet presAssocID="{38510B13-3D53-4606-915E-7FB160000A40}" presName="center1" presStyleLbl="fgShp" presStyleIdx="0" presStyleCnt="2"/>
      <dgm:spPr/>
    </dgm:pt>
    <dgm:pt modelId="{5AD1A85E-FE5B-44E0-BA49-2AC364C407D2}" type="pres">
      <dgm:prSet presAssocID="{38510B13-3D53-4606-915E-7FB160000A40}" presName="center2" presStyleLbl="fgShp" presStyleIdx="1" presStyleCnt="2"/>
      <dgm:spPr/>
    </dgm:pt>
  </dgm:ptLst>
  <dgm:cxnLst>
    <dgm:cxn modelId="{16EE1C03-CEC7-4DB1-8DC2-49C96FD57D18}" srcId="{38510B13-3D53-4606-915E-7FB160000A40}" destId="{8C6AD4A5-E4B8-4FF4-AC46-D70997A3F593}" srcOrd="0" destOrd="0" parTransId="{A3E08E16-BE1F-480D-9486-EC4AA7F25A15}" sibTransId="{B72DA9AB-669D-4952-9368-C4D023E968B6}"/>
    <dgm:cxn modelId="{726E2D4C-062A-40F7-BCB4-7D5933ACF95A}" srcId="{7624D241-B5B3-4E9D-B26C-AD99B7833FA9}" destId="{B87C59B1-65C8-4155-9FA8-3812E2169556}" srcOrd="0" destOrd="0" parTransId="{2C94DE71-66B2-484E-8DAC-9BCEAA498049}" sibTransId="{D3646568-C3A5-4E0B-9C68-8EF67D220C0A}"/>
    <dgm:cxn modelId="{C09A708C-60B1-4D3A-9BCC-CF668BAB3993}" type="presOf" srcId="{7624D241-B5B3-4E9D-B26C-AD99B7833FA9}" destId="{12F86740-4039-41CE-9875-465D2F9EDAA4}" srcOrd="0" destOrd="0" presId="urn:microsoft.com/office/officeart/2005/8/layout/cycle4"/>
    <dgm:cxn modelId="{E9EF0C6C-BF19-43F0-A731-B57CA18279F7}" type="presOf" srcId="{6E195432-641B-4B0E-8F19-51E0EF7BBCD2}" destId="{F7CE9BF8-739D-4361-AFCF-CD55470C0B0C}" srcOrd="0" destOrd="0" presId="urn:microsoft.com/office/officeart/2005/8/layout/cycle4"/>
    <dgm:cxn modelId="{63CD5F53-3CDD-4BD8-AFB6-D9FBE760AE14}" type="presOf" srcId="{B87C59B1-65C8-4155-9FA8-3812E2169556}" destId="{29DBF988-25C3-4759-8AED-B61F3CB6FE70}" srcOrd="0" destOrd="0" presId="urn:microsoft.com/office/officeart/2005/8/layout/cycle4"/>
    <dgm:cxn modelId="{9D04EDA4-9048-48BA-8038-3C330136966F}" type="presOf" srcId="{B81DA7F9-89E5-41A1-8E3A-B973A2660282}" destId="{345AC475-6ADB-4ED1-952D-094AD0D2B366}" srcOrd="1" destOrd="0" presId="urn:microsoft.com/office/officeart/2005/8/layout/cycle4"/>
    <dgm:cxn modelId="{003F4585-9D9C-4BFB-99FC-423CC94FE270}" srcId="{8C6AD4A5-E4B8-4FF4-AC46-D70997A3F593}" destId="{A8A41673-B66B-4B37-91FB-F0BE90B33A56}" srcOrd="0" destOrd="0" parTransId="{73801737-CA64-441F-8A4C-F036619FB99B}" sibTransId="{185029A5-B8C9-4E03-A6CE-190DAB5EAED5}"/>
    <dgm:cxn modelId="{8D6AA726-1191-4F48-94DC-681F30FDB95E}" type="presOf" srcId="{A8A41673-B66B-4B37-91FB-F0BE90B33A56}" destId="{3C28B2CC-C660-4E22-AB16-AA4CB416D0AA}" srcOrd="0" destOrd="0" presId="urn:microsoft.com/office/officeart/2005/8/layout/cycle4"/>
    <dgm:cxn modelId="{FE822D0C-869C-4ED7-886D-6287043AB808}" type="presOf" srcId="{38510B13-3D53-4606-915E-7FB160000A40}" destId="{5EDD998B-A9EE-401E-992A-231B8D6DE84E}" srcOrd="0" destOrd="0" presId="urn:microsoft.com/office/officeart/2005/8/layout/cycle4"/>
    <dgm:cxn modelId="{F9588728-540C-4BC6-A9B6-C5EDEB295CC2}" type="presOf" srcId="{8C6AD4A5-E4B8-4FF4-AC46-D70997A3F593}" destId="{71B19B79-0352-4855-AD22-2E632C84AB40}" srcOrd="0" destOrd="0" presId="urn:microsoft.com/office/officeart/2005/8/layout/cycle4"/>
    <dgm:cxn modelId="{75624851-BF77-4032-BFB0-9D6CB993056C}" type="presOf" srcId="{04D6CD5A-93D7-4154-87A3-5083E7AD2A87}" destId="{9F20F5EE-AC40-40FC-A81F-D6A2FC5142DB}" srcOrd="0" destOrd="0" presId="urn:microsoft.com/office/officeart/2005/8/layout/cycle4"/>
    <dgm:cxn modelId="{4E25EB86-3D39-4A87-98B8-A08F5EE0B17A}" srcId="{04D6CD5A-93D7-4154-87A3-5083E7AD2A87}" destId="{B81DA7F9-89E5-41A1-8E3A-B973A2660282}" srcOrd="0" destOrd="0" parTransId="{30CC36ED-3532-43DF-80B4-D868B8B8F033}" sibTransId="{EB594C62-988F-49CC-825A-8CEAE75B484D}"/>
    <dgm:cxn modelId="{7C4E7D12-6A4D-462E-8602-22F274CF386B}" srcId="{6E195432-641B-4B0E-8F19-51E0EF7BBCD2}" destId="{24E565FC-9F3E-4AAC-AD36-AA076BA33EC3}" srcOrd="0" destOrd="0" parTransId="{84EA7542-399A-4F71-8693-3DE91C886305}" sibTransId="{19CE1BCB-9809-4236-BB40-0038C2DEC126}"/>
    <dgm:cxn modelId="{D6F2DC15-4432-4B03-9E2F-9F9B80420E07}" srcId="{38510B13-3D53-4606-915E-7FB160000A40}" destId="{7624D241-B5B3-4E9D-B26C-AD99B7833FA9}" srcOrd="1" destOrd="0" parTransId="{BB5079CC-5F6A-40B3-AECD-E921F767660B}" sibTransId="{684D67E6-8420-4FF7-A70F-171329E9A405}"/>
    <dgm:cxn modelId="{02D525FD-D320-4F82-92EC-3E0EE668B6F9}" type="presOf" srcId="{24E565FC-9F3E-4AAC-AD36-AA076BA33EC3}" destId="{D408C032-1099-4130-882D-878A941F5EEC}" srcOrd="1" destOrd="0" presId="urn:microsoft.com/office/officeart/2005/8/layout/cycle4"/>
    <dgm:cxn modelId="{E452459D-F58C-4AC2-A7C0-B03E837808E1}" type="presOf" srcId="{B87C59B1-65C8-4155-9FA8-3812E2169556}" destId="{9F0D754E-7F14-4E9F-BF9E-ADEB9FF0A070}" srcOrd="1" destOrd="0" presId="urn:microsoft.com/office/officeart/2005/8/layout/cycle4"/>
    <dgm:cxn modelId="{493D2DEB-955F-4BDF-8910-EF9D2712155F}" type="presOf" srcId="{24E565FC-9F3E-4AAC-AD36-AA076BA33EC3}" destId="{7010D395-DF88-4A80-B021-59B9091C93EE}" srcOrd="0" destOrd="0" presId="urn:microsoft.com/office/officeart/2005/8/layout/cycle4"/>
    <dgm:cxn modelId="{5F2AA685-E6CE-42FD-A8B3-132E99419FB2}" type="presOf" srcId="{B81DA7F9-89E5-41A1-8E3A-B973A2660282}" destId="{AF6D905F-7018-4249-BD0A-4337338B365D}" srcOrd="0" destOrd="0" presId="urn:microsoft.com/office/officeart/2005/8/layout/cycle4"/>
    <dgm:cxn modelId="{5DBF78DB-D104-44F4-927A-99BBDA82E1F5}" srcId="{38510B13-3D53-4606-915E-7FB160000A40}" destId="{6E195432-641B-4B0E-8F19-51E0EF7BBCD2}" srcOrd="3" destOrd="0" parTransId="{B4D0F313-0273-4D1C-8799-25A03384E29D}" sibTransId="{BFA424E5-9F8C-4DC9-AD84-4ABC50275FC9}"/>
    <dgm:cxn modelId="{197E4514-97DD-4120-B308-0F533616669C}" type="presOf" srcId="{A8A41673-B66B-4B37-91FB-F0BE90B33A56}" destId="{619088B4-8118-4241-AF9D-3636DC76DEEA}" srcOrd="1" destOrd="0" presId="urn:microsoft.com/office/officeart/2005/8/layout/cycle4"/>
    <dgm:cxn modelId="{0DBDB7FA-2171-470D-909F-A8C542466939}" srcId="{38510B13-3D53-4606-915E-7FB160000A40}" destId="{04D6CD5A-93D7-4154-87A3-5083E7AD2A87}" srcOrd="2" destOrd="0" parTransId="{BC21D05B-4EAA-44A6-ABFF-8B3510575ADA}" sibTransId="{89A3F830-0476-4FC2-9216-3E040C63D124}"/>
    <dgm:cxn modelId="{52ADDCFC-400F-4660-AAE8-D771FD3995F9}" type="presParOf" srcId="{5EDD998B-A9EE-401E-992A-231B8D6DE84E}" destId="{50CB19D7-FFC5-43E2-A2D9-51EE7D3696F0}" srcOrd="0" destOrd="0" presId="urn:microsoft.com/office/officeart/2005/8/layout/cycle4"/>
    <dgm:cxn modelId="{3C5DDD84-4091-47FD-9E6A-C0E8B01E2124}" type="presParOf" srcId="{50CB19D7-FFC5-43E2-A2D9-51EE7D3696F0}" destId="{B55A3068-C52C-4C78-B76A-B291CD8D9D24}" srcOrd="0" destOrd="0" presId="urn:microsoft.com/office/officeart/2005/8/layout/cycle4"/>
    <dgm:cxn modelId="{560AC852-766A-4525-A835-32FD038A7A82}" type="presParOf" srcId="{B55A3068-C52C-4C78-B76A-B291CD8D9D24}" destId="{3C28B2CC-C660-4E22-AB16-AA4CB416D0AA}" srcOrd="0" destOrd="0" presId="urn:microsoft.com/office/officeart/2005/8/layout/cycle4"/>
    <dgm:cxn modelId="{1FA1BD08-30E7-44AA-A491-F9D016EA4DEE}" type="presParOf" srcId="{B55A3068-C52C-4C78-B76A-B291CD8D9D24}" destId="{619088B4-8118-4241-AF9D-3636DC76DEEA}" srcOrd="1" destOrd="0" presId="urn:microsoft.com/office/officeart/2005/8/layout/cycle4"/>
    <dgm:cxn modelId="{3FDEB30D-12E3-48B6-AF4D-935EFADA3C30}" type="presParOf" srcId="{50CB19D7-FFC5-43E2-A2D9-51EE7D3696F0}" destId="{0CB57806-DDE8-414A-9497-EB212F0DDC3A}" srcOrd="1" destOrd="0" presId="urn:microsoft.com/office/officeart/2005/8/layout/cycle4"/>
    <dgm:cxn modelId="{D3B74D8F-D504-47CB-A618-5528B0FC98C9}" type="presParOf" srcId="{0CB57806-DDE8-414A-9497-EB212F0DDC3A}" destId="{29DBF988-25C3-4759-8AED-B61F3CB6FE70}" srcOrd="0" destOrd="0" presId="urn:microsoft.com/office/officeart/2005/8/layout/cycle4"/>
    <dgm:cxn modelId="{221F4724-1B41-46C2-8BAF-4B2C10DB4C8B}" type="presParOf" srcId="{0CB57806-DDE8-414A-9497-EB212F0DDC3A}" destId="{9F0D754E-7F14-4E9F-BF9E-ADEB9FF0A070}" srcOrd="1" destOrd="0" presId="urn:microsoft.com/office/officeart/2005/8/layout/cycle4"/>
    <dgm:cxn modelId="{72B2B1B5-4C02-4798-AC36-34B1A2CF5B77}" type="presParOf" srcId="{50CB19D7-FFC5-43E2-A2D9-51EE7D3696F0}" destId="{EDE8F87D-B5F0-48B6-BB4C-763D71F05D30}" srcOrd="2" destOrd="0" presId="urn:microsoft.com/office/officeart/2005/8/layout/cycle4"/>
    <dgm:cxn modelId="{4B5DE75D-ABAF-4EC2-858D-1A6AC4093986}" type="presParOf" srcId="{EDE8F87D-B5F0-48B6-BB4C-763D71F05D30}" destId="{AF6D905F-7018-4249-BD0A-4337338B365D}" srcOrd="0" destOrd="0" presId="urn:microsoft.com/office/officeart/2005/8/layout/cycle4"/>
    <dgm:cxn modelId="{ACBAFCCE-0558-42E2-9C26-340C22F4345A}" type="presParOf" srcId="{EDE8F87D-B5F0-48B6-BB4C-763D71F05D30}" destId="{345AC475-6ADB-4ED1-952D-094AD0D2B366}" srcOrd="1" destOrd="0" presId="urn:microsoft.com/office/officeart/2005/8/layout/cycle4"/>
    <dgm:cxn modelId="{8E31E3DA-C2D4-40DB-909F-791637FC8182}" type="presParOf" srcId="{50CB19D7-FFC5-43E2-A2D9-51EE7D3696F0}" destId="{561A915A-2C9D-47BE-A79C-434EA6E68A34}" srcOrd="3" destOrd="0" presId="urn:microsoft.com/office/officeart/2005/8/layout/cycle4"/>
    <dgm:cxn modelId="{1696F7EA-F51F-4C2B-8379-6421F181C296}" type="presParOf" srcId="{561A915A-2C9D-47BE-A79C-434EA6E68A34}" destId="{7010D395-DF88-4A80-B021-59B9091C93EE}" srcOrd="0" destOrd="0" presId="urn:microsoft.com/office/officeart/2005/8/layout/cycle4"/>
    <dgm:cxn modelId="{0396D5A3-1AF3-4E88-84AD-6B2AAA7610CA}" type="presParOf" srcId="{561A915A-2C9D-47BE-A79C-434EA6E68A34}" destId="{D408C032-1099-4130-882D-878A941F5EEC}" srcOrd="1" destOrd="0" presId="urn:microsoft.com/office/officeart/2005/8/layout/cycle4"/>
    <dgm:cxn modelId="{DE3F686E-DE94-4FC3-B437-45DD92E81D87}" type="presParOf" srcId="{50CB19D7-FFC5-43E2-A2D9-51EE7D3696F0}" destId="{7CB917D8-EDDA-44C6-8414-775AEE045B77}" srcOrd="4" destOrd="0" presId="urn:microsoft.com/office/officeart/2005/8/layout/cycle4"/>
    <dgm:cxn modelId="{00438C07-EC0F-47E0-8320-8FB9CE9FF533}" type="presParOf" srcId="{5EDD998B-A9EE-401E-992A-231B8D6DE84E}" destId="{6E122E4B-7FC7-46B0-AB9F-85F852825386}" srcOrd="1" destOrd="0" presId="urn:microsoft.com/office/officeart/2005/8/layout/cycle4"/>
    <dgm:cxn modelId="{2438CB14-ECF2-4037-BD01-71D791CC8EF1}" type="presParOf" srcId="{6E122E4B-7FC7-46B0-AB9F-85F852825386}" destId="{71B19B79-0352-4855-AD22-2E632C84AB40}" srcOrd="0" destOrd="0" presId="urn:microsoft.com/office/officeart/2005/8/layout/cycle4"/>
    <dgm:cxn modelId="{44586A36-DDC0-499C-B7D8-B0B590DA353F}" type="presParOf" srcId="{6E122E4B-7FC7-46B0-AB9F-85F852825386}" destId="{12F86740-4039-41CE-9875-465D2F9EDAA4}" srcOrd="1" destOrd="0" presId="urn:microsoft.com/office/officeart/2005/8/layout/cycle4"/>
    <dgm:cxn modelId="{F63111FD-5456-4F6E-9ED8-5965E4AE9B89}" type="presParOf" srcId="{6E122E4B-7FC7-46B0-AB9F-85F852825386}" destId="{9F20F5EE-AC40-40FC-A81F-D6A2FC5142DB}" srcOrd="2" destOrd="0" presId="urn:microsoft.com/office/officeart/2005/8/layout/cycle4"/>
    <dgm:cxn modelId="{700ABCF3-55BE-4727-8A79-5C235DB1B367}" type="presParOf" srcId="{6E122E4B-7FC7-46B0-AB9F-85F852825386}" destId="{F7CE9BF8-739D-4361-AFCF-CD55470C0B0C}" srcOrd="3" destOrd="0" presId="urn:microsoft.com/office/officeart/2005/8/layout/cycle4"/>
    <dgm:cxn modelId="{C3DC6B54-7F62-4876-BD62-CF07B607DF70}" type="presParOf" srcId="{6E122E4B-7FC7-46B0-AB9F-85F852825386}" destId="{CA0DBC36-132C-45E2-8050-78D102976D1B}" srcOrd="4" destOrd="0" presId="urn:microsoft.com/office/officeart/2005/8/layout/cycle4"/>
    <dgm:cxn modelId="{ED720F19-C841-4F4B-BE44-7F783EE0E317}" type="presParOf" srcId="{5EDD998B-A9EE-401E-992A-231B8D6DE84E}" destId="{B51C7749-9415-4396-8AE1-2E88D31A9D1A}" srcOrd="2" destOrd="0" presId="urn:microsoft.com/office/officeart/2005/8/layout/cycle4"/>
    <dgm:cxn modelId="{399CF667-1C26-48D3-BCAE-E12F4222130E}" type="presParOf" srcId="{5EDD998B-A9EE-401E-992A-231B8D6DE84E}" destId="{5AD1A85E-FE5B-44E0-BA49-2AC364C407D2}" srcOrd="3" destOrd="0" presId="urn:microsoft.com/office/officeart/2005/8/layout/cycle4"/>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F20181-A0D8-42F2-91AC-FD3756A04D2C}">
      <dsp:nvSpPr>
        <dsp:cNvPr id="0" name=""/>
        <dsp:cNvSpPr/>
      </dsp:nvSpPr>
      <dsp:spPr>
        <a:xfrm>
          <a:off x="2556032" y="1770094"/>
          <a:ext cx="785907" cy="1194126"/>
        </a:xfrm>
        <a:custGeom>
          <a:avLst/>
          <a:gdLst/>
          <a:ahLst/>
          <a:cxnLst/>
          <a:rect l="0" t="0" r="0" b="0"/>
          <a:pathLst>
            <a:path>
              <a:moveTo>
                <a:pt x="0" y="0"/>
              </a:moveTo>
              <a:lnTo>
                <a:pt x="392953" y="0"/>
              </a:lnTo>
              <a:lnTo>
                <a:pt x="392953" y="1194126"/>
              </a:lnTo>
              <a:lnTo>
                <a:pt x="785907" y="1194126"/>
              </a:lnTo>
            </a:path>
          </a:pathLst>
        </a:custGeom>
        <a:noFill/>
        <a:ln w="12700" cap="flat" cmpd="sng" algn="ctr">
          <a:solidFill>
            <a:schemeClr val="accent5">
              <a:tint val="9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13248" y="2331419"/>
        <a:ext cx="71477" cy="71477"/>
      </dsp:txXfrm>
    </dsp:sp>
    <dsp:sp modelId="{2EB22530-CCCE-4C37-8CB8-C7C3926C59D3}">
      <dsp:nvSpPr>
        <dsp:cNvPr id="0" name=""/>
        <dsp:cNvSpPr/>
      </dsp:nvSpPr>
      <dsp:spPr>
        <a:xfrm>
          <a:off x="2556032" y="1724374"/>
          <a:ext cx="1091724" cy="91440"/>
        </a:xfrm>
        <a:custGeom>
          <a:avLst/>
          <a:gdLst/>
          <a:ahLst/>
          <a:cxnLst/>
          <a:rect l="0" t="0" r="0" b="0"/>
          <a:pathLst>
            <a:path>
              <a:moveTo>
                <a:pt x="0" y="45720"/>
              </a:moveTo>
              <a:lnTo>
                <a:pt x="545862" y="45720"/>
              </a:lnTo>
              <a:lnTo>
                <a:pt x="545862" y="87868"/>
              </a:lnTo>
              <a:lnTo>
                <a:pt x="1091724" y="87868"/>
              </a:lnTo>
            </a:path>
          </a:pathLst>
        </a:custGeom>
        <a:noFill/>
        <a:ln w="12700" cap="flat" cmpd="sng" algn="ctr">
          <a:solidFill>
            <a:schemeClr val="accent5">
              <a:tint val="9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074581" y="1742781"/>
        <a:ext cx="54626" cy="54626"/>
      </dsp:txXfrm>
    </dsp:sp>
    <dsp:sp modelId="{52BB89F9-7EA1-4D33-82A7-12B75B9241C2}">
      <dsp:nvSpPr>
        <dsp:cNvPr id="0" name=""/>
        <dsp:cNvSpPr/>
      </dsp:nvSpPr>
      <dsp:spPr>
        <a:xfrm>
          <a:off x="2556032" y="621322"/>
          <a:ext cx="846939" cy="1148772"/>
        </a:xfrm>
        <a:custGeom>
          <a:avLst/>
          <a:gdLst/>
          <a:ahLst/>
          <a:cxnLst/>
          <a:rect l="0" t="0" r="0" b="0"/>
          <a:pathLst>
            <a:path>
              <a:moveTo>
                <a:pt x="0" y="1148772"/>
              </a:moveTo>
              <a:lnTo>
                <a:pt x="423469" y="1148772"/>
              </a:lnTo>
              <a:lnTo>
                <a:pt x="423469" y="0"/>
              </a:lnTo>
              <a:lnTo>
                <a:pt x="846939" y="0"/>
              </a:lnTo>
            </a:path>
          </a:pathLst>
        </a:custGeom>
        <a:noFill/>
        <a:ln w="12700" cap="flat" cmpd="sng" algn="ctr">
          <a:solidFill>
            <a:schemeClr val="accent5">
              <a:tint val="9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43821" y="1160027"/>
        <a:ext cx="71361" cy="71361"/>
      </dsp:txXfrm>
    </dsp:sp>
    <dsp:sp modelId="{29C879EA-25E8-404A-829C-DF517E532278}">
      <dsp:nvSpPr>
        <dsp:cNvPr id="0" name=""/>
        <dsp:cNvSpPr/>
      </dsp:nvSpPr>
      <dsp:spPr>
        <a:xfrm flipH="1">
          <a:off x="498430" y="721014"/>
          <a:ext cx="2017043" cy="2098160"/>
        </a:xfrm>
        <a:prstGeom prst="rect">
          <a:avLst/>
        </a:prstGeom>
        <a:gradFill rotWithShape="0">
          <a:gsLst>
            <a:gs pos="0">
              <a:schemeClr val="accent5">
                <a:alpha val="80000"/>
                <a:hueOff val="0"/>
                <a:satOff val="0"/>
                <a:lumOff val="0"/>
                <a:alphaOff val="0"/>
                <a:satMod val="103000"/>
                <a:lumMod val="102000"/>
                <a:tint val="94000"/>
              </a:schemeClr>
            </a:gs>
            <a:gs pos="50000">
              <a:schemeClr val="accent5">
                <a:alpha val="80000"/>
                <a:hueOff val="0"/>
                <a:satOff val="0"/>
                <a:lumOff val="0"/>
                <a:alphaOff val="0"/>
                <a:satMod val="110000"/>
                <a:lumMod val="100000"/>
                <a:shade val="100000"/>
              </a:schemeClr>
            </a:gs>
            <a:gs pos="100000">
              <a:schemeClr val="accent5">
                <a:alpha val="8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Виокремлюємо три значення поняття "освіти":</a:t>
          </a:r>
        </a:p>
      </dsp:txBody>
      <dsp:txXfrm>
        <a:off x="498430" y="721014"/>
        <a:ext cx="2017043" cy="2098160"/>
      </dsp:txXfrm>
    </dsp:sp>
    <dsp:sp modelId="{5970127A-54A3-4FAE-92BD-36E326705F38}">
      <dsp:nvSpPr>
        <dsp:cNvPr id="0" name=""/>
        <dsp:cNvSpPr/>
      </dsp:nvSpPr>
      <dsp:spPr>
        <a:xfrm>
          <a:off x="3402972" y="0"/>
          <a:ext cx="2390424" cy="1242644"/>
        </a:xfrm>
        <a:prstGeom prst="rect">
          <a:avLst/>
        </a:prstGeom>
        <a:gradFill rotWithShape="0">
          <a:gsLst>
            <a:gs pos="0">
              <a:schemeClr val="accent5">
                <a:alpha val="70000"/>
                <a:hueOff val="0"/>
                <a:satOff val="0"/>
                <a:lumOff val="0"/>
                <a:alphaOff val="0"/>
                <a:satMod val="103000"/>
                <a:lumMod val="102000"/>
                <a:tint val="94000"/>
              </a:schemeClr>
            </a:gs>
            <a:gs pos="50000">
              <a:schemeClr val="accent5">
                <a:alpha val="70000"/>
                <a:hueOff val="0"/>
                <a:satOff val="0"/>
                <a:lumOff val="0"/>
                <a:alphaOff val="0"/>
                <a:satMod val="110000"/>
                <a:lumMod val="100000"/>
                <a:shade val="100000"/>
              </a:schemeClr>
            </a:gs>
            <a:gs pos="100000">
              <a:schemeClr val="accent5">
                <a:alpha val="7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сукупність нематеріальних благ (знань, умінь, навичок, цінностей тощо) - тобто зміст, результат, окремого індивіда чи всього суспільства;</a:t>
          </a:r>
        </a:p>
      </dsp:txBody>
      <dsp:txXfrm>
        <a:off x="3402972" y="0"/>
        <a:ext cx="2390424" cy="1242644"/>
      </dsp:txXfrm>
    </dsp:sp>
    <dsp:sp modelId="{E37EB9FD-8519-422B-BF48-816EAE70E729}">
      <dsp:nvSpPr>
        <dsp:cNvPr id="0" name=""/>
        <dsp:cNvSpPr/>
      </dsp:nvSpPr>
      <dsp:spPr>
        <a:xfrm>
          <a:off x="3647757" y="1411385"/>
          <a:ext cx="2243373" cy="801715"/>
        </a:xfrm>
        <a:prstGeom prst="rect">
          <a:avLst/>
        </a:prstGeom>
        <a:gradFill rotWithShape="0">
          <a:gsLst>
            <a:gs pos="0">
              <a:schemeClr val="accent5">
                <a:alpha val="70000"/>
                <a:hueOff val="0"/>
                <a:satOff val="0"/>
                <a:lumOff val="0"/>
                <a:alphaOff val="0"/>
                <a:satMod val="103000"/>
                <a:lumMod val="102000"/>
                <a:tint val="94000"/>
              </a:schemeClr>
            </a:gs>
            <a:gs pos="50000">
              <a:schemeClr val="accent5">
                <a:alpha val="70000"/>
                <a:hueOff val="0"/>
                <a:satOff val="0"/>
                <a:lumOff val="0"/>
                <a:alphaOff val="0"/>
                <a:satMod val="110000"/>
                <a:lumMod val="100000"/>
                <a:shade val="100000"/>
              </a:schemeClr>
            </a:gs>
            <a:gs pos="100000">
              <a:schemeClr val="accent5">
                <a:alpha val="7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процес здобуття та трансляції цих знань, цінностей, тощо;</a:t>
          </a:r>
        </a:p>
      </dsp:txBody>
      <dsp:txXfrm>
        <a:off x="3647757" y="1411385"/>
        <a:ext cx="2243373" cy="801715"/>
      </dsp:txXfrm>
    </dsp:sp>
    <dsp:sp modelId="{4530C32D-9DC1-43A1-833C-D2AA368E7747}">
      <dsp:nvSpPr>
        <dsp:cNvPr id="0" name=""/>
        <dsp:cNvSpPr/>
      </dsp:nvSpPr>
      <dsp:spPr>
        <a:xfrm>
          <a:off x="3341940" y="2323862"/>
          <a:ext cx="2193838" cy="1280718"/>
        </a:xfrm>
        <a:prstGeom prst="rect">
          <a:avLst/>
        </a:prstGeom>
        <a:gradFill rotWithShape="0">
          <a:gsLst>
            <a:gs pos="0">
              <a:schemeClr val="accent5">
                <a:alpha val="70000"/>
                <a:hueOff val="0"/>
                <a:satOff val="0"/>
                <a:lumOff val="0"/>
                <a:alphaOff val="0"/>
                <a:satMod val="103000"/>
                <a:lumMod val="102000"/>
                <a:tint val="94000"/>
              </a:schemeClr>
            </a:gs>
            <a:gs pos="50000">
              <a:schemeClr val="accent5">
                <a:alpha val="70000"/>
                <a:hueOff val="0"/>
                <a:satOff val="0"/>
                <a:lumOff val="0"/>
                <a:alphaOff val="0"/>
                <a:satMod val="110000"/>
                <a:lumMod val="100000"/>
                <a:shade val="100000"/>
              </a:schemeClr>
            </a:gs>
            <a:gs pos="100000">
              <a:schemeClr val="accent5">
                <a:alpha val="7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спеціально створена система засобів, інституцій, призначених для зберігання, розвитку, передачі, надання, здобуття відповідних соціальних благ.</a:t>
          </a:r>
        </a:p>
      </dsp:txBody>
      <dsp:txXfrm>
        <a:off x="3341940" y="2323862"/>
        <a:ext cx="2193838" cy="1280718"/>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6D53D8-D171-48B2-A6BD-4F83710AF7E9}">
      <dsp:nvSpPr>
        <dsp:cNvPr id="0" name=""/>
        <dsp:cNvSpPr/>
      </dsp:nvSpPr>
      <dsp:spPr>
        <a:xfrm>
          <a:off x="234331" y="3053"/>
          <a:ext cx="1775666" cy="887833"/>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дошкільна освіта</a:t>
          </a:r>
          <a:endParaRPr lang="ru-RU" sz="1400" kern="1200">
            <a:latin typeface="Times New Roman" panose="02020603050405020304" pitchFamily="18" charset="0"/>
            <a:cs typeface="Times New Roman" panose="02020603050405020304" pitchFamily="18" charset="0"/>
          </a:endParaRPr>
        </a:p>
      </dsp:txBody>
      <dsp:txXfrm>
        <a:off x="260335" y="29057"/>
        <a:ext cx="1723658" cy="835825"/>
      </dsp:txXfrm>
    </dsp:sp>
    <dsp:sp modelId="{56A49930-34DA-4756-B51B-81EDDEBDF082}">
      <dsp:nvSpPr>
        <dsp:cNvPr id="0" name=""/>
        <dsp:cNvSpPr/>
      </dsp:nvSpPr>
      <dsp:spPr>
        <a:xfrm>
          <a:off x="411897" y="890886"/>
          <a:ext cx="177566" cy="665875"/>
        </a:xfrm>
        <a:custGeom>
          <a:avLst/>
          <a:gdLst/>
          <a:ahLst/>
          <a:cxnLst/>
          <a:rect l="0" t="0" r="0" b="0"/>
          <a:pathLst>
            <a:path>
              <a:moveTo>
                <a:pt x="0" y="0"/>
              </a:moveTo>
              <a:lnTo>
                <a:pt x="0" y="665875"/>
              </a:lnTo>
              <a:lnTo>
                <a:pt x="177566" y="66587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66B9951-C5C7-4229-83B3-E9EF991F185A}">
      <dsp:nvSpPr>
        <dsp:cNvPr id="0" name=""/>
        <dsp:cNvSpPr/>
      </dsp:nvSpPr>
      <dsp:spPr>
        <a:xfrm>
          <a:off x="589464" y="1112844"/>
          <a:ext cx="1420533" cy="887833"/>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початкова освіта</a:t>
          </a:r>
          <a:endParaRPr lang="ru-RU" sz="1400" kern="1200">
            <a:latin typeface="Times New Roman" panose="02020603050405020304" pitchFamily="18" charset="0"/>
            <a:cs typeface="Times New Roman" panose="02020603050405020304" pitchFamily="18" charset="0"/>
          </a:endParaRPr>
        </a:p>
      </dsp:txBody>
      <dsp:txXfrm>
        <a:off x="615468" y="1138848"/>
        <a:ext cx="1368525" cy="835825"/>
      </dsp:txXfrm>
    </dsp:sp>
    <dsp:sp modelId="{D31BB85C-E4F2-4BE7-9421-6C66131C3D2C}">
      <dsp:nvSpPr>
        <dsp:cNvPr id="0" name=""/>
        <dsp:cNvSpPr/>
      </dsp:nvSpPr>
      <dsp:spPr>
        <a:xfrm>
          <a:off x="411897" y="890886"/>
          <a:ext cx="177566" cy="1775666"/>
        </a:xfrm>
        <a:custGeom>
          <a:avLst/>
          <a:gdLst/>
          <a:ahLst/>
          <a:cxnLst/>
          <a:rect l="0" t="0" r="0" b="0"/>
          <a:pathLst>
            <a:path>
              <a:moveTo>
                <a:pt x="0" y="0"/>
              </a:moveTo>
              <a:lnTo>
                <a:pt x="0" y="1775666"/>
              </a:lnTo>
              <a:lnTo>
                <a:pt x="177566" y="1775666"/>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9BC0D0A-1344-46A4-9287-DF3CF15AC814}">
      <dsp:nvSpPr>
        <dsp:cNvPr id="0" name=""/>
        <dsp:cNvSpPr/>
      </dsp:nvSpPr>
      <dsp:spPr>
        <a:xfrm>
          <a:off x="589464" y="2222636"/>
          <a:ext cx="1420533" cy="887833"/>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базова середня освіта</a:t>
          </a:r>
          <a:endParaRPr lang="ru-RU" sz="1400" kern="1200">
            <a:latin typeface="Times New Roman" panose="02020603050405020304" pitchFamily="18" charset="0"/>
            <a:cs typeface="Times New Roman" panose="02020603050405020304" pitchFamily="18" charset="0"/>
          </a:endParaRPr>
        </a:p>
      </dsp:txBody>
      <dsp:txXfrm>
        <a:off x="615468" y="2248640"/>
        <a:ext cx="1368525" cy="835825"/>
      </dsp:txXfrm>
    </dsp:sp>
    <dsp:sp modelId="{672E70EE-792F-4673-9583-ED958D063101}">
      <dsp:nvSpPr>
        <dsp:cNvPr id="0" name=""/>
        <dsp:cNvSpPr/>
      </dsp:nvSpPr>
      <dsp:spPr>
        <a:xfrm>
          <a:off x="411897" y="890886"/>
          <a:ext cx="177566" cy="2885458"/>
        </a:xfrm>
        <a:custGeom>
          <a:avLst/>
          <a:gdLst/>
          <a:ahLst/>
          <a:cxnLst/>
          <a:rect l="0" t="0" r="0" b="0"/>
          <a:pathLst>
            <a:path>
              <a:moveTo>
                <a:pt x="0" y="0"/>
              </a:moveTo>
              <a:lnTo>
                <a:pt x="0" y="2885458"/>
              </a:lnTo>
              <a:lnTo>
                <a:pt x="177566" y="2885458"/>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EEB58C3-F0A4-4E69-93CE-4BAC95FA00DD}">
      <dsp:nvSpPr>
        <dsp:cNvPr id="0" name=""/>
        <dsp:cNvSpPr/>
      </dsp:nvSpPr>
      <dsp:spPr>
        <a:xfrm>
          <a:off x="589464" y="3332428"/>
          <a:ext cx="1420533" cy="887833"/>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профільна середня освіта</a:t>
          </a:r>
          <a:endParaRPr lang="ru-RU" sz="1400" kern="1200">
            <a:latin typeface="Times New Roman" panose="02020603050405020304" pitchFamily="18" charset="0"/>
            <a:cs typeface="Times New Roman" panose="02020603050405020304" pitchFamily="18" charset="0"/>
          </a:endParaRPr>
        </a:p>
      </dsp:txBody>
      <dsp:txXfrm>
        <a:off x="615468" y="3358432"/>
        <a:ext cx="1368525" cy="835825"/>
      </dsp:txXfrm>
    </dsp:sp>
    <dsp:sp modelId="{667ECACC-C0FA-4B5D-9BC2-0069E1A775E2}">
      <dsp:nvSpPr>
        <dsp:cNvPr id="0" name=""/>
        <dsp:cNvSpPr/>
      </dsp:nvSpPr>
      <dsp:spPr>
        <a:xfrm>
          <a:off x="411897" y="890886"/>
          <a:ext cx="177566" cy="3995250"/>
        </a:xfrm>
        <a:custGeom>
          <a:avLst/>
          <a:gdLst/>
          <a:ahLst/>
          <a:cxnLst/>
          <a:rect l="0" t="0" r="0" b="0"/>
          <a:pathLst>
            <a:path>
              <a:moveTo>
                <a:pt x="0" y="0"/>
              </a:moveTo>
              <a:lnTo>
                <a:pt x="0" y="3995250"/>
              </a:lnTo>
              <a:lnTo>
                <a:pt x="177566" y="399525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921AE7A-A852-4392-8172-E0F96CE720CF}">
      <dsp:nvSpPr>
        <dsp:cNvPr id="0" name=""/>
        <dsp:cNvSpPr/>
      </dsp:nvSpPr>
      <dsp:spPr>
        <a:xfrm>
          <a:off x="589464" y="4442220"/>
          <a:ext cx="1420533" cy="887833"/>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початковий рівень професійно-технічної освіти</a:t>
          </a:r>
          <a:endParaRPr lang="ru-RU" sz="1400" kern="1200">
            <a:latin typeface="Times New Roman" panose="02020603050405020304" pitchFamily="18" charset="0"/>
            <a:cs typeface="Times New Roman" panose="02020603050405020304" pitchFamily="18" charset="0"/>
          </a:endParaRPr>
        </a:p>
      </dsp:txBody>
      <dsp:txXfrm>
        <a:off x="615468" y="4468224"/>
        <a:ext cx="1368525" cy="835825"/>
      </dsp:txXfrm>
    </dsp:sp>
    <dsp:sp modelId="{8576DDB5-6C31-475C-B933-D27ADE5436D2}">
      <dsp:nvSpPr>
        <dsp:cNvPr id="0" name=""/>
        <dsp:cNvSpPr/>
      </dsp:nvSpPr>
      <dsp:spPr>
        <a:xfrm>
          <a:off x="411897" y="890886"/>
          <a:ext cx="177566" cy="5105042"/>
        </a:xfrm>
        <a:custGeom>
          <a:avLst/>
          <a:gdLst/>
          <a:ahLst/>
          <a:cxnLst/>
          <a:rect l="0" t="0" r="0" b="0"/>
          <a:pathLst>
            <a:path>
              <a:moveTo>
                <a:pt x="0" y="0"/>
              </a:moveTo>
              <a:lnTo>
                <a:pt x="0" y="5105042"/>
              </a:lnTo>
              <a:lnTo>
                <a:pt x="177566" y="5105042"/>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69B05C5-0331-4635-B2A5-9BD20CBBACCB}">
      <dsp:nvSpPr>
        <dsp:cNvPr id="0" name=""/>
        <dsp:cNvSpPr/>
      </dsp:nvSpPr>
      <dsp:spPr>
        <a:xfrm>
          <a:off x="589464" y="5552011"/>
          <a:ext cx="1420533" cy="887833"/>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базовий рівень професійно-технічної освіти</a:t>
          </a:r>
          <a:endParaRPr lang="ru-RU" sz="1400" kern="1200">
            <a:latin typeface="Times New Roman" panose="02020603050405020304" pitchFamily="18" charset="0"/>
            <a:cs typeface="Times New Roman" panose="02020603050405020304" pitchFamily="18" charset="0"/>
          </a:endParaRPr>
        </a:p>
      </dsp:txBody>
      <dsp:txXfrm>
        <a:off x="615468" y="5578015"/>
        <a:ext cx="1368525" cy="835825"/>
      </dsp:txXfrm>
    </dsp:sp>
    <dsp:sp modelId="{48B50C76-39C8-4ADF-80A3-09524CBD36CA}">
      <dsp:nvSpPr>
        <dsp:cNvPr id="0" name=""/>
        <dsp:cNvSpPr/>
      </dsp:nvSpPr>
      <dsp:spPr>
        <a:xfrm>
          <a:off x="2453914" y="3053"/>
          <a:ext cx="1775666" cy="887833"/>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вищий рівень професійно-технічної освіти</a:t>
          </a:r>
          <a:endParaRPr lang="ru-RU" sz="1400" kern="1200">
            <a:latin typeface="Times New Roman" panose="02020603050405020304" pitchFamily="18" charset="0"/>
            <a:cs typeface="Times New Roman" panose="02020603050405020304" pitchFamily="18" charset="0"/>
          </a:endParaRPr>
        </a:p>
      </dsp:txBody>
      <dsp:txXfrm>
        <a:off x="2479918" y="29057"/>
        <a:ext cx="1723658" cy="835825"/>
      </dsp:txXfrm>
    </dsp:sp>
    <dsp:sp modelId="{BF941B8E-85F4-4981-B7CD-99B8B3A1440A}">
      <dsp:nvSpPr>
        <dsp:cNvPr id="0" name=""/>
        <dsp:cNvSpPr/>
      </dsp:nvSpPr>
      <dsp:spPr>
        <a:xfrm>
          <a:off x="2631481" y="890886"/>
          <a:ext cx="177566" cy="665875"/>
        </a:xfrm>
        <a:custGeom>
          <a:avLst/>
          <a:gdLst/>
          <a:ahLst/>
          <a:cxnLst/>
          <a:rect l="0" t="0" r="0" b="0"/>
          <a:pathLst>
            <a:path>
              <a:moveTo>
                <a:pt x="0" y="0"/>
              </a:moveTo>
              <a:lnTo>
                <a:pt x="0" y="665875"/>
              </a:lnTo>
              <a:lnTo>
                <a:pt x="177566" y="66587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9896FDF-BFF5-4E1A-8F53-4DAE1F8644D9}">
      <dsp:nvSpPr>
        <dsp:cNvPr id="0" name=""/>
        <dsp:cNvSpPr/>
      </dsp:nvSpPr>
      <dsp:spPr>
        <a:xfrm>
          <a:off x="2809048" y="1112844"/>
          <a:ext cx="2775125" cy="887833"/>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фахова передвища освіта</a:t>
          </a:r>
          <a:endParaRPr lang="ru-RU" sz="1400" kern="1200">
            <a:latin typeface="Times New Roman" panose="02020603050405020304" pitchFamily="18" charset="0"/>
            <a:cs typeface="Times New Roman" panose="02020603050405020304" pitchFamily="18" charset="0"/>
          </a:endParaRPr>
        </a:p>
      </dsp:txBody>
      <dsp:txXfrm>
        <a:off x="2835052" y="1138848"/>
        <a:ext cx="2723117" cy="835825"/>
      </dsp:txXfrm>
    </dsp:sp>
    <dsp:sp modelId="{C224EDB9-AB12-401B-B0EA-A827F07A9497}">
      <dsp:nvSpPr>
        <dsp:cNvPr id="0" name=""/>
        <dsp:cNvSpPr/>
      </dsp:nvSpPr>
      <dsp:spPr>
        <a:xfrm>
          <a:off x="2631481" y="890886"/>
          <a:ext cx="177566" cy="1775666"/>
        </a:xfrm>
        <a:custGeom>
          <a:avLst/>
          <a:gdLst/>
          <a:ahLst/>
          <a:cxnLst/>
          <a:rect l="0" t="0" r="0" b="0"/>
          <a:pathLst>
            <a:path>
              <a:moveTo>
                <a:pt x="0" y="0"/>
              </a:moveTo>
              <a:lnTo>
                <a:pt x="0" y="1775666"/>
              </a:lnTo>
              <a:lnTo>
                <a:pt x="177566" y="1775666"/>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B51312C-79B4-4E68-A8FE-66C67A07E08B}">
      <dsp:nvSpPr>
        <dsp:cNvPr id="0" name=""/>
        <dsp:cNvSpPr/>
      </dsp:nvSpPr>
      <dsp:spPr>
        <a:xfrm>
          <a:off x="2809048" y="2222636"/>
          <a:ext cx="1420533" cy="887833"/>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початковий рівень вищої освіти</a:t>
          </a:r>
          <a:endParaRPr lang="ru-RU" sz="1400" kern="1200">
            <a:latin typeface="Times New Roman" panose="02020603050405020304" pitchFamily="18" charset="0"/>
            <a:cs typeface="Times New Roman" panose="02020603050405020304" pitchFamily="18" charset="0"/>
          </a:endParaRPr>
        </a:p>
      </dsp:txBody>
      <dsp:txXfrm>
        <a:off x="2835052" y="2248640"/>
        <a:ext cx="1368525" cy="835825"/>
      </dsp:txXfrm>
    </dsp:sp>
    <dsp:sp modelId="{92BAE0B5-977C-4C3F-84A3-13BB0C79BBEF}">
      <dsp:nvSpPr>
        <dsp:cNvPr id="0" name=""/>
        <dsp:cNvSpPr/>
      </dsp:nvSpPr>
      <dsp:spPr>
        <a:xfrm>
          <a:off x="2631481" y="890886"/>
          <a:ext cx="177566" cy="2885458"/>
        </a:xfrm>
        <a:custGeom>
          <a:avLst/>
          <a:gdLst/>
          <a:ahLst/>
          <a:cxnLst/>
          <a:rect l="0" t="0" r="0" b="0"/>
          <a:pathLst>
            <a:path>
              <a:moveTo>
                <a:pt x="0" y="0"/>
              </a:moveTo>
              <a:lnTo>
                <a:pt x="0" y="2885458"/>
              </a:lnTo>
              <a:lnTo>
                <a:pt x="177566" y="2885458"/>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32D1C20-D826-43EE-8E58-AA8BE032FC0B}">
      <dsp:nvSpPr>
        <dsp:cNvPr id="0" name=""/>
        <dsp:cNvSpPr/>
      </dsp:nvSpPr>
      <dsp:spPr>
        <a:xfrm>
          <a:off x="2809048" y="3332428"/>
          <a:ext cx="1420533" cy="887833"/>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бакалаврський рівень вищої освіти</a:t>
          </a:r>
          <a:endParaRPr lang="ru-RU" sz="1400" kern="1200">
            <a:latin typeface="Times New Roman" panose="02020603050405020304" pitchFamily="18" charset="0"/>
            <a:cs typeface="Times New Roman" panose="02020603050405020304" pitchFamily="18" charset="0"/>
          </a:endParaRPr>
        </a:p>
      </dsp:txBody>
      <dsp:txXfrm>
        <a:off x="2835052" y="3358432"/>
        <a:ext cx="1368525" cy="835825"/>
      </dsp:txXfrm>
    </dsp:sp>
    <dsp:sp modelId="{C8F23BA7-2D62-4828-BC39-9CAEC11A7B45}">
      <dsp:nvSpPr>
        <dsp:cNvPr id="0" name=""/>
        <dsp:cNvSpPr/>
      </dsp:nvSpPr>
      <dsp:spPr>
        <a:xfrm>
          <a:off x="2631481" y="890886"/>
          <a:ext cx="177566" cy="3995250"/>
        </a:xfrm>
        <a:custGeom>
          <a:avLst/>
          <a:gdLst/>
          <a:ahLst/>
          <a:cxnLst/>
          <a:rect l="0" t="0" r="0" b="0"/>
          <a:pathLst>
            <a:path>
              <a:moveTo>
                <a:pt x="0" y="0"/>
              </a:moveTo>
              <a:lnTo>
                <a:pt x="0" y="3995250"/>
              </a:lnTo>
              <a:lnTo>
                <a:pt x="177566" y="399525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756CF94-E6F3-4C65-BDEC-85815EF15873}">
      <dsp:nvSpPr>
        <dsp:cNvPr id="0" name=""/>
        <dsp:cNvSpPr/>
      </dsp:nvSpPr>
      <dsp:spPr>
        <a:xfrm>
          <a:off x="2809048" y="4442220"/>
          <a:ext cx="1420533" cy="887833"/>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магістерський рівень вищої освіти</a:t>
          </a:r>
          <a:endParaRPr lang="ru-RU" sz="1400" kern="1200">
            <a:latin typeface="Times New Roman" panose="02020603050405020304" pitchFamily="18" charset="0"/>
            <a:cs typeface="Times New Roman" panose="02020603050405020304" pitchFamily="18" charset="0"/>
          </a:endParaRPr>
        </a:p>
      </dsp:txBody>
      <dsp:txXfrm>
        <a:off x="2835052" y="4468224"/>
        <a:ext cx="1368525" cy="835825"/>
      </dsp:txXfrm>
    </dsp:sp>
    <dsp:sp modelId="{FC097D06-71FA-4EB5-BD98-F6B3838339DE}">
      <dsp:nvSpPr>
        <dsp:cNvPr id="0" name=""/>
        <dsp:cNvSpPr/>
      </dsp:nvSpPr>
      <dsp:spPr>
        <a:xfrm>
          <a:off x="2631481" y="890886"/>
          <a:ext cx="177566" cy="5105042"/>
        </a:xfrm>
        <a:custGeom>
          <a:avLst/>
          <a:gdLst/>
          <a:ahLst/>
          <a:cxnLst/>
          <a:rect l="0" t="0" r="0" b="0"/>
          <a:pathLst>
            <a:path>
              <a:moveTo>
                <a:pt x="0" y="0"/>
              </a:moveTo>
              <a:lnTo>
                <a:pt x="0" y="5105042"/>
              </a:lnTo>
              <a:lnTo>
                <a:pt x="177566" y="5105042"/>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086BE95-DC43-48D6-88C8-8690CC8CEF81}">
      <dsp:nvSpPr>
        <dsp:cNvPr id="0" name=""/>
        <dsp:cNvSpPr/>
      </dsp:nvSpPr>
      <dsp:spPr>
        <a:xfrm>
          <a:off x="2809048" y="5552011"/>
          <a:ext cx="1607248" cy="887833"/>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освітньо-науковий(творчий) рівень вищої освіти</a:t>
          </a:r>
          <a:endParaRPr lang="ru-RU" sz="1400" kern="1200">
            <a:latin typeface="Times New Roman" panose="02020603050405020304" pitchFamily="18" charset="0"/>
            <a:cs typeface="Times New Roman" panose="02020603050405020304" pitchFamily="18" charset="0"/>
          </a:endParaRPr>
        </a:p>
      </dsp:txBody>
      <dsp:txXfrm>
        <a:off x="2835052" y="5578015"/>
        <a:ext cx="1555240" cy="835825"/>
      </dsp:txXfrm>
    </dsp:sp>
    <dsp:sp modelId="{5B0EB44A-0FF0-4ACB-AA7D-E109D1FD21B4}">
      <dsp:nvSpPr>
        <dsp:cNvPr id="0" name=""/>
        <dsp:cNvSpPr/>
      </dsp:nvSpPr>
      <dsp:spPr>
        <a:xfrm>
          <a:off x="2631481" y="890886"/>
          <a:ext cx="177566" cy="6214833"/>
        </a:xfrm>
        <a:custGeom>
          <a:avLst/>
          <a:gdLst/>
          <a:ahLst/>
          <a:cxnLst/>
          <a:rect l="0" t="0" r="0" b="0"/>
          <a:pathLst>
            <a:path>
              <a:moveTo>
                <a:pt x="0" y="0"/>
              </a:moveTo>
              <a:lnTo>
                <a:pt x="0" y="6214833"/>
              </a:lnTo>
              <a:lnTo>
                <a:pt x="177566" y="6214833"/>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D6F568B-E1E8-47FC-A527-FC311CDEFC6D}">
      <dsp:nvSpPr>
        <dsp:cNvPr id="0" name=""/>
        <dsp:cNvSpPr/>
      </dsp:nvSpPr>
      <dsp:spPr>
        <a:xfrm>
          <a:off x="2809048" y="6661803"/>
          <a:ext cx="1420533" cy="887833"/>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науковий рівень вищої освіти</a:t>
          </a:r>
          <a:endParaRPr lang="ru-RU" sz="1400" kern="1200">
            <a:latin typeface="Times New Roman" panose="02020603050405020304" pitchFamily="18" charset="0"/>
            <a:cs typeface="Times New Roman" panose="02020603050405020304" pitchFamily="18" charset="0"/>
          </a:endParaRPr>
        </a:p>
      </dsp:txBody>
      <dsp:txXfrm>
        <a:off x="2835052" y="6687807"/>
        <a:ext cx="1368525" cy="835825"/>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262310-2721-4274-9792-5C08EC0ECCD6}">
      <dsp:nvSpPr>
        <dsp:cNvPr id="0" name=""/>
        <dsp:cNvSpPr/>
      </dsp:nvSpPr>
      <dsp:spPr>
        <a:xfrm>
          <a:off x="0" y="0"/>
          <a:ext cx="5486400" cy="790765"/>
        </a:xfrm>
        <a:prstGeom prst="rect">
          <a:avLst/>
        </a:prstGeom>
        <a:solidFill>
          <a:schemeClr val="accent1">
            <a:shade val="90000"/>
            <a:hueOff val="0"/>
            <a:satOff val="0"/>
            <a:lumOff val="0"/>
            <a:alphaOff val="0"/>
          </a:schemeClr>
        </a:solidFill>
        <a:ln>
          <a:noFill/>
        </a:ln>
        <a:effectLst/>
        <a:scene3d>
          <a:camera prst="orthographicFront"/>
          <a:lightRig rig="threePt" dir="t">
            <a:rot lat="0" lon="0" rev="7500000"/>
          </a:lightRig>
        </a:scene3d>
        <a:sp3d prstMaterial="plastic">
          <a:bevelT w="127000" h="25400" prst="relaxedInset"/>
          <a:bevelB w="88900" h="121750" prst="angle"/>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solidFill>
                <a:schemeClr val="tx1"/>
              </a:solidFill>
              <a:latin typeface="Times New Roman" panose="02020603050405020304" pitchFamily="18" charset="0"/>
              <a:cs typeface="Times New Roman" panose="02020603050405020304" pitchFamily="18" charset="0"/>
            </a:rPr>
            <a:t>Основними видами здобуття освіти, відповідно до Закону України "Про освіту" є:</a:t>
          </a:r>
          <a:endParaRPr lang="ru-RU" sz="1400" b="1" kern="1200">
            <a:solidFill>
              <a:schemeClr val="tx1"/>
            </a:solidFill>
            <a:latin typeface="Times New Roman" panose="02020603050405020304" pitchFamily="18" charset="0"/>
            <a:cs typeface="Times New Roman" panose="02020603050405020304" pitchFamily="18" charset="0"/>
          </a:endParaRPr>
        </a:p>
      </dsp:txBody>
      <dsp:txXfrm>
        <a:off x="0" y="0"/>
        <a:ext cx="5486400" cy="790765"/>
      </dsp:txXfrm>
    </dsp:sp>
    <dsp:sp modelId="{AD57EABB-0FC3-4013-96F5-500BCC68A1A6}">
      <dsp:nvSpPr>
        <dsp:cNvPr id="0" name=""/>
        <dsp:cNvSpPr/>
      </dsp:nvSpPr>
      <dsp:spPr>
        <a:xfrm>
          <a:off x="2678" y="790765"/>
          <a:ext cx="1827014" cy="1660607"/>
        </a:xfrm>
        <a:prstGeom prst="rect">
          <a:avLst/>
        </a:prstGeom>
        <a:gradFill rotWithShape="0">
          <a:gsLst>
            <a:gs pos="0">
              <a:schemeClr val="accent1">
                <a:alpha val="90000"/>
                <a:hueOff val="0"/>
                <a:satOff val="0"/>
                <a:lumOff val="0"/>
                <a:alphaOff val="0"/>
                <a:satMod val="103000"/>
                <a:lumMod val="102000"/>
                <a:tint val="94000"/>
              </a:schemeClr>
            </a:gs>
            <a:gs pos="50000">
              <a:schemeClr val="accent1">
                <a:alpha val="90000"/>
                <a:hueOff val="0"/>
                <a:satOff val="0"/>
                <a:lumOff val="0"/>
                <a:alphaOff val="0"/>
                <a:satMod val="110000"/>
                <a:lumMod val="100000"/>
                <a:shade val="100000"/>
              </a:schemeClr>
            </a:gs>
            <a:gs pos="100000">
              <a:schemeClr val="accent1">
                <a:alpha val="9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Формальна освіта</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2678" y="790765"/>
        <a:ext cx="1827014" cy="1660607"/>
      </dsp:txXfrm>
    </dsp:sp>
    <dsp:sp modelId="{80B939C1-7188-4F4B-BBF4-A095DA8A7EA7}">
      <dsp:nvSpPr>
        <dsp:cNvPr id="0" name=""/>
        <dsp:cNvSpPr/>
      </dsp:nvSpPr>
      <dsp:spPr>
        <a:xfrm>
          <a:off x="1829692" y="790765"/>
          <a:ext cx="1827014" cy="1660607"/>
        </a:xfrm>
        <a:prstGeom prst="rect">
          <a:avLst/>
        </a:prstGeom>
        <a:gradFill rotWithShape="0">
          <a:gsLst>
            <a:gs pos="0">
              <a:schemeClr val="accent1">
                <a:alpha val="90000"/>
                <a:hueOff val="0"/>
                <a:satOff val="0"/>
                <a:lumOff val="0"/>
                <a:alphaOff val="-20000"/>
                <a:satMod val="103000"/>
                <a:lumMod val="102000"/>
                <a:tint val="94000"/>
              </a:schemeClr>
            </a:gs>
            <a:gs pos="50000">
              <a:schemeClr val="accent1">
                <a:alpha val="90000"/>
                <a:hueOff val="0"/>
                <a:satOff val="0"/>
                <a:lumOff val="0"/>
                <a:alphaOff val="-20000"/>
                <a:satMod val="110000"/>
                <a:lumMod val="100000"/>
                <a:shade val="100000"/>
              </a:schemeClr>
            </a:gs>
            <a:gs pos="100000">
              <a:schemeClr val="accent1">
                <a:alpha val="90000"/>
                <a:hueOff val="0"/>
                <a:satOff val="0"/>
                <a:lumOff val="0"/>
                <a:alphaOff val="-2000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Неформальна освіта</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1829692" y="790765"/>
        <a:ext cx="1827014" cy="1660607"/>
      </dsp:txXfrm>
    </dsp:sp>
    <dsp:sp modelId="{143FB8DB-FFB9-4951-A228-EBE681273C80}">
      <dsp:nvSpPr>
        <dsp:cNvPr id="0" name=""/>
        <dsp:cNvSpPr/>
      </dsp:nvSpPr>
      <dsp:spPr>
        <a:xfrm>
          <a:off x="3656707" y="790765"/>
          <a:ext cx="1827014" cy="1660607"/>
        </a:xfrm>
        <a:prstGeom prst="rect">
          <a:avLst/>
        </a:prstGeom>
        <a:gradFill rotWithShape="0">
          <a:gsLst>
            <a:gs pos="0">
              <a:schemeClr val="accent1">
                <a:alpha val="90000"/>
                <a:hueOff val="0"/>
                <a:satOff val="0"/>
                <a:lumOff val="0"/>
                <a:alphaOff val="-40000"/>
                <a:satMod val="103000"/>
                <a:lumMod val="102000"/>
                <a:tint val="94000"/>
              </a:schemeClr>
            </a:gs>
            <a:gs pos="50000">
              <a:schemeClr val="accent1">
                <a:alpha val="90000"/>
                <a:hueOff val="0"/>
                <a:satOff val="0"/>
                <a:lumOff val="0"/>
                <a:alphaOff val="-40000"/>
                <a:satMod val="110000"/>
                <a:lumMod val="100000"/>
                <a:shade val="100000"/>
              </a:schemeClr>
            </a:gs>
            <a:gs pos="100000">
              <a:schemeClr val="accent1">
                <a:alpha val="90000"/>
                <a:hueOff val="0"/>
                <a:satOff val="0"/>
                <a:lumOff val="0"/>
                <a:alphaOff val="-4000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Інформальна освіта (самоосвіта)</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3656707" y="790765"/>
        <a:ext cx="1827014" cy="1660607"/>
      </dsp:txXfrm>
    </dsp:sp>
    <dsp:sp modelId="{3A95EF44-5040-4BAB-AF7A-F70DB89D38C0}">
      <dsp:nvSpPr>
        <dsp:cNvPr id="0" name=""/>
        <dsp:cNvSpPr/>
      </dsp:nvSpPr>
      <dsp:spPr>
        <a:xfrm>
          <a:off x="0" y="2451373"/>
          <a:ext cx="5486400" cy="184511"/>
        </a:xfrm>
        <a:prstGeom prst="rect">
          <a:avLst/>
        </a:prstGeom>
        <a:solidFill>
          <a:schemeClr val="accent1">
            <a:shade val="90000"/>
            <a:hueOff val="0"/>
            <a:satOff val="0"/>
            <a:lumOff val="0"/>
            <a:alphaOff val="0"/>
          </a:schemeClr>
        </a:solidFill>
        <a:ln>
          <a:noFill/>
        </a:ln>
        <a:effectLst/>
        <a:scene3d>
          <a:camera prst="orthographicFront"/>
          <a:lightRig rig="threePt" dir="t">
            <a:rot lat="0" lon="0" rev="7500000"/>
          </a:lightRig>
        </a:scene3d>
        <a:sp3d prstMaterial="plastic">
          <a:bevelT w="127000" h="25400" prst="relaxedInset"/>
          <a:bevelB w="88900" h="121750" prst="angle"/>
        </a:sp3d>
      </dsp:spPr>
      <dsp:style>
        <a:lnRef idx="0">
          <a:scrgbClr r="0" g="0" b="0"/>
        </a:lnRef>
        <a:fillRef idx="1">
          <a:scrgbClr r="0" g="0" b="0"/>
        </a:fillRef>
        <a:effectRef idx="2">
          <a:scrgbClr r="0" g="0" b="0"/>
        </a:effectRef>
        <a:fontRef idx="minor">
          <a:schemeClr val="lt1"/>
        </a:fontRef>
      </dsp:style>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FCE45D-4108-4216-8DB4-B44CBE4F02C9}">
      <dsp:nvSpPr>
        <dsp:cNvPr id="0" name=""/>
        <dsp:cNvSpPr/>
      </dsp:nvSpPr>
      <dsp:spPr>
        <a:xfrm>
          <a:off x="0" y="0"/>
          <a:ext cx="5810250" cy="1062990"/>
        </a:xfrm>
        <a:prstGeom prst="rect">
          <a:avLst/>
        </a:prstGeom>
        <a:solidFill>
          <a:schemeClr val="accent1">
            <a:shade val="80000"/>
            <a:hueOff val="0"/>
            <a:satOff val="0"/>
            <a:lumOff val="0"/>
            <a:alphaOff val="0"/>
          </a:schemeClr>
        </a:solidFill>
        <a:ln>
          <a:noFill/>
        </a:ln>
        <a:effectLst/>
        <a:scene3d>
          <a:camera prst="orthographicFront"/>
          <a:lightRig rig="threePt" dir="t">
            <a:rot lat="0" lon="0" rev="7500000"/>
          </a:lightRig>
        </a:scene3d>
        <a:sp3d prstMaterial="plastic">
          <a:bevelT w="127000" h="25400" prst="relaxedInset"/>
          <a:bevelB w="88900" h="121750" prst="angle"/>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solidFill>
                <a:schemeClr val="tx1"/>
              </a:solidFill>
              <a:latin typeface="Times New Roman" panose="02020603050405020304" pitchFamily="18" charset="0"/>
              <a:cs typeface="Times New Roman" panose="02020603050405020304" pitchFamily="18" charset="0"/>
            </a:rPr>
            <a:t>Основними формами здобуття освіти, відповідно до Закону України "Про освіту" є:</a:t>
          </a:r>
          <a:endParaRPr lang="ru-RU" sz="1400" b="1" kern="1200">
            <a:solidFill>
              <a:schemeClr val="tx1"/>
            </a:solidFill>
            <a:latin typeface="Times New Roman" panose="02020603050405020304" pitchFamily="18" charset="0"/>
            <a:cs typeface="Times New Roman" panose="02020603050405020304" pitchFamily="18" charset="0"/>
          </a:endParaRPr>
        </a:p>
      </dsp:txBody>
      <dsp:txXfrm>
        <a:off x="0" y="0"/>
        <a:ext cx="5810250" cy="1062990"/>
      </dsp:txXfrm>
    </dsp:sp>
    <dsp:sp modelId="{DD7231BE-C830-41A3-BE5E-1C37266F7D2A}">
      <dsp:nvSpPr>
        <dsp:cNvPr id="0" name=""/>
        <dsp:cNvSpPr/>
      </dsp:nvSpPr>
      <dsp:spPr>
        <a:xfrm>
          <a:off x="2837" y="1062990"/>
          <a:ext cx="1934858" cy="223227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інституційна</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2837" y="1062990"/>
        <a:ext cx="1934858" cy="2232279"/>
      </dsp:txXfrm>
    </dsp:sp>
    <dsp:sp modelId="{58BBDD82-0FD5-4902-965C-7C53AC5B6C65}">
      <dsp:nvSpPr>
        <dsp:cNvPr id="0" name=""/>
        <dsp:cNvSpPr/>
      </dsp:nvSpPr>
      <dsp:spPr>
        <a:xfrm>
          <a:off x="1937695" y="1062990"/>
          <a:ext cx="1934858" cy="223227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індивідуальна</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1937695" y="1062990"/>
        <a:ext cx="1934858" cy="2232279"/>
      </dsp:txXfrm>
    </dsp:sp>
    <dsp:sp modelId="{B2EC59D6-6F36-46CC-A810-0385EA5EF6BA}">
      <dsp:nvSpPr>
        <dsp:cNvPr id="0" name=""/>
        <dsp:cNvSpPr/>
      </dsp:nvSpPr>
      <dsp:spPr>
        <a:xfrm>
          <a:off x="3872554" y="1062990"/>
          <a:ext cx="1934858" cy="223227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uk-UA" sz="1600" kern="1200">
              <a:solidFill>
                <a:schemeClr val="tx1"/>
              </a:solidFill>
              <a:latin typeface="Times New Roman" panose="02020603050405020304" pitchFamily="18" charset="0"/>
              <a:cs typeface="Times New Roman" panose="02020603050405020304" pitchFamily="18" charset="0"/>
            </a:rPr>
            <a:t>дуальна</a:t>
          </a:r>
          <a:endParaRPr lang="ru-RU" sz="1600" kern="1200">
            <a:solidFill>
              <a:schemeClr val="tx1"/>
            </a:solidFill>
            <a:latin typeface="Times New Roman" panose="02020603050405020304" pitchFamily="18" charset="0"/>
            <a:cs typeface="Times New Roman" panose="02020603050405020304" pitchFamily="18" charset="0"/>
          </a:endParaRPr>
        </a:p>
      </dsp:txBody>
      <dsp:txXfrm>
        <a:off x="3872554" y="1062990"/>
        <a:ext cx="1934858" cy="2232279"/>
      </dsp:txXfrm>
    </dsp:sp>
    <dsp:sp modelId="{1435D2BD-E021-4785-B175-067726323E07}">
      <dsp:nvSpPr>
        <dsp:cNvPr id="0" name=""/>
        <dsp:cNvSpPr/>
      </dsp:nvSpPr>
      <dsp:spPr>
        <a:xfrm>
          <a:off x="0" y="3295269"/>
          <a:ext cx="5810250" cy="248031"/>
        </a:xfrm>
        <a:prstGeom prst="rect">
          <a:avLst/>
        </a:prstGeom>
        <a:solidFill>
          <a:schemeClr val="accent1">
            <a:shade val="80000"/>
            <a:hueOff val="0"/>
            <a:satOff val="0"/>
            <a:lumOff val="0"/>
            <a:alphaOff val="0"/>
          </a:schemeClr>
        </a:solidFill>
        <a:ln>
          <a:noFill/>
        </a:ln>
        <a:effectLst/>
        <a:scene3d>
          <a:camera prst="orthographicFront"/>
          <a:lightRig rig="threePt" dir="t">
            <a:rot lat="0" lon="0" rev="7500000"/>
          </a:lightRig>
        </a:scene3d>
        <a:sp3d prstMaterial="plastic">
          <a:bevelT w="127000" h="25400" prst="relaxedInset"/>
          <a:bevelB w="88900" h="121750" prst="angle"/>
        </a:sp3d>
      </dsp:spPr>
      <dsp:style>
        <a:lnRef idx="0">
          <a:scrgbClr r="0" g="0" b="0"/>
        </a:lnRef>
        <a:fillRef idx="1">
          <a:scrgbClr r="0" g="0" b="0"/>
        </a:fillRef>
        <a:effectRef idx="2">
          <a:scrgbClr r="0" g="0" b="0"/>
        </a:effectRef>
        <a:fontRef idx="minor">
          <a:schemeClr val="lt1"/>
        </a:fontRef>
      </dsp:style>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05DBBE-41FA-4B46-B4F2-91AA351D31B1}">
      <dsp:nvSpPr>
        <dsp:cNvPr id="0" name=""/>
        <dsp:cNvSpPr/>
      </dsp:nvSpPr>
      <dsp:spPr>
        <a:xfrm>
          <a:off x="2386968" y="1552018"/>
          <a:ext cx="1341855" cy="956787"/>
        </a:xfrm>
        <a:prstGeom prst="ellipse">
          <a:avLst/>
        </a:prstGeom>
        <a:solidFill>
          <a:schemeClr val="accent1">
            <a:shade val="8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b="1" kern="1200">
              <a:solidFill>
                <a:schemeClr val="tx1"/>
              </a:solidFill>
              <a:latin typeface="Times New Roman" panose="02020603050405020304" pitchFamily="18" charset="0"/>
              <a:cs typeface="Times New Roman" panose="02020603050405020304" pitchFamily="18" charset="0"/>
            </a:rPr>
            <a:t>Інституційна форма здобуття освіти</a:t>
          </a:r>
          <a:endParaRPr lang="ru-RU" sz="1400" b="1" kern="1200">
            <a:solidFill>
              <a:schemeClr val="tx1"/>
            </a:solidFill>
            <a:latin typeface="Times New Roman" panose="02020603050405020304" pitchFamily="18" charset="0"/>
            <a:cs typeface="Times New Roman" panose="02020603050405020304" pitchFamily="18" charset="0"/>
          </a:endParaRPr>
        </a:p>
      </dsp:txBody>
      <dsp:txXfrm>
        <a:off x="2583478" y="1692136"/>
        <a:ext cx="948835" cy="676551"/>
      </dsp:txXfrm>
    </dsp:sp>
    <dsp:sp modelId="{39E6C2FC-E239-49CC-9B3E-2358BF55C193}">
      <dsp:nvSpPr>
        <dsp:cNvPr id="0" name=""/>
        <dsp:cNvSpPr/>
      </dsp:nvSpPr>
      <dsp:spPr>
        <a:xfrm rot="16200000">
          <a:off x="2930224" y="1136868"/>
          <a:ext cx="255342" cy="362975"/>
        </a:xfrm>
        <a:prstGeom prst="rightArrow">
          <a:avLst>
            <a:gd name="adj1" fmla="val 60000"/>
            <a:gd name="adj2" fmla="val 50000"/>
          </a:avLst>
        </a:prstGeom>
        <a:solidFill>
          <a:schemeClr val="accent1">
            <a:shade val="9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a:off x="2968526" y="1247765"/>
        <a:ext cx="178739" cy="217785"/>
      </dsp:txXfrm>
    </dsp:sp>
    <dsp:sp modelId="{26E46776-ED18-4912-A6BC-A3E6DB711FBF}">
      <dsp:nvSpPr>
        <dsp:cNvPr id="0" name=""/>
        <dsp:cNvSpPr/>
      </dsp:nvSpPr>
      <dsp:spPr>
        <a:xfrm>
          <a:off x="2524108" y="2664"/>
          <a:ext cx="1067575" cy="1067575"/>
        </a:xfrm>
        <a:prstGeom prst="ellipse">
          <a:avLst/>
        </a:prstGeom>
        <a:solidFill>
          <a:schemeClr val="accent1">
            <a:shade val="8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очна (денна, вечірня)</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2680451" y="159007"/>
        <a:ext cx="754889" cy="754889"/>
      </dsp:txXfrm>
    </dsp:sp>
    <dsp:sp modelId="{7D4313AE-2123-44C1-927B-A47EF700BF81}">
      <dsp:nvSpPr>
        <dsp:cNvPr id="0" name=""/>
        <dsp:cNvSpPr/>
      </dsp:nvSpPr>
      <dsp:spPr>
        <a:xfrm>
          <a:off x="3792457" y="1848924"/>
          <a:ext cx="153299" cy="362975"/>
        </a:xfrm>
        <a:prstGeom prst="rightArrow">
          <a:avLst>
            <a:gd name="adj1" fmla="val 60000"/>
            <a:gd name="adj2" fmla="val 50000"/>
          </a:avLst>
        </a:prstGeom>
        <a:solidFill>
          <a:schemeClr val="accent1">
            <a:shade val="90000"/>
            <a:hueOff val="90432"/>
            <a:satOff val="-209"/>
            <a:lumOff val="6624"/>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a:off x="3792457" y="1921519"/>
        <a:ext cx="107309" cy="217785"/>
      </dsp:txXfrm>
    </dsp:sp>
    <dsp:sp modelId="{F657C46F-28CE-4435-90A0-49C214BCC94B}">
      <dsp:nvSpPr>
        <dsp:cNvPr id="0" name=""/>
        <dsp:cNvSpPr/>
      </dsp:nvSpPr>
      <dsp:spPr>
        <a:xfrm>
          <a:off x="4018067" y="1496624"/>
          <a:ext cx="1067575" cy="1067575"/>
        </a:xfrm>
        <a:prstGeom prst="ellipse">
          <a:avLst/>
        </a:prstGeom>
        <a:solidFill>
          <a:schemeClr val="accent1">
            <a:shade val="80000"/>
            <a:hueOff val="90421"/>
            <a:satOff val="1725"/>
            <a:lumOff val="7618"/>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заочна</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4174410" y="1652967"/>
        <a:ext cx="754889" cy="754889"/>
      </dsp:txXfrm>
    </dsp:sp>
    <dsp:sp modelId="{C5A32AA1-4142-4E62-A37E-A946E9877698}">
      <dsp:nvSpPr>
        <dsp:cNvPr id="0" name=""/>
        <dsp:cNvSpPr/>
      </dsp:nvSpPr>
      <dsp:spPr>
        <a:xfrm rot="5400000">
          <a:off x="2930224" y="2560980"/>
          <a:ext cx="255342" cy="362975"/>
        </a:xfrm>
        <a:prstGeom prst="rightArrow">
          <a:avLst>
            <a:gd name="adj1" fmla="val 60000"/>
            <a:gd name="adj2" fmla="val 50000"/>
          </a:avLst>
        </a:prstGeom>
        <a:solidFill>
          <a:schemeClr val="accent1">
            <a:shade val="90000"/>
            <a:hueOff val="180863"/>
            <a:satOff val="-417"/>
            <a:lumOff val="13247"/>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a:off x="2968526" y="2595274"/>
        <a:ext cx="178739" cy="217785"/>
      </dsp:txXfrm>
    </dsp:sp>
    <dsp:sp modelId="{CB592B10-BD80-4711-9275-5720F8A91B56}">
      <dsp:nvSpPr>
        <dsp:cNvPr id="0" name=""/>
        <dsp:cNvSpPr/>
      </dsp:nvSpPr>
      <dsp:spPr>
        <a:xfrm>
          <a:off x="2459903" y="2990584"/>
          <a:ext cx="1195984" cy="1067575"/>
        </a:xfrm>
        <a:prstGeom prst="ellipse">
          <a:avLst/>
        </a:prstGeom>
        <a:solidFill>
          <a:schemeClr val="accent1">
            <a:shade val="80000"/>
            <a:hueOff val="180842"/>
            <a:satOff val="3450"/>
            <a:lumOff val="15237"/>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дистанційна</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2635051" y="3146927"/>
        <a:ext cx="845688" cy="754889"/>
      </dsp:txXfrm>
    </dsp:sp>
    <dsp:sp modelId="{1DEC1DA7-E108-4628-A3F2-961FA5A96AF4}">
      <dsp:nvSpPr>
        <dsp:cNvPr id="0" name=""/>
        <dsp:cNvSpPr/>
      </dsp:nvSpPr>
      <dsp:spPr>
        <a:xfrm rot="10800000">
          <a:off x="2164242" y="1848924"/>
          <a:ext cx="157392" cy="362975"/>
        </a:xfrm>
        <a:prstGeom prst="rightArrow">
          <a:avLst>
            <a:gd name="adj1" fmla="val 60000"/>
            <a:gd name="adj2" fmla="val 50000"/>
          </a:avLst>
        </a:prstGeom>
        <a:solidFill>
          <a:schemeClr val="accent1">
            <a:shade val="90000"/>
            <a:hueOff val="271295"/>
            <a:satOff val="-626"/>
            <a:lumOff val="19871"/>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rot="10800000">
        <a:off x="2211460" y="1921519"/>
        <a:ext cx="110174" cy="217785"/>
      </dsp:txXfrm>
    </dsp:sp>
    <dsp:sp modelId="{A3E4701A-5E88-49C6-9338-61E4D706CEF8}">
      <dsp:nvSpPr>
        <dsp:cNvPr id="0" name=""/>
        <dsp:cNvSpPr/>
      </dsp:nvSpPr>
      <dsp:spPr>
        <a:xfrm>
          <a:off x="1022424" y="1496624"/>
          <a:ext cx="1067575" cy="1067575"/>
        </a:xfrm>
        <a:prstGeom prst="ellipse">
          <a:avLst/>
        </a:prstGeom>
        <a:solidFill>
          <a:schemeClr val="accent1">
            <a:shade val="80000"/>
            <a:hueOff val="271263"/>
            <a:satOff val="5175"/>
            <a:lumOff val="22855"/>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мережева</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1178767" y="1652967"/>
        <a:ext cx="754889" cy="754889"/>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4EA9D4-26C3-4941-99F9-1522E8BDA648}">
      <dsp:nvSpPr>
        <dsp:cNvPr id="0" name=""/>
        <dsp:cNvSpPr/>
      </dsp:nvSpPr>
      <dsp:spPr>
        <a:xfrm>
          <a:off x="2146440" y="1171578"/>
          <a:ext cx="1670025" cy="1256817"/>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Індивідуальна форма здобуття освіти</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2391009" y="1355635"/>
        <a:ext cx="1180887" cy="888703"/>
      </dsp:txXfrm>
    </dsp:sp>
    <dsp:sp modelId="{062AD50E-EEC3-4903-B234-28E3609DA96D}">
      <dsp:nvSpPr>
        <dsp:cNvPr id="0" name=""/>
        <dsp:cNvSpPr/>
      </dsp:nvSpPr>
      <dsp:spPr>
        <a:xfrm rot="16200000">
          <a:off x="2892987" y="1067940"/>
          <a:ext cx="176930" cy="30346"/>
        </a:xfrm>
        <a:custGeom>
          <a:avLst/>
          <a:gdLst/>
          <a:ahLst/>
          <a:cxnLst/>
          <a:rect l="0" t="0" r="0" b="0"/>
          <a:pathLst>
            <a:path>
              <a:moveTo>
                <a:pt x="0" y="15173"/>
              </a:moveTo>
              <a:lnTo>
                <a:pt x="176930" y="15173"/>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77029" y="1078690"/>
        <a:ext cx="8846" cy="8846"/>
      </dsp:txXfrm>
    </dsp:sp>
    <dsp:sp modelId="{A59D7A60-C52E-4938-80C7-98DF7FAD6162}">
      <dsp:nvSpPr>
        <dsp:cNvPr id="0" name=""/>
        <dsp:cNvSpPr/>
      </dsp:nvSpPr>
      <dsp:spPr>
        <a:xfrm>
          <a:off x="2226221" y="-9014"/>
          <a:ext cx="1510463" cy="1003663"/>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екстернатна</a:t>
          </a:r>
          <a:r>
            <a:rPr lang="uk-UA" sz="800" kern="1200"/>
            <a:t> </a:t>
          </a:r>
          <a:endParaRPr lang="ru-RU" sz="800" kern="1200"/>
        </a:p>
      </dsp:txBody>
      <dsp:txXfrm>
        <a:off x="2447423" y="137969"/>
        <a:ext cx="1068059" cy="709697"/>
      </dsp:txXfrm>
    </dsp:sp>
    <dsp:sp modelId="{F353F521-68A7-47DD-BDBA-9ED8B1EC9F0A}">
      <dsp:nvSpPr>
        <dsp:cNvPr id="0" name=""/>
        <dsp:cNvSpPr/>
      </dsp:nvSpPr>
      <dsp:spPr>
        <a:xfrm rot="37503">
          <a:off x="3816368" y="1795653"/>
          <a:ext cx="317395" cy="30346"/>
        </a:xfrm>
        <a:custGeom>
          <a:avLst/>
          <a:gdLst/>
          <a:ahLst/>
          <a:cxnLst/>
          <a:rect l="0" t="0" r="0" b="0"/>
          <a:pathLst>
            <a:path>
              <a:moveTo>
                <a:pt x="0" y="15173"/>
              </a:moveTo>
              <a:lnTo>
                <a:pt x="317395" y="15173"/>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967131" y="1802892"/>
        <a:ext cx="15869" cy="15869"/>
      </dsp:txXfrm>
    </dsp:sp>
    <dsp:sp modelId="{369E346B-30ED-45D5-9150-47E0FF7FC2D7}">
      <dsp:nvSpPr>
        <dsp:cNvPr id="0" name=""/>
        <dsp:cNvSpPr/>
      </dsp:nvSpPr>
      <dsp:spPr>
        <a:xfrm>
          <a:off x="4133704" y="1317196"/>
          <a:ext cx="1186139" cy="1003663"/>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сімейна (домашня)</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4307410" y="1464179"/>
        <a:ext cx="838727" cy="709697"/>
      </dsp:txXfrm>
    </dsp:sp>
    <dsp:sp modelId="{10388C09-7E6B-4B43-A9B0-53892C93508B}">
      <dsp:nvSpPr>
        <dsp:cNvPr id="0" name=""/>
        <dsp:cNvSpPr/>
      </dsp:nvSpPr>
      <dsp:spPr>
        <a:xfrm rot="5400000">
          <a:off x="2917038" y="2477637"/>
          <a:ext cx="128829" cy="30346"/>
        </a:xfrm>
        <a:custGeom>
          <a:avLst/>
          <a:gdLst/>
          <a:ahLst/>
          <a:cxnLst/>
          <a:rect l="0" t="0" r="0" b="0"/>
          <a:pathLst>
            <a:path>
              <a:moveTo>
                <a:pt x="0" y="15173"/>
              </a:moveTo>
              <a:lnTo>
                <a:pt x="128829" y="15173"/>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78232" y="2489589"/>
        <a:ext cx="6441" cy="6441"/>
      </dsp:txXfrm>
    </dsp:sp>
    <dsp:sp modelId="{2A39570C-ECA9-4C77-A887-EBEC8BEDBF23}">
      <dsp:nvSpPr>
        <dsp:cNvPr id="0" name=""/>
        <dsp:cNvSpPr/>
      </dsp:nvSpPr>
      <dsp:spPr>
        <a:xfrm>
          <a:off x="2197647" y="2557225"/>
          <a:ext cx="1567611" cy="1099864"/>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педагогічний патронаж</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2427218" y="2718296"/>
        <a:ext cx="1108469" cy="777722"/>
      </dsp:txXfrm>
    </dsp:sp>
    <dsp:sp modelId="{4B53EE6A-C4EF-48A6-92ED-692FE71A9EFA}">
      <dsp:nvSpPr>
        <dsp:cNvPr id="0" name=""/>
        <dsp:cNvSpPr/>
      </dsp:nvSpPr>
      <dsp:spPr>
        <a:xfrm rot="10837935">
          <a:off x="1857970" y="1774007"/>
          <a:ext cx="288567" cy="30346"/>
        </a:xfrm>
        <a:custGeom>
          <a:avLst/>
          <a:gdLst/>
          <a:ahLst/>
          <a:cxnLst/>
          <a:rect l="0" t="0" r="0" b="0"/>
          <a:pathLst>
            <a:path>
              <a:moveTo>
                <a:pt x="0" y="15173"/>
              </a:moveTo>
              <a:lnTo>
                <a:pt x="288567" y="15173"/>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95040" y="1781967"/>
        <a:ext cx="14428" cy="14428"/>
      </dsp:txXfrm>
    </dsp:sp>
    <dsp:sp modelId="{D6922DBF-033F-480C-AC97-0545285CC332}">
      <dsp:nvSpPr>
        <dsp:cNvPr id="0" name=""/>
        <dsp:cNvSpPr/>
      </dsp:nvSpPr>
      <dsp:spPr>
        <a:xfrm>
          <a:off x="652327" y="1257301"/>
          <a:ext cx="1205700" cy="1047272"/>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на робочому місці</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828898" y="1410670"/>
        <a:ext cx="852558" cy="740534"/>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3AAAE-D600-4706-BC71-095AB1E5DA3A}">
      <dsp:nvSpPr>
        <dsp:cNvPr id="0" name=""/>
        <dsp:cNvSpPr/>
      </dsp:nvSpPr>
      <dsp:spPr>
        <a:xfrm>
          <a:off x="0" y="2961198"/>
          <a:ext cx="5800725" cy="971931"/>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Стандарти і рекомендації щодо забезпечення якості освіти в Європейському просторі вищої освіти</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0" y="2961198"/>
        <a:ext cx="5800725" cy="524842"/>
      </dsp:txXfrm>
    </dsp:sp>
    <dsp:sp modelId="{8386AE81-27FF-4621-8287-D1E6350E39C6}">
      <dsp:nvSpPr>
        <dsp:cNvPr id="0" name=""/>
        <dsp:cNvSpPr/>
      </dsp:nvSpPr>
      <dsp:spPr>
        <a:xfrm>
          <a:off x="1103" y="3466602"/>
          <a:ext cx="2857876" cy="447088"/>
        </a:xfrm>
        <a:prstGeom prst="rect">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Стандарти вищої освіти</a:t>
          </a:r>
          <a:endParaRPr lang="ru-RU" sz="1400" kern="1200">
            <a:latin typeface="Times New Roman" panose="02020603050405020304" pitchFamily="18" charset="0"/>
            <a:cs typeface="Times New Roman" panose="02020603050405020304" pitchFamily="18" charset="0"/>
          </a:endParaRPr>
        </a:p>
      </dsp:txBody>
      <dsp:txXfrm>
        <a:off x="1103" y="3466602"/>
        <a:ext cx="2857876" cy="447088"/>
      </dsp:txXfrm>
    </dsp:sp>
    <dsp:sp modelId="{41C5F013-B270-4C58-B266-CABDF2DC4AFA}">
      <dsp:nvSpPr>
        <dsp:cNvPr id="0" name=""/>
        <dsp:cNvSpPr/>
      </dsp:nvSpPr>
      <dsp:spPr>
        <a:xfrm>
          <a:off x="2858980" y="3457951"/>
          <a:ext cx="2940640" cy="464390"/>
        </a:xfrm>
        <a:prstGeom prst="rect">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lvl="0" algn="ctr" defTabSz="711200">
            <a:lnSpc>
              <a:spcPct val="90000"/>
            </a:lnSpc>
            <a:spcBef>
              <a:spcPct val="0"/>
            </a:spcBef>
            <a:spcAft>
              <a:spcPct val="35000"/>
            </a:spcAft>
          </a:pPr>
          <a:r>
            <a:rPr lang="uk-UA" sz="1600" kern="1200">
              <a:latin typeface="Times New Roman" panose="02020603050405020304" pitchFamily="18" charset="0"/>
              <a:cs typeface="Times New Roman" panose="02020603050405020304" pitchFamily="18" charset="0"/>
            </a:rPr>
            <a:t>Національна доктрина розвитку освіти</a:t>
          </a:r>
          <a:endParaRPr lang="ru-RU" sz="1600" kern="1200">
            <a:latin typeface="Times New Roman" panose="02020603050405020304" pitchFamily="18" charset="0"/>
            <a:cs typeface="Times New Roman" panose="02020603050405020304" pitchFamily="18" charset="0"/>
          </a:endParaRPr>
        </a:p>
      </dsp:txBody>
      <dsp:txXfrm>
        <a:off x="2858980" y="3457951"/>
        <a:ext cx="2940640" cy="464390"/>
      </dsp:txXfrm>
    </dsp:sp>
    <dsp:sp modelId="{75EE0C0D-7A08-462F-AE61-DEFC92F2BD3A}">
      <dsp:nvSpPr>
        <dsp:cNvPr id="0" name=""/>
        <dsp:cNvSpPr/>
      </dsp:nvSpPr>
      <dsp:spPr>
        <a:xfrm rot="10800000">
          <a:off x="0" y="1480946"/>
          <a:ext cx="5800725" cy="1494830"/>
        </a:xfrm>
        <a:prstGeom prst="upArrowCallou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uk-UA" sz="1600" kern="1200">
              <a:solidFill>
                <a:schemeClr val="tx1"/>
              </a:solidFill>
              <a:latin typeface="Times New Roman" panose="02020603050405020304" pitchFamily="18" charset="0"/>
              <a:cs typeface="Times New Roman" panose="02020603050405020304" pitchFamily="18" charset="0"/>
            </a:rPr>
            <a:t>Стратегія розвитку освіти в громаді</a:t>
          </a:r>
          <a:endParaRPr lang="ru-RU" sz="1600" kern="1200">
            <a:solidFill>
              <a:schemeClr val="tx1"/>
            </a:solidFill>
            <a:latin typeface="Times New Roman" panose="02020603050405020304" pitchFamily="18" charset="0"/>
            <a:cs typeface="Times New Roman" panose="02020603050405020304" pitchFamily="18" charset="0"/>
          </a:endParaRPr>
        </a:p>
      </dsp:txBody>
      <dsp:txXfrm rot="-10800000">
        <a:off x="0" y="1480946"/>
        <a:ext cx="5800725" cy="524685"/>
      </dsp:txXfrm>
    </dsp:sp>
    <dsp:sp modelId="{C8380580-D540-4821-833D-E53DAB963B51}">
      <dsp:nvSpPr>
        <dsp:cNvPr id="0" name=""/>
        <dsp:cNvSpPr/>
      </dsp:nvSpPr>
      <dsp:spPr>
        <a:xfrm>
          <a:off x="0" y="2005632"/>
          <a:ext cx="2900362" cy="446954"/>
        </a:xfrm>
        <a:prstGeom prst="rect">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Стратегія розвитку регіональної системи освіти</a:t>
          </a:r>
          <a:endParaRPr lang="ru-RU" sz="1400" kern="1200">
            <a:latin typeface="Times New Roman" panose="02020603050405020304" pitchFamily="18" charset="0"/>
            <a:cs typeface="Times New Roman" panose="02020603050405020304" pitchFamily="18" charset="0"/>
          </a:endParaRPr>
        </a:p>
      </dsp:txBody>
      <dsp:txXfrm>
        <a:off x="0" y="2005632"/>
        <a:ext cx="2900362" cy="446954"/>
      </dsp:txXfrm>
    </dsp:sp>
    <dsp:sp modelId="{A16F5110-834F-4BEA-A590-590BAD213E4A}">
      <dsp:nvSpPr>
        <dsp:cNvPr id="0" name=""/>
        <dsp:cNvSpPr/>
      </dsp:nvSpPr>
      <dsp:spPr>
        <a:xfrm>
          <a:off x="2900362" y="2005632"/>
          <a:ext cx="2900362" cy="446954"/>
        </a:xfrm>
        <a:prstGeom prst="rect">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проєкт Концепція розвитку освіти в Україні на період 2015-2025 років</a:t>
          </a:r>
          <a:endParaRPr lang="ru-RU" sz="1400" kern="1200">
            <a:latin typeface="Times New Roman" panose="02020603050405020304" pitchFamily="18" charset="0"/>
            <a:cs typeface="Times New Roman" panose="02020603050405020304" pitchFamily="18" charset="0"/>
          </a:endParaRPr>
        </a:p>
      </dsp:txBody>
      <dsp:txXfrm>
        <a:off x="2900362" y="2005632"/>
        <a:ext cx="2900362" cy="446954"/>
      </dsp:txXfrm>
    </dsp:sp>
    <dsp:sp modelId="{F6BC5A30-A04A-4328-8545-7B207DC32724}">
      <dsp:nvSpPr>
        <dsp:cNvPr id="0" name=""/>
        <dsp:cNvSpPr/>
      </dsp:nvSpPr>
      <dsp:spPr>
        <a:xfrm rot="10800000">
          <a:off x="0" y="695"/>
          <a:ext cx="5800725" cy="1494830"/>
        </a:xfrm>
        <a:prstGeom prst="upArrowCallou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b="1" kern="1200">
              <a:solidFill>
                <a:schemeClr val="tx1"/>
              </a:solidFill>
              <a:latin typeface="Times New Roman" panose="02020603050405020304" pitchFamily="18" charset="0"/>
              <a:cs typeface="Times New Roman" panose="02020603050405020304" pitchFamily="18" charset="0"/>
            </a:rPr>
            <a:t>Стратегії, концепції, доктрини щодо розвитку сфери освіти</a:t>
          </a:r>
          <a:endParaRPr lang="ru-RU" sz="1400" b="1" kern="1200">
            <a:solidFill>
              <a:schemeClr val="tx1"/>
            </a:solidFill>
            <a:latin typeface="Times New Roman" panose="02020603050405020304" pitchFamily="18" charset="0"/>
            <a:cs typeface="Times New Roman" panose="02020603050405020304" pitchFamily="18" charset="0"/>
          </a:endParaRPr>
        </a:p>
      </dsp:txBody>
      <dsp:txXfrm rot="-10800000">
        <a:off x="0" y="695"/>
        <a:ext cx="5800725" cy="524685"/>
      </dsp:txXfrm>
    </dsp:sp>
    <dsp:sp modelId="{2A7E881C-4DCB-4003-9BBC-C9271B029553}">
      <dsp:nvSpPr>
        <dsp:cNvPr id="0" name=""/>
        <dsp:cNvSpPr/>
      </dsp:nvSpPr>
      <dsp:spPr>
        <a:xfrm>
          <a:off x="0" y="525380"/>
          <a:ext cx="2900362" cy="446954"/>
        </a:xfrm>
        <a:prstGeom prst="rect">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Національна стратегія розвитку освіти в Україні на 2012-2021 роки</a:t>
          </a:r>
          <a:endParaRPr lang="ru-RU" sz="1400" kern="1200">
            <a:latin typeface="Times New Roman" panose="02020603050405020304" pitchFamily="18" charset="0"/>
            <a:cs typeface="Times New Roman" panose="02020603050405020304" pitchFamily="18" charset="0"/>
          </a:endParaRPr>
        </a:p>
      </dsp:txBody>
      <dsp:txXfrm>
        <a:off x="0" y="525380"/>
        <a:ext cx="2900362" cy="446954"/>
      </dsp:txXfrm>
    </dsp:sp>
    <dsp:sp modelId="{83944621-C185-4F44-A352-E79A69EBFB3D}">
      <dsp:nvSpPr>
        <dsp:cNvPr id="0" name=""/>
        <dsp:cNvSpPr/>
      </dsp:nvSpPr>
      <dsp:spPr>
        <a:xfrm>
          <a:off x="2900362" y="525380"/>
          <a:ext cx="2900362" cy="446954"/>
        </a:xfrm>
        <a:prstGeom prst="rect">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Стратегія розвитку вищої освіти в Україні на 2021-2031 роки</a:t>
          </a:r>
          <a:endParaRPr lang="ru-RU" sz="1400" kern="1200">
            <a:latin typeface="Times New Roman" panose="02020603050405020304" pitchFamily="18" charset="0"/>
            <a:cs typeface="Times New Roman" panose="02020603050405020304" pitchFamily="18" charset="0"/>
          </a:endParaRPr>
        </a:p>
      </dsp:txBody>
      <dsp:txXfrm>
        <a:off x="2900362" y="525380"/>
        <a:ext cx="2900362" cy="446954"/>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0C58AB-561A-42F3-B95E-6B84458DA215}">
      <dsp:nvSpPr>
        <dsp:cNvPr id="0" name=""/>
        <dsp:cNvSpPr/>
      </dsp:nvSpPr>
      <dsp:spPr>
        <a:xfrm>
          <a:off x="1305288" y="3"/>
          <a:ext cx="3424176" cy="10898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Згідно </a:t>
          </a:r>
          <a:r>
            <a:rPr lang="ru-RU" sz="1400" b="0" i="0" kern="1200">
              <a:solidFill>
                <a:schemeClr val="tx1"/>
              </a:solidFill>
              <a:latin typeface="Times New Roman" panose="02020603050405020304" pitchFamily="18" charset="0"/>
              <a:cs typeface="Times New Roman" panose="02020603050405020304" pitchFamily="18" charset="0"/>
            </a:rPr>
            <a:t>з Концепцією, навчальні методики та навчальні програми </a:t>
          </a:r>
          <a:r>
            <a:rPr lang="en-US" sz="1400" b="0" i="0" kern="1200">
              <a:solidFill>
                <a:schemeClr val="tx1"/>
              </a:solidFill>
              <a:latin typeface="Times New Roman" panose="02020603050405020304" pitchFamily="18" charset="0"/>
              <a:cs typeface="Times New Roman" panose="02020603050405020304" pitchFamily="18" charset="0"/>
            </a:rPr>
            <a:t>STEM-</a:t>
          </a:r>
          <a:r>
            <a:rPr lang="ru-RU" sz="1400" b="0" i="0" kern="1200">
              <a:solidFill>
                <a:schemeClr val="tx1"/>
              </a:solidFill>
              <a:latin typeface="Times New Roman" panose="02020603050405020304" pitchFamily="18" charset="0"/>
              <a:cs typeface="Times New Roman" panose="02020603050405020304" pitchFamily="18" charset="0"/>
            </a:rPr>
            <a:t>освіти будуть спрямовані на формування компетентностей, актуальних на ринку праці.</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1337210" y="31925"/>
        <a:ext cx="3360332" cy="1026042"/>
      </dsp:txXfrm>
    </dsp:sp>
    <dsp:sp modelId="{2FFFADD1-8B70-4CE2-AEB5-1D5F7F4C2E83}">
      <dsp:nvSpPr>
        <dsp:cNvPr id="0" name=""/>
        <dsp:cNvSpPr/>
      </dsp:nvSpPr>
      <dsp:spPr>
        <a:xfrm rot="3422467">
          <a:off x="3299856" y="1378088"/>
          <a:ext cx="757908" cy="373961"/>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ru-RU" sz="1600" kern="1200"/>
        </a:p>
      </dsp:txBody>
      <dsp:txXfrm>
        <a:off x="3412044" y="1452880"/>
        <a:ext cx="533532" cy="224377"/>
      </dsp:txXfrm>
    </dsp:sp>
    <dsp:sp modelId="{43610EA0-257C-4427-829C-8287D6C38595}">
      <dsp:nvSpPr>
        <dsp:cNvPr id="0" name=""/>
        <dsp:cNvSpPr/>
      </dsp:nvSpPr>
      <dsp:spPr>
        <a:xfrm>
          <a:off x="3322291" y="2040247"/>
          <a:ext cx="2335558" cy="155203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solidFill>
                <a:schemeClr val="tx1"/>
              </a:solidFill>
              <a:latin typeface="Times New Roman" panose="02020603050405020304" pitchFamily="18" charset="0"/>
              <a:cs typeface="Times New Roman" panose="02020603050405020304" pitchFamily="18" charset="0"/>
            </a:rPr>
            <a:t>Розвиток </a:t>
          </a:r>
          <a:r>
            <a:rPr lang="en-US" sz="1400" b="0" i="0" kern="1200">
              <a:solidFill>
                <a:schemeClr val="tx1"/>
              </a:solidFill>
              <a:latin typeface="Times New Roman" panose="02020603050405020304" pitchFamily="18" charset="0"/>
              <a:cs typeface="Times New Roman" panose="02020603050405020304" pitchFamily="18" charset="0"/>
            </a:rPr>
            <a:t>STEM-</a:t>
          </a:r>
          <a:r>
            <a:rPr lang="ru-RU" sz="1400" b="0" i="0" kern="1200">
              <a:solidFill>
                <a:schemeClr val="tx1"/>
              </a:solidFill>
              <a:latin typeface="Times New Roman" panose="02020603050405020304" pitchFamily="18" charset="0"/>
              <a:cs typeface="Times New Roman" panose="02020603050405020304" pitchFamily="18" charset="0"/>
            </a:rPr>
            <a:t>освіти може бути забезпечений на початковому, базовому, профільному, вищому/професійному рівнях освіти. </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3367749" y="2085705"/>
        <a:ext cx="2244642" cy="1461118"/>
      </dsp:txXfrm>
    </dsp:sp>
    <dsp:sp modelId="{FFE25D9D-5DFD-49A4-AD42-8B3DC44AE40E}">
      <dsp:nvSpPr>
        <dsp:cNvPr id="0" name=""/>
        <dsp:cNvSpPr/>
      </dsp:nvSpPr>
      <dsp:spPr>
        <a:xfrm rot="10836296">
          <a:off x="2898080" y="2666899"/>
          <a:ext cx="393550" cy="269268"/>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rot="10800000">
        <a:off x="2978860" y="2720753"/>
        <a:ext cx="231990" cy="161560"/>
      </dsp:txXfrm>
    </dsp:sp>
    <dsp:sp modelId="{8EEA6167-65BA-4EAF-8E0A-4EFD3F46320A}">
      <dsp:nvSpPr>
        <dsp:cNvPr id="0" name=""/>
        <dsp:cNvSpPr/>
      </dsp:nvSpPr>
      <dsp:spPr>
        <a:xfrm>
          <a:off x="0" y="1928088"/>
          <a:ext cx="2867420" cy="17118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0" i="0" kern="1200">
              <a:solidFill>
                <a:schemeClr val="tx1"/>
              </a:solidFill>
              <a:latin typeface="Times New Roman" panose="02020603050405020304" pitchFamily="18" charset="0"/>
              <a:cs typeface="Times New Roman" panose="02020603050405020304" pitchFamily="18" charset="0"/>
            </a:rPr>
            <a:t>STEM-</a:t>
          </a:r>
          <a:r>
            <a:rPr lang="ru-RU" sz="1400" b="0" i="0" kern="1200">
              <a:solidFill>
                <a:schemeClr val="tx1"/>
              </a:solidFill>
              <a:latin typeface="Times New Roman" panose="02020603050405020304" pitchFamily="18" charset="0"/>
              <a:cs typeface="Times New Roman" panose="02020603050405020304" pitchFamily="18" charset="0"/>
            </a:rPr>
            <a:t>освіта може реалізуватися через усі види освіти – формальну, неформальну, інформальну (на онлайн-платформах, у </a:t>
          </a:r>
          <a:r>
            <a:rPr lang="en-US" sz="1400" b="0" i="0" kern="1200">
              <a:solidFill>
                <a:schemeClr val="tx1"/>
              </a:solidFill>
              <a:latin typeface="Times New Roman" panose="02020603050405020304" pitchFamily="18" charset="0"/>
              <a:cs typeface="Times New Roman" panose="02020603050405020304" pitchFamily="18" charset="0"/>
            </a:rPr>
            <a:t>STEM-</a:t>
          </a:r>
          <a:r>
            <a:rPr lang="ru-RU" sz="1400" b="0" i="0" kern="1200">
              <a:solidFill>
                <a:schemeClr val="tx1"/>
              </a:solidFill>
              <a:latin typeface="Times New Roman" panose="02020603050405020304" pitchFamily="18" charset="0"/>
              <a:cs typeface="Times New Roman" panose="02020603050405020304" pitchFamily="18" charset="0"/>
            </a:rPr>
            <a:t>центрах/лабораторіях, за допомогою екскурсій, турнірів, конкурсів, фестивалів, практикумів тощо).</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50137" y="1978225"/>
        <a:ext cx="2767146" cy="1611538"/>
      </dsp:txXfrm>
    </dsp:sp>
    <dsp:sp modelId="{545B98CE-86A1-4E0E-A33C-5082D16F7E03}">
      <dsp:nvSpPr>
        <dsp:cNvPr id="0" name=""/>
        <dsp:cNvSpPr/>
      </dsp:nvSpPr>
      <dsp:spPr>
        <a:xfrm rot="18316293">
          <a:off x="1927246" y="1348129"/>
          <a:ext cx="816535" cy="321719"/>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a:off x="2023762" y="1412473"/>
        <a:ext cx="623503" cy="193031"/>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072499-E5DC-4E7B-8590-DB40DA30BFAC}">
      <dsp:nvSpPr>
        <dsp:cNvPr id="0" name=""/>
        <dsp:cNvSpPr/>
      </dsp:nvSpPr>
      <dsp:spPr>
        <a:xfrm>
          <a:off x="0" y="96545"/>
          <a:ext cx="1870273" cy="1122164"/>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solidFill>
                <a:sysClr val="windowText" lastClr="000000"/>
              </a:solidFill>
              <a:latin typeface="Times New Roman" panose="02020603050405020304" pitchFamily="18" charset="0"/>
              <a:cs typeface="Times New Roman" panose="02020603050405020304" pitchFamily="18" charset="0"/>
            </a:rPr>
            <a:t>доступна та якісна дошкільна освіта</a:t>
          </a:r>
          <a:endParaRPr lang="ru-RU" sz="1400" kern="1200">
            <a:solidFill>
              <a:sysClr val="windowText" lastClr="000000"/>
            </a:solidFill>
            <a:latin typeface="Times New Roman" panose="02020603050405020304" pitchFamily="18" charset="0"/>
            <a:cs typeface="Times New Roman" panose="02020603050405020304" pitchFamily="18" charset="0"/>
          </a:endParaRPr>
        </a:p>
      </dsp:txBody>
      <dsp:txXfrm>
        <a:off x="0" y="96545"/>
        <a:ext cx="1870273" cy="1122164"/>
      </dsp:txXfrm>
    </dsp:sp>
    <dsp:sp modelId="{03950FDC-174C-46A4-9C12-2CC3313952CD}">
      <dsp:nvSpPr>
        <dsp:cNvPr id="0" name=""/>
        <dsp:cNvSpPr/>
      </dsp:nvSpPr>
      <dsp:spPr>
        <a:xfrm>
          <a:off x="2057300" y="96545"/>
          <a:ext cx="1870273" cy="1122164"/>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solidFill>
                <a:sysClr val="windowText" lastClr="000000"/>
              </a:solidFill>
              <a:latin typeface="Times New Roman" panose="02020603050405020304" pitchFamily="18" charset="0"/>
              <a:cs typeface="Times New Roman" panose="02020603050405020304" pitchFamily="18" charset="0"/>
            </a:rPr>
            <a:t>нова українська школа</a:t>
          </a:r>
          <a:endParaRPr lang="ru-RU" sz="1400" kern="1200">
            <a:solidFill>
              <a:sysClr val="windowText" lastClr="000000"/>
            </a:solidFill>
            <a:latin typeface="Times New Roman" panose="02020603050405020304" pitchFamily="18" charset="0"/>
            <a:cs typeface="Times New Roman" panose="02020603050405020304" pitchFamily="18" charset="0"/>
          </a:endParaRPr>
        </a:p>
      </dsp:txBody>
      <dsp:txXfrm>
        <a:off x="2057300" y="96545"/>
        <a:ext cx="1870273" cy="1122164"/>
      </dsp:txXfrm>
    </dsp:sp>
    <dsp:sp modelId="{A4473B20-2BF9-436E-BED9-6704CA256F70}">
      <dsp:nvSpPr>
        <dsp:cNvPr id="0" name=""/>
        <dsp:cNvSpPr/>
      </dsp:nvSpPr>
      <dsp:spPr>
        <a:xfrm>
          <a:off x="4114601" y="96545"/>
          <a:ext cx="1870273" cy="1122164"/>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solidFill>
                <a:sysClr val="windowText" lastClr="000000"/>
              </a:solidFill>
              <a:latin typeface="Times New Roman" panose="02020603050405020304" pitchFamily="18" charset="0"/>
              <a:cs typeface="Times New Roman" panose="02020603050405020304" pitchFamily="18" charset="0"/>
            </a:rPr>
            <a:t>сучасна професійна освіта</a:t>
          </a:r>
          <a:endParaRPr lang="ru-RU" sz="1400" kern="1200">
            <a:solidFill>
              <a:sysClr val="windowText" lastClr="000000"/>
            </a:solidFill>
            <a:latin typeface="Times New Roman" panose="02020603050405020304" pitchFamily="18" charset="0"/>
            <a:cs typeface="Times New Roman" panose="02020603050405020304" pitchFamily="18" charset="0"/>
          </a:endParaRPr>
        </a:p>
      </dsp:txBody>
      <dsp:txXfrm>
        <a:off x="4114601" y="96545"/>
        <a:ext cx="1870273" cy="1122164"/>
      </dsp:txXfrm>
    </dsp:sp>
    <dsp:sp modelId="{FDFE0C74-4939-4A6E-92D0-44A6F8525C39}">
      <dsp:nvSpPr>
        <dsp:cNvPr id="0" name=""/>
        <dsp:cNvSpPr/>
      </dsp:nvSpPr>
      <dsp:spPr>
        <a:xfrm>
          <a:off x="1028650" y="1405737"/>
          <a:ext cx="1870273" cy="1122164"/>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solidFill>
                <a:sysClr val="windowText" lastClr="000000"/>
              </a:solidFill>
              <a:latin typeface="Times New Roman" panose="02020603050405020304" pitchFamily="18" charset="0"/>
              <a:cs typeface="Times New Roman" panose="02020603050405020304" pitchFamily="18" charset="0"/>
            </a:rPr>
            <a:t>якісна вища освіта та розвиток освіти дорослих</a:t>
          </a:r>
          <a:endParaRPr lang="ru-RU" sz="1400" kern="1200">
            <a:solidFill>
              <a:sysClr val="windowText" lastClr="000000"/>
            </a:solidFill>
            <a:latin typeface="Times New Roman" panose="02020603050405020304" pitchFamily="18" charset="0"/>
            <a:cs typeface="Times New Roman" panose="02020603050405020304" pitchFamily="18" charset="0"/>
          </a:endParaRPr>
        </a:p>
      </dsp:txBody>
      <dsp:txXfrm>
        <a:off x="1028650" y="1405737"/>
        <a:ext cx="1870273" cy="1122164"/>
      </dsp:txXfrm>
    </dsp:sp>
    <dsp:sp modelId="{E364FEEC-1472-4D46-85DE-E7E781724B6C}">
      <dsp:nvSpPr>
        <dsp:cNvPr id="0" name=""/>
        <dsp:cNvSpPr/>
      </dsp:nvSpPr>
      <dsp:spPr>
        <a:xfrm>
          <a:off x="3085951" y="1405737"/>
          <a:ext cx="1870273" cy="1122164"/>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solidFill>
                <a:sysClr val="windowText" lastClr="000000"/>
              </a:solidFill>
              <a:latin typeface="Times New Roman" panose="02020603050405020304" pitchFamily="18" charset="0"/>
              <a:cs typeface="Times New Roman" panose="02020603050405020304" pitchFamily="18" charset="0"/>
            </a:rPr>
            <a:t>розвиток науки та інновацій</a:t>
          </a:r>
          <a:endParaRPr lang="ru-RU" sz="1400" kern="1200">
            <a:solidFill>
              <a:sysClr val="windowText" lastClr="000000"/>
            </a:solidFill>
            <a:latin typeface="Times New Roman" panose="02020603050405020304" pitchFamily="18" charset="0"/>
            <a:cs typeface="Times New Roman" panose="02020603050405020304" pitchFamily="18" charset="0"/>
          </a:endParaRPr>
        </a:p>
      </dsp:txBody>
      <dsp:txXfrm>
        <a:off x="3085951" y="1405737"/>
        <a:ext cx="1870273" cy="1122164"/>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5505B4-6DC7-46D2-BD1B-E98FC7C29861}">
      <dsp:nvSpPr>
        <dsp:cNvPr id="0" name=""/>
        <dsp:cNvSpPr/>
      </dsp:nvSpPr>
      <dsp:spPr>
        <a:xfrm rot="10800000">
          <a:off x="0" y="0"/>
          <a:ext cx="5913911" cy="870857"/>
        </a:xfrm>
        <a:prstGeom prst="trapezoid">
          <a:avLst>
            <a:gd name="adj" fmla="val 113182"/>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solidFill>
            <a:schemeClr val="accent1">
              <a:lumMod val="50000"/>
            </a:schemeClr>
          </a:solid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Ключовими елементами для публічного адміністрування є:</a:t>
          </a:r>
        </a:p>
      </dsp:txBody>
      <dsp:txXfrm rot="-10800000">
        <a:off x="1034934" y="0"/>
        <a:ext cx="3844042" cy="870857"/>
      </dsp:txXfrm>
    </dsp:sp>
    <dsp:sp modelId="{F4216E56-E398-49BD-882A-D6A572335A4F}">
      <dsp:nvSpPr>
        <dsp:cNvPr id="0" name=""/>
        <dsp:cNvSpPr/>
      </dsp:nvSpPr>
      <dsp:spPr>
        <a:xfrm rot="10800000">
          <a:off x="985651" y="870857"/>
          <a:ext cx="3942608" cy="870857"/>
        </a:xfrm>
        <a:prstGeom prst="trapezoid">
          <a:avLst>
            <a:gd name="adj" fmla="val 113182"/>
          </a:avLst>
        </a:prstGeom>
        <a:gradFill rotWithShape="0">
          <a:gsLst>
            <a:gs pos="0">
              <a:schemeClr val="accent1">
                <a:shade val="80000"/>
                <a:hueOff val="135632"/>
                <a:satOff val="2588"/>
                <a:lumOff val="11428"/>
                <a:alphaOff val="0"/>
                <a:satMod val="103000"/>
                <a:lumMod val="102000"/>
                <a:tint val="94000"/>
              </a:schemeClr>
            </a:gs>
            <a:gs pos="50000">
              <a:schemeClr val="accent1">
                <a:shade val="80000"/>
                <a:hueOff val="135632"/>
                <a:satOff val="2588"/>
                <a:lumOff val="11428"/>
                <a:alphaOff val="0"/>
                <a:satMod val="110000"/>
                <a:lumMod val="100000"/>
                <a:shade val="100000"/>
              </a:schemeClr>
            </a:gs>
            <a:gs pos="100000">
              <a:schemeClr val="accent1">
                <a:shade val="80000"/>
                <a:hueOff val="135632"/>
                <a:satOff val="2588"/>
                <a:lumOff val="11428"/>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суспільство</a:t>
          </a:r>
        </a:p>
      </dsp:txBody>
      <dsp:txXfrm rot="-10800000">
        <a:off x="1675608" y="870857"/>
        <a:ext cx="2562695" cy="870857"/>
      </dsp:txXfrm>
    </dsp:sp>
    <dsp:sp modelId="{26870194-E2E3-4A83-B616-E090770EA6FB}">
      <dsp:nvSpPr>
        <dsp:cNvPr id="0" name=""/>
        <dsp:cNvSpPr/>
      </dsp:nvSpPr>
      <dsp:spPr>
        <a:xfrm rot="10800000">
          <a:off x="1971303" y="1741714"/>
          <a:ext cx="1971304" cy="870857"/>
        </a:xfrm>
        <a:prstGeom prst="trapezoid">
          <a:avLst>
            <a:gd name="adj" fmla="val 113182"/>
          </a:avLst>
        </a:prstGeom>
        <a:gradFill rotWithShape="0">
          <a:gsLst>
            <a:gs pos="0">
              <a:schemeClr val="accent1">
                <a:shade val="80000"/>
                <a:hueOff val="271263"/>
                <a:satOff val="5175"/>
                <a:lumOff val="22855"/>
                <a:alphaOff val="0"/>
                <a:satMod val="103000"/>
                <a:lumMod val="102000"/>
                <a:tint val="94000"/>
              </a:schemeClr>
            </a:gs>
            <a:gs pos="50000">
              <a:schemeClr val="accent1">
                <a:shade val="80000"/>
                <a:hueOff val="271263"/>
                <a:satOff val="5175"/>
                <a:lumOff val="22855"/>
                <a:alphaOff val="0"/>
                <a:satMod val="110000"/>
                <a:lumMod val="100000"/>
                <a:shade val="100000"/>
              </a:schemeClr>
            </a:gs>
            <a:gs pos="100000">
              <a:schemeClr val="accent1">
                <a:shade val="80000"/>
                <a:hueOff val="271263"/>
                <a:satOff val="5175"/>
                <a:lumOff val="22855"/>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публічна влада</a:t>
          </a:r>
        </a:p>
      </dsp:txBody>
      <dsp:txXfrm rot="-10800000">
        <a:off x="1971303" y="1741714"/>
        <a:ext cx="1971304" cy="870857"/>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F6BAE0-A96C-491C-AC38-F0260075B382}">
      <dsp:nvSpPr>
        <dsp:cNvPr id="0" name=""/>
        <dsp:cNvSpPr/>
      </dsp:nvSpPr>
      <dsp:spPr>
        <a:xfrm>
          <a:off x="724" y="159"/>
          <a:ext cx="6316222" cy="1168907"/>
        </a:xfrm>
        <a:prstGeom prst="roundRect">
          <a:avLst>
            <a:gd name="adj" fmla="val 10000"/>
          </a:avLst>
        </a:prstGeom>
        <a:gradFill rotWithShape="0">
          <a:gsLst>
            <a:gs pos="0">
              <a:schemeClr val="accent1">
                <a:alpha val="80000"/>
                <a:hueOff val="0"/>
                <a:satOff val="0"/>
                <a:lumOff val="0"/>
                <a:alphaOff val="0"/>
                <a:satMod val="103000"/>
                <a:lumMod val="102000"/>
                <a:tint val="94000"/>
              </a:schemeClr>
            </a:gs>
            <a:gs pos="50000">
              <a:schemeClr val="accent1">
                <a:alpha val="80000"/>
                <a:hueOff val="0"/>
                <a:satOff val="0"/>
                <a:lumOff val="0"/>
                <a:alphaOff val="0"/>
                <a:satMod val="110000"/>
                <a:lumMod val="100000"/>
                <a:shade val="100000"/>
              </a:schemeClr>
            </a:gs>
            <a:gs pos="100000">
              <a:schemeClr val="accent1">
                <a:alpha val="8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До ознак публічного адміністрування галуззю освіти можна віднести:</a:t>
          </a:r>
        </a:p>
      </dsp:txBody>
      <dsp:txXfrm>
        <a:off x="34960" y="34395"/>
        <a:ext cx="6247750" cy="1100435"/>
      </dsp:txXfrm>
    </dsp:sp>
    <dsp:sp modelId="{61D40969-CB72-4AC8-B238-8DA4CF5968FC}">
      <dsp:nvSpPr>
        <dsp:cNvPr id="0" name=""/>
        <dsp:cNvSpPr/>
      </dsp:nvSpPr>
      <dsp:spPr>
        <a:xfrm>
          <a:off x="724" y="1279972"/>
          <a:ext cx="4125951" cy="1168907"/>
        </a:xfrm>
        <a:prstGeom prst="roundRect">
          <a:avLst>
            <a:gd name="adj" fmla="val 10000"/>
          </a:avLst>
        </a:prstGeom>
        <a:gradFill rotWithShape="0">
          <a:gsLst>
            <a:gs pos="0">
              <a:schemeClr val="accent1">
                <a:alpha val="70000"/>
                <a:hueOff val="0"/>
                <a:satOff val="0"/>
                <a:lumOff val="0"/>
                <a:alphaOff val="0"/>
                <a:satMod val="103000"/>
                <a:lumMod val="102000"/>
                <a:tint val="94000"/>
              </a:schemeClr>
            </a:gs>
            <a:gs pos="50000">
              <a:schemeClr val="accent1">
                <a:alpha val="70000"/>
                <a:hueOff val="0"/>
                <a:satOff val="0"/>
                <a:lumOff val="0"/>
                <a:alphaOff val="0"/>
                <a:satMod val="110000"/>
                <a:lumMod val="100000"/>
                <a:shade val="100000"/>
              </a:schemeClr>
            </a:gs>
            <a:gs pos="100000">
              <a:schemeClr val="accent1">
                <a:alpha val="7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solidFill>
                <a:schemeClr val="tx1"/>
              </a:solidFill>
              <a:latin typeface="Times New Roman" panose="02020603050405020304" pitchFamily="18" charset="0"/>
              <a:cs typeface="Times New Roman" panose="02020603050405020304" pitchFamily="18" charset="0"/>
            </a:rPr>
            <a:t>регулювання – регулювання відносин освітніх процесів(навчання, виховання тощо);</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34960" y="1314208"/>
        <a:ext cx="4057479" cy="1100435"/>
      </dsp:txXfrm>
    </dsp:sp>
    <dsp:sp modelId="{8732157C-696F-4EFA-B3FC-D54CBA0C9733}">
      <dsp:nvSpPr>
        <dsp:cNvPr id="0" name=""/>
        <dsp:cNvSpPr/>
      </dsp:nvSpPr>
      <dsp:spPr>
        <a:xfrm>
          <a:off x="724" y="2559784"/>
          <a:ext cx="2020544" cy="1168907"/>
        </a:xfrm>
        <a:prstGeom prst="roundRect">
          <a:avLst>
            <a:gd name="adj" fmla="val 10000"/>
          </a:avLst>
        </a:prstGeom>
        <a:gradFill rotWithShape="0">
          <a:gsLst>
            <a:gs pos="0">
              <a:schemeClr val="accent1">
                <a:alpha val="50000"/>
                <a:hueOff val="0"/>
                <a:satOff val="0"/>
                <a:lumOff val="0"/>
                <a:alphaOff val="0"/>
                <a:satMod val="103000"/>
                <a:lumMod val="102000"/>
                <a:tint val="94000"/>
              </a:schemeClr>
            </a:gs>
            <a:gs pos="50000">
              <a:schemeClr val="accent1">
                <a:alpha val="50000"/>
                <a:hueOff val="0"/>
                <a:satOff val="0"/>
                <a:lumOff val="0"/>
                <a:alphaOff val="0"/>
                <a:satMod val="110000"/>
                <a:lumMod val="100000"/>
                <a:shade val="100000"/>
              </a:schemeClr>
            </a:gs>
            <a:gs pos="100000">
              <a:schemeClr val="accent1">
                <a:alpha val="5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solidFill>
                <a:schemeClr val="tx1"/>
              </a:solidFill>
              <a:latin typeface="Times New Roman" panose="02020603050405020304" pitchFamily="18" charset="0"/>
              <a:cs typeface="Times New Roman" panose="02020603050405020304" pitchFamily="18" charset="0"/>
            </a:rPr>
            <a:t>колективність – проявляється через колективну діяльність державних службовців,педагогів, керівників;</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34960" y="2594020"/>
        <a:ext cx="1952072" cy="1100435"/>
      </dsp:txXfrm>
    </dsp:sp>
    <dsp:sp modelId="{B56C0AB3-50A1-468C-B33C-1143B7585A93}">
      <dsp:nvSpPr>
        <dsp:cNvPr id="0" name=""/>
        <dsp:cNvSpPr/>
      </dsp:nvSpPr>
      <dsp:spPr>
        <a:xfrm>
          <a:off x="2106132" y="2559784"/>
          <a:ext cx="2020544" cy="1168907"/>
        </a:xfrm>
        <a:prstGeom prst="roundRect">
          <a:avLst>
            <a:gd name="adj" fmla="val 10000"/>
          </a:avLst>
        </a:prstGeom>
        <a:gradFill rotWithShape="0">
          <a:gsLst>
            <a:gs pos="0">
              <a:schemeClr val="accent1">
                <a:alpha val="50000"/>
                <a:hueOff val="0"/>
                <a:satOff val="0"/>
                <a:lumOff val="0"/>
                <a:alphaOff val="0"/>
                <a:satMod val="103000"/>
                <a:lumMod val="102000"/>
                <a:tint val="94000"/>
              </a:schemeClr>
            </a:gs>
            <a:gs pos="50000">
              <a:schemeClr val="accent1">
                <a:alpha val="50000"/>
                <a:hueOff val="0"/>
                <a:satOff val="0"/>
                <a:lumOff val="0"/>
                <a:alphaOff val="0"/>
                <a:satMod val="110000"/>
                <a:lumMod val="100000"/>
                <a:shade val="100000"/>
              </a:schemeClr>
            </a:gs>
            <a:gs pos="100000">
              <a:schemeClr val="accent1">
                <a:alpha val="5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solidFill>
                <a:schemeClr val="tx1"/>
              </a:solidFill>
              <a:latin typeface="Times New Roman" panose="02020603050405020304" pitchFamily="18" charset="0"/>
              <a:cs typeface="Times New Roman" panose="02020603050405020304" pitchFamily="18" charset="0"/>
            </a:rPr>
            <a:t>постійність – постійне координування та регулювання діяльності навчальних закладів;</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2140368" y="2594020"/>
        <a:ext cx="1952072" cy="1100435"/>
      </dsp:txXfrm>
    </dsp:sp>
    <dsp:sp modelId="{18A91B45-2B5D-4914-88E0-BC2DC1D0E39E}">
      <dsp:nvSpPr>
        <dsp:cNvPr id="0" name=""/>
        <dsp:cNvSpPr/>
      </dsp:nvSpPr>
      <dsp:spPr>
        <a:xfrm>
          <a:off x="4296402" y="1279972"/>
          <a:ext cx="2020544" cy="1168907"/>
        </a:xfrm>
        <a:prstGeom prst="roundRect">
          <a:avLst>
            <a:gd name="adj" fmla="val 10000"/>
          </a:avLst>
        </a:prstGeom>
        <a:gradFill rotWithShape="0">
          <a:gsLst>
            <a:gs pos="0">
              <a:schemeClr val="accent1">
                <a:alpha val="70000"/>
                <a:hueOff val="0"/>
                <a:satOff val="0"/>
                <a:lumOff val="0"/>
                <a:alphaOff val="0"/>
                <a:satMod val="103000"/>
                <a:lumMod val="102000"/>
                <a:tint val="94000"/>
              </a:schemeClr>
            </a:gs>
            <a:gs pos="50000">
              <a:schemeClr val="accent1">
                <a:alpha val="70000"/>
                <a:hueOff val="0"/>
                <a:satOff val="0"/>
                <a:lumOff val="0"/>
                <a:alphaOff val="0"/>
                <a:satMod val="110000"/>
                <a:lumMod val="100000"/>
                <a:shade val="100000"/>
              </a:schemeClr>
            </a:gs>
            <a:gs pos="100000">
              <a:schemeClr val="accent1">
                <a:alpha val="7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solidFill>
                <a:schemeClr val="tx1"/>
              </a:solidFill>
              <a:latin typeface="Times New Roman" panose="02020603050405020304" pitchFamily="18" charset="0"/>
              <a:cs typeface="Times New Roman" panose="02020603050405020304" pitchFamily="18" charset="0"/>
            </a:rPr>
            <a:t>імперативність – має вплив на взаємовідносини у сфері освіти, підпорядковує волю учасників,формуючи її;</a:t>
          </a:r>
          <a:endParaRPr lang="ru-RU" sz="1200" kern="1200"/>
        </a:p>
      </dsp:txBody>
      <dsp:txXfrm>
        <a:off x="4330638" y="1314208"/>
        <a:ext cx="1952072" cy="1100435"/>
      </dsp:txXfrm>
    </dsp:sp>
    <dsp:sp modelId="{56F6A62E-9A50-4456-BC8F-E76EBE2E1751}">
      <dsp:nvSpPr>
        <dsp:cNvPr id="0" name=""/>
        <dsp:cNvSpPr/>
      </dsp:nvSpPr>
      <dsp:spPr>
        <a:xfrm>
          <a:off x="4296402" y="2559784"/>
          <a:ext cx="2020544" cy="1168907"/>
        </a:xfrm>
        <a:prstGeom prst="roundRect">
          <a:avLst>
            <a:gd name="adj" fmla="val 10000"/>
          </a:avLst>
        </a:prstGeom>
        <a:gradFill rotWithShape="0">
          <a:gsLst>
            <a:gs pos="0">
              <a:schemeClr val="accent1">
                <a:alpha val="50000"/>
                <a:hueOff val="0"/>
                <a:satOff val="0"/>
                <a:lumOff val="0"/>
                <a:alphaOff val="0"/>
                <a:satMod val="103000"/>
                <a:lumMod val="102000"/>
                <a:tint val="94000"/>
              </a:schemeClr>
            </a:gs>
            <a:gs pos="50000">
              <a:schemeClr val="accent1">
                <a:alpha val="50000"/>
                <a:hueOff val="0"/>
                <a:satOff val="0"/>
                <a:lumOff val="0"/>
                <a:alphaOff val="0"/>
                <a:satMod val="110000"/>
                <a:lumMod val="100000"/>
                <a:shade val="100000"/>
              </a:schemeClr>
            </a:gs>
            <a:gs pos="100000">
              <a:schemeClr val="accent1">
                <a:alpha val="5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solidFill>
                <a:schemeClr val="tx1"/>
              </a:solidFill>
              <a:latin typeface="Times New Roman" panose="02020603050405020304" pitchFamily="18" charset="0"/>
              <a:cs typeface="Times New Roman" panose="02020603050405020304" pitchFamily="18" charset="0"/>
            </a:rPr>
            <a:t>педагогічність – механізм управління орієнтований на творчо-інноваційний розвиток освіти, її демократизацію.</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4330638" y="2594020"/>
        <a:ext cx="1952072" cy="11004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F0C6E3-427A-4017-8927-937503B7293F}">
      <dsp:nvSpPr>
        <dsp:cNvPr id="0" name=""/>
        <dsp:cNvSpPr/>
      </dsp:nvSpPr>
      <dsp:spPr>
        <a:xfrm>
          <a:off x="2496054" y="1646004"/>
          <a:ext cx="387967" cy="952605"/>
        </a:xfrm>
        <a:custGeom>
          <a:avLst/>
          <a:gdLst/>
          <a:ahLst/>
          <a:cxnLst/>
          <a:rect l="0" t="0" r="0" b="0"/>
          <a:pathLst>
            <a:path>
              <a:moveTo>
                <a:pt x="0" y="0"/>
              </a:moveTo>
              <a:lnTo>
                <a:pt x="193983" y="0"/>
              </a:lnTo>
              <a:lnTo>
                <a:pt x="193983" y="952605"/>
              </a:lnTo>
              <a:lnTo>
                <a:pt x="387967" y="95260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664324" y="2096593"/>
        <a:ext cx="51428" cy="51428"/>
      </dsp:txXfrm>
    </dsp:sp>
    <dsp:sp modelId="{DB79F5D0-BB0D-49D3-A56B-47A4B2185574}">
      <dsp:nvSpPr>
        <dsp:cNvPr id="0" name=""/>
        <dsp:cNvSpPr/>
      </dsp:nvSpPr>
      <dsp:spPr>
        <a:xfrm>
          <a:off x="2496054" y="1600284"/>
          <a:ext cx="386665" cy="91440"/>
        </a:xfrm>
        <a:custGeom>
          <a:avLst/>
          <a:gdLst/>
          <a:ahLst/>
          <a:cxnLst/>
          <a:rect l="0" t="0" r="0" b="0"/>
          <a:pathLst>
            <a:path>
              <a:moveTo>
                <a:pt x="0" y="45720"/>
              </a:moveTo>
              <a:lnTo>
                <a:pt x="193332" y="45720"/>
              </a:lnTo>
              <a:lnTo>
                <a:pt x="193332" y="110586"/>
              </a:lnTo>
              <a:lnTo>
                <a:pt x="386665" y="110586"/>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679585" y="1636203"/>
        <a:ext cx="19603" cy="19603"/>
      </dsp:txXfrm>
    </dsp:sp>
    <dsp:sp modelId="{A517C0AB-526E-4E75-A3E3-70C7AA7FA924}">
      <dsp:nvSpPr>
        <dsp:cNvPr id="0" name=""/>
        <dsp:cNvSpPr/>
      </dsp:nvSpPr>
      <dsp:spPr>
        <a:xfrm>
          <a:off x="2496054" y="771423"/>
          <a:ext cx="386665" cy="874581"/>
        </a:xfrm>
        <a:custGeom>
          <a:avLst/>
          <a:gdLst/>
          <a:ahLst/>
          <a:cxnLst/>
          <a:rect l="0" t="0" r="0" b="0"/>
          <a:pathLst>
            <a:path>
              <a:moveTo>
                <a:pt x="0" y="874581"/>
              </a:moveTo>
              <a:lnTo>
                <a:pt x="193332" y="874581"/>
              </a:lnTo>
              <a:lnTo>
                <a:pt x="193332" y="0"/>
              </a:lnTo>
              <a:lnTo>
                <a:pt x="386665" y="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665481" y="1184807"/>
        <a:ext cx="47812" cy="47812"/>
      </dsp:txXfrm>
    </dsp:sp>
    <dsp:sp modelId="{A525E213-5494-4FF0-B986-B0D9A65BBE07}">
      <dsp:nvSpPr>
        <dsp:cNvPr id="0" name=""/>
        <dsp:cNvSpPr/>
      </dsp:nvSpPr>
      <dsp:spPr>
        <a:xfrm>
          <a:off x="490677" y="606203"/>
          <a:ext cx="1931152" cy="207960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Освіта як </a:t>
          </a:r>
          <a:r>
            <a:rPr lang="ru-RU" sz="1400" u="sng" kern="1200">
              <a:solidFill>
                <a:schemeClr val="tx1"/>
              </a:solidFill>
              <a:latin typeface="Times New Roman" panose="02020603050405020304" pitchFamily="18" charset="0"/>
              <a:cs typeface="Times New Roman" panose="02020603050405020304" pitchFamily="18" charset="0"/>
            </a:rPr>
            <a:t>система</a:t>
          </a:r>
          <a:r>
            <a:rPr lang="ru-RU" sz="1400" kern="1200">
              <a:solidFill>
                <a:schemeClr val="tx1"/>
              </a:solidFill>
              <a:latin typeface="Times New Roman" panose="02020603050405020304" pitchFamily="18" charset="0"/>
              <a:cs typeface="Times New Roman" panose="02020603050405020304" pitchFamily="18" charset="0"/>
            </a:rPr>
            <a:t> засобів здобуття змісту</a:t>
          </a:r>
        </a:p>
      </dsp:txBody>
      <dsp:txXfrm>
        <a:off x="490677" y="606203"/>
        <a:ext cx="1931152" cy="2079602"/>
      </dsp:txXfrm>
    </dsp:sp>
    <dsp:sp modelId="{2140B167-83E9-4065-A9BA-26D6AB462472}">
      <dsp:nvSpPr>
        <dsp:cNvPr id="0" name=""/>
        <dsp:cNvSpPr/>
      </dsp:nvSpPr>
      <dsp:spPr>
        <a:xfrm>
          <a:off x="2882720" y="332353"/>
          <a:ext cx="2382427" cy="87813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навчальні заклади, наукові установи</a:t>
          </a:r>
        </a:p>
      </dsp:txBody>
      <dsp:txXfrm>
        <a:off x="2882720" y="332353"/>
        <a:ext cx="2382427" cy="878138"/>
      </dsp:txXfrm>
    </dsp:sp>
    <dsp:sp modelId="{3461D0B4-F897-479A-A791-7A2F70DD74C8}">
      <dsp:nvSpPr>
        <dsp:cNvPr id="0" name=""/>
        <dsp:cNvSpPr/>
      </dsp:nvSpPr>
      <dsp:spPr>
        <a:xfrm>
          <a:off x="2882720" y="1365587"/>
          <a:ext cx="2460199" cy="69056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органи управління освітою</a:t>
          </a:r>
        </a:p>
      </dsp:txBody>
      <dsp:txXfrm>
        <a:off x="2882720" y="1365587"/>
        <a:ext cx="2460199" cy="690566"/>
      </dsp:txXfrm>
    </dsp:sp>
    <dsp:sp modelId="{97AF75F1-C5AE-40DF-8075-710166888D29}">
      <dsp:nvSpPr>
        <dsp:cNvPr id="0" name=""/>
        <dsp:cNvSpPr/>
      </dsp:nvSpPr>
      <dsp:spPr>
        <a:xfrm>
          <a:off x="2884022" y="2237826"/>
          <a:ext cx="2493916" cy="72156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інструменти державної освітньої політики</a:t>
          </a:r>
        </a:p>
      </dsp:txBody>
      <dsp:txXfrm>
        <a:off x="2884022" y="2237826"/>
        <a:ext cx="2493916" cy="721566"/>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3A8686-52CE-4702-B6B8-00BEB43B5FAB}">
      <dsp:nvSpPr>
        <dsp:cNvPr id="0" name=""/>
        <dsp:cNvSpPr/>
      </dsp:nvSpPr>
      <dsp:spPr>
        <a:xfrm>
          <a:off x="700" y="1806"/>
          <a:ext cx="6101584" cy="114657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solidFill>
                <a:schemeClr val="tx1"/>
              </a:solidFill>
              <a:latin typeface="Times New Roman" panose="02020603050405020304" pitchFamily="18" charset="0"/>
              <a:cs typeface="Times New Roman" panose="02020603050405020304" pitchFamily="18" charset="0"/>
            </a:rPr>
            <a:t>Проблеми соціального захисту учасників навчально-виховного процесу в Україні регу­люються Законами України</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34282" y="35388"/>
        <a:ext cx="6034420" cy="1079407"/>
      </dsp:txXfrm>
    </dsp:sp>
    <dsp:sp modelId="{74815151-69A3-43A5-A43B-70E4E8B7D49D}">
      <dsp:nvSpPr>
        <dsp:cNvPr id="0" name=""/>
        <dsp:cNvSpPr/>
      </dsp:nvSpPr>
      <dsp:spPr>
        <a:xfrm>
          <a:off x="700" y="1255514"/>
          <a:ext cx="3985743" cy="114657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b="0" i="0" kern="1200">
              <a:solidFill>
                <a:schemeClr val="tx1"/>
              </a:solidFill>
              <a:latin typeface="Times New Roman" panose="02020603050405020304" pitchFamily="18" charset="0"/>
              <a:cs typeface="Times New Roman" panose="02020603050405020304" pitchFamily="18" charset="0"/>
            </a:rPr>
            <a:t>«Про наукову і науково-технічну діяльність»</a:t>
          </a:r>
          <a:endParaRPr lang="ru-RU" sz="1500" kern="1200">
            <a:solidFill>
              <a:schemeClr val="tx1"/>
            </a:solidFill>
            <a:latin typeface="Times New Roman" panose="02020603050405020304" pitchFamily="18" charset="0"/>
            <a:cs typeface="Times New Roman" panose="02020603050405020304" pitchFamily="18" charset="0"/>
          </a:endParaRPr>
        </a:p>
      </dsp:txBody>
      <dsp:txXfrm>
        <a:off x="34282" y="1289096"/>
        <a:ext cx="3918579" cy="1079407"/>
      </dsp:txXfrm>
    </dsp:sp>
    <dsp:sp modelId="{8E836297-2361-418C-8A64-20E468E24F7B}">
      <dsp:nvSpPr>
        <dsp:cNvPr id="0" name=""/>
        <dsp:cNvSpPr/>
      </dsp:nvSpPr>
      <dsp:spPr>
        <a:xfrm>
          <a:off x="700" y="2509221"/>
          <a:ext cx="1951882" cy="114657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a:t>
          </a:r>
          <a:r>
            <a:rPr lang="ru-RU" sz="1400" b="0" i="0" kern="1200">
              <a:solidFill>
                <a:schemeClr val="tx1"/>
              </a:solidFill>
              <a:latin typeface="Times New Roman" panose="02020603050405020304" pitchFamily="18" charset="0"/>
              <a:cs typeface="Times New Roman" panose="02020603050405020304" pitchFamily="18" charset="0"/>
            </a:rPr>
            <a:t>Про основи соціальної захищеності осіб з інвалідністю в Україні"</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34282" y="2542803"/>
        <a:ext cx="1884718" cy="1079407"/>
      </dsp:txXfrm>
    </dsp:sp>
    <dsp:sp modelId="{CE39512D-1C8E-43B6-B976-6C8BFC418B46}">
      <dsp:nvSpPr>
        <dsp:cNvPr id="0" name=""/>
        <dsp:cNvSpPr/>
      </dsp:nvSpPr>
      <dsp:spPr>
        <a:xfrm>
          <a:off x="2034561" y="2509221"/>
          <a:ext cx="1951882" cy="114657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solidFill>
                <a:schemeClr val="tx1"/>
              </a:solidFill>
              <a:latin typeface="Times New Roman" panose="02020603050405020304" pitchFamily="18" charset="0"/>
              <a:cs typeface="Times New Roman" panose="02020603050405020304" pitchFamily="18" charset="0"/>
            </a:rPr>
            <a:t>«Про статус і соціальний захист громадян, які постраждали внаслідок Чорнобильської ката­строфи»</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2068143" y="2542803"/>
        <a:ext cx="1884718" cy="1079407"/>
      </dsp:txXfrm>
    </dsp:sp>
    <dsp:sp modelId="{AFDAFA7B-580A-43F9-9AD3-61D323E5FB92}">
      <dsp:nvSpPr>
        <dsp:cNvPr id="0" name=""/>
        <dsp:cNvSpPr/>
      </dsp:nvSpPr>
      <dsp:spPr>
        <a:xfrm>
          <a:off x="4150402" y="1255514"/>
          <a:ext cx="1951882" cy="114657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b="0" i="0" kern="1200">
              <a:solidFill>
                <a:schemeClr val="tx1"/>
              </a:solidFill>
              <a:latin typeface="Times New Roman" panose="02020603050405020304" pitchFamily="18" charset="0"/>
              <a:cs typeface="Times New Roman" panose="02020603050405020304" pitchFamily="18" charset="0"/>
            </a:rPr>
            <a:t>«Про сприяння соціальному станов­ленню та розвитку молоді в Україні»</a:t>
          </a:r>
          <a:endParaRPr lang="ru-RU" sz="1500" kern="1200">
            <a:solidFill>
              <a:schemeClr val="tx1"/>
            </a:solidFill>
            <a:latin typeface="Times New Roman" panose="02020603050405020304" pitchFamily="18" charset="0"/>
            <a:cs typeface="Times New Roman" panose="02020603050405020304" pitchFamily="18" charset="0"/>
          </a:endParaRPr>
        </a:p>
      </dsp:txBody>
      <dsp:txXfrm>
        <a:off x="4183984" y="1289096"/>
        <a:ext cx="1884718" cy="1079407"/>
      </dsp:txXfrm>
    </dsp:sp>
    <dsp:sp modelId="{FDFFCA1B-7C70-4F05-B24B-9AF89A2CAF52}">
      <dsp:nvSpPr>
        <dsp:cNvPr id="0" name=""/>
        <dsp:cNvSpPr/>
      </dsp:nvSpPr>
      <dsp:spPr>
        <a:xfrm>
          <a:off x="4150402" y="2509221"/>
          <a:ext cx="1951882" cy="114657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solidFill>
                <a:schemeClr val="tx1"/>
              </a:solidFill>
              <a:latin typeface="Times New Roman" panose="02020603050405020304" pitchFamily="18" charset="0"/>
              <a:cs typeface="Times New Roman" panose="02020603050405020304" pitchFamily="18" charset="0"/>
            </a:rPr>
            <a:t>«Про зайнятість населення»</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4183984" y="2542803"/>
        <a:ext cx="1884718" cy="1079407"/>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FABE3C-5D8B-4A68-9510-03A22EF7DC61}">
      <dsp:nvSpPr>
        <dsp:cNvPr id="0" name=""/>
        <dsp:cNvSpPr/>
      </dsp:nvSpPr>
      <dsp:spPr>
        <a:xfrm>
          <a:off x="0" y="0"/>
          <a:ext cx="6092456" cy="1110039"/>
        </a:xfrm>
        <a:prstGeom prst="rect">
          <a:avLst/>
        </a:prstGeom>
        <a:solidFill>
          <a:schemeClr val="accent1">
            <a:shade val="8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flat">
          <a:bevelT w="100800" h="154000"/>
          <a:bevelB w="152400"/>
        </a:sp3d>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Згідно із ст.16 Закону України "Про вищу освіту" система забезпечення якості вищої освіти в Україні складається із:</a:t>
          </a:r>
        </a:p>
      </dsp:txBody>
      <dsp:txXfrm>
        <a:off x="0" y="0"/>
        <a:ext cx="6092456" cy="1110039"/>
      </dsp:txXfrm>
    </dsp:sp>
    <dsp:sp modelId="{5F015E73-3306-4EE9-B749-DB381762795D}">
      <dsp:nvSpPr>
        <dsp:cNvPr id="0" name=""/>
        <dsp:cNvSpPr/>
      </dsp:nvSpPr>
      <dsp:spPr>
        <a:xfrm>
          <a:off x="2974" y="1110039"/>
          <a:ext cx="2028835" cy="2331081"/>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системи забезпечення закладами вищої освіти якості освітньої діяльності та якості вищої освіти(система внутрішнього забезпечення якості);</a:t>
          </a:r>
        </a:p>
      </dsp:txBody>
      <dsp:txXfrm>
        <a:off x="2974" y="1110039"/>
        <a:ext cx="2028835" cy="2331081"/>
      </dsp:txXfrm>
    </dsp:sp>
    <dsp:sp modelId="{CBCC9CDE-7C5C-40AD-B5AB-AAEED0465DC8}">
      <dsp:nvSpPr>
        <dsp:cNvPr id="0" name=""/>
        <dsp:cNvSpPr/>
      </dsp:nvSpPr>
      <dsp:spPr>
        <a:xfrm>
          <a:off x="2031810" y="1110039"/>
          <a:ext cx="2028835" cy="2331081"/>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система зовнішнього забезпечення якості освітньої діяльності закладів вищої освіти та якості вищої освіти;</a:t>
          </a:r>
        </a:p>
      </dsp:txBody>
      <dsp:txXfrm>
        <a:off x="2031810" y="1110039"/>
        <a:ext cx="2028835" cy="2331081"/>
      </dsp:txXfrm>
    </dsp:sp>
    <dsp:sp modelId="{F2586AD7-65B1-40F7-80A8-25272A57507D}">
      <dsp:nvSpPr>
        <dsp:cNvPr id="0" name=""/>
        <dsp:cNvSpPr/>
      </dsp:nvSpPr>
      <dsp:spPr>
        <a:xfrm>
          <a:off x="4060645" y="1110039"/>
          <a:ext cx="2028835" cy="2331081"/>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системи забезпечення якості діяльності Національного агентства із забезпечення якості вищої освіти і незалежних установ оцінювання та забезпечення якості вищої освіти. </a:t>
          </a:r>
        </a:p>
      </dsp:txBody>
      <dsp:txXfrm>
        <a:off x="4060645" y="1110039"/>
        <a:ext cx="2028835" cy="2331081"/>
      </dsp:txXfrm>
    </dsp:sp>
    <dsp:sp modelId="{3CE1C53D-2ABA-4F89-90AA-5BB462987FC5}">
      <dsp:nvSpPr>
        <dsp:cNvPr id="0" name=""/>
        <dsp:cNvSpPr/>
      </dsp:nvSpPr>
      <dsp:spPr>
        <a:xfrm>
          <a:off x="0" y="3441120"/>
          <a:ext cx="6092456" cy="259009"/>
        </a:xfrm>
        <a:prstGeom prst="rect">
          <a:avLst/>
        </a:prstGeom>
        <a:solidFill>
          <a:schemeClr val="accent1">
            <a:shade val="8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flat">
          <a:bevelT w="100800" h="154000"/>
          <a:bevelB w="152400"/>
        </a:sp3d>
      </dsp:spPr>
      <dsp:style>
        <a:lnRef idx="0">
          <a:scrgbClr r="0" g="0" b="0"/>
        </a:lnRef>
        <a:fillRef idx="1">
          <a:scrgbClr r="0" g="0" b="0"/>
        </a:fillRef>
        <a:effectRef idx="0">
          <a:scrgbClr r="0" g="0" b="0"/>
        </a:effectRef>
        <a:fontRef idx="minor"/>
      </dsp:style>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C70A01-2C82-4828-81BE-46647C96A192}">
      <dsp:nvSpPr>
        <dsp:cNvPr id="0" name=""/>
        <dsp:cNvSpPr/>
      </dsp:nvSpPr>
      <dsp:spPr>
        <a:xfrm>
          <a:off x="0" y="0"/>
          <a:ext cx="6007395" cy="1011156"/>
        </a:xfrm>
        <a:prstGeom prst="rect">
          <a:avLst/>
        </a:prstGeom>
        <a:solidFill>
          <a:schemeClr val="accent1">
            <a:shade val="8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flat">
          <a:bevelT w="100800" h="154000"/>
          <a:bevelB w="152400"/>
        </a:sp3d>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Окр</a:t>
          </a:r>
          <a:r>
            <a:rPr lang="uk-UA" sz="1400" kern="1200">
              <a:solidFill>
                <a:schemeClr val="tx1"/>
              </a:solidFill>
              <a:latin typeface="Times New Roman" panose="02020603050405020304" pitchFamily="18" charset="0"/>
              <a:cs typeface="Times New Roman" panose="02020603050405020304" pitchFamily="18" charset="0"/>
            </a:rPr>
            <a:t>ім основних нормативних документів у сфері освіти, окремі норми, що окреслюють процедури забезпечення якості вищої освіти подані у Законі України</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0" y="0"/>
        <a:ext cx="6007395" cy="1011156"/>
      </dsp:txXfrm>
    </dsp:sp>
    <dsp:sp modelId="{CA4F19BB-8DFD-46EC-A535-3262D5E848C6}">
      <dsp:nvSpPr>
        <dsp:cNvPr id="0" name=""/>
        <dsp:cNvSpPr/>
      </dsp:nvSpPr>
      <dsp:spPr>
        <a:xfrm>
          <a:off x="2933" y="1011156"/>
          <a:ext cx="2000509" cy="2123428"/>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"Про доступ до публічної інформації" від 13.01.2011 р.,</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2933" y="1011156"/>
        <a:ext cx="2000509" cy="2123428"/>
      </dsp:txXfrm>
    </dsp:sp>
    <dsp:sp modelId="{9199792E-A358-4331-A8A2-48C38806CA34}">
      <dsp:nvSpPr>
        <dsp:cNvPr id="0" name=""/>
        <dsp:cNvSpPr/>
      </dsp:nvSpPr>
      <dsp:spPr>
        <a:xfrm>
          <a:off x="2003442" y="1011156"/>
          <a:ext cx="2000509" cy="2123428"/>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"Про захист персональних даних" від 01.06.2010 р.,</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2003442" y="1011156"/>
        <a:ext cx="2000509" cy="2123428"/>
      </dsp:txXfrm>
    </dsp:sp>
    <dsp:sp modelId="{E7A9336A-928B-401E-8978-CF3A80F13B79}">
      <dsp:nvSpPr>
        <dsp:cNvPr id="0" name=""/>
        <dsp:cNvSpPr/>
      </dsp:nvSpPr>
      <dsp:spPr>
        <a:xfrm>
          <a:off x="4003952" y="1011156"/>
          <a:ext cx="2000509" cy="2123428"/>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"Про ліцензування видів господарської діяльності" від 02.03.2015 р.</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4003952" y="1011156"/>
        <a:ext cx="2000509" cy="2123428"/>
      </dsp:txXfrm>
    </dsp:sp>
    <dsp:sp modelId="{8A257B87-F350-4D0F-BDC3-530D7F7A5B5C}">
      <dsp:nvSpPr>
        <dsp:cNvPr id="0" name=""/>
        <dsp:cNvSpPr/>
      </dsp:nvSpPr>
      <dsp:spPr>
        <a:xfrm>
          <a:off x="0" y="3134584"/>
          <a:ext cx="6007395" cy="235936"/>
        </a:xfrm>
        <a:prstGeom prst="rect">
          <a:avLst/>
        </a:prstGeom>
        <a:solidFill>
          <a:schemeClr val="accent1">
            <a:shade val="8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flat">
          <a:bevelT w="100800" h="154000"/>
          <a:bevelB w="152400"/>
        </a:sp3d>
      </dsp:spPr>
      <dsp:style>
        <a:lnRef idx="0">
          <a:scrgbClr r="0" g="0" b="0"/>
        </a:lnRef>
        <a:fillRef idx="1">
          <a:scrgbClr r="0" g="0" b="0"/>
        </a:fillRef>
        <a:effectRef idx="0">
          <a:scrgbClr r="0" g="0" b="0"/>
        </a:effectRef>
        <a:fontRef idx="minor"/>
      </dsp:style>
    </dsp:sp>
  </dsp:spTree>
</dsp:drawing>
</file>

<file path=word/diagrams/drawing2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1FE02A-23A8-4EAD-ACB9-8FF72D03BA97}">
      <dsp:nvSpPr>
        <dsp:cNvPr id="0" name=""/>
        <dsp:cNvSpPr/>
      </dsp:nvSpPr>
      <dsp:spPr>
        <a:xfrm>
          <a:off x="1850390" y="47238"/>
          <a:ext cx="2384477" cy="2384477"/>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Варіанти визначення "механізм публічно-правового регулювання в сфері освіти"</a:t>
          </a:r>
          <a:endParaRPr lang="ru-RU" sz="1400" kern="1200">
            <a:latin typeface="Times New Roman" panose="02020603050405020304" pitchFamily="18" charset="0"/>
            <a:cs typeface="Times New Roman" panose="02020603050405020304" pitchFamily="18" charset="0"/>
          </a:endParaRPr>
        </a:p>
      </dsp:txBody>
      <dsp:txXfrm>
        <a:off x="2168320" y="464522"/>
        <a:ext cx="1748616" cy="1073014"/>
      </dsp:txXfrm>
    </dsp:sp>
    <dsp:sp modelId="{6BD154A6-ABDB-4A95-B8B5-3A983A3F35A5}">
      <dsp:nvSpPr>
        <dsp:cNvPr id="0" name=""/>
        <dsp:cNvSpPr/>
      </dsp:nvSpPr>
      <dsp:spPr>
        <a:xfrm>
          <a:off x="2202370" y="1401514"/>
          <a:ext cx="3401313" cy="2656522"/>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це комплекс юридичних засобів, які використовує держава у своїй діяльності задля упорядкування та систематизації суспільних відносин в освітній сфері;</a:t>
          </a:r>
          <a:endParaRPr lang="ru-RU" sz="1400" kern="1200">
            <a:latin typeface="Times New Roman" panose="02020603050405020304" pitchFamily="18" charset="0"/>
            <a:cs typeface="Times New Roman" panose="02020603050405020304" pitchFamily="18" charset="0"/>
          </a:endParaRPr>
        </a:p>
      </dsp:txBody>
      <dsp:txXfrm>
        <a:off x="3242606" y="2087782"/>
        <a:ext cx="2040788" cy="1461087"/>
      </dsp:txXfrm>
    </dsp:sp>
    <dsp:sp modelId="{5A74EC9B-CFF9-4915-853F-B18871C9A2AB}">
      <dsp:nvSpPr>
        <dsp:cNvPr id="0" name=""/>
        <dsp:cNvSpPr/>
      </dsp:nvSpPr>
      <dsp:spPr>
        <a:xfrm>
          <a:off x="492315" y="1455987"/>
          <a:ext cx="3379829" cy="2547575"/>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це </a:t>
          </a:r>
          <a:r>
            <a:rPr lang="ru-RU" sz="1400" b="0" i="0" kern="1200">
              <a:latin typeface="Times New Roman" panose="02020603050405020304" pitchFamily="18" charset="0"/>
              <a:cs typeface="Times New Roman" panose="02020603050405020304" pitchFamily="18" charset="0"/>
            </a:rPr>
            <a:t>система правових засобів (юридичних норм) результативний, нормативно-організаційний вплив на суспільні відносини з метою їхнього упорядкування, охорони, розвитку відповідно до суспільних потреб.</a:t>
          </a:r>
          <a:endParaRPr lang="ru-RU" sz="1400" kern="1200">
            <a:latin typeface="Times New Roman" panose="02020603050405020304" pitchFamily="18" charset="0"/>
            <a:cs typeface="Times New Roman" panose="02020603050405020304" pitchFamily="18" charset="0"/>
          </a:endParaRPr>
        </a:p>
      </dsp:txBody>
      <dsp:txXfrm>
        <a:off x="810582" y="2114111"/>
        <a:ext cx="2027897" cy="1401166"/>
      </dsp:txXfrm>
    </dsp:sp>
  </dsp:spTree>
</dsp:drawing>
</file>

<file path=word/diagrams/drawing2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8B907-F4BC-4690-A9A3-12D3E61F795F}">
      <dsp:nvSpPr>
        <dsp:cNvPr id="0" name=""/>
        <dsp:cNvSpPr/>
      </dsp:nvSpPr>
      <dsp:spPr>
        <a:xfrm>
          <a:off x="2142851" y="752884"/>
          <a:ext cx="1875606" cy="1875606"/>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Структура механізму публічно-правового регулювання в сфері освіти:</a:t>
          </a:r>
          <a:endParaRPr lang="ru-RU" sz="1400" kern="1200">
            <a:latin typeface="Times New Roman" panose="02020603050405020304" pitchFamily="18" charset="0"/>
            <a:cs typeface="Times New Roman" panose="02020603050405020304" pitchFamily="18" charset="0"/>
          </a:endParaRPr>
        </a:p>
      </dsp:txBody>
      <dsp:txXfrm>
        <a:off x="2417527" y="1027560"/>
        <a:ext cx="1326254" cy="1326254"/>
      </dsp:txXfrm>
    </dsp:sp>
    <dsp:sp modelId="{400F6767-68B6-4BBB-A521-AAE720F5AC79}">
      <dsp:nvSpPr>
        <dsp:cNvPr id="0" name=""/>
        <dsp:cNvSpPr/>
      </dsp:nvSpPr>
      <dsp:spPr>
        <a:xfrm>
          <a:off x="2351991" y="334"/>
          <a:ext cx="1457327" cy="93780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нормативна основа</a:t>
          </a:r>
          <a:endParaRPr lang="ru-RU" sz="1400" kern="1200">
            <a:latin typeface="Times New Roman" panose="02020603050405020304" pitchFamily="18" charset="0"/>
            <a:cs typeface="Times New Roman" panose="02020603050405020304" pitchFamily="18" charset="0"/>
          </a:endParaRPr>
        </a:p>
      </dsp:txBody>
      <dsp:txXfrm>
        <a:off x="2565412" y="137672"/>
        <a:ext cx="1030485" cy="663127"/>
      </dsp:txXfrm>
    </dsp:sp>
    <dsp:sp modelId="{13DA8E8E-75D3-4374-9D2A-AF5C1EE7D7EA}">
      <dsp:nvSpPr>
        <dsp:cNvPr id="0" name=""/>
        <dsp:cNvSpPr/>
      </dsp:nvSpPr>
      <dsp:spPr>
        <a:xfrm>
          <a:off x="3680469" y="1221785"/>
          <a:ext cx="1243273" cy="93780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юридичні факти</a:t>
          </a:r>
          <a:endParaRPr lang="ru-RU" sz="1400" kern="1200">
            <a:latin typeface="Times New Roman" panose="02020603050405020304" pitchFamily="18" charset="0"/>
            <a:cs typeface="Times New Roman" panose="02020603050405020304" pitchFamily="18" charset="0"/>
          </a:endParaRPr>
        </a:p>
      </dsp:txBody>
      <dsp:txXfrm>
        <a:off x="3862542" y="1359123"/>
        <a:ext cx="879127" cy="663127"/>
      </dsp:txXfrm>
    </dsp:sp>
    <dsp:sp modelId="{54637A50-D39F-4515-8793-44E113159CEF}">
      <dsp:nvSpPr>
        <dsp:cNvPr id="0" name=""/>
        <dsp:cNvSpPr/>
      </dsp:nvSpPr>
      <dsp:spPr>
        <a:xfrm>
          <a:off x="2104172" y="2443236"/>
          <a:ext cx="1952965" cy="93780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освітні правовідносини</a:t>
          </a:r>
          <a:endParaRPr lang="ru-RU" sz="1400" kern="1200">
            <a:latin typeface="Times New Roman" panose="02020603050405020304" pitchFamily="18" charset="0"/>
            <a:cs typeface="Times New Roman" panose="02020603050405020304" pitchFamily="18" charset="0"/>
          </a:endParaRPr>
        </a:p>
      </dsp:txBody>
      <dsp:txXfrm>
        <a:off x="2390177" y="2580574"/>
        <a:ext cx="1380955" cy="663127"/>
      </dsp:txXfrm>
    </dsp:sp>
    <dsp:sp modelId="{3BAB4D72-3F99-4660-866F-A0BA59377A09}">
      <dsp:nvSpPr>
        <dsp:cNvPr id="0" name=""/>
        <dsp:cNvSpPr/>
      </dsp:nvSpPr>
      <dsp:spPr>
        <a:xfrm>
          <a:off x="1181781" y="990598"/>
          <a:ext cx="1354844" cy="140017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місце реалізації суб’єктивних прав і юридичних обов’язків</a:t>
          </a:r>
          <a:endParaRPr lang="ru-RU" sz="1400" kern="1200">
            <a:latin typeface="Times New Roman" panose="02020603050405020304" pitchFamily="18" charset="0"/>
            <a:cs typeface="Times New Roman" panose="02020603050405020304" pitchFamily="18" charset="0"/>
          </a:endParaRPr>
        </a:p>
      </dsp:txBody>
      <dsp:txXfrm>
        <a:off x="1380193" y="1195649"/>
        <a:ext cx="958020" cy="990075"/>
      </dsp:txXfrm>
    </dsp:sp>
  </dsp:spTree>
</dsp:drawing>
</file>

<file path=word/diagrams/drawing2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B63795-10FA-4B18-A79D-FA71C176096E}">
      <dsp:nvSpPr>
        <dsp:cNvPr id="0" name=""/>
        <dsp:cNvSpPr/>
      </dsp:nvSpPr>
      <dsp:spPr>
        <a:xfrm>
          <a:off x="430053" y="0"/>
          <a:ext cx="4873942" cy="3200400"/>
        </a:xfrm>
        <a:prstGeom prst="rightArrow">
          <a:avLst/>
        </a:prstGeom>
        <a:solidFill>
          <a:schemeClr val="accent1">
            <a:tint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8B86DF13-20C8-46D2-A303-B74E2A062A5D}">
      <dsp:nvSpPr>
        <dsp:cNvPr id="0" name=""/>
        <dsp:cNvSpPr/>
      </dsp:nvSpPr>
      <dsp:spPr>
        <a:xfrm>
          <a:off x="0" y="960120"/>
          <a:ext cx="1720215" cy="1280160"/>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У своїх працях А.Абрамова визначає такі умови досягнення ефективності, як:</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62492" y="1022612"/>
        <a:ext cx="1595231" cy="1155176"/>
      </dsp:txXfrm>
    </dsp:sp>
    <dsp:sp modelId="{776CC346-11BE-4BAC-B064-158E44E8929E}">
      <dsp:nvSpPr>
        <dsp:cNvPr id="0" name=""/>
        <dsp:cNvSpPr/>
      </dsp:nvSpPr>
      <dsp:spPr>
        <a:xfrm>
          <a:off x="2006917" y="960120"/>
          <a:ext cx="1720215" cy="1280160"/>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внутрішні і зовнішні;</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2069409" y="1022612"/>
        <a:ext cx="1595231" cy="1155176"/>
      </dsp:txXfrm>
    </dsp:sp>
    <dsp:sp modelId="{3387FED4-17D2-43D7-85E7-4BDC3EB23496}">
      <dsp:nvSpPr>
        <dsp:cNvPr id="0" name=""/>
        <dsp:cNvSpPr/>
      </dsp:nvSpPr>
      <dsp:spPr>
        <a:xfrm>
          <a:off x="4013835" y="960120"/>
          <a:ext cx="1720215" cy="1280160"/>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спеціальні та загальні.</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4076327" y="1022612"/>
        <a:ext cx="1595231" cy="1155176"/>
      </dsp:txXfrm>
    </dsp:sp>
  </dsp:spTree>
</dsp:drawing>
</file>

<file path=word/diagrams/drawing2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9A3AB3-ADED-4CBD-9016-8B1B297873AC}">
      <dsp:nvSpPr>
        <dsp:cNvPr id="0" name=""/>
        <dsp:cNvSpPr/>
      </dsp:nvSpPr>
      <dsp:spPr>
        <a:xfrm>
          <a:off x="97631" y="0"/>
          <a:ext cx="5976937" cy="2390775"/>
        </a:xfrm>
        <a:prstGeom prst="leftRightRibbon">
          <a:avLst/>
        </a:prstGeom>
        <a:solidFill>
          <a:schemeClr val="accent1">
            <a:shade val="8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1E2475A1-F110-457A-B65A-A7342BDD648B}">
      <dsp:nvSpPr>
        <dsp:cNvPr id="0" name=""/>
        <dsp:cNvSpPr/>
      </dsp:nvSpPr>
      <dsp:spPr>
        <a:xfrm>
          <a:off x="795406" y="304816"/>
          <a:ext cx="2011304" cy="1398617"/>
        </a:xfrm>
        <a:prstGeom prst="rect">
          <a:avLst/>
        </a:prstGeom>
        <a:noFill/>
        <a:ln>
          <a:noFill/>
        </a:ln>
        <a:effectLst/>
        <a:scene3d>
          <a:camera prst="orthographicFront">
            <a:rot lat="0" lon="0" rev="0"/>
          </a:camera>
          <a:lightRig rig="contrasting" dir="t">
            <a:rot lat="0" lon="0" rev="1200000"/>
          </a:lightRig>
        </a:scene3d>
        <a:sp3d/>
      </dsp:spPr>
      <dsp:style>
        <a:lnRef idx="0">
          <a:scrgbClr r="0" g="0" b="0"/>
        </a:lnRef>
        <a:fillRef idx="1">
          <a:scrgbClr r="0" g="0" b="0"/>
        </a:fillRef>
        <a:effectRef idx="2">
          <a:scrgbClr r="0" g="0" b="0"/>
        </a:effectRef>
        <a:fontRef idx="minor">
          <a:schemeClr val="lt1"/>
        </a:fontRef>
      </dsp:style>
      <dsp:txBody>
        <a:bodyPr spcFirstLastPara="0" vert="horz" wrap="square" lIns="0" tIns="49784" rIns="0" bIns="53340" numCol="1" spcCol="1270" anchor="ctr" anchorCtr="0">
          <a:noAutofit/>
        </a:bodyPr>
        <a:lstStyle/>
        <a:p>
          <a:pPr lvl="0" algn="ctr" defTabSz="622300">
            <a:lnSpc>
              <a:spcPct val="90000"/>
            </a:lnSpc>
            <a:spcBef>
              <a:spcPct val="0"/>
            </a:spcBef>
            <a:spcAft>
              <a:spcPct val="35000"/>
            </a:spcAft>
          </a:pPr>
          <a:r>
            <a:rPr lang="ru-RU" sz="1400" kern="1200">
              <a:solidFill>
                <a:schemeClr val="tx1">
                  <a:lumMod val="95000"/>
                  <a:lumOff val="5000"/>
                </a:schemeClr>
              </a:solidFill>
              <a:latin typeface="Times New Roman" panose="02020603050405020304" pitchFamily="18" charset="0"/>
              <a:cs typeface="Times New Roman" panose="02020603050405020304" pitchFamily="18" charset="0"/>
            </a:rPr>
            <a:t>Загальні критерії - це оцінка ефективності механізму публічно-правового регулювання в сукупності всіх його стадій і елементів.</a:t>
          </a:r>
        </a:p>
      </dsp:txBody>
      <dsp:txXfrm>
        <a:off x="795406" y="304816"/>
        <a:ext cx="2011304" cy="1398617"/>
      </dsp:txXfrm>
    </dsp:sp>
    <dsp:sp modelId="{F571FA17-E891-4726-82CC-16352B4A422A}">
      <dsp:nvSpPr>
        <dsp:cNvPr id="0" name=""/>
        <dsp:cNvSpPr/>
      </dsp:nvSpPr>
      <dsp:spPr>
        <a:xfrm>
          <a:off x="2786705" y="552708"/>
          <a:ext cx="2929794" cy="1667882"/>
        </a:xfrm>
        <a:prstGeom prst="rect">
          <a:avLst/>
        </a:prstGeom>
        <a:noFill/>
        <a:ln>
          <a:noFill/>
        </a:ln>
        <a:effectLst/>
        <a:scene3d>
          <a:camera prst="orthographicFront">
            <a:rot lat="0" lon="0" rev="0"/>
          </a:camera>
          <a:lightRig rig="contrasting" dir="t">
            <a:rot lat="0" lon="0" rev="1200000"/>
          </a:lightRig>
        </a:scene3d>
        <a:sp3d/>
      </dsp:spPr>
      <dsp:style>
        <a:lnRef idx="0">
          <a:scrgbClr r="0" g="0" b="0"/>
        </a:lnRef>
        <a:fillRef idx="1">
          <a:scrgbClr r="0" g="0" b="0"/>
        </a:fillRef>
        <a:effectRef idx="2">
          <a:scrgbClr r="0" g="0" b="0"/>
        </a:effectRef>
        <a:fontRef idx="minor">
          <a:schemeClr val="lt1"/>
        </a:fontRef>
      </dsp:style>
      <dsp:txBody>
        <a:bodyPr spcFirstLastPara="0" vert="horz" wrap="square" lIns="0" tIns="49784" rIns="0" bIns="53340" numCol="1" spcCol="1270" anchor="ctr" anchorCtr="0">
          <a:noAutofit/>
        </a:bodyPr>
        <a:lstStyle/>
        <a:p>
          <a:pPr lvl="0" algn="ctr" defTabSz="622300">
            <a:lnSpc>
              <a:spcPct val="90000"/>
            </a:lnSpc>
            <a:spcBef>
              <a:spcPct val="0"/>
            </a:spcBef>
            <a:spcAft>
              <a:spcPct val="35000"/>
            </a:spcAft>
          </a:pPr>
          <a:r>
            <a:rPr lang="ru-RU" sz="1400" kern="1200">
              <a:solidFill>
                <a:schemeClr val="tx1">
                  <a:lumMod val="95000"/>
                  <a:lumOff val="5000"/>
                </a:schemeClr>
              </a:solidFill>
              <a:latin typeface="Times New Roman" panose="02020603050405020304" pitchFamily="18" charset="0"/>
              <a:cs typeface="Times New Roman" panose="02020603050405020304" pitchFamily="18" charset="0"/>
            </a:rPr>
            <a:t>Спеціальні критерії виражаються в якості окремих елементів механізму публічно-правового регулювання і цілеспрямовано не впливають н рівень його ефективності в цілому( якість акту застосування, норми права).</a:t>
          </a:r>
        </a:p>
      </dsp:txBody>
      <dsp:txXfrm>
        <a:off x="2786705" y="552708"/>
        <a:ext cx="2929794" cy="1667882"/>
      </dsp:txXfrm>
    </dsp:sp>
  </dsp:spTree>
</dsp:drawing>
</file>

<file path=word/diagrams/drawing2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761A12-F7D7-4D0D-B50C-B0B2AF8F2362}">
      <dsp:nvSpPr>
        <dsp:cNvPr id="0" name=""/>
        <dsp:cNvSpPr/>
      </dsp:nvSpPr>
      <dsp:spPr>
        <a:xfrm>
          <a:off x="0" y="0"/>
          <a:ext cx="5895975" cy="977265"/>
        </a:xfrm>
        <a:prstGeom prst="rect">
          <a:avLst/>
        </a:prstGeom>
        <a:solidFill>
          <a:schemeClr val="accent1">
            <a:shade val="8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flat">
          <a:bevelT w="100800" h="154000"/>
          <a:bevelB w="152400"/>
        </a:sp3d>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chemeClr val="tx1">
                  <a:lumMod val="95000"/>
                  <a:lumOff val="5000"/>
                </a:schemeClr>
              </a:solidFill>
              <a:latin typeface="Times New Roman" panose="02020603050405020304" pitchFamily="18" charset="0"/>
              <a:cs typeface="Times New Roman" panose="02020603050405020304" pitchFamily="18" charset="0"/>
            </a:rPr>
            <a:t>На думку О.Малько, існує три шляхи підвищення ефективності правового регулювання:</a:t>
          </a:r>
        </a:p>
      </dsp:txBody>
      <dsp:txXfrm>
        <a:off x="0" y="0"/>
        <a:ext cx="5895975" cy="977265"/>
      </dsp:txXfrm>
    </dsp:sp>
    <dsp:sp modelId="{5AEA523D-E3D0-4B27-8F1A-30C9D6531284}">
      <dsp:nvSpPr>
        <dsp:cNvPr id="0" name=""/>
        <dsp:cNvSpPr/>
      </dsp:nvSpPr>
      <dsp:spPr>
        <a:xfrm>
          <a:off x="2878" y="977265"/>
          <a:ext cx="1963405" cy="2052256"/>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chemeClr val="tx1">
                  <a:lumMod val="95000"/>
                  <a:lumOff val="5000"/>
                </a:schemeClr>
              </a:solidFill>
              <a:latin typeface="Times New Roman" panose="02020603050405020304" pitchFamily="18" charset="0"/>
              <a:cs typeface="Times New Roman" panose="02020603050405020304" pitchFamily="18" charset="0"/>
            </a:rPr>
            <a:t>удосконалення правотворчості;</a:t>
          </a:r>
        </a:p>
      </dsp:txBody>
      <dsp:txXfrm>
        <a:off x="2878" y="977265"/>
        <a:ext cx="1963405" cy="2052256"/>
      </dsp:txXfrm>
    </dsp:sp>
    <dsp:sp modelId="{1E3E81BE-DFF4-4FA5-8F3F-4C8095C3DC83}">
      <dsp:nvSpPr>
        <dsp:cNvPr id="0" name=""/>
        <dsp:cNvSpPr/>
      </dsp:nvSpPr>
      <dsp:spPr>
        <a:xfrm>
          <a:off x="1966284" y="977265"/>
          <a:ext cx="1963405" cy="2052256"/>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chemeClr val="tx1">
                  <a:lumMod val="95000"/>
                  <a:lumOff val="5000"/>
                </a:schemeClr>
              </a:solidFill>
              <a:latin typeface="Times New Roman" panose="02020603050405020304" pitchFamily="18" charset="0"/>
              <a:cs typeface="Times New Roman" panose="02020603050405020304" pitchFamily="18" charset="0"/>
            </a:rPr>
            <a:t>удосконалення правозастосування;</a:t>
          </a:r>
        </a:p>
      </dsp:txBody>
      <dsp:txXfrm>
        <a:off x="1966284" y="977265"/>
        <a:ext cx="1963405" cy="2052256"/>
      </dsp:txXfrm>
    </dsp:sp>
    <dsp:sp modelId="{85A9382C-068A-4E33-9F75-99671FECBC7E}">
      <dsp:nvSpPr>
        <dsp:cNvPr id="0" name=""/>
        <dsp:cNvSpPr/>
      </dsp:nvSpPr>
      <dsp:spPr>
        <a:xfrm>
          <a:off x="3929690" y="977265"/>
          <a:ext cx="1963405" cy="2052256"/>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chemeClr val="tx1">
                  <a:lumMod val="95000"/>
                  <a:lumOff val="5000"/>
                </a:schemeClr>
              </a:solidFill>
              <a:latin typeface="Times New Roman" panose="02020603050405020304" pitchFamily="18" charset="0"/>
              <a:cs typeface="Times New Roman" panose="02020603050405020304" pitchFamily="18" charset="0"/>
            </a:rPr>
            <a:t>підвищення рівня правової культури та правової свідомості суб</a:t>
          </a:r>
          <a:r>
            <a:rPr lang="en-US" sz="1400" kern="1200">
              <a:solidFill>
                <a:schemeClr val="tx1">
                  <a:lumMod val="95000"/>
                  <a:lumOff val="5000"/>
                </a:schemeClr>
              </a:solidFill>
              <a:latin typeface="Times New Roman" panose="02020603050405020304" pitchFamily="18" charset="0"/>
              <a:cs typeface="Times New Roman" panose="02020603050405020304" pitchFamily="18" charset="0"/>
            </a:rPr>
            <a:t>'</a:t>
          </a:r>
          <a:r>
            <a:rPr lang="uk-UA" sz="1400" kern="1200">
              <a:solidFill>
                <a:schemeClr val="tx1">
                  <a:lumMod val="95000"/>
                  <a:lumOff val="5000"/>
                </a:schemeClr>
              </a:solidFill>
              <a:latin typeface="Times New Roman" panose="02020603050405020304" pitchFamily="18" charset="0"/>
              <a:cs typeface="Times New Roman" panose="02020603050405020304" pitchFamily="18" charset="0"/>
            </a:rPr>
            <a:t>єктів.</a:t>
          </a:r>
          <a:endParaRPr lang="ru-RU" sz="1400" kern="1200">
            <a:solidFill>
              <a:schemeClr val="tx1">
                <a:lumMod val="95000"/>
                <a:lumOff val="5000"/>
              </a:schemeClr>
            </a:solidFill>
            <a:latin typeface="Times New Roman" panose="02020603050405020304" pitchFamily="18" charset="0"/>
            <a:cs typeface="Times New Roman" panose="02020603050405020304" pitchFamily="18" charset="0"/>
          </a:endParaRPr>
        </a:p>
      </dsp:txBody>
      <dsp:txXfrm>
        <a:off x="3929690" y="977265"/>
        <a:ext cx="1963405" cy="2052256"/>
      </dsp:txXfrm>
    </dsp:sp>
    <dsp:sp modelId="{C18F8894-42FC-45A3-B6E8-FBAA4809B726}">
      <dsp:nvSpPr>
        <dsp:cNvPr id="0" name=""/>
        <dsp:cNvSpPr/>
      </dsp:nvSpPr>
      <dsp:spPr>
        <a:xfrm>
          <a:off x="0" y="3029521"/>
          <a:ext cx="5895975" cy="228028"/>
        </a:xfrm>
        <a:prstGeom prst="rect">
          <a:avLst/>
        </a:prstGeom>
        <a:solidFill>
          <a:schemeClr val="accent1">
            <a:shade val="8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flat">
          <a:bevelT w="100800" h="154000"/>
          <a:bevelB w="152400"/>
        </a:sp3d>
      </dsp:spPr>
      <dsp:style>
        <a:lnRef idx="0">
          <a:scrgbClr r="0" g="0" b="0"/>
        </a:lnRef>
        <a:fillRef idx="1">
          <a:scrgbClr r="0" g="0" b="0"/>
        </a:fillRef>
        <a:effectRef idx="0">
          <a:scrgbClr r="0" g="0" b="0"/>
        </a:effectRef>
        <a:fontRef idx="minor"/>
      </dsp:style>
    </dsp:sp>
  </dsp:spTree>
</dsp:drawing>
</file>

<file path=word/diagrams/drawing2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E8F2E4-255E-40EB-8A22-5D04F7E72A33}">
      <dsp:nvSpPr>
        <dsp:cNvPr id="0" name=""/>
        <dsp:cNvSpPr/>
      </dsp:nvSpPr>
      <dsp:spPr>
        <a:xfrm>
          <a:off x="2834944" y="833726"/>
          <a:ext cx="174955" cy="766473"/>
        </a:xfrm>
        <a:custGeom>
          <a:avLst/>
          <a:gdLst/>
          <a:ahLst/>
          <a:cxnLst/>
          <a:rect l="0" t="0" r="0" b="0"/>
          <a:pathLst>
            <a:path>
              <a:moveTo>
                <a:pt x="174955" y="0"/>
              </a:moveTo>
              <a:lnTo>
                <a:pt x="174955" y="766473"/>
              </a:lnTo>
              <a:lnTo>
                <a:pt x="0" y="766473"/>
              </a:lnTo>
            </a:path>
          </a:pathLst>
        </a:custGeom>
        <a:noFill/>
        <a:ln w="12700" cap="flat" cmpd="sng" algn="ctr">
          <a:solidFill>
            <a:schemeClr val="accent1">
              <a:tint val="99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70937F0-CD1E-47E9-9652-E2C75ED56F9A}">
      <dsp:nvSpPr>
        <dsp:cNvPr id="0" name=""/>
        <dsp:cNvSpPr/>
      </dsp:nvSpPr>
      <dsp:spPr>
        <a:xfrm>
          <a:off x="3009900" y="833726"/>
          <a:ext cx="2016159" cy="1532947"/>
        </a:xfrm>
        <a:custGeom>
          <a:avLst/>
          <a:gdLst/>
          <a:ahLst/>
          <a:cxnLst/>
          <a:rect l="0" t="0" r="0" b="0"/>
          <a:pathLst>
            <a:path>
              <a:moveTo>
                <a:pt x="0" y="0"/>
              </a:moveTo>
              <a:lnTo>
                <a:pt x="0" y="1357991"/>
              </a:lnTo>
              <a:lnTo>
                <a:pt x="2016159" y="1357991"/>
              </a:lnTo>
              <a:lnTo>
                <a:pt x="2016159" y="1532947"/>
              </a:lnTo>
            </a:path>
          </a:pathLst>
        </a:custGeom>
        <a:noFill/>
        <a:ln w="12700" cap="flat" cmpd="sng" algn="ctr">
          <a:solidFill>
            <a:schemeClr val="accent1">
              <a:tint val="99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568D384-965D-47CF-B46A-CDBF087D5570}">
      <dsp:nvSpPr>
        <dsp:cNvPr id="0" name=""/>
        <dsp:cNvSpPr/>
      </dsp:nvSpPr>
      <dsp:spPr>
        <a:xfrm>
          <a:off x="2964179" y="833726"/>
          <a:ext cx="91440" cy="1532947"/>
        </a:xfrm>
        <a:custGeom>
          <a:avLst/>
          <a:gdLst/>
          <a:ahLst/>
          <a:cxnLst/>
          <a:rect l="0" t="0" r="0" b="0"/>
          <a:pathLst>
            <a:path>
              <a:moveTo>
                <a:pt x="45720" y="0"/>
              </a:moveTo>
              <a:lnTo>
                <a:pt x="45720" y="1532947"/>
              </a:lnTo>
            </a:path>
          </a:pathLst>
        </a:custGeom>
        <a:noFill/>
        <a:ln w="12700" cap="flat" cmpd="sng" algn="ctr">
          <a:solidFill>
            <a:schemeClr val="accent1">
              <a:tint val="99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E0EE507-C20A-46D5-BB94-901E0F151B0D}">
      <dsp:nvSpPr>
        <dsp:cNvPr id="0" name=""/>
        <dsp:cNvSpPr/>
      </dsp:nvSpPr>
      <dsp:spPr>
        <a:xfrm>
          <a:off x="993740" y="833726"/>
          <a:ext cx="2016159" cy="1532947"/>
        </a:xfrm>
        <a:custGeom>
          <a:avLst/>
          <a:gdLst/>
          <a:ahLst/>
          <a:cxnLst/>
          <a:rect l="0" t="0" r="0" b="0"/>
          <a:pathLst>
            <a:path>
              <a:moveTo>
                <a:pt x="2016159" y="0"/>
              </a:moveTo>
              <a:lnTo>
                <a:pt x="2016159" y="1357991"/>
              </a:lnTo>
              <a:lnTo>
                <a:pt x="0" y="1357991"/>
              </a:lnTo>
              <a:lnTo>
                <a:pt x="0" y="1532947"/>
              </a:lnTo>
            </a:path>
          </a:pathLst>
        </a:custGeom>
        <a:noFill/>
        <a:ln w="12700" cap="flat" cmpd="sng" algn="ctr">
          <a:solidFill>
            <a:schemeClr val="accent1">
              <a:tint val="99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E5049DC-80D9-4529-A81E-2FC644AFA116}">
      <dsp:nvSpPr>
        <dsp:cNvPr id="0" name=""/>
        <dsp:cNvSpPr/>
      </dsp:nvSpPr>
      <dsp:spPr>
        <a:xfrm>
          <a:off x="1891798" y="602"/>
          <a:ext cx="2236203" cy="833123"/>
        </a:xfrm>
        <a:prstGeom prst="rect">
          <a:avLst/>
        </a:prstGeom>
        <a:solidFill>
          <a:schemeClr val="accent1">
            <a:shade val="8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Критерії ефективності механізму правового регулювання суспільних відносин у сфері освіти:</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1891798" y="602"/>
        <a:ext cx="2236203" cy="833123"/>
      </dsp:txXfrm>
    </dsp:sp>
    <dsp:sp modelId="{16A9F4F0-ADB2-49BC-83D5-3A19AD5A0336}">
      <dsp:nvSpPr>
        <dsp:cNvPr id="0" name=""/>
        <dsp:cNvSpPr/>
      </dsp:nvSpPr>
      <dsp:spPr>
        <a:xfrm>
          <a:off x="160617" y="2366673"/>
          <a:ext cx="1666247" cy="833123"/>
        </a:xfrm>
        <a:prstGeom prst="rect">
          <a:avLst/>
        </a:prstGeom>
        <a:solidFill>
          <a:schemeClr val="accent1">
            <a:tint val="99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соціальна прогресивність</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160617" y="2366673"/>
        <a:ext cx="1666247" cy="833123"/>
      </dsp:txXfrm>
    </dsp:sp>
    <dsp:sp modelId="{A3D27A39-DFFB-4F5F-B2AC-236798C3D8D5}">
      <dsp:nvSpPr>
        <dsp:cNvPr id="0" name=""/>
        <dsp:cNvSpPr/>
      </dsp:nvSpPr>
      <dsp:spPr>
        <a:xfrm>
          <a:off x="2176776" y="2366673"/>
          <a:ext cx="1666247" cy="833123"/>
        </a:xfrm>
        <a:prstGeom prst="rect">
          <a:avLst/>
        </a:prstGeom>
        <a:solidFill>
          <a:schemeClr val="accent1">
            <a:tint val="99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адекватність</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2176776" y="2366673"/>
        <a:ext cx="1666247" cy="833123"/>
      </dsp:txXfrm>
    </dsp:sp>
    <dsp:sp modelId="{E3CC1A60-CEFB-4BF2-B0AB-DAA69D8E8F79}">
      <dsp:nvSpPr>
        <dsp:cNvPr id="0" name=""/>
        <dsp:cNvSpPr/>
      </dsp:nvSpPr>
      <dsp:spPr>
        <a:xfrm>
          <a:off x="4192935" y="2366673"/>
          <a:ext cx="1666247" cy="833123"/>
        </a:xfrm>
        <a:prstGeom prst="rect">
          <a:avLst/>
        </a:prstGeom>
        <a:solidFill>
          <a:schemeClr val="accent1">
            <a:tint val="99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практичність</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4192935" y="2366673"/>
        <a:ext cx="1666247" cy="833123"/>
      </dsp:txXfrm>
    </dsp:sp>
    <dsp:sp modelId="{3BB2D63D-F145-481C-8DE2-21ACDFF32E74}">
      <dsp:nvSpPr>
        <dsp:cNvPr id="0" name=""/>
        <dsp:cNvSpPr/>
      </dsp:nvSpPr>
      <dsp:spPr>
        <a:xfrm>
          <a:off x="1168696" y="1183638"/>
          <a:ext cx="1666247" cy="833123"/>
        </a:xfrm>
        <a:prstGeom prst="rect">
          <a:avLst/>
        </a:prstGeom>
        <a:solidFill>
          <a:schemeClr val="accent1">
            <a:shade val="8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результативність</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1168696" y="1183638"/>
        <a:ext cx="1666247" cy="833123"/>
      </dsp:txXfrm>
    </dsp:sp>
  </dsp:spTree>
</dsp:drawing>
</file>

<file path=word/diagrams/drawing2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463B76-B692-446C-9707-32376B71F4C5}">
      <dsp:nvSpPr>
        <dsp:cNvPr id="0" name=""/>
        <dsp:cNvSpPr/>
      </dsp:nvSpPr>
      <dsp:spPr>
        <a:xfrm>
          <a:off x="689" y="2357"/>
          <a:ext cx="6008895" cy="995436"/>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Умовами ефективного функціонування механізму правового регулювання суспільних відносин у сфері освіти є:</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29844" y="31512"/>
        <a:ext cx="5950585" cy="937126"/>
      </dsp:txXfrm>
    </dsp:sp>
    <dsp:sp modelId="{89C48D77-8541-4F30-A5BC-3EFCB5073C3A}">
      <dsp:nvSpPr>
        <dsp:cNvPr id="0" name=""/>
        <dsp:cNvSpPr/>
      </dsp:nvSpPr>
      <dsp:spPr>
        <a:xfrm>
          <a:off x="689" y="1102481"/>
          <a:ext cx="3925196" cy="995436"/>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uk-UA" sz="1500" kern="1200">
              <a:solidFill>
                <a:schemeClr val="tx1"/>
              </a:solidFill>
              <a:latin typeface="Times New Roman" panose="02020603050405020304" pitchFamily="18" charset="0"/>
              <a:cs typeface="Times New Roman" panose="02020603050405020304" pitchFamily="18" charset="0"/>
            </a:rPr>
            <a:t>досконалість правових норм, що регулюють відносини у сфері освіти та їх узгодженість;</a:t>
          </a:r>
          <a:endParaRPr lang="ru-RU" sz="1500" kern="1200">
            <a:solidFill>
              <a:schemeClr val="tx1"/>
            </a:solidFill>
            <a:latin typeface="Times New Roman" panose="02020603050405020304" pitchFamily="18" charset="0"/>
            <a:cs typeface="Times New Roman" panose="02020603050405020304" pitchFamily="18" charset="0"/>
          </a:endParaRPr>
        </a:p>
      </dsp:txBody>
      <dsp:txXfrm>
        <a:off x="29844" y="1131636"/>
        <a:ext cx="3866886" cy="937126"/>
      </dsp:txXfrm>
    </dsp:sp>
    <dsp:sp modelId="{36CED458-1E7C-43DA-ACA9-10DE9EE455AF}">
      <dsp:nvSpPr>
        <dsp:cNvPr id="0" name=""/>
        <dsp:cNvSpPr/>
      </dsp:nvSpPr>
      <dsp:spPr>
        <a:xfrm>
          <a:off x="689" y="2202605"/>
          <a:ext cx="1922231" cy="995436"/>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відсутність прогалин у правовому регулюванні;</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29844" y="2231760"/>
        <a:ext cx="1863921" cy="937126"/>
      </dsp:txXfrm>
    </dsp:sp>
    <dsp:sp modelId="{1F844D60-2F1E-4A1C-B0CF-12EE7B691223}">
      <dsp:nvSpPr>
        <dsp:cNvPr id="0" name=""/>
        <dsp:cNvSpPr/>
      </dsp:nvSpPr>
      <dsp:spPr>
        <a:xfrm>
          <a:off x="2003654" y="2202605"/>
          <a:ext cx="1922231" cy="995436"/>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стабільність законодавства в освітній сфері;</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2032809" y="2231760"/>
        <a:ext cx="1863921" cy="937126"/>
      </dsp:txXfrm>
    </dsp:sp>
    <dsp:sp modelId="{92A8198F-0BE7-4A1D-91AB-4A5D32236EE5}">
      <dsp:nvSpPr>
        <dsp:cNvPr id="0" name=""/>
        <dsp:cNvSpPr/>
      </dsp:nvSpPr>
      <dsp:spPr>
        <a:xfrm>
          <a:off x="4087353" y="1102481"/>
          <a:ext cx="1922231" cy="995436"/>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uk-UA" sz="1500" kern="1200">
              <a:solidFill>
                <a:schemeClr val="tx1"/>
              </a:solidFill>
              <a:latin typeface="Times New Roman" panose="02020603050405020304" pitchFamily="18" charset="0"/>
              <a:cs typeface="Times New Roman" panose="02020603050405020304" pitchFamily="18" charset="0"/>
            </a:rPr>
            <a:t>високий рівень правозастосування;</a:t>
          </a:r>
          <a:endParaRPr lang="ru-RU" sz="1500" kern="1200">
            <a:solidFill>
              <a:schemeClr val="tx1"/>
            </a:solidFill>
            <a:latin typeface="Times New Roman" panose="02020603050405020304" pitchFamily="18" charset="0"/>
            <a:cs typeface="Times New Roman" panose="02020603050405020304" pitchFamily="18" charset="0"/>
          </a:endParaRPr>
        </a:p>
      </dsp:txBody>
      <dsp:txXfrm>
        <a:off x="4116508" y="1131636"/>
        <a:ext cx="1863921" cy="937126"/>
      </dsp:txXfrm>
    </dsp:sp>
    <dsp:sp modelId="{EB8B0FEE-8B84-48B3-A279-CCB0459FF862}">
      <dsp:nvSpPr>
        <dsp:cNvPr id="0" name=""/>
        <dsp:cNvSpPr/>
      </dsp:nvSpPr>
      <dsp:spPr>
        <a:xfrm>
          <a:off x="4087353" y="2202605"/>
          <a:ext cx="1922231" cy="995436"/>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високий рівень правосвідомості та правової культури учасників, захист їх суб</a:t>
          </a:r>
          <a:r>
            <a:rPr lang="en-US" sz="1400" kern="1200">
              <a:solidFill>
                <a:schemeClr val="tx1"/>
              </a:solidFill>
              <a:latin typeface="Times New Roman" panose="02020603050405020304" pitchFamily="18" charset="0"/>
              <a:cs typeface="Times New Roman" panose="02020603050405020304" pitchFamily="18" charset="0"/>
            </a:rPr>
            <a:t>'</a:t>
          </a:r>
          <a:r>
            <a:rPr lang="uk-UA" sz="1400" kern="1200">
              <a:solidFill>
                <a:schemeClr val="tx1"/>
              </a:solidFill>
              <a:latin typeface="Times New Roman" panose="02020603050405020304" pitchFamily="18" charset="0"/>
              <a:cs typeface="Times New Roman" panose="02020603050405020304" pitchFamily="18" charset="0"/>
            </a:rPr>
            <a:t>єктивних прав;</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4116508" y="2231760"/>
        <a:ext cx="1863921" cy="93712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EAFC51-EE83-4985-8BB1-ACC2D752D3C3}">
      <dsp:nvSpPr>
        <dsp:cNvPr id="0" name=""/>
        <dsp:cNvSpPr/>
      </dsp:nvSpPr>
      <dsp:spPr>
        <a:xfrm>
          <a:off x="3032875" y="1728786"/>
          <a:ext cx="473899" cy="855919"/>
        </a:xfrm>
        <a:custGeom>
          <a:avLst/>
          <a:gdLst/>
          <a:ahLst/>
          <a:cxnLst/>
          <a:rect l="0" t="0" r="0" b="0"/>
          <a:pathLst>
            <a:path>
              <a:moveTo>
                <a:pt x="0" y="0"/>
              </a:moveTo>
              <a:lnTo>
                <a:pt x="236949" y="0"/>
              </a:lnTo>
              <a:lnTo>
                <a:pt x="236949" y="855919"/>
              </a:lnTo>
              <a:lnTo>
                <a:pt x="473899" y="855919"/>
              </a:lnTo>
            </a:path>
          </a:pathLst>
        </a:custGeom>
        <a:noFill/>
        <a:ln w="12700" cap="flat" cmpd="sng" algn="ctr">
          <a:solidFill>
            <a:schemeClr val="accent1">
              <a:tint val="9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245366" y="2132287"/>
        <a:ext cx="48917" cy="48917"/>
      </dsp:txXfrm>
    </dsp:sp>
    <dsp:sp modelId="{24533F17-D22F-4D0F-A301-38F4B1ACA326}">
      <dsp:nvSpPr>
        <dsp:cNvPr id="0" name=""/>
        <dsp:cNvSpPr/>
      </dsp:nvSpPr>
      <dsp:spPr>
        <a:xfrm>
          <a:off x="3032875" y="1683066"/>
          <a:ext cx="442851" cy="91440"/>
        </a:xfrm>
        <a:custGeom>
          <a:avLst/>
          <a:gdLst/>
          <a:ahLst/>
          <a:cxnLst/>
          <a:rect l="0" t="0" r="0" b="0"/>
          <a:pathLst>
            <a:path>
              <a:moveTo>
                <a:pt x="0" y="45720"/>
              </a:moveTo>
              <a:lnTo>
                <a:pt x="221425" y="45720"/>
              </a:lnTo>
              <a:lnTo>
                <a:pt x="221425" y="55245"/>
              </a:lnTo>
              <a:lnTo>
                <a:pt x="442851" y="55245"/>
              </a:lnTo>
            </a:path>
          </a:pathLst>
        </a:custGeom>
        <a:noFill/>
        <a:ln w="12700" cap="flat" cmpd="sng" algn="ctr">
          <a:solidFill>
            <a:schemeClr val="accent1">
              <a:tint val="9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243227" y="1717712"/>
        <a:ext cx="22147" cy="22147"/>
      </dsp:txXfrm>
    </dsp:sp>
    <dsp:sp modelId="{1387791B-E1A5-464A-B48E-0E32851B6DCC}">
      <dsp:nvSpPr>
        <dsp:cNvPr id="0" name=""/>
        <dsp:cNvSpPr/>
      </dsp:nvSpPr>
      <dsp:spPr>
        <a:xfrm>
          <a:off x="3032875" y="912614"/>
          <a:ext cx="442851" cy="816172"/>
        </a:xfrm>
        <a:custGeom>
          <a:avLst/>
          <a:gdLst/>
          <a:ahLst/>
          <a:cxnLst/>
          <a:rect l="0" t="0" r="0" b="0"/>
          <a:pathLst>
            <a:path>
              <a:moveTo>
                <a:pt x="0" y="816172"/>
              </a:moveTo>
              <a:lnTo>
                <a:pt x="221425" y="816172"/>
              </a:lnTo>
              <a:lnTo>
                <a:pt x="221425" y="0"/>
              </a:lnTo>
              <a:lnTo>
                <a:pt x="442851" y="0"/>
              </a:lnTo>
            </a:path>
          </a:pathLst>
        </a:custGeom>
        <a:noFill/>
        <a:ln w="12700" cap="flat" cmpd="sng" algn="ctr">
          <a:solidFill>
            <a:schemeClr val="accent1">
              <a:tint val="9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231086" y="1297485"/>
        <a:ext cx="46428" cy="46428"/>
      </dsp:txXfrm>
    </dsp:sp>
    <dsp:sp modelId="{F069FB31-B212-4570-823C-7FCFD342264F}">
      <dsp:nvSpPr>
        <dsp:cNvPr id="0" name=""/>
        <dsp:cNvSpPr/>
      </dsp:nvSpPr>
      <dsp:spPr>
        <a:xfrm>
          <a:off x="421661" y="362969"/>
          <a:ext cx="2490793" cy="2731635"/>
        </a:xfrm>
        <a:prstGeom prst="rect">
          <a:avLst/>
        </a:prstGeom>
        <a:gradFill rotWithShape="0">
          <a:gsLst>
            <a:gs pos="0">
              <a:schemeClr val="accent1">
                <a:shade val="60000"/>
                <a:hueOff val="0"/>
                <a:satOff val="0"/>
                <a:lumOff val="0"/>
                <a:alphaOff val="0"/>
                <a:satMod val="103000"/>
                <a:lumMod val="102000"/>
                <a:tint val="94000"/>
              </a:schemeClr>
            </a:gs>
            <a:gs pos="50000">
              <a:schemeClr val="accent1">
                <a:shade val="60000"/>
                <a:hueOff val="0"/>
                <a:satOff val="0"/>
                <a:lumOff val="0"/>
                <a:alphaOff val="0"/>
                <a:satMod val="110000"/>
                <a:lumMod val="100000"/>
                <a:shade val="100000"/>
              </a:schemeClr>
            </a:gs>
            <a:gs pos="100000">
              <a:schemeClr val="accent1">
                <a:shade val="6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Освіта як </a:t>
          </a:r>
          <a:r>
            <a:rPr lang="ru-RU" sz="1400" u="sng" kern="1200">
              <a:solidFill>
                <a:schemeClr val="tx1"/>
              </a:solidFill>
              <a:latin typeface="Times New Roman" panose="02020603050405020304" pitchFamily="18" charset="0"/>
              <a:cs typeface="Times New Roman" panose="02020603050405020304" pitchFamily="18" charset="0"/>
            </a:rPr>
            <a:t>процес</a:t>
          </a:r>
          <a:r>
            <a:rPr lang="ru-RU" sz="1400" kern="1200">
              <a:solidFill>
                <a:schemeClr val="tx1"/>
              </a:solidFill>
              <a:latin typeface="Times New Roman" panose="02020603050405020304" pitchFamily="18" charset="0"/>
              <a:cs typeface="Times New Roman" panose="02020603050405020304" pitchFamily="18" charset="0"/>
            </a:rPr>
            <a:t> здобуття змісту освіти</a:t>
          </a:r>
        </a:p>
      </dsp:txBody>
      <dsp:txXfrm>
        <a:off x="421661" y="362969"/>
        <a:ext cx="2490793" cy="2731635"/>
      </dsp:txXfrm>
    </dsp:sp>
    <dsp:sp modelId="{93A1AE98-1DED-4A3D-A557-A0C863BE1331}">
      <dsp:nvSpPr>
        <dsp:cNvPr id="0" name=""/>
        <dsp:cNvSpPr/>
      </dsp:nvSpPr>
      <dsp:spPr>
        <a:xfrm>
          <a:off x="3475726" y="582334"/>
          <a:ext cx="2166632" cy="660558"/>
        </a:xfrm>
        <a:prstGeom prst="rect">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діяльність викладання</a:t>
          </a:r>
        </a:p>
      </dsp:txBody>
      <dsp:txXfrm>
        <a:off x="3475726" y="582334"/>
        <a:ext cx="2166632" cy="660558"/>
      </dsp:txXfrm>
    </dsp:sp>
    <dsp:sp modelId="{2CF38B0D-D633-40F4-9635-842324B96FEE}">
      <dsp:nvSpPr>
        <dsp:cNvPr id="0" name=""/>
        <dsp:cNvSpPr/>
      </dsp:nvSpPr>
      <dsp:spPr>
        <a:xfrm>
          <a:off x="3475726" y="1408033"/>
          <a:ext cx="2166632" cy="660558"/>
        </a:xfrm>
        <a:prstGeom prst="rect">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діяльність учіння</a:t>
          </a:r>
        </a:p>
      </dsp:txBody>
      <dsp:txXfrm>
        <a:off x="3475726" y="1408033"/>
        <a:ext cx="2166632" cy="660558"/>
      </dsp:txXfrm>
    </dsp:sp>
    <dsp:sp modelId="{1B39043D-9336-42C9-A1EE-9F184F15B8F9}">
      <dsp:nvSpPr>
        <dsp:cNvPr id="0" name=""/>
        <dsp:cNvSpPr/>
      </dsp:nvSpPr>
      <dsp:spPr>
        <a:xfrm>
          <a:off x="3506774" y="2254426"/>
          <a:ext cx="2166632" cy="660558"/>
        </a:xfrm>
        <a:prstGeom prst="rect">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взаємне співробітництво</a:t>
          </a:r>
        </a:p>
      </dsp:txBody>
      <dsp:txXfrm>
        <a:off x="3506774" y="2254426"/>
        <a:ext cx="2166632" cy="660558"/>
      </dsp:txXfrm>
    </dsp:sp>
  </dsp:spTree>
</dsp:drawing>
</file>

<file path=word/diagrams/drawing3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4EA0DF-735A-4A85-835B-75786C937D3B}">
      <dsp:nvSpPr>
        <dsp:cNvPr id="0" name=""/>
        <dsp:cNvSpPr/>
      </dsp:nvSpPr>
      <dsp:spPr>
        <a:xfrm>
          <a:off x="0" y="0"/>
          <a:ext cx="5895975" cy="960120"/>
        </a:xfrm>
        <a:prstGeom prst="rect">
          <a:avLst/>
        </a:prstGeom>
        <a:solidFill>
          <a:schemeClr val="accent1">
            <a:shade val="8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flat">
          <a:bevelT w="100800" h="154000"/>
          <a:bevelB w="152400"/>
        </a:sp3d>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Основні моделі професійної освіти та навчання, залежно від країни прийняття:</a:t>
          </a:r>
        </a:p>
      </dsp:txBody>
      <dsp:txXfrm>
        <a:off x="0" y="0"/>
        <a:ext cx="5895975" cy="960120"/>
      </dsp:txXfrm>
    </dsp:sp>
    <dsp:sp modelId="{F8381E13-6C13-48C1-B7A3-AC535BF80AD6}">
      <dsp:nvSpPr>
        <dsp:cNvPr id="0" name=""/>
        <dsp:cNvSpPr/>
      </dsp:nvSpPr>
      <dsp:spPr>
        <a:xfrm>
          <a:off x="2878" y="960120"/>
          <a:ext cx="1963405" cy="2016252"/>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Держава не відіграє важливої ролі або її роль є незначною;</a:t>
          </a:r>
        </a:p>
      </dsp:txBody>
      <dsp:txXfrm>
        <a:off x="2878" y="960120"/>
        <a:ext cx="1963405" cy="2016252"/>
      </dsp:txXfrm>
    </dsp:sp>
    <dsp:sp modelId="{82C759BC-1322-4374-844B-DFB9ADACBF90}">
      <dsp:nvSpPr>
        <dsp:cNvPr id="0" name=""/>
        <dsp:cNvSpPr/>
      </dsp:nvSpPr>
      <dsp:spPr>
        <a:xfrm>
          <a:off x="1966284" y="960120"/>
          <a:ext cx="1963405" cy="2016252"/>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Держава планує і реалізовує процес професійної освіти та навчання та керує ним;</a:t>
          </a:r>
        </a:p>
      </dsp:txBody>
      <dsp:txXfrm>
        <a:off x="1966284" y="960120"/>
        <a:ext cx="1963405" cy="2016252"/>
      </dsp:txXfrm>
    </dsp:sp>
    <dsp:sp modelId="{173874A4-2E45-4FD3-9844-05D28780DEC6}">
      <dsp:nvSpPr>
        <dsp:cNvPr id="0" name=""/>
        <dsp:cNvSpPr/>
      </dsp:nvSpPr>
      <dsp:spPr>
        <a:xfrm>
          <a:off x="3929690" y="960120"/>
          <a:ext cx="1963405" cy="2016252"/>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Держава визначає загальні напрямки діяльності приватних суб</a:t>
          </a:r>
          <a:r>
            <a:rPr lang="en-US" sz="1400" kern="1200">
              <a:solidFill>
                <a:schemeClr val="tx1"/>
              </a:solidFill>
              <a:latin typeface="Times New Roman" panose="02020603050405020304" pitchFamily="18" charset="0"/>
              <a:cs typeface="Times New Roman" panose="02020603050405020304" pitchFamily="18" charset="0"/>
            </a:rPr>
            <a:t>'</a:t>
          </a:r>
          <a:r>
            <a:rPr lang="uk-UA" sz="1400" kern="1200">
              <a:solidFill>
                <a:schemeClr val="tx1"/>
              </a:solidFill>
              <a:latin typeface="Times New Roman" panose="02020603050405020304" pitchFamily="18" charset="0"/>
              <a:cs typeface="Times New Roman" panose="02020603050405020304" pitchFamily="18" charset="0"/>
            </a:rPr>
            <a:t>єктів господарювання в процесі професійної освіти і навчання;</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3929690" y="960120"/>
        <a:ext cx="1963405" cy="2016252"/>
      </dsp:txXfrm>
    </dsp:sp>
    <dsp:sp modelId="{F6C50791-43D4-47F6-A327-19F9FC43B098}">
      <dsp:nvSpPr>
        <dsp:cNvPr id="0" name=""/>
        <dsp:cNvSpPr/>
      </dsp:nvSpPr>
      <dsp:spPr>
        <a:xfrm>
          <a:off x="0" y="2976372"/>
          <a:ext cx="5895975" cy="224028"/>
        </a:xfrm>
        <a:prstGeom prst="rect">
          <a:avLst/>
        </a:prstGeom>
        <a:solidFill>
          <a:schemeClr val="accent1">
            <a:shade val="8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flat">
          <a:bevelT w="100800" h="154000"/>
          <a:bevelB w="152400"/>
        </a:sp3d>
      </dsp:spPr>
      <dsp:style>
        <a:lnRef idx="0">
          <a:scrgbClr r="0" g="0" b="0"/>
        </a:lnRef>
        <a:fillRef idx="1">
          <a:scrgbClr r="0" g="0" b="0"/>
        </a:fillRef>
        <a:effectRef idx="0">
          <a:scrgbClr r="0" g="0" b="0"/>
        </a:effectRef>
        <a:fontRef idx="minor"/>
      </dsp:style>
    </dsp:sp>
  </dsp:spTree>
</dsp:drawing>
</file>

<file path=word/diagrams/drawing3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2F55E7-4323-41B3-BE9B-E2D92465E443}">
      <dsp:nvSpPr>
        <dsp:cNvPr id="0" name=""/>
        <dsp:cNvSpPr/>
      </dsp:nvSpPr>
      <dsp:spPr>
        <a:xfrm>
          <a:off x="703" y="1490"/>
          <a:ext cx="6132692" cy="111795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Позитивним досвідом європейських країн у сфері соціального партнерства, який можна використати на національному рівні є:</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33447" y="34234"/>
        <a:ext cx="6067204" cy="1052467"/>
      </dsp:txXfrm>
    </dsp:sp>
    <dsp:sp modelId="{951C422C-899A-435B-9802-DF63416F6DD0}">
      <dsp:nvSpPr>
        <dsp:cNvPr id="0" name=""/>
        <dsp:cNvSpPr/>
      </dsp:nvSpPr>
      <dsp:spPr>
        <a:xfrm>
          <a:off x="703" y="1226959"/>
          <a:ext cx="4006064" cy="111795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залучення роботодавців до процесу підготовки державних загальнообов</a:t>
          </a:r>
          <a:r>
            <a:rPr lang="en-US" sz="1400" kern="1200">
              <a:solidFill>
                <a:schemeClr val="tx1"/>
              </a:solidFill>
              <a:latin typeface="Times New Roman" panose="02020603050405020304" pitchFamily="18" charset="0"/>
              <a:cs typeface="Times New Roman" panose="02020603050405020304" pitchFamily="18" charset="0"/>
            </a:rPr>
            <a:t>'</a:t>
          </a:r>
          <a:r>
            <a:rPr lang="uk-UA" sz="1400" kern="1200">
              <a:solidFill>
                <a:schemeClr val="tx1"/>
              </a:solidFill>
              <a:latin typeface="Times New Roman" panose="02020603050405020304" pitchFamily="18" charset="0"/>
              <a:cs typeface="Times New Roman" panose="02020603050405020304" pitchFamily="18" charset="0"/>
            </a:rPr>
            <a:t>язкових стандартів освіти, типових навчальних програм;</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33447" y="1259703"/>
        <a:ext cx="3940576" cy="1052467"/>
      </dsp:txXfrm>
    </dsp:sp>
    <dsp:sp modelId="{53051BD5-2D40-42EB-B1D2-36B4BBFA8299}">
      <dsp:nvSpPr>
        <dsp:cNvPr id="0" name=""/>
        <dsp:cNvSpPr/>
      </dsp:nvSpPr>
      <dsp:spPr>
        <a:xfrm>
          <a:off x="703" y="2452429"/>
          <a:ext cx="1961833" cy="111795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організація професійної практики учнів з використанням технологічної бази підприємств;</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33447" y="2485173"/>
        <a:ext cx="1896345" cy="1052467"/>
      </dsp:txXfrm>
    </dsp:sp>
    <dsp:sp modelId="{0597815C-48FC-4E1B-8362-C7835B0B9618}">
      <dsp:nvSpPr>
        <dsp:cNvPr id="0" name=""/>
        <dsp:cNvSpPr/>
      </dsp:nvSpPr>
      <dsp:spPr>
        <a:xfrm>
          <a:off x="2044934" y="2452429"/>
          <a:ext cx="1961833" cy="111795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взаємодія навчальних закладів із роботодавцями;</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2077678" y="2485173"/>
        <a:ext cx="1896345" cy="1052467"/>
      </dsp:txXfrm>
    </dsp:sp>
    <dsp:sp modelId="{AD54CF0F-9A18-466F-9EC6-71CC5779D186}">
      <dsp:nvSpPr>
        <dsp:cNvPr id="0" name=""/>
        <dsp:cNvSpPr/>
      </dsp:nvSpPr>
      <dsp:spPr>
        <a:xfrm>
          <a:off x="4171562" y="1226959"/>
          <a:ext cx="1961833" cy="111795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залучення до процесу навчання фахівців, які мають досвід професійної діяльності у відповідних галузях праці;</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4204306" y="1259703"/>
        <a:ext cx="1896345" cy="1052467"/>
      </dsp:txXfrm>
    </dsp:sp>
    <dsp:sp modelId="{20CCC559-9C57-42EA-AE87-943A8E87FD07}">
      <dsp:nvSpPr>
        <dsp:cNvPr id="0" name=""/>
        <dsp:cNvSpPr/>
      </dsp:nvSpPr>
      <dsp:spPr>
        <a:xfrm>
          <a:off x="4171562" y="2452429"/>
          <a:ext cx="1961833" cy="111795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фінансова участь роботодавців у розвитку освіти;</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4204306" y="2485173"/>
        <a:ext cx="1896345" cy="1052467"/>
      </dsp:txXfrm>
    </dsp:sp>
  </dsp:spTree>
</dsp:drawing>
</file>

<file path=word/diagrams/drawing3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382468-7E2C-44A7-8576-695BE87EFFD4}">
      <dsp:nvSpPr>
        <dsp:cNvPr id="0" name=""/>
        <dsp:cNvSpPr/>
      </dsp:nvSpPr>
      <dsp:spPr>
        <a:xfrm>
          <a:off x="1679" y="2812"/>
          <a:ext cx="6264091" cy="112458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Враховуючи зазначені вище особливості процесу надання освітніх послуг у різних країнах, інтеграція вітчизняної освіти у міжнародний освітній простір повинна базуватися на таких засадах:</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34617" y="35750"/>
        <a:ext cx="6198215" cy="1058706"/>
      </dsp:txXfrm>
    </dsp:sp>
    <dsp:sp modelId="{F6DE41FA-F02D-4DD5-BF19-509EA904EEF1}">
      <dsp:nvSpPr>
        <dsp:cNvPr id="0" name=""/>
        <dsp:cNvSpPr/>
      </dsp:nvSpPr>
      <dsp:spPr>
        <a:xfrm>
          <a:off x="7793" y="1233647"/>
          <a:ext cx="4029030" cy="112458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пріоритет загальнонаціональних інтересів;</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40731" y="1266585"/>
        <a:ext cx="3963154" cy="1058706"/>
      </dsp:txXfrm>
    </dsp:sp>
    <dsp:sp modelId="{1FB09BED-6E1B-4AE9-8FA2-02A714A2B4FD}">
      <dsp:nvSpPr>
        <dsp:cNvPr id="0" name=""/>
        <dsp:cNvSpPr/>
      </dsp:nvSpPr>
      <dsp:spPr>
        <a:xfrm>
          <a:off x="7793" y="2464483"/>
          <a:ext cx="1973080" cy="112458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збереження та розвиток інтелектуального потенціалу нації;</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40731" y="2497421"/>
        <a:ext cx="1907204" cy="1058706"/>
      </dsp:txXfrm>
    </dsp:sp>
    <dsp:sp modelId="{E5AFBBAC-E616-4006-A018-54EBD9C70047}">
      <dsp:nvSpPr>
        <dsp:cNvPr id="0" name=""/>
        <dsp:cNvSpPr/>
      </dsp:nvSpPr>
      <dsp:spPr>
        <a:xfrm>
          <a:off x="2063743" y="2464483"/>
          <a:ext cx="1973080" cy="112458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миротворча спрямованість міжнародного співробітництва; </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2096681" y="2497421"/>
        <a:ext cx="1907204" cy="1058706"/>
      </dsp:txXfrm>
    </dsp:sp>
    <dsp:sp modelId="{C1BF19DE-9620-479E-B9DE-3A9EAFBD8C13}">
      <dsp:nvSpPr>
        <dsp:cNvPr id="0" name=""/>
        <dsp:cNvSpPr/>
      </dsp:nvSpPr>
      <dsp:spPr>
        <a:xfrm>
          <a:off x="4202562" y="1233647"/>
          <a:ext cx="2057094" cy="112458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системний і взаємовигідний характер співробітництва;</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4235500" y="1266585"/>
        <a:ext cx="1991218" cy="1058706"/>
      </dsp:txXfrm>
    </dsp:sp>
    <dsp:sp modelId="{8D476A19-2794-4F4F-8499-3FE102824D61}">
      <dsp:nvSpPr>
        <dsp:cNvPr id="0" name=""/>
        <dsp:cNvSpPr/>
      </dsp:nvSpPr>
      <dsp:spPr>
        <a:xfrm>
          <a:off x="4206574" y="2464483"/>
          <a:ext cx="2049070" cy="1247454"/>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толерантність в оцінюванні здобутків освітніх систем зарубіжних країн та їх адаптації до потреб національної системи освіти;</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4243111" y="2501020"/>
        <a:ext cx="1975996" cy="1174380"/>
      </dsp:txXfrm>
    </dsp:sp>
  </dsp:spTree>
</dsp:drawing>
</file>

<file path=word/diagrams/drawing3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E4108D-EA95-456D-A5E5-986E3D89FBE4}">
      <dsp:nvSpPr>
        <dsp:cNvPr id="0" name=""/>
        <dsp:cNvSpPr/>
      </dsp:nvSpPr>
      <dsp:spPr>
        <a:xfrm>
          <a:off x="2865515" y="833067"/>
          <a:ext cx="174567" cy="764770"/>
        </a:xfrm>
        <a:custGeom>
          <a:avLst/>
          <a:gdLst/>
          <a:ahLst/>
          <a:cxnLst/>
          <a:rect l="0" t="0" r="0" b="0"/>
          <a:pathLst>
            <a:path>
              <a:moveTo>
                <a:pt x="174567" y="0"/>
              </a:moveTo>
              <a:lnTo>
                <a:pt x="174567" y="764770"/>
              </a:lnTo>
              <a:lnTo>
                <a:pt x="0" y="76477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2D9773D-2F54-4123-81E4-C546707BF7AB}">
      <dsp:nvSpPr>
        <dsp:cNvPr id="0" name=""/>
        <dsp:cNvSpPr/>
      </dsp:nvSpPr>
      <dsp:spPr>
        <a:xfrm>
          <a:off x="3040082" y="833067"/>
          <a:ext cx="2011679" cy="1529541"/>
        </a:xfrm>
        <a:custGeom>
          <a:avLst/>
          <a:gdLst/>
          <a:ahLst/>
          <a:cxnLst/>
          <a:rect l="0" t="0" r="0" b="0"/>
          <a:pathLst>
            <a:path>
              <a:moveTo>
                <a:pt x="0" y="0"/>
              </a:moveTo>
              <a:lnTo>
                <a:pt x="0" y="1354974"/>
              </a:lnTo>
              <a:lnTo>
                <a:pt x="2011679" y="1354974"/>
              </a:lnTo>
              <a:lnTo>
                <a:pt x="2011679" y="1529541"/>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253CEE3-F5D4-4330-BFA2-2CABD7A5E5D5}">
      <dsp:nvSpPr>
        <dsp:cNvPr id="0" name=""/>
        <dsp:cNvSpPr/>
      </dsp:nvSpPr>
      <dsp:spPr>
        <a:xfrm>
          <a:off x="2976939" y="833067"/>
          <a:ext cx="91440" cy="1529541"/>
        </a:xfrm>
        <a:custGeom>
          <a:avLst/>
          <a:gdLst/>
          <a:ahLst/>
          <a:cxnLst/>
          <a:rect l="0" t="0" r="0" b="0"/>
          <a:pathLst>
            <a:path>
              <a:moveTo>
                <a:pt x="63143" y="0"/>
              </a:moveTo>
              <a:lnTo>
                <a:pt x="63143" y="1354974"/>
              </a:lnTo>
              <a:lnTo>
                <a:pt x="45720" y="1354974"/>
              </a:lnTo>
              <a:lnTo>
                <a:pt x="45720" y="1529541"/>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C64D27D-1841-4055-9C85-0CC608BFE720}">
      <dsp:nvSpPr>
        <dsp:cNvPr id="0" name=""/>
        <dsp:cNvSpPr/>
      </dsp:nvSpPr>
      <dsp:spPr>
        <a:xfrm>
          <a:off x="1010979" y="833067"/>
          <a:ext cx="2029103" cy="1529541"/>
        </a:xfrm>
        <a:custGeom>
          <a:avLst/>
          <a:gdLst/>
          <a:ahLst/>
          <a:cxnLst/>
          <a:rect l="0" t="0" r="0" b="0"/>
          <a:pathLst>
            <a:path>
              <a:moveTo>
                <a:pt x="2029103" y="0"/>
              </a:moveTo>
              <a:lnTo>
                <a:pt x="2029103" y="1354974"/>
              </a:lnTo>
              <a:lnTo>
                <a:pt x="0" y="1354974"/>
              </a:lnTo>
              <a:lnTo>
                <a:pt x="0" y="1529541"/>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86E2C5E-7E49-4B26-98C4-B693803F15C2}">
      <dsp:nvSpPr>
        <dsp:cNvPr id="0" name=""/>
        <dsp:cNvSpPr/>
      </dsp:nvSpPr>
      <dsp:spPr>
        <a:xfrm>
          <a:off x="2208810" y="1794"/>
          <a:ext cx="1662545" cy="83127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До головних принципів оцінки кваліфікацій конвенцією віднесені:</a:t>
          </a:r>
        </a:p>
      </dsp:txBody>
      <dsp:txXfrm>
        <a:off x="2208810" y="1794"/>
        <a:ext cx="1662545" cy="831272"/>
      </dsp:txXfrm>
    </dsp:sp>
    <dsp:sp modelId="{D7B92217-F690-43DA-979E-03649067CE6A}">
      <dsp:nvSpPr>
        <dsp:cNvPr id="0" name=""/>
        <dsp:cNvSpPr/>
      </dsp:nvSpPr>
      <dsp:spPr>
        <a:xfrm>
          <a:off x="179706" y="2362609"/>
          <a:ext cx="1662545" cy="83127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прозорість, узгодженість та надійність процедур і критеріїв;</a:t>
          </a:r>
        </a:p>
      </dsp:txBody>
      <dsp:txXfrm>
        <a:off x="179706" y="2362609"/>
        <a:ext cx="1662545" cy="831272"/>
      </dsp:txXfrm>
    </dsp:sp>
    <dsp:sp modelId="{7D01E4D7-798D-4334-ADED-1A0F7B260288}">
      <dsp:nvSpPr>
        <dsp:cNvPr id="0" name=""/>
        <dsp:cNvSpPr/>
      </dsp:nvSpPr>
      <dsp:spPr>
        <a:xfrm>
          <a:off x="2191386" y="2362609"/>
          <a:ext cx="1662545" cy="83127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інформаційне забезпечення взаємовизнання; </a:t>
          </a:r>
        </a:p>
      </dsp:txBody>
      <dsp:txXfrm>
        <a:off x="2191386" y="2362609"/>
        <a:ext cx="1662545" cy="831272"/>
      </dsp:txXfrm>
    </dsp:sp>
    <dsp:sp modelId="{629E8850-C186-4AF0-B682-29C7D92C6C4F}">
      <dsp:nvSpPr>
        <dsp:cNvPr id="0" name=""/>
        <dsp:cNvSpPr/>
      </dsp:nvSpPr>
      <dsp:spPr>
        <a:xfrm>
          <a:off x="4203066" y="2362609"/>
          <a:ext cx="1697392" cy="93693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дотримання </a:t>
          </a:r>
          <a:r>
            <a:rPr lang="ru-RU" sz="1400" kern="1200">
              <a:solidFill>
                <a:schemeClr val="tx1"/>
              </a:solidFill>
              <a:latin typeface="Times New Roman" panose="02020603050405020304" pitchFamily="18" charset="0"/>
              <a:cs typeface="Times New Roman" panose="02020603050405020304" pitchFamily="18" charset="0"/>
            </a:rPr>
            <a:t>розумних строків виконання процедур та обґрунтованість прийнятих рішень</a:t>
          </a:r>
        </a:p>
      </dsp:txBody>
      <dsp:txXfrm>
        <a:off x="4203066" y="2362609"/>
        <a:ext cx="1697392" cy="936935"/>
      </dsp:txXfrm>
    </dsp:sp>
    <dsp:sp modelId="{771E63E7-9AF4-4332-BD52-723292726BA2}">
      <dsp:nvSpPr>
        <dsp:cNvPr id="0" name=""/>
        <dsp:cNvSpPr/>
      </dsp:nvSpPr>
      <dsp:spPr>
        <a:xfrm>
          <a:off x="1202970" y="1182202"/>
          <a:ext cx="1662545" cy="83127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дотримання прав власників кваліфікацій;</a:t>
          </a:r>
        </a:p>
      </dsp:txBody>
      <dsp:txXfrm>
        <a:off x="1202970" y="1182202"/>
        <a:ext cx="1662545" cy="83127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737ED3-0F21-474F-A5F9-FE1BED3C75FA}">
      <dsp:nvSpPr>
        <dsp:cNvPr id="0" name=""/>
        <dsp:cNvSpPr/>
      </dsp:nvSpPr>
      <dsp:spPr>
        <a:xfrm>
          <a:off x="3029223" y="1471612"/>
          <a:ext cx="366843" cy="839311"/>
        </a:xfrm>
        <a:custGeom>
          <a:avLst/>
          <a:gdLst/>
          <a:ahLst/>
          <a:cxnLst/>
          <a:rect l="0" t="0" r="0" b="0"/>
          <a:pathLst>
            <a:path>
              <a:moveTo>
                <a:pt x="0" y="0"/>
              </a:moveTo>
              <a:lnTo>
                <a:pt x="183421" y="0"/>
              </a:lnTo>
              <a:lnTo>
                <a:pt x="183421" y="839311"/>
              </a:lnTo>
              <a:lnTo>
                <a:pt x="366843" y="839311"/>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189746" y="1868368"/>
        <a:ext cx="45798" cy="45798"/>
      </dsp:txXfrm>
    </dsp:sp>
    <dsp:sp modelId="{C2C1E320-1E52-4687-9A3A-BF87174B765E}">
      <dsp:nvSpPr>
        <dsp:cNvPr id="0" name=""/>
        <dsp:cNvSpPr/>
      </dsp:nvSpPr>
      <dsp:spPr>
        <a:xfrm>
          <a:off x="3029223" y="1425892"/>
          <a:ext cx="366843" cy="91440"/>
        </a:xfrm>
        <a:custGeom>
          <a:avLst/>
          <a:gdLst/>
          <a:ahLst/>
          <a:cxnLst/>
          <a:rect l="0" t="0" r="0" b="0"/>
          <a:pathLst>
            <a:path>
              <a:moveTo>
                <a:pt x="0" y="45720"/>
              </a:moveTo>
              <a:lnTo>
                <a:pt x="183421" y="45720"/>
              </a:lnTo>
              <a:lnTo>
                <a:pt x="183421" y="76135"/>
              </a:lnTo>
              <a:lnTo>
                <a:pt x="366843" y="7613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203443" y="1462409"/>
        <a:ext cx="18405" cy="18405"/>
      </dsp:txXfrm>
    </dsp:sp>
    <dsp:sp modelId="{101514C8-1353-4CF6-BF78-BFF2B4499FE6}">
      <dsp:nvSpPr>
        <dsp:cNvPr id="0" name=""/>
        <dsp:cNvSpPr/>
      </dsp:nvSpPr>
      <dsp:spPr>
        <a:xfrm>
          <a:off x="3029223" y="662716"/>
          <a:ext cx="366843" cy="808895"/>
        </a:xfrm>
        <a:custGeom>
          <a:avLst/>
          <a:gdLst/>
          <a:ahLst/>
          <a:cxnLst/>
          <a:rect l="0" t="0" r="0" b="0"/>
          <a:pathLst>
            <a:path>
              <a:moveTo>
                <a:pt x="0" y="808895"/>
              </a:moveTo>
              <a:lnTo>
                <a:pt x="183421" y="808895"/>
              </a:lnTo>
              <a:lnTo>
                <a:pt x="183421" y="0"/>
              </a:lnTo>
              <a:lnTo>
                <a:pt x="366843" y="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190440" y="1044959"/>
        <a:ext cx="44409" cy="44409"/>
      </dsp:txXfrm>
    </dsp:sp>
    <dsp:sp modelId="{8295069A-A0BD-4C95-B495-BE9DB65E5D37}">
      <dsp:nvSpPr>
        <dsp:cNvPr id="0" name=""/>
        <dsp:cNvSpPr/>
      </dsp:nvSpPr>
      <dsp:spPr>
        <a:xfrm>
          <a:off x="1037410" y="376732"/>
          <a:ext cx="1793866" cy="218975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освіта як </a:t>
          </a:r>
          <a:r>
            <a:rPr lang="ru-RU" sz="1400" u="sng" kern="1200">
              <a:solidFill>
                <a:schemeClr val="tx1"/>
              </a:solidFill>
              <a:latin typeface="Times New Roman" panose="02020603050405020304" pitchFamily="18" charset="0"/>
              <a:cs typeface="Times New Roman" panose="02020603050405020304" pitchFamily="18" charset="0"/>
            </a:rPr>
            <a:t>результат</a:t>
          </a:r>
          <a:r>
            <a:rPr lang="ru-RU" sz="1400" kern="1200">
              <a:solidFill>
                <a:schemeClr val="tx1"/>
              </a:solidFill>
              <a:latin typeface="Times New Roman" panose="02020603050405020304" pitchFamily="18" charset="0"/>
              <a:cs typeface="Times New Roman" panose="02020603050405020304" pitchFamily="18" charset="0"/>
            </a:rPr>
            <a:t> (зміст освіти)</a:t>
          </a:r>
        </a:p>
      </dsp:txBody>
      <dsp:txXfrm>
        <a:off x="1037410" y="376732"/>
        <a:ext cx="1793866" cy="2189759"/>
      </dsp:txXfrm>
    </dsp:sp>
    <dsp:sp modelId="{274B8AFA-85D8-4B54-987B-1753BF6191F7}">
      <dsp:nvSpPr>
        <dsp:cNvPr id="0" name=""/>
        <dsp:cNvSpPr/>
      </dsp:nvSpPr>
      <dsp:spPr>
        <a:xfrm>
          <a:off x="3396067" y="290398"/>
          <a:ext cx="1909255" cy="74463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для особистості</a:t>
          </a:r>
        </a:p>
      </dsp:txBody>
      <dsp:txXfrm>
        <a:off x="3396067" y="290398"/>
        <a:ext cx="1909255" cy="744636"/>
      </dsp:txXfrm>
    </dsp:sp>
    <dsp:sp modelId="{C0C3CEAF-F222-4FB6-BDDB-D0A70D438BA5}">
      <dsp:nvSpPr>
        <dsp:cNvPr id="0" name=""/>
        <dsp:cNvSpPr/>
      </dsp:nvSpPr>
      <dsp:spPr>
        <a:xfrm>
          <a:off x="3396067" y="1174838"/>
          <a:ext cx="1984293" cy="65437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для суспільства (держави)</a:t>
          </a:r>
        </a:p>
      </dsp:txBody>
      <dsp:txXfrm>
        <a:off x="3396067" y="1174838"/>
        <a:ext cx="1984293" cy="654379"/>
      </dsp:txXfrm>
    </dsp:sp>
    <dsp:sp modelId="{55916CB0-B8F7-43CC-9A51-94B12403A110}">
      <dsp:nvSpPr>
        <dsp:cNvPr id="0" name=""/>
        <dsp:cNvSpPr/>
      </dsp:nvSpPr>
      <dsp:spPr>
        <a:xfrm>
          <a:off x="3396067" y="1969021"/>
          <a:ext cx="1949443" cy="68380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для людства у цілому</a:t>
          </a:r>
        </a:p>
      </dsp:txBody>
      <dsp:txXfrm>
        <a:off x="3396067" y="1969021"/>
        <a:ext cx="1949443" cy="68380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FF927F-0EE9-46A7-AA62-915A125F9875}">
      <dsp:nvSpPr>
        <dsp:cNvPr id="0" name=""/>
        <dsp:cNvSpPr/>
      </dsp:nvSpPr>
      <dsp:spPr>
        <a:xfrm>
          <a:off x="2069678" y="2446604"/>
          <a:ext cx="1909018" cy="1909018"/>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В основі концепції глобальної освіти знаходиться пріоритет загальнолюдських цінностей, а саме:</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2349247" y="2726173"/>
        <a:ext cx="1349880" cy="1349880"/>
      </dsp:txXfrm>
    </dsp:sp>
    <dsp:sp modelId="{C6726ECC-B38B-4617-A4DB-33A622F23130}">
      <dsp:nvSpPr>
        <dsp:cNvPr id="0" name=""/>
        <dsp:cNvSpPr/>
      </dsp:nvSpPr>
      <dsp:spPr>
        <a:xfrm rot="12900000">
          <a:off x="769039" y="2088835"/>
          <a:ext cx="1539051" cy="544070"/>
        </a:xfrm>
        <a:prstGeom prst="leftArrow">
          <a:avLst>
            <a:gd name="adj1" fmla="val 60000"/>
            <a:gd name="adj2" fmla="val 50000"/>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98F7949B-9C86-4F5C-AD24-6372AB2C6486}">
      <dsp:nvSpPr>
        <dsp:cNvPr id="0" name=""/>
        <dsp:cNvSpPr/>
      </dsp:nvSpPr>
      <dsp:spPr>
        <a:xfrm>
          <a:off x="1423" y="1194061"/>
          <a:ext cx="1813567" cy="1450853"/>
        </a:xfrm>
        <a:prstGeom prst="roundRect">
          <a:avLst>
            <a:gd name="adj" fmla="val 10000"/>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загальнолюдські цінності та культури різних країн</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43917" y="1236555"/>
        <a:ext cx="1728579" cy="1365865"/>
      </dsp:txXfrm>
    </dsp:sp>
    <dsp:sp modelId="{A17D9CB2-B992-4961-A16C-57492FB382DC}">
      <dsp:nvSpPr>
        <dsp:cNvPr id="0" name=""/>
        <dsp:cNvSpPr/>
      </dsp:nvSpPr>
      <dsp:spPr>
        <a:xfrm rot="16200000">
          <a:off x="2254661" y="1315469"/>
          <a:ext cx="1539051" cy="544070"/>
        </a:xfrm>
        <a:prstGeom prst="leftArrow">
          <a:avLst>
            <a:gd name="adj1" fmla="val 60000"/>
            <a:gd name="adj2" fmla="val 50000"/>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CF3851B4-79A7-4AAE-B907-B53C6E24E4D5}">
      <dsp:nvSpPr>
        <dsp:cNvPr id="0" name=""/>
        <dsp:cNvSpPr/>
      </dsp:nvSpPr>
      <dsp:spPr>
        <a:xfrm>
          <a:off x="2117403" y="92551"/>
          <a:ext cx="1813567" cy="1450853"/>
        </a:xfrm>
        <a:prstGeom prst="roundRect">
          <a:avLst>
            <a:gd name="adj" fmla="val 10000"/>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глобальні системи (політичні, економічні тощо)</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2159897" y="135045"/>
        <a:ext cx="1728579" cy="1365865"/>
      </dsp:txXfrm>
    </dsp:sp>
    <dsp:sp modelId="{EC18E2FF-8932-40BF-B77B-92B0FFF0FA9A}">
      <dsp:nvSpPr>
        <dsp:cNvPr id="0" name=""/>
        <dsp:cNvSpPr/>
      </dsp:nvSpPr>
      <dsp:spPr>
        <a:xfrm rot="19500000">
          <a:off x="3740283" y="2088835"/>
          <a:ext cx="1539051" cy="544070"/>
        </a:xfrm>
        <a:prstGeom prst="leftArrow">
          <a:avLst>
            <a:gd name="adj1" fmla="val 60000"/>
            <a:gd name="adj2" fmla="val 50000"/>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964174F5-3FCA-403B-B366-6A008A4E96AA}">
      <dsp:nvSpPr>
        <dsp:cNvPr id="0" name=""/>
        <dsp:cNvSpPr/>
      </dsp:nvSpPr>
      <dsp:spPr>
        <a:xfrm>
          <a:off x="4233384" y="1194061"/>
          <a:ext cx="1813567" cy="1450853"/>
        </a:xfrm>
        <a:prstGeom prst="roundRect">
          <a:avLst>
            <a:gd name="adj" fmla="val 10000"/>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глобальні проблеми (збереження миру, права людини тощо)</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4275878" y="1236555"/>
        <a:ext cx="1728579" cy="136586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841088-7CAF-41DE-AE1E-7BE9F6335176}">
      <dsp:nvSpPr>
        <dsp:cNvPr id="0" name=""/>
        <dsp:cNvSpPr/>
      </dsp:nvSpPr>
      <dsp:spPr>
        <a:xfrm>
          <a:off x="29" y="14843"/>
          <a:ext cx="6173750" cy="1091032"/>
        </a:xfrm>
        <a:prstGeom prst="roundRect">
          <a:avLst>
            <a:gd name="adj" fmla="val 10000"/>
          </a:avLst>
        </a:prstGeom>
        <a:solidFill>
          <a:schemeClr val="accent1">
            <a:lumMod val="75000"/>
          </a:schemeClr>
        </a:solidFill>
        <a:ln w="12700" cap="flat" cmpd="sng" algn="ctr">
          <a:solidFill>
            <a:schemeClr val="tx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Компонентами освіти як результату для особистості слід визнати:</a:t>
          </a:r>
        </a:p>
      </dsp:txBody>
      <dsp:txXfrm>
        <a:off x="31984" y="46798"/>
        <a:ext cx="6109840" cy="1027122"/>
      </dsp:txXfrm>
    </dsp:sp>
    <dsp:sp modelId="{7F84ABD3-A3D8-4375-83F1-E41CDA27934C}">
      <dsp:nvSpPr>
        <dsp:cNvPr id="0" name=""/>
        <dsp:cNvSpPr/>
      </dsp:nvSpPr>
      <dsp:spPr>
        <a:xfrm>
          <a:off x="708" y="1200135"/>
          <a:ext cx="4032885" cy="10910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знання та уміння</a:t>
          </a:r>
        </a:p>
      </dsp:txBody>
      <dsp:txXfrm>
        <a:off x="32663" y="1232090"/>
        <a:ext cx="3968975" cy="1027122"/>
      </dsp:txXfrm>
    </dsp:sp>
    <dsp:sp modelId="{31A04B04-69ED-43C4-9148-100E33F5E1BC}">
      <dsp:nvSpPr>
        <dsp:cNvPr id="0" name=""/>
        <dsp:cNvSpPr/>
      </dsp:nvSpPr>
      <dsp:spPr>
        <a:xfrm>
          <a:off x="708" y="2399233"/>
          <a:ext cx="1974968" cy="10910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навички та здобуті компетенції</a:t>
          </a:r>
        </a:p>
      </dsp:txBody>
      <dsp:txXfrm>
        <a:off x="32663" y="2431188"/>
        <a:ext cx="1911058" cy="1027122"/>
      </dsp:txXfrm>
    </dsp:sp>
    <dsp:sp modelId="{A1816A45-2D12-48D5-8169-8BD220812F85}">
      <dsp:nvSpPr>
        <dsp:cNvPr id="0" name=""/>
        <dsp:cNvSpPr/>
      </dsp:nvSpPr>
      <dsp:spPr>
        <a:xfrm>
          <a:off x="2058625" y="2399233"/>
          <a:ext cx="1974968" cy="10910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розвинуті здібності</a:t>
          </a:r>
        </a:p>
      </dsp:txBody>
      <dsp:txXfrm>
        <a:off x="2090580" y="2431188"/>
        <a:ext cx="1911058" cy="1027122"/>
      </dsp:txXfrm>
    </dsp:sp>
    <dsp:sp modelId="{32412E2D-16B8-4012-BCE4-8C0AE895348D}">
      <dsp:nvSpPr>
        <dsp:cNvPr id="0" name=""/>
        <dsp:cNvSpPr/>
      </dsp:nvSpPr>
      <dsp:spPr>
        <a:xfrm>
          <a:off x="4199491" y="1200135"/>
          <a:ext cx="1974968" cy="10910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сформовані переконання</a:t>
          </a:r>
        </a:p>
      </dsp:txBody>
      <dsp:txXfrm>
        <a:off x="4231446" y="1232090"/>
        <a:ext cx="1911058" cy="1027122"/>
      </dsp:txXfrm>
    </dsp:sp>
    <dsp:sp modelId="{457B7EE0-2642-44E7-9C35-8109D9DA9579}">
      <dsp:nvSpPr>
        <dsp:cNvPr id="0" name=""/>
        <dsp:cNvSpPr/>
      </dsp:nvSpPr>
      <dsp:spPr>
        <a:xfrm>
          <a:off x="4199491" y="2399233"/>
          <a:ext cx="1974968" cy="10910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сформовані цінності</a:t>
          </a:r>
        </a:p>
      </dsp:txBody>
      <dsp:txXfrm>
        <a:off x="4231446" y="2431188"/>
        <a:ext cx="1911058" cy="102712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7FFBA0-370B-405D-8A41-F4B722E2EDBB}">
      <dsp:nvSpPr>
        <dsp:cNvPr id="0" name=""/>
        <dsp:cNvSpPr/>
      </dsp:nvSpPr>
      <dsp:spPr>
        <a:xfrm>
          <a:off x="667582" y="0"/>
          <a:ext cx="3533775" cy="3533775"/>
        </a:xfrm>
        <a:prstGeom prst="triangle">
          <a:avLst/>
        </a:prstGeom>
        <a:gradFill rotWithShape="0">
          <a:gsLst>
            <a:gs pos="0">
              <a:schemeClr val="accent1">
                <a:shade val="50000"/>
                <a:hueOff val="0"/>
                <a:satOff val="0"/>
                <a:lumOff val="0"/>
                <a:alphaOff val="0"/>
                <a:satMod val="103000"/>
                <a:lumMod val="102000"/>
                <a:tint val="94000"/>
              </a:schemeClr>
            </a:gs>
            <a:gs pos="50000">
              <a:schemeClr val="accent1">
                <a:shade val="50000"/>
                <a:hueOff val="0"/>
                <a:satOff val="0"/>
                <a:lumOff val="0"/>
                <a:alphaOff val="0"/>
                <a:satMod val="110000"/>
                <a:lumMod val="100000"/>
                <a:shade val="100000"/>
              </a:schemeClr>
            </a:gs>
            <a:gs pos="100000">
              <a:schemeClr val="accent1">
                <a:shade val="5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146E757-CEC9-436C-892D-E89915FA007A}">
      <dsp:nvSpPr>
        <dsp:cNvPr id="0" name=""/>
        <dsp:cNvSpPr/>
      </dsp:nvSpPr>
      <dsp:spPr>
        <a:xfrm>
          <a:off x="2070850" y="355275"/>
          <a:ext cx="3024192" cy="836510"/>
        </a:xfrm>
        <a:prstGeom prst="roundRect">
          <a:avLst/>
        </a:prstGeom>
        <a:solidFill>
          <a:schemeClr val="lt1">
            <a:alpha val="90000"/>
            <a:hueOff val="0"/>
            <a:satOff val="0"/>
            <a:lumOff val="0"/>
            <a:alphaOff val="0"/>
          </a:schemeClr>
        </a:solidFill>
        <a:ln w="6350" cap="flat" cmpd="sng" algn="ctr">
          <a:solidFill>
            <a:schemeClr val="accent1">
              <a:shade val="5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Освіта як процес диференціюється на:</a:t>
          </a:r>
        </a:p>
      </dsp:txBody>
      <dsp:txXfrm>
        <a:off x="2111685" y="396110"/>
        <a:ext cx="2942522" cy="754840"/>
      </dsp:txXfrm>
    </dsp:sp>
    <dsp:sp modelId="{E9B94FA3-8B27-4828-B496-EE5888A60144}">
      <dsp:nvSpPr>
        <dsp:cNvPr id="0" name=""/>
        <dsp:cNvSpPr/>
      </dsp:nvSpPr>
      <dsp:spPr>
        <a:xfrm>
          <a:off x="2079555" y="1296350"/>
          <a:ext cx="2987762" cy="836510"/>
        </a:xfrm>
        <a:prstGeom prst="roundRect">
          <a:avLst/>
        </a:prstGeom>
        <a:solidFill>
          <a:schemeClr val="lt1">
            <a:alpha val="90000"/>
            <a:hueOff val="0"/>
            <a:satOff val="0"/>
            <a:lumOff val="0"/>
            <a:alphaOff val="0"/>
          </a:schemeClr>
        </a:solidFill>
        <a:ln w="6350" cap="flat" cmpd="sng" algn="ctr">
          <a:solidFill>
            <a:schemeClr val="accent1">
              <a:shade val="50000"/>
              <a:hueOff val="222839"/>
              <a:satOff val="5970"/>
              <a:lumOff val="26302"/>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процес викладання</a:t>
          </a:r>
        </a:p>
      </dsp:txBody>
      <dsp:txXfrm>
        <a:off x="2120390" y="1337185"/>
        <a:ext cx="2906092" cy="754840"/>
      </dsp:txXfrm>
    </dsp:sp>
    <dsp:sp modelId="{8A4910C6-D1A2-4789-AC92-C28B834F9155}">
      <dsp:nvSpPr>
        <dsp:cNvPr id="0" name=""/>
        <dsp:cNvSpPr/>
      </dsp:nvSpPr>
      <dsp:spPr>
        <a:xfrm>
          <a:off x="2098586" y="2237424"/>
          <a:ext cx="2968720" cy="836510"/>
        </a:xfrm>
        <a:prstGeom prst="roundRect">
          <a:avLst/>
        </a:prstGeom>
        <a:solidFill>
          <a:schemeClr val="lt1">
            <a:alpha val="90000"/>
            <a:hueOff val="0"/>
            <a:satOff val="0"/>
            <a:lumOff val="0"/>
            <a:alphaOff val="0"/>
          </a:schemeClr>
        </a:solidFill>
        <a:ln w="6350" cap="flat" cmpd="sng" algn="ctr">
          <a:solidFill>
            <a:schemeClr val="accent1">
              <a:shade val="50000"/>
              <a:hueOff val="222839"/>
              <a:satOff val="5970"/>
              <a:lumOff val="26302"/>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процес учіння</a:t>
          </a:r>
        </a:p>
      </dsp:txBody>
      <dsp:txXfrm>
        <a:off x="2139421" y="2278259"/>
        <a:ext cx="2887050" cy="75484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108D82-CEB2-4CC8-8AF8-B41ABDEADC9A}">
      <dsp:nvSpPr>
        <dsp:cNvPr id="0" name=""/>
        <dsp:cNvSpPr/>
      </dsp:nvSpPr>
      <dsp:spPr>
        <a:xfrm>
          <a:off x="678733" y="0"/>
          <a:ext cx="3552825" cy="3552825"/>
        </a:xfrm>
        <a:prstGeom prst="triangle">
          <a:avLst/>
        </a:prstGeom>
        <a:solidFill>
          <a:schemeClr val="accent1">
            <a:shade val="5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E76D343F-726D-43E5-AEC9-9F6936FC2FBF}">
      <dsp:nvSpPr>
        <dsp:cNvPr id="0" name=""/>
        <dsp:cNvSpPr/>
      </dsp:nvSpPr>
      <dsp:spPr>
        <a:xfrm>
          <a:off x="1817699" y="357439"/>
          <a:ext cx="3584228" cy="818073"/>
        </a:xfrm>
        <a:prstGeom prst="round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Процес викладання розмежову</a:t>
          </a:r>
          <a:r>
            <a:rPr lang="uk-UA" sz="1400" kern="1200">
              <a:latin typeface="Times New Roman" panose="02020603050405020304" pitchFamily="18" charset="0"/>
              <a:cs typeface="Times New Roman" panose="02020603050405020304" pitchFamily="18" charset="0"/>
            </a:rPr>
            <a:t>ється на:</a:t>
          </a:r>
          <a:endParaRPr lang="ru-RU" sz="1400" kern="1200">
            <a:latin typeface="Times New Roman" panose="02020603050405020304" pitchFamily="18" charset="0"/>
            <a:cs typeface="Times New Roman" panose="02020603050405020304" pitchFamily="18" charset="0"/>
          </a:endParaRPr>
        </a:p>
      </dsp:txBody>
      <dsp:txXfrm>
        <a:off x="1857634" y="397374"/>
        <a:ext cx="3504358" cy="738203"/>
      </dsp:txXfrm>
    </dsp:sp>
    <dsp:sp modelId="{AF0508E6-967B-4113-A60E-6BC829EAFFFE}">
      <dsp:nvSpPr>
        <dsp:cNvPr id="0" name=""/>
        <dsp:cNvSpPr/>
      </dsp:nvSpPr>
      <dsp:spPr>
        <a:xfrm>
          <a:off x="1807273" y="1284804"/>
          <a:ext cx="3605081" cy="817671"/>
        </a:xfrm>
        <a:prstGeom prst="round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процес виховання</a:t>
          </a:r>
          <a:endParaRPr lang="ru-RU" sz="1400" kern="1200">
            <a:latin typeface="Times New Roman" panose="02020603050405020304" pitchFamily="18" charset="0"/>
            <a:cs typeface="Times New Roman" panose="02020603050405020304" pitchFamily="18" charset="0"/>
          </a:endParaRPr>
        </a:p>
      </dsp:txBody>
      <dsp:txXfrm>
        <a:off x="1847188" y="1324719"/>
        <a:ext cx="3525251" cy="737841"/>
      </dsp:txXfrm>
    </dsp:sp>
    <dsp:sp modelId="{5F703DD4-3AE1-45CC-8587-D7E3AB598AC1}">
      <dsp:nvSpPr>
        <dsp:cNvPr id="0" name=""/>
        <dsp:cNvSpPr/>
      </dsp:nvSpPr>
      <dsp:spPr>
        <a:xfrm>
          <a:off x="1764261" y="2211766"/>
          <a:ext cx="3691104" cy="874328"/>
        </a:xfrm>
        <a:prstGeom prst="round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процес навчання</a:t>
          </a:r>
          <a:endParaRPr lang="ru-RU" sz="1400" kern="1200">
            <a:latin typeface="Times New Roman" panose="02020603050405020304" pitchFamily="18" charset="0"/>
            <a:cs typeface="Times New Roman" panose="02020603050405020304" pitchFamily="18" charset="0"/>
          </a:endParaRPr>
        </a:p>
      </dsp:txBody>
      <dsp:txXfrm>
        <a:off x="1806942" y="2254447"/>
        <a:ext cx="3605742" cy="788966"/>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6D905F-7018-4249-BD0A-4337338B365D}">
      <dsp:nvSpPr>
        <dsp:cNvPr id="0" name=""/>
        <dsp:cNvSpPr/>
      </dsp:nvSpPr>
      <dsp:spPr>
        <a:xfrm>
          <a:off x="3981545" y="2655570"/>
          <a:ext cx="1929193" cy="124968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l" defTabSz="622300">
            <a:lnSpc>
              <a:spcPct val="90000"/>
            </a:lnSpc>
            <a:spcBef>
              <a:spcPct val="0"/>
            </a:spcBef>
            <a:spcAft>
              <a:spcPct val="15000"/>
            </a:spcAft>
            <a:buChar char="••"/>
          </a:pPr>
          <a:r>
            <a:rPr lang="ru-RU" sz="1400" b="0" i="0" kern="1200">
              <a:solidFill>
                <a:schemeClr val="tx1"/>
              </a:solidFill>
              <a:latin typeface="Times New Roman" panose="02020603050405020304" pitchFamily="18" charset="0"/>
              <a:cs typeface="Times New Roman" panose="02020603050405020304" pitchFamily="18" charset="0"/>
            </a:rPr>
            <a:t>фахова передвища освіта</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4587754" y="2995440"/>
        <a:ext cx="1295533" cy="882358"/>
      </dsp:txXfrm>
    </dsp:sp>
    <dsp:sp modelId="{7010D395-DF88-4A80-B021-59B9091C93EE}">
      <dsp:nvSpPr>
        <dsp:cNvPr id="0" name=""/>
        <dsp:cNvSpPr/>
      </dsp:nvSpPr>
      <dsp:spPr>
        <a:xfrm>
          <a:off x="0" y="2737036"/>
          <a:ext cx="3213168" cy="110579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l" defTabSz="622300">
            <a:lnSpc>
              <a:spcPct val="90000"/>
            </a:lnSpc>
            <a:spcBef>
              <a:spcPct val="0"/>
            </a:spcBef>
            <a:spcAft>
              <a:spcPct val="15000"/>
            </a:spcAft>
            <a:buChar char="••"/>
          </a:pPr>
          <a:r>
            <a:rPr lang="ru-RU" sz="1400" b="0" i="0" kern="1200">
              <a:solidFill>
                <a:schemeClr val="tx1"/>
              </a:solidFill>
              <a:latin typeface="Times New Roman" panose="02020603050405020304" pitchFamily="18" charset="0"/>
              <a:cs typeface="Times New Roman" panose="02020603050405020304" pitchFamily="18" charset="0"/>
            </a:rPr>
            <a:t>освіта дорослих, у т.ч. післядипломна освіта</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24291" y="3037775"/>
        <a:ext cx="2200635" cy="780761"/>
      </dsp:txXfrm>
    </dsp:sp>
    <dsp:sp modelId="{29DBF988-25C3-4759-8AED-B61F3CB6FE70}">
      <dsp:nvSpPr>
        <dsp:cNvPr id="0" name=""/>
        <dsp:cNvSpPr/>
      </dsp:nvSpPr>
      <dsp:spPr>
        <a:xfrm>
          <a:off x="3864385" y="0"/>
          <a:ext cx="2163513" cy="124968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l" defTabSz="622300">
            <a:lnSpc>
              <a:spcPct val="90000"/>
            </a:lnSpc>
            <a:spcBef>
              <a:spcPct val="0"/>
            </a:spcBef>
            <a:spcAft>
              <a:spcPct val="15000"/>
            </a:spcAft>
            <a:buChar char="••"/>
          </a:pPr>
          <a:r>
            <a:rPr lang="uk-UA" sz="1400" kern="1200">
              <a:solidFill>
                <a:schemeClr val="tx1"/>
              </a:solidFill>
              <a:latin typeface="Times New Roman" panose="02020603050405020304" pitchFamily="18" charset="0"/>
              <a:cs typeface="Times New Roman" panose="02020603050405020304" pitchFamily="18" charset="0"/>
            </a:rPr>
            <a:t>спеціалізована освіта</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4540890" y="27451"/>
        <a:ext cx="1459557" cy="882358"/>
      </dsp:txXfrm>
    </dsp:sp>
    <dsp:sp modelId="{3C28B2CC-C660-4E22-AB16-AA4CB416D0AA}">
      <dsp:nvSpPr>
        <dsp:cNvPr id="0" name=""/>
        <dsp:cNvSpPr/>
      </dsp:nvSpPr>
      <dsp:spPr>
        <a:xfrm>
          <a:off x="833913" y="0"/>
          <a:ext cx="1929193" cy="124968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l" defTabSz="622300">
            <a:lnSpc>
              <a:spcPct val="90000"/>
            </a:lnSpc>
            <a:spcBef>
              <a:spcPct val="0"/>
            </a:spcBef>
            <a:spcAft>
              <a:spcPct val="15000"/>
            </a:spcAft>
            <a:buChar char="••"/>
          </a:pPr>
          <a:r>
            <a:rPr lang="uk-UA" sz="1400" kern="1200">
              <a:solidFill>
                <a:schemeClr val="tx1"/>
              </a:solidFill>
              <a:latin typeface="Times New Roman" panose="02020603050405020304" pitchFamily="18" charset="0"/>
              <a:cs typeface="Times New Roman" panose="02020603050405020304" pitchFamily="18" charset="0"/>
            </a:rPr>
            <a:t>позашкільна освіта</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861364" y="27451"/>
        <a:ext cx="1295533" cy="882358"/>
      </dsp:txXfrm>
    </dsp:sp>
    <dsp:sp modelId="{71B19B79-0352-4855-AD22-2E632C84AB40}">
      <dsp:nvSpPr>
        <dsp:cNvPr id="0" name=""/>
        <dsp:cNvSpPr/>
      </dsp:nvSpPr>
      <dsp:spPr>
        <a:xfrm>
          <a:off x="1379886" y="222599"/>
          <a:ext cx="1690973" cy="16909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дошкільна освіта</a:t>
          </a:r>
          <a:endParaRPr lang="ru-RU" sz="1400" kern="1200">
            <a:solidFill>
              <a:schemeClr val="tx1"/>
            </a:solidFill>
            <a:latin typeface="Times New Roman" panose="02020603050405020304" pitchFamily="18" charset="0"/>
            <a:cs typeface="Times New Roman" panose="02020603050405020304" pitchFamily="18" charset="0"/>
          </a:endParaRPr>
        </a:p>
      </dsp:txBody>
      <dsp:txXfrm>
        <a:off x="1875161" y="717874"/>
        <a:ext cx="1195698" cy="1195698"/>
      </dsp:txXfrm>
    </dsp:sp>
    <dsp:sp modelId="{12F86740-4039-41CE-9875-465D2F9EDAA4}">
      <dsp:nvSpPr>
        <dsp:cNvPr id="0" name=""/>
        <dsp:cNvSpPr/>
      </dsp:nvSpPr>
      <dsp:spPr>
        <a:xfrm rot="5400000">
          <a:off x="3148965" y="222599"/>
          <a:ext cx="1690973" cy="16909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0" i="0" kern="1200">
              <a:solidFill>
                <a:schemeClr val="tx1"/>
              </a:solidFill>
              <a:latin typeface="Times New Roman" panose="02020603050405020304" pitchFamily="18" charset="0"/>
              <a:cs typeface="Times New Roman" panose="02020603050405020304" pitchFamily="18" charset="0"/>
            </a:rPr>
            <a:t>повна загальна середня освіта</a:t>
          </a:r>
          <a:endParaRPr lang="ru-RU" sz="1400" kern="1200">
            <a:solidFill>
              <a:schemeClr val="tx1"/>
            </a:solidFill>
            <a:latin typeface="Times New Roman" panose="02020603050405020304" pitchFamily="18" charset="0"/>
            <a:cs typeface="Times New Roman" panose="02020603050405020304" pitchFamily="18" charset="0"/>
          </a:endParaRPr>
        </a:p>
      </dsp:txBody>
      <dsp:txXfrm rot="-5400000">
        <a:off x="3148965" y="717874"/>
        <a:ext cx="1195698" cy="1195698"/>
      </dsp:txXfrm>
    </dsp:sp>
    <dsp:sp modelId="{9F20F5EE-AC40-40FC-A81F-D6A2FC5142DB}">
      <dsp:nvSpPr>
        <dsp:cNvPr id="0" name=""/>
        <dsp:cNvSpPr/>
      </dsp:nvSpPr>
      <dsp:spPr>
        <a:xfrm rot="10800000">
          <a:off x="3148965" y="1991677"/>
          <a:ext cx="1690973" cy="16909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0" i="0" kern="1200">
              <a:solidFill>
                <a:schemeClr val="tx1"/>
              </a:solidFill>
              <a:latin typeface="Times New Roman" panose="02020603050405020304" pitchFamily="18" charset="0"/>
              <a:cs typeface="Times New Roman" panose="02020603050405020304" pitchFamily="18" charset="0"/>
            </a:rPr>
            <a:t>професійна (професійно-технічна) освіта</a:t>
          </a:r>
          <a:endParaRPr lang="ru-RU" sz="1400" kern="1200">
            <a:solidFill>
              <a:schemeClr val="tx1"/>
            </a:solidFill>
            <a:latin typeface="Times New Roman" panose="02020603050405020304" pitchFamily="18" charset="0"/>
            <a:cs typeface="Times New Roman" panose="02020603050405020304" pitchFamily="18" charset="0"/>
          </a:endParaRPr>
        </a:p>
      </dsp:txBody>
      <dsp:txXfrm rot="10800000">
        <a:off x="3148965" y="1991677"/>
        <a:ext cx="1195698" cy="1195698"/>
      </dsp:txXfrm>
    </dsp:sp>
    <dsp:sp modelId="{F7CE9BF8-739D-4361-AFCF-CD55470C0B0C}">
      <dsp:nvSpPr>
        <dsp:cNvPr id="0" name=""/>
        <dsp:cNvSpPr/>
      </dsp:nvSpPr>
      <dsp:spPr>
        <a:xfrm rot="16200000">
          <a:off x="1379886" y="1991677"/>
          <a:ext cx="1690973" cy="16909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вища освіта</a:t>
          </a:r>
          <a:endParaRPr lang="ru-RU" sz="1400" kern="1200">
            <a:solidFill>
              <a:schemeClr val="tx1"/>
            </a:solidFill>
            <a:latin typeface="Times New Roman" panose="02020603050405020304" pitchFamily="18" charset="0"/>
            <a:cs typeface="Times New Roman" panose="02020603050405020304" pitchFamily="18" charset="0"/>
          </a:endParaRPr>
        </a:p>
      </dsp:txBody>
      <dsp:txXfrm rot="5400000">
        <a:off x="1875161" y="1991677"/>
        <a:ext cx="1195698" cy="1195698"/>
      </dsp:txXfrm>
    </dsp:sp>
    <dsp:sp modelId="{B51C7749-9415-4396-8AE1-2E88D31A9D1A}">
      <dsp:nvSpPr>
        <dsp:cNvPr id="0" name=""/>
        <dsp:cNvSpPr/>
      </dsp:nvSpPr>
      <dsp:spPr>
        <a:xfrm>
          <a:off x="2817995" y="1601152"/>
          <a:ext cx="583834" cy="507682"/>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AD1A85E-FE5B-44E0-BA49-2AC364C407D2}">
      <dsp:nvSpPr>
        <dsp:cNvPr id="0" name=""/>
        <dsp:cNvSpPr/>
      </dsp:nvSpPr>
      <dsp:spPr>
        <a:xfrm rot="10800000">
          <a:off x="2817995" y="1796415"/>
          <a:ext cx="583834" cy="507682"/>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12.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1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8.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19.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2.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4.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5.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6.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layout27.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8.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9.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0.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3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8.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9.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6.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7.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8.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9.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0.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F9A9D-C5D3-45E9-BDB8-C0CD00F5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6781</TotalTime>
  <Pages>113</Pages>
  <Words>18491</Words>
  <Characters>105404</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144</cp:revision>
  <dcterms:created xsi:type="dcterms:W3CDTF">2020-09-18T11:14:00Z</dcterms:created>
  <dcterms:modified xsi:type="dcterms:W3CDTF">2021-02-23T14:35:00Z</dcterms:modified>
</cp:coreProperties>
</file>